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14A9" w14:textId="518BD586" w:rsidR="001B01ED" w:rsidRPr="00861ABB" w:rsidRDefault="001B01ED" w:rsidP="001B01ED">
      <w:pPr>
        <w:rPr>
          <w:color w:val="auto"/>
        </w:rPr>
      </w:pPr>
      <w:r w:rsidRPr="000A49C0">
        <w:rPr>
          <w:color w:val="FF0000"/>
        </w:rPr>
        <w:t xml:space="preserve">                                                                                      </w:t>
      </w:r>
      <w:r w:rsidR="009B183E">
        <w:rPr>
          <w:color w:val="FF0000"/>
        </w:rPr>
        <w:t xml:space="preserve"> </w:t>
      </w:r>
      <w:r w:rsidRPr="00861ABB">
        <w:rPr>
          <w:color w:val="auto"/>
        </w:rPr>
        <w:t>PATVIRTINTA</w:t>
      </w:r>
    </w:p>
    <w:p w14:paraId="454866F8" w14:textId="77777777" w:rsidR="001B01ED" w:rsidRPr="00861ABB" w:rsidRDefault="001B01ED" w:rsidP="009B183E">
      <w:pPr>
        <w:ind w:left="3888" w:firstLine="1296"/>
        <w:rPr>
          <w:color w:val="auto"/>
        </w:rPr>
      </w:pPr>
      <w:bookmarkStart w:id="0" w:name="_Hlk136935106"/>
      <w:r w:rsidRPr="00861ABB">
        <w:rPr>
          <w:color w:val="auto"/>
        </w:rPr>
        <w:t xml:space="preserve">Skuodo rajono savivaldybės tarybos </w:t>
      </w:r>
    </w:p>
    <w:p w14:paraId="05A30E31" w14:textId="03C9DD2B" w:rsidR="001B01ED" w:rsidRPr="00861ABB" w:rsidRDefault="001B01ED" w:rsidP="009B183E">
      <w:pPr>
        <w:ind w:left="3888" w:firstLine="1296"/>
        <w:rPr>
          <w:color w:val="auto"/>
        </w:rPr>
      </w:pPr>
      <w:r w:rsidRPr="00861ABB">
        <w:rPr>
          <w:color w:val="auto"/>
        </w:rPr>
        <w:t>202</w:t>
      </w:r>
      <w:r w:rsidR="00D64B1F">
        <w:rPr>
          <w:color w:val="auto"/>
        </w:rPr>
        <w:t>6</w:t>
      </w:r>
      <w:r w:rsidRPr="00861ABB">
        <w:rPr>
          <w:color w:val="auto"/>
        </w:rPr>
        <w:t xml:space="preserve"> m.</w:t>
      </w:r>
      <w:r w:rsidR="00575E24">
        <w:rPr>
          <w:color w:val="auto"/>
        </w:rPr>
        <w:t xml:space="preserve"> birželio</w:t>
      </w:r>
      <w:r w:rsidR="009B183E">
        <w:rPr>
          <w:color w:val="auto"/>
        </w:rPr>
        <w:t xml:space="preserve"> 25</w:t>
      </w:r>
      <w:r w:rsidR="00D64B1F">
        <w:rPr>
          <w:color w:val="auto"/>
        </w:rPr>
        <w:t xml:space="preserve"> </w:t>
      </w:r>
      <w:r w:rsidRPr="00861ABB">
        <w:rPr>
          <w:color w:val="auto"/>
        </w:rPr>
        <w:t>d. sprendimu Nr. T9-</w:t>
      </w:r>
      <w:r w:rsidR="009B183E">
        <w:rPr>
          <w:color w:val="auto"/>
        </w:rPr>
        <w:t>118</w:t>
      </w:r>
    </w:p>
    <w:bookmarkEnd w:id="0"/>
    <w:p w14:paraId="5B6415F6" w14:textId="77777777" w:rsidR="001B01ED" w:rsidRPr="00861ABB" w:rsidRDefault="001B01ED" w:rsidP="00861ABB">
      <w:pPr>
        <w:ind w:left="5670" w:hanging="283"/>
        <w:rPr>
          <w:color w:val="auto"/>
        </w:rPr>
      </w:pPr>
    </w:p>
    <w:p w14:paraId="29AB65FF" w14:textId="77777777" w:rsidR="001B01ED" w:rsidRPr="00631EE6" w:rsidRDefault="001B01ED" w:rsidP="001B01ED"/>
    <w:p w14:paraId="2F74A322" w14:textId="77777777" w:rsidR="001B01ED" w:rsidRPr="0062130D" w:rsidRDefault="001B01ED" w:rsidP="001B01ED">
      <w:pPr>
        <w:jc w:val="center"/>
        <w:rPr>
          <w:b/>
        </w:rPr>
      </w:pPr>
      <w:r w:rsidRPr="0062130D">
        <w:rPr>
          <w:b/>
        </w:rPr>
        <w:t>SKUODO RAJONO SAVIVALDYBĖS VERSLUMO INICIATYVŲ SKATINIMO PROGRAM</w:t>
      </w:r>
      <w:r w:rsidR="00AE266C">
        <w:rPr>
          <w:b/>
        </w:rPr>
        <w:t>AI</w:t>
      </w:r>
      <w:r w:rsidRPr="0062130D">
        <w:rPr>
          <w:b/>
        </w:rPr>
        <w:t xml:space="preserve"> </w:t>
      </w:r>
      <w:r w:rsidRPr="00861ABB">
        <w:rPr>
          <w:b/>
          <w:color w:val="auto"/>
        </w:rPr>
        <w:t xml:space="preserve"> SKIRTŲ LĖŠŲ ADMINISTRAVIMO TVARKOS APRAŠAS</w:t>
      </w:r>
      <w:r w:rsidRPr="0062130D">
        <w:rPr>
          <w:b/>
        </w:rPr>
        <w:t xml:space="preserve"> </w:t>
      </w:r>
    </w:p>
    <w:p w14:paraId="28A30B5F" w14:textId="77777777" w:rsidR="001B01ED" w:rsidRPr="00631EE6" w:rsidRDefault="001B01ED" w:rsidP="001B01ED">
      <w:pPr>
        <w:widowControl w:val="0"/>
        <w:spacing w:line="276" w:lineRule="auto"/>
        <w:jc w:val="center"/>
        <w:rPr>
          <w:b/>
          <w:bCs/>
        </w:rPr>
      </w:pPr>
    </w:p>
    <w:p w14:paraId="11F801F3" w14:textId="77777777" w:rsidR="001B01ED" w:rsidRPr="00631EE6" w:rsidRDefault="001B01ED" w:rsidP="001B01ED">
      <w:pPr>
        <w:widowControl w:val="0"/>
        <w:spacing w:line="276" w:lineRule="auto"/>
        <w:jc w:val="center"/>
        <w:rPr>
          <w:b/>
          <w:bCs/>
        </w:rPr>
      </w:pPr>
    </w:p>
    <w:p w14:paraId="726F70DC" w14:textId="77777777" w:rsidR="001B01ED" w:rsidRPr="002F3C2F" w:rsidRDefault="001B01ED" w:rsidP="001B01ED">
      <w:pPr>
        <w:widowControl w:val="0"/>
        <w:jc w:val="center"/>
        <w:rPr>
          <w:b/>
          <w:bCs/>
        </w:rPr>
      </w:pPr>
      <w:r w:rsidRPr="002F3C2F">
        <w:rPr>
          <w:b/>
          <w:bCs/>
        </w:rPr>
        <w:t>I SKYRIUS</w:t>
      </w:r>
    </w:p>
    <w:p w14:paraId="3849A0DB" w14:textId="77777777" w:rsidR="001B01ED" w:rsidRDefault="001B01ED" w:rsidP="00861ABB">
      <w:pPr>
        <w:widowControl w:val="0"/>
        <w:jc w:val="center"/>
        <w:rPr>
          <w:b/>
          <w:bCs/>
        </w:rPr>
      </w:pPr>
      <w:r w:rsidRPr="002F3C2F">
        <w:rPr>
          <w:b/>
          <w:bCs/>
        </w:rPr>
        <w:t>BENDROSIOS NUOSTATOS</w:t>
      </w:r>
    </w:p>
    <w:p w14:paraId="7BACD1FD" w14:textId="77777777" w:rsidR="00861ABB" w:rsidRPr="00631EE6" w:rsidRDefault="00861ABB" w:rsidP="00861ABB">
      <w:pPr>
        <w:widowControl w:val="0"/>
        <w:jc w:val="center"/>
        <w:rPr>
          <w:b/>
          <w:bCs/>
        </w:rPr>
      </w:pPr>
    </w:p>
    <w:p w14:paraId="3000CE59" w14:textId="3C77B60D" w:rsidR="001B01ED" w:rsidRPr="00631EE6" w:rsidRDefault="001B01ED" w:rsidP="001B01ED">
      <w:pPr>
        <w:ind w:firstLine="1276"/>
        <w:jc w:val="both"/>
      </w:pPr>
      <w:r w:rsidRPr="00631EE6">
        <w:t xml:space="preserve">1. </w:t>
      </w:r>
      <w:r w:rsidR="007247F1" w:rsidRPr="007247F1">
        <w:t xml:space="preserve">Skuodo rajono savivaldybės verslumo iniciatyvų skatinimo programai skirtų lėšų administravimo tvarkos aprašas (toliau – Tvarkos aprašas) nustato Verslumo iniciatyvų skatinimo programos (toliau – Programa) </w:t>
      </w:r>
      <w:r w:rsidR="00AD3B3F" w:rsidRPr="007247F1">
        <w:t>tiksl</w:t>
      </w:r>
      <w:r w:rsidR="00AD3B3F">
        <w:t>ą</w:t>
      </w:r>
      <w:r w:rsidR="007247F1" w:rsidRPr="007247F1">
        <w:t xml:space="preserve">, </w:t>
      </w:r>
      <w:r w:rsidR="00AD3B3F">
        <w:t>prioritetus, uždavinius, rėmimo lėšų sudėtį,</w:t>
      </w:r>
      <w:r w:rsidR="00BC4388">
        <w:t xml:space="preserve"> </w:t>
      </w:r>
      <w:r w:rsidR="007247F1" w:rsidRPr="007247F1">
        <w:t>remiamas veiklas, lėšų skyrimo sąlygas bei administravimo tvarką</w:t>
      </w:r>
      <w:r w:rsidR="007247F1">
        <w:t>.</w:t>
      </w:r>
    </w:p>
    <w:p w14:paraId="29F8F47D" w14:textId="0F2CE446" w:rsidR="001B01ED" w:rsidRPr="00235D0D" w:rsidRDefault="001B01ED" w:rsidP="001B01ED">
      <w:pPr>
        <w:ind w:firstLine="1276"/>
        <w:jc w:val="both"/>
        <w:rPr>
          <w:color w:val="auto"/>
        </w:rPr>
      </w:pPr>
      <w:r w:rsidRPr="00631EE6">
        <w:t xml:space="preserve">2. Tvarkos aprašas parengtas vadovaujantis Lietuvos Respublikos smulkiojo ir vidutinio verslo </w:t>
      </w:r>
      <w:r w:rsidR="002058BB">
        <w:t>plėtros</w:t>
      </w:r>
      <w:r w:rsidR="002058BB" w:rsidRPr="00631EE6">
        <w:t xml:space="preserve"> </w:t>
      </w:r>
      <w:r w:rsidRPr="00631EE6">
        <w:t>įstatymu (toliau – Įstatymu), Vietos savivaldos įstatymu, Skuodo rajono savivaldybės 202</w:t>
      </w:r>
      <w:r w:rsidR="001C389C">
        <w:t>5</w:t>
      </w:r>
      <w:r w:rsidRPr="00631EE6">
        <w:t>–20</w:t>
      </w:r>
      <w:r w:rsidR="001C389C">
        <w:t>3</w:t>
      </w:r>
      <w:r w:rsidR="007048DE">
        <w:t>4</w:t>
      </w:r>
      <w:r w:rsidRPr="00631EE6">
        <w:t xml:space="preserve"> metų strateginiu plėtros</w:t>
      </w:r>
      <w:r w:rsidR="001C389C">
        <w:t xml:space="preserve"> </w:t>
      </w:r>
      <w:r w:rsidRPr="00235D0D">
        <w:rPr>
          <w:color w:val="auto"/>
        </w:rPr>
        <w:t>plan</w:t>
      </w:r>
      <w:r w:rsidR="001C389C">
        <w:rPr>
          <w:color w:val="auto"/>
        </w:rPr>
        <w:t>u</w:t>
      </w:r>
      <w:r w:rsidR="00AD3B3F">
        <w:rPr>
          <w:color w:val="auto"/>
        </w:rPr>
        <w:t xml:space="preserve">, patvirtintu </w:t>
      </w:r>
      <w:r w:rsidR="00BC4388">
        <w:rPr>
          <w:color w:val="auto"/>
        </w:rPr>
        <w:t>Skuodo rajono savivaldybės tarybos 2024 m. gruodžio 19 d. sprendimu Nr. T9-246</w:t>
      </w:r>
      <w:r w:rsidRPr="00235D0D">
        <w:rPr>
          <w:color w:val="auto"/>
        </w:rPr>
        <w:t>.</w:t>
      </w:r>
      <w:r w:rsidR="006B29EE" w:rsidRPr="00235D0D">
        <w:rPr>
          <w:color w:val="auto"/>
        </w:rPr>
        <w:tab/>
      </w:r>
    </w:p>
    <w:p w14:paraId="4EC8362D" w14:textId="6984BC4C" w:rsidR="001B01ED" w:rsidRPr="00631EE6" w:rsidRDefault="001B01ED" w:rsidP="001B01ED">
      <w:pPr>
        <w:ind w:firstLine="1276"/>
        <w:jc w:val="both"/>
      </w:pPr>
      <w:r w:rsidRPr="00631EE6">
        <w:t xml:space="preserve">3. Skuodo rajono savivaldybės taryba lėšas </w:t>
      </w:r>
      <w:r w:rsidR="00C43032">
        <w:t>Programai</w:t>
      </w:r>
      <w:r w:rsidRPr="00631EE6">
        <w:t xml:space="preserve"> numato tvirtindama Skuodo rajono savivaldybės strateginio veiklos plano 5 programos „Tvarios </w:t>
      </w:r>
      <w:r w:rsidR="00FF65C0">
        <w:t xml:space="preserve">veiklos, </w:t>
      </w:r>
      <w:r w:rsidRPr="00631EE6">
        <w:t xml:space="preserve">saugios aplinkos </w:t>
      </w:r>
      <w:r w:rsidR="00FF65C0">
        <w:t>užtikrinimas bei</w:t>
      </w:r>
      <w:r w:rsidRPr="00631EE6">
        <w:t xml:space="preserve"> verslo ir žemės ūkio plėtra“ 5.1.1.1. priemonę „Verslumo iniciatyvų skatinimas“ bei konkrečių metų savivaldybės biudžetą.</w:t>
      </w:r>
    </w:p>
    <w:p w14:paraId="71D34339" w14:textId="77777777" w:rsidR="001B01ED" w:rsidRPr="00631EE6" w:rsidRDefault="001B01ED" w:rsidP="001B01ED">
      <w:pPr>
        <w:ind w:firstLine="1276"/>
        <w:jc w:val="both"/>
        <w:rPr>
          <w:szCs w:val="20"/>
        </w:rPr>
      </w:pPr>
      <w:r w:rsidRPr="00631EE6">
        <w:rPr>
          <w:szCs w:val="20"/>
        </w:rPr>
        <w:t>4. Programos dalyviai:</w:t>
      </w:r>
    </w:p>
    <w:p w14:paraId="50C6CA9B" w14:textId="77777777" w:rsidR="001B01ED" w:rsidRPr="00631EE6" w:rsidRDefault="001B01ED" w:rsidP="001B01ED">
      <w:pPr>
        <w:ind w:firstLine="1276"/>
        <w:jc w:val="both"/>
        <w:rPr>
          <w:szCs w:val="20"/>
        </w:rPr>
      </w:pPr>
      <w:r w:rsidRPr="00631EE6">
        <w:rPr>
          <w:szCs w:val="20"/>
        </w:rPr>
        <w:t>4.1. smulkaus verslo subjektai, atitinkantys Įstatymo 3 straipsnio 3 dalyje nustatytas sąlygas, t. y. labai mažos įmonės</w:t>
      </w:r>
      <w:r>
        <w:rPr>
          <w:szCs w:val="20"/>
        </w:rPr>
        <w:t xml:space="preserve"> (vidutinis metinis darbuotojų skaičiaus ne didesnis kaip 10, </w:t>
      </w:r>
      <w:r w:rsidR="002058BB">
        <w:rPr>
          <w:szCs w:val="20"/>
        </w:rPr>
        <w:t xml:space="preserve">įmonės </w:t>
      </w:r>
      <w:r>
        <w:rPr>
          <w:szCs w:val="20"/>
        </w:rPr>
        <w:t>metinės pajamos neviršija 2 mln. Eur, į</w:t>
      </w:r>
      <w:r w:rsidRPr="006F6C3E">
        <w:rPr>
          <w:color w:val="000000"/>
        </w:rPr>
        <w:t>monės balanse nurodyto turto vertė neviršija 2 mln. Eur)</w:t>
      </w:r>
      <w:r w:rsidRPr="00631EE6">
        <w:rPr>
          <w:szCs w:val="20"/>
        </w:rPr>
        <w:t>;</w:t>
      </w:r>
    </w:p>
    <w:p w14:paraId="75578189" w14:textId="77777777" w:rsidR="001B01ED" w:rsidRPr="00631EE6" w:rsidRDefault="001B01ED" w:rsidP="001B01ED">
      <w:pPr>
        <w:ind w:firstLine="1276"/>
        <w:jc w:val="both"/>
        <w:rPr>
          <w:szCs w:val="20"/>
        </w:rPr>
      </w:pPr>
      <w:r w:rsidRPr="00631EE6">
        <w:rPr>
          <w:szCs w:val="20"/>
        </w:rPr>
        <w:t xml:space="preserve">4.2. fiziniai asmenys, vykdantys individualią veiklą pagal </w:t>
      </w:r>
      <w:r>
        <w:rPr>
          <w:szCs w:val="20"/>
        </w:rPr>
        <w:t xml:space="preserve">Nuolatinio Lietuvos gyventojo </w:t>
      </w:r>
      <w:r w:rsidRPr="00631EE6">
        <w:rPr>
          <w:szCs w:val="20"/>
        </w:rPr>
        <w:t>individualios veiklos pažymą</w:t>
      </w:r>
      <w:r>
        <w:rPr>
          <w:szCs w:val="20"/>
        </w:rPr>
        <w:t xml:space="preserve"> (toliau – IDVP)</w:t>
      </w:r>
      <w:r w:rsidRPr="00631EE6">
        <w:rPr>
          <w:szCs w:val="20"/>
        </w:rPr>
        <w:t xml:space="preserve"> ar verslo liudijimą</w:t>
      </w:r>
      <w:r w:rsidR="00575E24">
        <w:rPr>
          <w:szCs w:val="20"/>
        </w:rPr>
        <w:t>.</w:t>
      </w:r>
    </w:p>
    <w:p w14:paraId="39114DD2" w14:textId="77777777" w:rsidR="00472B6F" w:rsidRPr="007B310B" w:rsidRDefault="00F716F7" w:rsidP="001B01ED">
      <w:pPr>
        <w:ind w:firstLine="1276"/>
        <w:jc w:val="both"/>
        <w:rPr>
          <w:strike/>
          <w:color w:val="auto"/>
          <w:szCs w:val="20"/>
        </w:rPr>
      </w:pPr>
      <w:r w:rsidRPr="007B310B">
        <w:rPr>
          <w:color w:val="auto"/>
          <w:szCs w:val="20"/>
        </w:rPr>
        <w:t xml:space="preserve">5. Pradedančiais verslą laikoma: </w:t>
      </w:r>
    </w:p>
    <w:p w14:paraId="67E33E3D" w14:textId="77777777" w:rsidR="0074016C" w:rsidRPr="007B310B" w:rsidRDefault="00F716F7" w:rsidP="001B01ED">
      <w:pPr>
        <w:ind w:firstLine="1276"/>
        <w:jc w:val="both"/>
        <w:rPr>
          <w:color w:val="auto"/>
          <w:szCs w:val="20"/>
        </w:rPr>
      </w:pPr>
      <w:r w:rsidRPr="007B310B">
        <w:rPr>
          <w:color w:val="auto"/>
          <w:szCs w:val="20"/>
        </w:rPr>
        <w:t>5</w:t>
      </w:r>
      <w:r w:rsidR="0074016C" w:rsidRPr="007B310B">
        <w:rPr>
          <w:color w:val="auto"/>
          <w:szCs w:val="20"/>
        </w:rPr>
        <w:t xml:space="preserve">.1. verslo įmonės, įsteigtos ne anksčiau kaip prieš 24 </w:t>
      </w:r>
      <w:r w:rsidR="0074016C" w:rsidRPr="00CC09FA">
        <w:rPr>
          <w:color w:val="auto"/>
          <w:szCs w:val="20"/>
        </w:rPr>
        <w:t>mėn</w:t>
      </w:r>
      <w:r w:rsidR="005264BF" w:rsidRPr="00CC09FA">
        <w:rPr>
          <w:color w:val="auto"/>
          <w:szCs w:val="20"/>
        </w:rPr>
        <w:t>esius</w:t>
      </w:r>
      <w:r w:rsidR="0074016C" w:rsidRPr="007B310B">
        <w:rPr>
          <w:color w:val="auto"/>
          <w:szCs w:val="20"/>
        </w:rPr>
        <w:t xml:space="preserve"> iki prašymo finansinei paramai gauti (toliau – Prašymas) pateikimo dienos;</w:t>
      </w:r>
    </w:p>
    <w:p w14:paraId="7A5358C6" w14:textId="6A81A661" w:rsidR="008F56FC" w:rsidRDefault="00F716F7" w:rsidP="001B01ED">
      <w:pPr>
        <w:ind w:firstLine="1276"/>
        <w:jc w:val="both"/>
        <w:rPr>
          <w:color w:val="auto"/>
          <w:szCs w:val="20"/>
        </w:rPr>
      </w:pPr>
      <w:r w:rsidRPr="008F56FC">
        <w:rPr>
          <w:color w:val="auto"/>
          <w:szCs w:val="20"/>
        </w:rPr>
        <w:t>5</w:t>
      </w:r>
      <w:r w:rsidR="0074016C" w:rsidRPr="008F56FC">
        <w:rPr>
          <w:color w:val="auto"/>
          <w:szCs w:val="20"/>
        </w:rPr>
        <w:t>.2. fiziniai asmenys, vykdantys veiklą pagal verslo liudijimą ar IDVP, jei naują verslo veiklą pradėjo ne anksčiau kaip prieš 24 mėn</w:t>
      </w:r>
      <w:r w:rsidR="005264BF" w:rsidRPr="008F56FC">
        <w:rPr>
          <w:color w:val="auto"/>
          <w:szCs w:val="20"/>
        </w:rPr>
        <w:t>esius</w:t>
      </w:r>
      <w:r w:rsidR="0074016C" w:rsidRPr="008F56FC">
        <w:rPr>
          <w:color w:val="auto"/>
          <w:szCs w:val="20"/>
        </w:rPr>
        <w:t xml:space="preserve"> iki Prašymo pateikimo dienos. </w:t>
      </w:r>
      <w:r w:rsidR="008F56FC" w:rsidRPr="008F56FC">
        <w:rPr>
          <w:color w:val="auto"/>
          <w:szCs w:val="20"/>
        </w:rPr>
        <w:t>Taip pat pradedančiuoju laikomas asmuo, kuris tokios pačios ar panašaus pobūdžio veiklos nevykdė paskutinius 36 mėnesius ar ilgiau</w:t>
      </w:r>
      <w:r w:rsidR="008F56FC">
        <w:rPr>
          <w:color w:val="auto"/>
          <w:szCs w:val="20"/>
        </w:rPr>
        <w:t>.</w:t>
      </w:r>
    </w:p>
    <w:p w14:paraId="5111C197" w14:textId="02C27D73" w:rsidR="001B01ED" w:rsidRPr="007B310B" w:rsidRDefault="00F716F7" w:rsidP="001B01ED">
      <w:pPr>
        <w:ind w:firstLine="1276"/>
        <w:jc w:val="both"/>
        <w:rPr>
          <w:color w:val="auto"/>
          <w:szCs w:val="20"/>
        </w:rPr>
      </w:pPr>
      <w:r w:rsidRPr="007B310B">
        <w:rPr>
          <w:color w:val="auto"/>
          <w:szCs w:val="20"/>
        </w:rPr>
        <w:t>6</w:t>
      </w:r>
      <w:r w:rsidR="001B01ED" w:rsidRPr="007B310B">
        <w:rPr>
          <w:color w:val="auto"/>
          <w:szCs w:val="20"/>
        </w:rPr>
        <w:t xml:space="preserve">. Visų </w:t>
      </w:r>
      <w:r w:rsidR="00AD3B3F">
        <w:rPr>
          <w:color w:val="auto"/>
          <w:szCs w:val="20"/>
        </w:rPr>
        <w:t xml:space="preserve">Tvarkos aprašo </w:t>
      </w:r>
      <w:r w:rsidR="00CE562B">
        <w:rPr>
          <w:color w:val="auto"/>
          <w:szCs w:val="20"/>
        </w:rPr>
        <w:t>4</w:t>
      </w:r>
      <w:r w:rsidR="001B01ED" w:rsidRPr="007B310B">
        <w:rPr>
          <w:color w:val="auto"/>
          <w:szCs w:val="20"/>
        </w:rPr>
        <w:t xml:space="preserve"> punkte išvardintų Programos dalyvių darbuotojų skaičius negali viršyti Įstatymo 3 straipsnio 3 dalyje nustatyto darbuotojų skaičiaus – 10 darbuotojų. </w:t>
      </w:r>
    </w:p>
    <w:p w14:paraId="313C985F" w14:textId="77777777" w:rsidR="001B01ED" w:rsidRPr="007B310B" w:rsidRDefault="00F716F7" w:rsidP="001B01ED">
      <w:pPr>
        <w:ind w:firstLine="1276"/>
        <w:jc w:val="both"/>
        <w:rPr>
          <w:color w:val="auto"/>
          <w:szCs w:val="20"/>
        </w:rPr>
      </w:pPr>
      <w:r w:rsidRPr="007B310B">
        <w:rPr>
          <w:color w:val="auto"/>
          <w:szCs w:val="20"/>
        </w:rPr>
        <w:t>7</w:t>
      </w:r>
      <w:r w:rsidR="001B01ED" w:rsidRPr="007B310B">
        <w:rPr>
          <w:color w:val="auto"/>
          <w:szCs w:val="20"/>
        </w:rPr>
        <w:t>. Programos dalyviai, nurodyti Tvarkos aprašo 4</w:t>
      </w:r>
      <w:r w:rsidR="0074016C" w:rsidRPr="007B310B">
        <w:rPr>
          <w:color w:val="auto"/>
          <w:szCs w:val="20"/>
        </w:rPr>
        <w:t xml:space="preserve"> punkte</w:t>
      </w:r>
      <w:r w:rsidR="001B01ED" w:rsidRPr="007B310B">
        <w:rPr>
          <w:color w:val="auto"/>
          <w:szCs w:val="20"/>
        </w:rPr>
        <w:t>, turi būti registruoti Skuodo rajono savivaldybės teritorijoje.</w:t>
      </w:r>
    </w:p>
    <w:p w14:paraId="7CAE382B" w14:textId="77777777" w:rsidR="004C4D42" w:rsidRPr="007B310B" w:rsidRDefault="00F716F7" w:rsidP="004C4D42">
      <w:pPr>
        <w:pStyle w:val="Puslapioinaostekstas"/>
        <w:ind w:firstLine="1276"/>
        <w:jc w:val="both"/>
        <w:rPr>
          <w:sz w:val="24"/>
          <w:szCs w:val="24"/>
        </w:rPr>
      </w:pPr>
      <w:r w:rsidRPr="007B310B">
        <w:rPr>
          <w:sz w:val="24"/>
          <w:szCs w:val="24"/>
        </w:rPr>
        <w:t>8</w:t>
      </w:r>
      <w:r w:rsidR="004C4D42" w:rsidRPr="007B310B">
        <w:rPr>
          <w:sz w:val="24"/>
          <w:szCs w:val="24"/>
        </w:rPr>
        <w:t xml:space="preserve">. Programos </w:t>
      </w:r>
      <w:r w:rsidR="00985537" w:rsidRPr="007B310B">
        <w:rPr>
          <w:sz w:val="24"/>
          <w:szCs w:val="24"/>
        </w:rPr>
        <w:t>dalyviams taikomos</w:t>
      </w:r>
      <w:r w:rsidR="004C4D42" w:rsidRPr="007B310B">
        <w:rPr>
          <w:sz w:val="24"/>
          <w:szCs w:val="24"/>
        </w:rPr>
        <w:t xml:space="preserve"> 2023 m. gruodžio 13 d. Komisijos reglamento (ES) 2023/2831 dėl Sutarties dėl Europos Sąjungos veikimo 107 ir 108 straipsnių taikymo </w:t>
      </w:r>
      <w:r w:rsidR="004C4D42" w:rsidRPr="007B310B">
        <w:rPr>
          <w:i/>
          <w:iCs/>
          <w:sz w:val="24"/>
          <w:szCs w:val="24"/>
        </w:rPr>
        <w:t>de minimis</w:t>
      </w:r>
      <w:r w:rsidR="004C4D42" w:rsidRPr="007B310B">
        <w:rPr>
          <w:sz w:val="24"/>
          <w:szCs w:val="24"/>
        </w:rPr>
        <w:t xml:space="preserve"> pagalbai (toliau – Reglamentas Nr. 2023/2831) nuostatos.</w:t>
      </w:r>
    </w:p>
    <w:p w14:paraId="42ADCAA6" w14:textId="77777777" w:rsidR="004C4D42" w:rsidRPr="007B310B" w:rsidRDefault="00F716F7" w:rsidP="004C4D42">
      <w:pPr>
        <w:pStyle w:val="Puslapioinaostekstas"/>
        <w:ind w:firstLine="1276"/>
        <w:jc w:val="both"/>
        <w:rPr>
          <w:sz w:val="24"/>
          <w:szCs w:val="24"/>
        </w:rPr>
      </w:pPr>
      <w:r w:rsidRPr="007B310B">
        <w:rPr>
          <w:sz w:val="24"/>
          <w:szCs w:val="24"/>
        </w:rPr>
        <w:t>9</w:t>
      </w:r>
      <w:r w:rsidR="004C4D42" w:rsidRPr="007B310B">
        <w:rPr>
          <w:sz w:val="24"/>
          <w:szCs w:val="24"/>
        </w:rPr>
        <w:t>. Teikiant nereikšmingą (</w:t>
      </w:r>
      <w:r w:rsidR="004C4D42" w:rsidRPr="007B310B">
        <w:rPr>
          <w:i/>
          <w:iCs/>
          <w:sz w:val="24"/>
          <w:szCs w:val="24"/>
        </w:rPr>
        <w:t>de minimis</w:t>
      </w:r>
      <w:r w:rsidR="004C4D42" w:rsidRPr="007B310B">
        <w:rPr>
          <w:sz w:val="24"/>
          <w:szCs w:val="24"/>
        </w:rPr>
        <w:t>) pagalbą pagal Tvarkos aprašą turi būti laikomasi šių sąlygų ir reikalavimų:</w:t>
      </w:r>
    </w:p>
    <w:p w14:paraId="2044140E" w14:textId="77777777" w:rsidR="004C4D42" w:rsidRPr="007B310B" w:rsidRDefault="00F716F7" w:rsidP="004C4D42">
      <w:pPr>
        <w:pStyle w:val="Puslapioinaostekstas"/>
        <w:ind w:firstLine="1276"/>
        <w:jc w:val="both"/>
        <w:rPr>
          <w:sz w:val="24"/>
          <w:szCs w:val="24"/>
        </w:rPr>
      </w:pPr>
      <w:r w:rsidRPr="007B310B">
        <w:rPr>
          <w:sz w:val="24"/>
          <w:szCs w:val="24"/>
        </w:rPr>
        <w:t>9</w:t>
      </w:r>
      <w:r w:rsidR="004C4D42" w:rsidRPr="007B310B">
        <w:rPr>
          <w:sz w:val="24"/>
          <w:szCs w:val="24"/>
        </w:rPr>
        <w:t xml:space="preserve">.1. </w:t>
      </w:r>
      <w:r w:rsidR="007D6054" w:rsidRPr="007B310B">
        <w:rPr>
          <w:sz w:val="24"/>
          <w:szCs w:val="24"/>
        </w:rPr>
        <w:t>Pagal Reglamentą Nr. 2023/2831 taikoma įmonėms, vykdančioms veiklą visuose sektoriuose, išskyrus Reglamento Nr. 2023/2831 1 straipsnio 1 dalyje nurodytas išimtis</w:t>
      </w:r>
      <w:r w:rsidR="004C4D42" w:rsidRPr="007B310B">
        <w:rPr>
          <w:sz w:val="24"/>
          <w:szCs w:val="24"/>
        </w:rPr>
        <w:t xml:space="preserve">. </w:t>
      </w:r>
    </w:p>
    <w:p w14:paraId="6EC21714" w14:textId="77777777" w:rsidR="004C4D42" w:rsidRPr="004C4D42" w:rsidRDefault="00F716F7" w:rsidP="004C4D42">
      <w:pPr>
        <w:pStyle w:val="Puslapioinaostekstas"/>
        <w:ind w:firstLine="1276"/>
        <w:jc w:val="both"/>
        <w:rPr>
          <w:sz w:val="24"/>
          <w:szCs w:val="24"/>
        </w:rPr>
      </w:pPr>
      <w:r w:rsidRPr="007B310B">
        <w:rPr>
          <w:sz w:val="24"/>
          <w:szCs w:val="24"/>
        </w:rPr>
        <w:t>9</w:t>
      </w:r>
      <w:r w:rsidR="004C4D42" w:rsidRPr="007B310B">
        <w:rPr>
          <w:sz w:val="24"/>
          <w:szCs w:val="24"/>
        </w:rPr>
        <w:t>.2.</w:t>
      </w:r>
      <w:r w:rsidR="004C4D42" w:rsidRPr="004C4D42">
        <w:rPr>
          <w:sz w:val="24"/>
          <w:szCs w:val="24"/>
        </w:rPr>
        <w:t xml:space="preserve"> </w:t>
      </w:r>
      <w:r w:rsidR="007D6054" w:rsidRPr="007D6054">
        <w:rPr>
          <w:sz w:val="24"/>
          <w:szCs w:val="24"/>
        </w:rPr>
        <w:t>Jei įmonė veiklą vykdo keliuose sektoriuose, teikiant nereikšmingą (</w:t>
      </w:r>
      <w:r w:rsidR="007D6054" w:rsidRPr="007D6054">
        <w:rPr>
          <w:i/>
          <w:iCs/>
          <w:sz w:val="24"/>
          <w:szCs w:val="24"/>
        </w:rPr>
        <w:t>de minimis</w:t>
      </w:r>
      <w:r w:rsidR="007D6054" w:rsidRPr="007D6054">
        <w:rPr>
          <w:sz w:val="24"/>
          <w:szCs w:val="24"/>
        </w:rPr>
        <w:t>) pagalbą</w:t>
      </w:r>
      <w:r w:rsidR="00985537">
        <w:rPr>
          <w:sz w:val="24"/>
          <w:szCs w:val="24"/>
        </w:rPr>
        <w:t>,</w:t>
      </w:r>
      <w:r w:rsidR="007D6054" w:rsidRPr="007D6054">
        <w:rPr>
          <w:sz w:val="24"/>
          <w:szCs w:val="24"/>
        </w:rPr>
        <w:t xml:space="preserve"> turi būti tenkinamos Reglamento Nr. 2023/2831 1 straipsnio 2 dalies nuostatos</w:t>
      </w:r>
      <w:r w:rsidR="004C4D42" w:rsidRPr="004C4D42">
        <w:rPr>
          <w:sz w:val="24"/>
          <w:szCs w:val="24"/>
        </w:rPr>
        <w:t>.</w:t>
      </w:r>
    </w:p>
    <w:p w14:paraId="26FC4ABC" w14:textId="77777777" w:rsidR="004C4D42" w:rsidRPr="007B310B" w:rsidRDefault="00F716F7" w:rsidP="004C4D42">
      <w:pPr>
        <w:pStyle w:val="Puslapioinaostekstas"/>
        <w:ind w:firstLine="1276"/>
        <w:jc w:val="both"/>
        <w:rPr>
          <w:sz w:val="24"/>
          <w:szCs w:val="24"/>
        </w:rPr>
      </w:pPr>
      <w:r w:rsidRPr="007B310B">
        <w:rPr>
          <w:sz w:val="24"/>
          <w:szCs w:val="24"/>
        </w:rPr>
        <w:t>9</w:t>
      </w:r>
      <w:r w:rsidR="004C4D42" w:rsidRPr="007B310B">
        <w:rPr>
          <w:sz w:val="24"/>
          <w:szCs w:val="24"/>
        </w:rPr>
        <w:t>.3. Pagal Reglamento</w:t>
      </w:r>
      <w:r w:rsidR="004C4D42" w:rsidRPr="007B310B">
        <w:rPr>
          <w:i/>
          <w:iCs/>
          <w:sz w:val="24"/>
          <w:szCs w:val="24"/>
        </w:rPr>
        <w:t xml:space="preserve"> </w:t>
      </w:r>
      <w:r w:rsidR="004C4D42" w:rsidRPr="007B310B">
        <w:rPr>
          <w:sz w:val="24"/>
          <w:szCs w:val="24"/>
        </w:rPr>
        <w:t>Nr. 2023/2831</w:t>
      </w:r>
      <w:r w:rsidR="004C4D42" w:rsidRPr="007B310B">
        <w:rPr>
          <w:i/>
          <w:iCs/>
          <w:sz w:val="24"/>
          <w:szCs w:val="24"/>
        </w:rPr>
        <w:t xml:space="preserve"> </w:t>
      </w:r>
      <w:r w:rsidR="004C4D42" w:rsidRPr="007B310B">
        <w:rPr>
          <w:sz w:val="24"/>
          <w:szCs w:val="24"/>
        </w:rPr>
        <w:t xml:space="preserve">2 straipsnio 2 dalies nuostatas </w:t>
      </w:r>
      <w:r w:rsidR="00AC242B">
        <w:rPr>
          <w:sz w:val="24"/>
          <w:szCs w:val="24"/>
        </w:rPr>
        <w:t xml:space="preserve">turi atitikti sąvoką </w:t>
      </w:r>
      <w:r w:rsidR="004C4D42" w:rsidRPr="007B310B">
        <w:rPr>
          <w:sz w:val="24"/>
          <w:szCs w:val="24"/>
        </w:rPr>
        <w:t>„viena įmonė“ – tai visos įmonės, tarpusavyje susietos bent vienos rūšies iš šių santykių:</w:t>
      </w:r>
    </w:p>
    <w:p w14:paraId="37CBDA80" w14:textId="77777777" w:rsidR="004C4D42" w:rsidRPr="007B310B" w:rsidRDefault="00F716F7" w:rsidP="004C4D42">
      <w:pPr>
        <w:pStyle w:val="Puslapioinaostekstas"/>
        <w:ind w:firstLine="1276"/>
        <w:jc w:val="both"/>
        <w:rPr>
          <w:sz w:val="24"/>
          <w:szCs w:val="24"/>
        </w:rPr>
      </w:pPr>
      <w:r w:rsidRPr="007B310B">
        <w:rPr>
          <w:sz w:val="24"/>
          <w:szCs w:val="24"/>
        </w:rPr>
        <w:lastRenderedPageBreak/>
        <w:t>9</w:t>
      </w:r>
      <w:r w:rsidR="00985537" w:rsidRPr="007B310B">
        <w:rPr>
          <w:sz w:val="24"/>
          <w:szCs w:val="24"/>
        </w:rPr>
        <w:t xml:space="preserve">.3.1. </w:t>
      </w:r>
      <w:r w:rsidR="004C4D42" w:rsidRPr="007B310B">
        <w:rPr>
          <w:sz w:val="24"/>
          <w:szCs w:val="24"/>
        </w:rPr>
        <w:t>viena įmonė turi kitos įmonės akcininkų arba narių balsų daugumą;</w:t>
      </w:r>
    </w:p>
    <w:p w14:paraId="228A2FED" w14:textId="77777777" w:rsidR="004C4D42" w:rsidRPr="007B310B" w:rsidRDefault="00F716F7" w:rsidP="004C4D42">
      <w:pPr>
        <w:pStyle w:val="Puslapioinaostekstas"/>
        <w:ind w:firstLine="1276"/>
        <w:jc w:val="both"/>
        <w:rPr>
          <w:sz w:val="24"/>
          <w:szCs w:val="24"/>
        </w:rPr>
      </w:pPr>
      <w:r w:rsidRPr="007B310B">
        <w:rPr>
          <w:sz w:val="24"/>
          <w:szCs w:val="24"/>
        </w:rPr>
        <w:t>9</w:t>
      </w:r>
      <w:r w:rsidR="00985537" w:rsidRPr="007B310B">
        <w:rPr>
          <w:sz w:val="24"/>
          <w:szCs w:val="24"/>
        </w:rPr>
        <w:t xml:space="preserve">.3.2. </w:t>
      </w:r>
      <w:r w:rsidR="004C4D42" w:rsidRPr="007B310B">
        <w:rPr>
          <w:sz w:val="24"/>
          <w:szCs w:val="24"/>
        </w:rPr>
        <w:t>viena įmonė turi teisę paskirti arba atleisti daugumą kitos įmonės administracijos, valdymo arba priežiūros organo narių;</w:t>
      </w:r>
    </w:p>
    <w:p w14:paraId="2A5D5F41" w14:textId="77777777" w:rsidR="004C4D42" w:rsidRPr="007B310B" w:rsidRDefault="00F716F7" w:rsidP="004C4D42">
      <w:pPr>
        <w:pStyle w:val="Puslapioinaostekstas"/>
        <w:ind w:firstLine="1276"/>
        <w:jc w:val="both"/>
        <w:rPr>
          <w:sz w:val="24"/>
          <w:szCs w:val="24"/>
        </w:rPr>
      </w:pPr>
      <w:r w:rsidRPr="007B310B">
        <w:rPr>
          <w:sz w:val="24"/>
          <w:szCs w:val="24"/>
        </w:rPr>
        <w:t>9</w:t>
      </w:r>
      <w:r w:rsidR="00985537" w:rsidRPr="007B310B">
        <w:rPr>
          <w:sz w:val="24"/>
          <w:szCs w:val="24"/>
        </w:rPr>
        <w:t xml:space="preserve">.3.3. </w:t>
      </w:r>
      <w:r w:rsidR="004C4D42" w:rsidRPr="007B310B">
        <w:rPr>
          <w:sz w:val="24"/>
          <w:szCs w:val="24"/>
        </w:rPr>
        <w:t>viena įmonė turi teisę kitai įmonei daryti lemiamą poveikį, remdamasi su šia įmone sudaryta sutartimi arba vadovaudamasi steigimo sutarties ar įstatų nuostata;</w:t>
      </w:r>
    </w:p>
    <w:p w14:paraId="5B1C1761" w14:textId="2438954A" w:rsidR="004C4D42" w:rsidRPr="007B310B" w:rsidRDefault="00F716F7" w:rsidP="004C4D42">
      <w:pPr>
        <w:pStyle w:val="Puslapioinaostekstas"/>
        <w:ind w:firstLine="1276"/>
        <w:jc w:val="both"/>
        <w:rPr>
          <w:sz w:val="24"/>
          <w:szCs w:val="24"/>
        </w:rPr>
      </w:pPr>
      <w:r w:rsidRPr="007B310B">
        <w:rPr>
          <w:sz w:val="24"/>
          <w:szCs w:val="24"/>
        </w:rPr>
        <w:t>9</w:t>
      </w:r>
      <w:r w:rsidR="00985537" w:rsidRPr="007B310B">
        <w:rPr>
          <w:sz w:val="24"/>
          <w:szCs w:val="24"/>
        </w:rPr>
        <w:t xml:space="preserve">.3.4. </w:t>
      </w:r>
      <w:r w:rsidR="004C4D42" w:rsidRPr="007B310B">
        <w:rPr>
          <w:sz w:val="24"/>
          <w:szCs w:val="24"/>
        </w:rPr>
        <w:t>viena įmonė, kuri yra kitos įmonės akcininkė arba narė, pagal susitarimą su kitais tos įmonės akcininkais ar nariais viena kontroliuoja tos įmonės akcininkų arba narių balsavimo teisių daugumą</w:t>
      </w:r>
      <w:r w:rsidR="005D5F5F">
        <w:rPr>
          <w:sz w:val="24"/>
          <w:szCs w:val="24"/>
        </w:rPr>
        <w:t>;</w:t>
      </w:r>
      <w:r w:rsidR="004C4D42" w:rsidRPr="007B310B">
        <w:rPr>
          <w:sz w:val="24"/>
          <w:szCs w:val="24"/>
        </w:rPr>
        <w:t xml:space="preserve"> </w:t>
      </w:r>
    </w:p>
    <w:p w14:paraId="5FB9CB1D" w14:textId="38EEB6E3" w:rsidR="004C4D42" w:rsidRPr="007B310B" w:rsidRDefault="00F716F7" w:rsidP="004C4D42">
      <w:pPr>
        <w:pStyle w:val="Puslapioinaostekstas"/>
        <w:ind w:firstLine="1276"/>
        <w:jc w:val="both"/>
        <w:rPr>
          <w:sz w:val="24"/>
          <w:szCs w:val="24"/>
        </w:rPr>
      </w:pPr>
      <w:r w:rsidRPr="007B310B">
        <w:rPr>
          <w:sz w:val="24"/>
          <w:szCs w:val="24"/>
        </w:rPr>
        <w:t>9</w:t>
      </w:r>
      <w:r w:rsidR="00985537" w:rsidRPr="007B310B">
        <w:rPr>
          <w:sz w:val="24"/>
          <w:szCs w:val="24"/>
        </w:rPr>
        <w:t xml:space="preserve">.3.5. </w:t>
      </w:r>
      <w:r w:rsidR="005D5F5F">
        <w:rPr>
          <w:sz w:val="24"/>
          <w:szCs w:val="24"/>
        </w:rPr>
        <w:t>į</w:t>
      </w:r>
      <w:r w:rsidR="004C4D42" w:rsidRPr="007B310B">
        <w:rPr>
          <w:sz w:val="24"/>
          <w:szCs w:val="24"/>
        </w:rPr>
        <w:t xml:space="preserve">monės, kurios </w:t>
      </w:r>
      <w:r w:rsidR="00AC242B">
        <w:rPr>
          <w:sz w:val="24"/>
          <w:szCs w:val="24"/>
        </w:rPr>
        <w:t xml:space="preserve">Tvarkos aprašo </w:t>
      </w:r>
      <w:r w:rsidR="00572C55" w:rsidRPr="007B310B">
        <w:rPr>
          <w:sz w:val="24"/>
          <w:szCs w:val="24"/>
        </w:rPr>
        <w:t>9.3.1</w:t>
      </w:r>
      <w:r w:rsidR="005D5F5F">
        <w:rPr>
          <w:sz w:val="24"/>
          <w:szCs w:val="24"/>
        </w:rPr>
        <w:t>–</w:t>
      </w:r>
      <w:r w:rsidR="00572C55" w:rsidRPr="007B310B">
        <w:rPr>
          <w:sz w:val="24"/>
          <w:szCs w:val="24"/>
        </w:rPr>
        <w:t xml:space="preserve">9.3.4 </w:t>
      </w:r>
      <w:r w:rsidR="004C4D42" w:rsidRPr="007B310B">
        <w:rPr>
          <w:sz w:val="24"/>
          <w:szCs w:val="24"/>
        </w:rPr>
        <w:t>p</w:t>
      </w:r>
      <w:r w:rsidR="005D5F5F">
        <w:rPr>
          <w:sz w:val="24"/>
          <w:szCs w:val="24"/>
        </w:rPr>
        <w:t>apunkčiuose</w:t>
      </w:r>
      <w:r w:rsidR="004C4D42" w:rsidRPr="007B310B">
        <w:rPr>
          <w:sz w:val="24"/>
          <w:szCs w:val="24"/>
        </w:rPr>
        <w:t xml:space="preserve"> nurodytais santykiais susietos per vieną ar daugiau kitų įmonių, taip pat laikomos viena įmone.</w:t>
      </w:r>
    </w:p>
    <w:p w14:paraId="75B2006F" w14:textId="77777777" w:rsidR="004C4D42" w:rsidRPr="004C4D42" w:rsidRDefault="00F716F7" w:rsidP="004C4D42">
      <w:pPr>
        <w:pStyle w:val="Puslapioinaostekstas"/>
        <w:ind w:firstLine="1276"/>
        <w:jc w:val="both"/>
        <w:rPr>
          <w:sz w:val="24"/>
          <w:szCs w:val="24"/>
        </w:rPr>
      </w:pPr>
      <w:r w:rsidRPr="007B310B">
        <w:rPr>
          <w:sz w:val="24"/>
          <w:szCs w:val="24"/>
        </w:rPr>
        <w:t>9</w:t>
      </w:r>
      <w:r w:rsidR="004C4D42" w:rsidRPr="007B310B">
        <w:rPr>
          <w:sz w:val="24"/>
          <w:szCs w:val="24"/>
        </w:rPr>
        <w:t>.4</w:t>
      </w:r>
      <w:r w:rsidR="004C4D42" w:rsidRPr="004C4D42">
        <w:rPr>
          <w:sz w:val="24"/>
          <w:szCs w:val="24"/>
        </w:rPr>
        <w:t xml:space="preserve">. </w:t>
      </w:r>
      <w:r w:rsidR="007D6054" w:rsidRPr="007D6054">
        <w:rPr>
          <w:sz w:val="24"/>
          <w:szCs w:val="24"/>
        </w:rPr>
        <w:t>Bendra nereikšminga (</w:t>
      </w:r>
      <w:r w:rsidR="007D6054" w:rsidRPr="007D6054">
        <w:rPr>
          <w:i/>
          <w:iCs/>
          <w:sz w:val="24"/>
          <w:szCs w:val="24"/>
        </w:rPr>
        <w:t>de minimis</w:t>
      </w:r>
      <w:r w:rsidR="007D6054" w:rsidRPr="007D6054">
        <w:rPr>
          <w:sz w:val="24"/>
          <w:szCs w:val="24"/>
        </w:rPr>
        <w:t>) pagalbos suma vienai įmonei (įskaitant ir su šia įmone Reglamento Nr. 2023/2831 2 straipsnio 2 dalyje nurodytais ryšiais susijusias įmones) negali viršyti 300 000 Eur per bet kurį trejų metų laikotarpį</w:t>
      </w:r>
      <w:r w:rsidR="004C4D42" w:rsidRPr="004C4D42">
        <w:rPr>
          <w:sz w:val="24"/>
          <w:szCs w:val="24"/>
        </w:rPr>
        <w:t xml:space="preserve">. </w:t>
      </w:r>
      <w:r w:rsidR="001F3BA3" w:rsidRPr="001F3BA3">
        <w:rPr>
          <w:sz w:val="24"/>
          <w:szCs w:val="24"/>
        </w:rPr>
        <w:t xml:space="preserve">Skiriama pagalba pagalbos gavėjo sutikimu galėtų būti mažinama, jei įvertinus galimą vienai įmonei skirti </w:t>
      </w:r>
      <w:r w:rsidR="001F3BA3" w:rsidRPr="001F3BA3">
        <w:rPr>
          <w:i/>
          <w:iCs/>
          <w:sz w:val="24"/>
          <w:szCs w:val="24"/>
        </w:rPr>
        <w:t>de minimis</w:t>
      </w:r>
      <w:r w:rsidR="001F3BA3" w:rsidRPr="001F3BA3">
        <w:rPr>
          <w:sz w:val="24"/>
          <w:szCs w:val="24"/>
        </w:rPr>
        <w:t xml:space="preserve"> pagalbos sumą nustatoma, kad, suteikus pagalbos gavėjo prašomą pagalbos sumą, būtų viršijama Reglamente 2023/2831 nustatyta didžiausia </w:t>
      </w:r>
      <w:r w:rsidR="001F3BA3" w:rsidRPr="001F3BA3">
        <w:rPr>
          <w:i/>
          <w:iCs/>
          <w:sz w:val="24"/>
          <w:szCs w:val="24"/>
        </w:rPr>
        <w:t>de minimis</w:t>
      </w:r>
      <w:r w:rsidR="001F3BA3" w:rsidRPr="001F3BA3">
        <w:rPr>
          <w:sz w:val="24"/>
          <w:szCs w:val="24"/>
        </w:rPr>
        <w:t xml:space="preserve"> riba.</w:t>
      </w:r>
    </w:p>
    <w:p w14:paraId="48C7878D" w14:textId="77777777" w:rsidR="004C4D42" w:rsidRPr="007B310B" w:rsidRDefault="00F716F7" w:rsidP="00787491">
      <w:pPr>
        <w:pStyle w:val="Puslapioinaostekstas"/>
        <w:ind w:firstLine="1276"/>
        <w:jc w:val="both"/>
        <w:rPr>
          <w:sz w:val="24"/>
          <w:szCs w:val="24"/>
        </w:rPr>
      </w:pPr>
      <w:r w:rsidRPr="007B310B">
        <w:rPr>
          <w:sz w:val="24"/>
          <w:szCs w:val="24"/>
        </w:rPr>
        <w:t>9</w:t>
      </w:r>
      <w:r w:rsidR="004C4D42" w:rsidRPr="007B310B">
        <w:rPr>
          <w:sz w:val="24"/>
          <w:szCs w:val="24"/>
        </w:rPr>
        <w:t>.5. Pagal Reglamento Nr. 2023/2831 3 straipsnio 5 dalies nuostatas laikantis nereikšmingos (</w:t>
      </w:r>
      <w:r w:rsidR="004C4D42" w:rsidRPr="007B310B">
        <w:rPr>
          <w:i/>
          <w:iCs/>
          <w:sz w:val="24"/>
          <w:szCs w:val="24"/>
        </w:rPr>
        <w:t>de minimis</w:t>
      </w:r>
      <w:r w:rsidR="004C4D42" w:rsidRPr="007B310B">
        <w:rPr>
          <w:sz w:val="24"/>
          <w:szCs w:val="24"/>
        </w:rPr>
        <w:t>) pagalbos viršutinės 300 000 Eur</w:t>
      </w:r>
      <w:r w:rsidR="00D93F30" w:rsidRPr="007B310B">
        <w:rPr>
          <w:sz w:val="24"/>
          <w:szCs w:val="24"/>
        </w:rPr>
        <w:t xml:space="preserve"> ribos</w:t>
      </w:r>
      <w:r w:rsidR="004C4D42" w:rsidRPr="007B310B">
        <w:rPr>
          <w:sz w:val="24"/>
          <w:szCs w:val="24"/>
        </w:rPr>
        <w:t>, pagalba išreiškiama kaip piniginė dotacija. Visi naudojami skaičiai yra bruto, t. y. neatskaičius mokesčių ar kitų rinkliavų.</w:t>
      </w:r>
    </w:p>
    <w:p w14:paraId="29A81559" w14:textId="77777777" w:rsidR="004C4D42" w:rsidRPr="007B310B" w:rsidRDefault="00572C55" w:rsidP="00787491">
      <w:pPr>
        <w:pStyle w:val="Puslapioinaostekstas"/>
        <w:ind w:firstLine="1276"/>
        <w:jc w:val="both"/>
        <w:rPr>
          <w:sz w:val="24"/>
          <w:szCs w:val="24"/>
        </w:rPr>
      </w:pPr>
      <w:r w:rsidRPr="007B310B">
        <w:rPr>
          <w:sz w:val="24"/>
          <w:szCs w:val="24"/>
        </w:rPr>
        <w:t>9</w:t>
      </w:r>
      <w:r w:rsidR="004C4D42" w:rsidRPr="007B310B">
        <w:rPr>
          <w:sz w:val="24"/>
          <w:szCs w:val="24"/>
        </w:rPr>
        <w:t xml:space="preserve">.6. </w:t>
      </w:r>
      <w:r w:rsidR="007D6054" w:rsidRPr="007B310B">
        <w:rPr>
          <w:sz w:val="24"/>
          <w:szCs w:val="24"/>
        </w:rPr>
        <w:t>Susijungimų arba įsigijimų atveju, arba kai viena įmonė suskaidoma į du ar daugiau atskirų įmonių, apskaičiuojama, ar išmokėjus nereikšmingą (</w:t>
      </w:r>
      <w:r w:rsidR="007D6054" w:rsidRPr="007B310B">
        <w:rPr>
          <w:i/>
          <w:iCs/>
          <w:sz w:val="24"/>
          <w:szCs w:val="24"/>
        </w:rPr>
        <w:t>de minimis</w:t>
      </w:r>
      <w:r w:rsidR="007D6054" w:rsidRPr="007B310B">
        <w:rPr>
          <w:sz w:val="24"/>
          <w:szCs w:val="24"/>
        </w:rPr>
        <w:t>) pagalbą vienai įmonei nebus viršytos Reglamente Nr. 2023/2831 nustatytos ribos per nustatytą laikotarpį, vadovaujamasi Reglamento Nr. 2023/2831 3 straipsnio 8 ir 9 dalių nuostatomis</w:t>
      </w:r>
      <w:r w:rsidR="004C4D42" w:rsidRPr="007B310B">
        <w:rPr>
          <w:sz w:val="24"/>
          <w:szCs w:val="24"/>
        </w:rPr>
        <w:t>.</w:t>
      </w:r>
    </w:p>
    <w:p w14:paraId="3047CB1A" w14:textId="77777777" w:rsidR="004C4D42" w:rsidRPr="007B310B" w:rsidRDefault="00572C55" w:rsidP="00787491">
      <w:pPr>
        <w:pStyle w:val="Puslapioinaostekstas"/>
        <w:ind w:firstLine="1276"/>
        <w:jc w:val="both"/>
        <w:rPr>
          <w:sz w:val="24"/>
          <w:szCs w:val="24"/>
        </w:rPr>
      </w:pPr>
      <w:r w:rsidRPr="007B310B">
        <w:rPr>
          <w:sz w:val="24"/>
          <w:szCs w:val="24"/>
        </w:rPr>
        <w:t>9</w:t>
      </w:r>
      <w:r w:rsidR="004C4D42" w:rsidRPr="007B310B">
        <w:rPr>
          <w:sz w:val="24"/>
          <w:szCs w:val="24"/>
        </w:rPr>
        <w:t>.7. Teikiama nereikšminga (</w:t>
      </w:r>
      <w:r w:rsidR="004C4D42" w:rsidRPr="007B310B">
        <w:rPr>
          <w:i/>
          <w:iCs/>
          <w:sz w:val="24"/>
          <w:szCs w:val="24"/>
        </w:rPr>
        <w:t>de minimis</w:t>
      </w:r>
      <w:r w:rsidR="004C4D42" w:rsidRPr="007B310B">
        <w:rPr>
          <w:sz w:val="24"/>
          <w:szCs w:val="24"/>
        </w:rPr>
        <w:t>) pagalba gali būti sumuojama su kita nereikšminga (</w:t>
      </w:r>
      <w:r w:rsidR="004C4D42" w:rsidRPr="007B310B">
        <w:rPr>
          <w:i/>
          <w:iCs/>
          <w:sz w:val="24"/>
          <w:szCs w:val="24"/>
        </w:rPr>
        <w:t>de minimis</w:t>
      </w:r>
      <w:r w:rsidR="004C4D42" w:rsidRPr="007B310B">
        <w:rPr>
          <w:sz w:val="24"/>
          <w:szCs w:val="24"/>
        </w:rPr>
        <w:t xml:space="preserve">) pagalba ir (ar) valstybės pagalba vadovaujantis </w:t>
      </w:r>
      <w:r w:rsidR="00D93F30" w:rsidRPr="007B310B">
        <w:rPr>
          <w:sz w:val="24"/>
          <w:szCs w:val="24"/>
        </w:rPr>
        <w:t>Reglamento Nr. 2023/2831</w:t>
      </w:r>
      <w:r w:rsidR="00D93F30" w:rsidRPr="007B310B">
        <w:rPr>
          <w:i/>
          <w:iCs/>
          <w:sz w:val="24"/>
          <w:szCs w:val="24"/>
        </w:rPr>
        <w:t xml:space="preserve"> </w:t>
      </w:r>
      <w:r w:rsidR="004C4D42" w:rsidRPr="007B310B">
        <w:rPr>
          <w:sz w:val="24"/>
          <w:szCs w:val="24"/>
        </w:rPr>
        <w:t>5 straipsni</w:t>
      </w:r>
      <w:r w:rsidR="00787491" w:rsidRPr="007B310B">
        <w:rPr>
          <w:sz w:val="24"/>
          <w:szCs w:val="24"/>
        </w:rPr>
        <w:t>o</w:t>
      </w:r>
      <w:r w:rsidR="004C4D42" w:rsidRPr="007B310B">
        <w:rPr>
          <w:sz w:val="24"/>
          <w:szCs w:val="24"/>
        </w:rPr>
        <w:t xml:space="preserve"> nuostatomis.</w:t>
      </w:r>
    </w:p>
    <w:p w14:paraId="4D478122" w14:textId="77777777" w:rsidR="004C4D42" w:rsidRPr="007B310B" w:rsidRDefault="00572C55" w:rsidP="00787491">
      <w:pPr>
        <w:pStyle w:val="Puslapioinaostekstas"/>
        <w:ind w:firstLine="1276"/>
        <w:jc w:val="both"/>
        <w:rPr>
          <w:sz w:val="24"/>
          <w:szCs w:val="24"/>
        </w:rPr>
      </w:pPr>
      <w:r w:rsidRPr="007B310B">
        <w:rPr>
          <w:sz w:val="24"/>
          <w:szCs w:val="24"/>
        </w:rPr>
        <w:t>9</w:t>
      </w:r>
      <w:r w:rsidR="004C4D42" w:rsidRPr="007B310B">
        <w:rPr>
          <w:sz w:val="24"/>
          <w:szCs w:val="24"/>
        </w:rPr>
        <w:t xml:space="preserve">.8. </w:t>
      </w:r>
      <w:r w:rsidR="007D6054" w:rsidRPr="007B310B">
        <w:rPr>
          <w:sz w:val="24"/>
          <w:szCs w:val="24"/>
        </w:rPr>
        <w:t>Skuodo rajono savivaldybė, vadovaudamasi Reglamento Nr. 2023/2831 6 straipsnio 3 ir 7 dalyse įtvirtintomis nuostatomis, visus su nereikšmingos (</w:t>
      </w:r>
      <w:r w:rsidR="007D6054" w:rsidRPr="007B310B">
        <w:rPr>
          <w:i/>
          <w:iCs/>
          <w:sz w:val="24"/>
          <w:szCs w:val="24"/>
        </w:rPr>
        <w:t>de minimis</w:t>
      </w:r>
      <w:r w:rsidR="007D6054" w:rsidRPr="007B310B">
        <w:rPr>
          <w:sz w:val="24"/>
          <w:szCs w:val="24"/>
        </w:rPr>
        <w:t xml:space="preserve">) pagalbos suteikimu susijusius dokumentus saugo dešimt metų nuo </w:t>
      </w:r>
      <w:r w:rsidR="00690F4B">
        <w:rPr>
          <w:sz w:val="24"/>
          <w:szCs w:val="24"/>
        </w:rPr>
        <w:t xml:space="preserve">paskutinės pagal Reglamentą Nr. 2023/2831 suteiktos </w:t>
      </w:r>
      <w:r w:rsidR="007D6054" w:rsidRPr="007B310B">
        <w:rPr>
          <w:sz w:val="24"/>
          <w:szCs w:val="24"/>
        </w:rPr>
        <w:t>pagalbos suteikimo datos</w:t>
      </w:r>
      <w:r w:rsidR="004C4D42" w:rsidRPr="007B310B">
        <w:rPr>
          <w:sz w:val="24"/>
          <w:szCs w:val="24"/>
        </w:rPr>
        <w:t>.</w:t>
      </w:r>
    </w:p>
    <w:p w14:paraId="4B31C347" w14:textId="38EAF3C3" w:rsidR="00A0654A" w:rsidRPr="007B310B" w:rsidRDefault="00572C55" w:rsidP="00787491">
      <w:pPr>
        <w:pStyle w:val="Puslapioinaostekstas"/>
        <w:ind w:firstLine="1276"/>
        <w:jc w:val="both"/>
        <w:rPr>
          <w:sz w:val="24"/>
          <w:szCs w:val="24"/>
        </w:rPr>
      </w:pPr>
      <w:r w:rsidRPr="007B310B">
        <w:rPr>
          <w:sz w:val="24"/>
          <w:szCs w:val="24"/>
        </w:rPr>
        <w:t>9</w:t>
      </w:r>
      <w:r w:rsidR="004C4D42" w:rsidRPr="007B310B">
        <w:rPr>
          <w:sz w:val="24"/>
          <w:szCs w:val="24"/>
        </w:rPr>
        <w:t xml:space="preserve">.9. </w:t>
      </w:r>
      <w:r w:rsidR="00A0654A" w:rsidRPr="007B310B">
        <w:rPr>
          <w:sz w:val="24"/>
          <w:szCs w:val="24"/>
        </w:rPr>
        <w:t>Duomenis apie suteiktą nereikšmingą (de minimis) pagalbą teisės aktų nustatyta tvarka Skuodo rajono savivaldybės administracija teikia Suteiktos valstybės pagalbos ir nereikšmingos (de minimis) pagalbos registr</w:t>
      </w:r>
      <w:r w:rsidR="005D5F63" w:rsidRPr="007B310B">
        <w:rPr>
          <w:sz w:val="24"/>
          <w:szCs w:val="24"/>
        </w:rPr>
        <w:t>ui</w:t>
      </w:r>
      <w:r w:rsidR="00A0654A" w:rsidRPr="007B310B">
        <w:rPr>
          <w:sz w:val="24"/>
          <w:szCs w:val="24"/>
        </w:rPr>
        <w:t xml:space="preserve">. Duomenys Suteiktos valstybės pagalbos ir nereikšmingos (de minimis) pagalbos registrui teikiami registro nuostatuose, patvirtintuose 2026 m. balandžio 28 d. Lietuvos Respublikos konkurencijos tarybos nutarimu Nr. 1S-45(2026) „Dėl </w:t>
      </w:r>
      <w:r w:rsidR="005D5F5F">
        <w:rPr>
          <w:sz w:val="24"/>
          <w:szCs w:val="24"/>
        </w:rPr>
        <w:t>S</w:t>
      </w:r>
      <w:r w:rsidR="00A0654A" w:rsidRPr="007B310B">
        <w:rPr>
          <w:sz w:val="24"/>
          <w:szCs w:val="24"/>
        </w:rPr>
        <w:t>uteiktos valstybės pagalbos ir nereikšmingos (de minimis) pagalbos registro informacinės sistemos nuostatų patvirtinimo“, nustatyta tvarka.</w:t>
      </w:r>
    </w:p>
    <w:p w14:paraId="4F1D5109" w14:textId="77777777" w:rsidR="004C4D42" w:rsidRPr="007B310B" w:rsidRDefault="00572C55" w:rsidP="00787491">
      <w:pPr>
        <w:pStyle w:val="Puslapioinaostekstas"/>
        <w:ind w:firstLine="1276"/>
        <w:jc w:val="both"/>
        <w:rPr>
          <w:sz w:val="24"/>
          <w:szCs w:val="24"/>
        </w:rPr>
      </w:pPr>
      <w:r w:rsidRPr="007B310B">
        <w:rPr>
          <w:sz w:val="24"/>
          <w:szCs w:val="24"/>
        </w:rPr>
        <w:t>9</w:t>
      </w:r>
      <w:r w:rsidR="004C4D42" w:rsidRPr="007B310B">
        <w:rPr>
          <w:sz w:val="24"/>
          <w:szCs w:val="24"/>
        </w:rPr>
        <w:t>.10. Programos dalyviai kartu su prašymu kompensuoti išlaidas privalo pateikti užpildytą „Vienos įmonės“ deklaraciją.</w:t>
      </w:r>
    </w:p>
    <w:p w14:paraId="32BAA2BB" w14:textId="28965CC1" w:rsidR="007D6054" w:rsidRPr="007B310B" w:rsidRDefault="00572C55" w:rsidP="00787491">
      <w:pPr>
        <w:pStyle w:val="Puslapioinaostekstas"/>
        <w:ind w:firstLine="1276"/>
        <w:jc w:val="both"/>
        <w:rPr>
          <w:sz w:val="24"/>
          <w:szCs w:val="24"/>
        </w:rPr>
      </w:pPr>
      <w:r w:rsidRPr="007B310B">
        <w:rPr>
          <w:sz w:val="24"/>
          <w:szCs w:val="24"/>
        </w:rPr>
        <w:t>9</w:t>
      </w:r>
      <w:r w:rsidR="004C4D42" w:rsidRPr="007B310B">
        <w:rPr>
          <w:sz w:val="24"/>
          <w:szCs w:val="24"/>
        </w:rPr>
        <w:t xml:space="preserve">.11. </w:t>
      </w:r>
      <w:r w:rsidR="008F56FC" w:rsidRPr="008F56FC">
        <w:rPr>
          <w:sz w:val="24"/>
          <w:szCs w:val="24"/>
        </w:rPr>
        <w:t>Reglament</w:t>
      </w:r>
      <w:r w:rsidR="008F56FC">
        <w:rPr>
          <w:sz w:val="24"/>
          <w:szCs w:val="24"/>
        </w:rPr>
        <w:t>as</w:t>
      </w:r>
      <w:r w:rsidR="008F56FC" w:rsidRPr="008F56FC">
        <w:rPr>
          <w:sz w:val="24"/>
          <w:szCs w:val="24"/>
        </w:rPr>
        <w:t xml:space="preserve"> Nr. 2023/2831 </w:t>
      </w:r>
      <w:r w:rsidR="008F56FC">
        <w:rPr>
          <w:sz w:val="24"/>
          <w:szCs w:val="24"/>
        </w:rPr>
        <w:t xml:space="preserve">taikomas iki </w:t>
      </w:r>
      <w:r w:rsidR="008F56FC" w:rsidRPr="008F56FC">
        <w:rPr>
          <w:sz w:val="24"/>
          <w:szCs w:val="24"/>
        </w:rPr>
        <w:t xml:space="preserve">2030 m. gruodžio 31 d., tačiau bet kokia šio </w:t>
      </w:r>
      <w:r w:rsidR="005D5F5F">
        <w:rPr>
          <w:sz w:val="24"/>
          <w:szCs w:val="24"/>
        </w:rPr>
        <w:t>R</w:t>
      </w:r>
      <w:r w:rsidR="008F56FC" w:rsidRPr="008F56FC">
        <w:rPr>
          <w:sz w:val="24"/>
          <w:szCs w:val="24"/>
        </w:rPr>
        <w:t xml:space="preserve">eglamento </w:t>
      </w:r>
      <w:r w:rsidR="005D5F5F">
        <w:rPr>
          <w:sz w:val="24"/>
          <w:szCs w:val="24"/>
        </w:rPr>
        <w:t xml:space="preserve">Nr. 2023/2831 </w:t>
      </w:r>
      <w:r w:rsidR="008F56FC" w:rsidRPr="008F56FC">
        <w:rPr>
          <w:sz w:val="24"/>
          <w:szCs w:val="24"/>
        </w:rPr>
        <w:t>sąlygas atitinkanti nereikšminga (</w:t>
      </w:r>
      <w:r w:rsidR="008F56FC" w:rsidRPr="008F56FC">
        <w:rPr>
          <w:i/>
          <w:iCs/>
          <w:sz w:val="24"/>
          <w:szCs w:val="24"/>
        </w:rPr>
        <w:t xml:space="preserve">de </w:t>
      </w:r>
      <w:proofErr w:type="spellStart"/>
      <w:r w:rsidR="008F56FC" w:rsidRPr="008F56FC">
        <w:rPr>
          <w:i/>
          <w:iCs/>
          <w:sz w:val="24"/>
          <w:szCs w:val="24"/>
        </w:rPr>
        <w:t>minimis</w:t>
      </w:r>
      <w:proofErr w:type="spellEnd"/>
      <w:r w:rsidR="008F56FC" w:rsidRPr="008F56FC">
        <w:rPr>
          <w:sz w:val="24"/>
          <w:szCs w:val="24"/>
        </w:rPr>
        <w:t>) pagalba gali būti toliau teisėtai teikiama dar šešis mėnesius</w:t>
      </w:r>
      <w:r w:rsidR="008F56FC">
        <w:rPr>
          <w:sz w:val="24"/>
          <w:szCs w:val="24"/>
        </w:rPr>
        <w:t xml:space="preserve">, t. y. </w:t>
      </w:r>
      <w:r w:rsidR="008F56FC" w:rsidRPr="008F56FC">
        <w:rPr>
          <w:sz w:val="24"/>
          <w:szCs w:val="24"/>
        </w:rPr>
        <w:t xml:space="preserve">iki 2031 m. birželio 30 d. </w:t>
      </w:r>
      <w:r w:rsidR="004D60E7">
        <w:rPr>
          <w:sz w:val="24"/>
          <w:szCs w:val="24"/>
        </w:rPr>
        <w:t>imtinai</w:t>
      </w:r>
      <w:r w:rsidR="008F56FC" w:rsidRPr="008F56FC">
        <w:rPr>
          <w:sz w:val="24"/>
          <w:szCs w:val="24"/>
        </w:rPr>
        <w:t>.</w:t>
      </w:r>
    </w:p>
    <w:p w14:paraId="3D01BF51" w14:textId="77777777" w:rsidR="004C4D42" w:rsidRPr="004C4D42" w:rsidRDefault="00572C55" w:rsidP="00787491">
      <w:pPr>
        <w:pStyle w:val="Puslapioinaostekstas"/>
        <w:ind w:firstLine="1276"/>
        <w:jc w:val="both"/>
        <w:rPr>
          <w:sz w:val="24"/>
          <w:szCs w:val="24"/>
        </w:rPr>
      </w:pPr>
      <w:r w:rsidRPr="007B310B">
        <w:rPr>
          <w:sz w:val="24"/>
          <w:szCs w:val="24"/>
        </w:rPr>
        <w:t>9</w:t>
      </w:r>
      <w:r w:rsidR="004C4D42" w:rsidRPr="007B310B">
        <w:rPr>
          <w:sz w:val="24"/>
          <w:szCs w:val="24"/>
        </w:rPr>
        <w:t>.</w:t>
      </w:r>
      <w:r w:rsidR="004C4D42" w:rsidRPr="004C4D42">
        <w:rPr>
          <w:sz w:val="24"/>
          <w:szCs w:val="24"/>
        </w:rPr>
        <w:t xml:space="preserve">12. </w:t>
      </w:r>
      <w:r w:rsidR="007D6054" w:rsidRPr="007D6054">
        <w:rPr>
          <w:sz w:val="24"/>
          <w:szCs w:val="24"/>
        </w:rPr>
        <w:t>Paaiškėjus, kad pagal Tvarkos aprašą buvo suteikta neteisėta ir (arba) nesuderinama nereikšminga (</w:t>
      </w:r>
      <w:r w:rsidR="007D6054" w:rsidRPr="007D6054">
        <w:rPr>
          <w:i/>
          <w:iCs/>
          <w:sz w:val="24"/>
          <w:szCs w:val="24"/>
        </w:rPr>
        <w:t>de minimis</w:t>
      </w:r>
      <w:r w:rsidR="007D6054" w:rsidRPr="007D6054">
        <w:rPr>
          <w:sz w:val="24"/>
          <w:szCs w:val="24"/>
        </w:rPr>
        <w:t>) pagalba, vadovaujantis Lietuvos Respublikos konkurencijos įstatymo 55¹ straipsnio nuostatomis, pagalbos gavėjas privalo jam išmokėtą pagalbos sumą grąžinti savanoriškai arba ši suma išieškoma ne ginčo tvarka</w:t>
      </w:r>
      <w:r w:rsidR="004C4D42" w:rsidRPr="004C4D42">
        <w:rPr>
          <w:sz w:val="24"/>
          <w:szCs w:val="24"/>
        </w:rPr>
        <w:t>.</w:t>
      </w:r>
    </w:p>
    <w:p w14:paraId="07156909" w14:textId="77777777" w:rsidR="004C4D42" w:rsidRPr="00FF65C0" w:rsidRDefault="004C4D42" w:rsidP="00FF65C0">
      <w:pPr>
        <w:pStyle w:val="Puslapioinaostekstas"/>
        <w:ind w:firstLine="1276"/>
        <w:jc w:val="both"/>
        <w:rPr>
          <w:sz w:val="24"/>
          <w:szCs w:val="24"/>
        </w:rPr>
      </w:pPr>
    </w:p>
    <w:p w14:paraId="5B6B333E" w14:textId="77777777" w:rsidR="001B01ED" w:rsidRPr="00631EE6" w:rsidRDefault="001B01ED" w:rsidP="001B01ED">
      <w:pPr>
        <w:jc w:val="center"/>
        <w:rPr>
          <w:b/>
          <w:bCs/>
        </w:rPr>
      </w:pPr>
      <w:r w:rsidRPr="00631EE6">
        <w:rPr>
          <w:b/>
          <w:bCs/>
        </w:rPr>
        <w:t>II SKYRIUS</w:t>
      </w:r>
    </w:p>
    <w:p w14:paraId="3A99BB79" w14:textId="77777777" w:rsidR="001B01ED" w:rsidRPr="00631EE6" w:rsidRDefault="001B01ED" w:rsidP="001B01ED">
      <w:pPr>
        <w:jc w:val="center"/>
        <w:rPr>
          <w:b/>
          <w:bCs/>
          <w:szCs w:val="20"/>
        </w:rPr>
      </w:pPr>
      <w:r w:rsidRPr="00631EE6">
        <w:rPr>
          <w:b/>
          <w:bCs/>
        </w:rPr>
        <w:t xml:space="preserve">PROGRAMOS TIKSLAS, </w:t>
      </w:r>
      <w:r w:rsidRPr="00631EE6">
        <w:rPr>
          <w:b/>
          <w:bCs/>
          <w:szCs w:val="20"/>
        </w:rPr>
        <w:t xml:space="preserve">PRIORITETAS, </w:t>
      </w:r>
      <w:r w:rsidRPr="00631EE6">
        <w:rPr>
          <w:b/>
          <w:bCs/>
        </w:rPr>
        <w:t>UŽDAVINIAI</w:t>
      </w:r>
      <w:r w:rsidRPr="00631EE6">
        <w:rPr>
          <w:b/>
          <w:bCs/>
          <w:szCs w:val="20"/>
        </w:rPr>
        <w:t xml:space="preserve"> IR  RĖMIMO LĖŠŲ SUDĖTIS</w:t>
      </w:r>
    </w:p>
    <w:p w14:paraId="36B9E4A7" w14:textId="77777777" w:rsidR="001B01ED" w:rsidRPr="00631EE6" w:rsidRDefault="001B01ED" w:rsidP="001B01ED">
      <w:pPr>
        <w:jc w:val="center"/>
        <w:rPr>
          <w:b/>
          <w:bCs/>
          <w:szCs w:val="20"/>
        </w:rPr>
      </w:pPr>
    </w:p>
    <w:p w14:paraId="1485B064" w14:textId="77777777" w:rsidR="001B01ED" w:rsidRPr="007B310B" w:rsidRDefault="00572C55" w:rsidP="001B01ED">
      <w:pPr>
        <w:ind w:firstLine="1276"/>
        <w:jc w:val="both"/>
        <w:rPr>
          <w:color w:val="auto"/>
        </w:rPr>
      </w:pPr>
      <w:r w:rsidRPr="007B310B">
        <w:rPr>
          <w:color w:val="auto"/>
        </w:rPr>
        <w:t>10</w:t>
      </w:r>
      <w:r w:rsidR="001B01ED" w:rsidRPr="007B310B">
        <w:rPr>
          <w:color w:val="auto"/>
        </w:rPr>
        <w:t xml:space="preserve">. Programos tikslas – taikant finansinius mechanizmus, skatinti Skuodo rajono gyventojus imtis savarankiškos veiklos, kurti ir plėsti verslo įmones. </w:t>
      </w:r>
    </w:p>
    <w:p w14:paraId="67CC9802" w14:textId="77777777" w:rsidR="001B01ED" w:rsidRPr="007B310B" w:rsidRDefault="007761D7" w:rsidP="001B01ED">
      <w:pPr>
        <w:ind w:firstLine="1276"/>
        <w:jc w:val="both"/>
        <w:rPr>
          <w:color w:val="auto"/>
        </w:rPr>
      </w:pPr>
      <w:r w:rsidRPr="007B310B">
        <w:rPr>
          <w:color w:val="auto"/>
        </w:rPr>
        <w:lastRenderedPageBreak/>
        <w:t>1</w:t>
      </w:r>
      <w:r w:rsidR="00572C55" w:rsidRPr="007B310B">
        <w:rPr>
          <w:color w:val="auto"/>
        </w:rPr>
        <w:t>1</w:t>
      </w:r>
      <w:r w:rsidR="001B01ED" w:rsidRPr="007B310B">
        <w:rPr>
          <w:color w:val="auto"/>
        </w:rPr>
        <w:t>. Programos uždaviniai:</w:t>
      </w:r>
    </w:p>
    <w:p w14:paraId="2EF080F6" w14:textId="77777777" w:rsidR="001B01ED" w:rsidRPr="007B310B" w:rsidRDefault="007761D7" w:rsidP="001B01ED">
      <w:pPr>
        <w:ind w:firstLine="1276"/>
        <w:jc w:val="both"/>
        <w:rPr>
          <w:color w:val="auto"/>
        </w:rPr>
      </w:pPr>
      <w:r w:rsidRPr="007B310B">
        <w:rPr>
          <w:color w:val="auto"/>
        </w:rPr>
        <w:t>1</w:t>
      </w:r>
      <w:r w:rsidR="00572C55" w:rsidRPr="007B310B">
        <w:rPr>
          <w:color w:val="auto"/>
        </w:rPr>
        <w:t>1</w:t>
      </w:r>
      <w:r w:rsidR="001B01ED" w:rsidRPr="007B310B">
        <w:rPr>
          <w:color w:val="auto"/>
        </w:rPr>
        <w:t>.1. didinti vietos gyventojų užimtumą;</w:t>
      </w:r>
      <w:r w:rsidR="000A49C0" w:rsidRPr="007B310B">
        <w:rPr>
          <w:color w:val="auto"/>
        </w:rPr>
        <w:t xml:space="preserve"> </w:t>
      </w:r>
    </w:p>
    <w:p w14:paraId="5B9016FC" w14:textId="5C500390" w:rsidR="001B01ED" w:rsidRPr="007B310B" w:rsidRDefault="007761D7" w:rsidP="001B01ED">
      <w:pPr>
        <w:ind w:firstLine="1276"/>
        <w:jc w:val="both"/>
        <w:rPr>
          <w:strike/>
          <w:color w:val="auto"/>
        </w:rPr>
      </w:pPr>
      <w:r w:rsidRPr="007B310B">
        <w:rPr>
          <w:color w:val="auto"/>
        </w:rPr>
        <w:t>1</w:t>
      </w:r>
      <w:r w:rsidR="00572C55" w:rsidRPr="007B310B">
        <w:rPr>
          <w:color w:val="auto"/>
        </w:rPr>
        <w:t>1</w:t>
      </w:r>
      <w:r w:rsidR="001B01ED" w:rsidRPr="007B310B">
        <w:rPr>
          <w:color w:val="auto"/>
        </w:rPr>
        <w:t xml:space="preserve">.2. sudaryti sąlygas kurti ir vystyti </w:t>
      </w:r>
      <w:r w:rsidR="00BC4388" w:rsidRPr="00BC4388">
        <w:rPr>
          <w:color w:val="auto"/>
        </w:rPr>
        <w:t>labai mažas įmones</w:t>
      </w:r>
      <w:r w:rsidR="001B01ED" w:rsidRPr="00BC4388">
        <w:rPr>
          <w:color w:val="auto"/>
        </w:rPr>
        <w:t>;</w:t>
      </w:r>
    </w:p>
    <w:p w14:paraId="41CEB589" w14:textId="77777777" w:rsidR="001B01ED" w:rsidRPr="007B310B" w:rsidRDefault="007761D7" w:rsidP="001B01ED">
      <w:pPr>
        <w:ind w:firstLine="1276"/>
        <w:jc w:val="both"/>
        <w:rPr>
          <w:color w:val="auto"/>
        </w:rPr>
      </w:pPr>
      <w:r w:rsidRPr="007B310B">
        <w:rPr>
          <w:color w:val="auto"/>
        </w:rPr>
        <w:t>1</w:t>
      </w:r>
      <w:r w:rsidR="00572C55" w:rsidRPr="007B310B">
        <w:rPr>
          <w:color w:val="auto"/>
        </w:rPr>
        <w:t>1</w:t>
      </w:r>
      <w:r w:rsidR="001B01ED" w:rsidRPr="007B310B">
        <w:rPr>
          <w:color w:val="auto"/>
        </w:rPr>
        <w:t>.3. ugdyti vietos gyventojų verslumo gebėjimus;</w:t>
      </w:r>
    </w:p>
    <w:p w14:paraId="32172981" w14:textId="77777777" w:rsidR="001B01ED" w:rsidRPr="007B310B" w:rsidRDefault="007761D7" w:rsidP="001B01ED">
      <w:pPr>
        <w:ind w:firstLine="1276"/>
        <w:jc w:val="both"/>
        <w:rPr>
          <w:color w:val="auto"/>
          <w:szCs w:val="20"/>
        </w:rPr>
      </w:pPr>
      <w:r w:rsidRPr="007B310B">
        <w:rPr>
          <w:color w:val="auto"/>
        </w:rPr>
        <w:t>1</w:t>
      </w:r>
      <w:r w:rsidR="00572C55" w:rsidRPr="007B310B">
        <w:rPr>
          <w:color w:val="auto"/>
        </w:rPr>
        <w:t>1</w:t>
      </w:r>
      <w:r w:rsidR="001B01ED" w:rsidRPr="007B310B">
        <w:rPr>
          <w:color w:val="auto"/>
        </w:rPr>
        <w:t>.4.</w:t>
      </w:r>
      <w:r w:rsidR="001B01ED" w:rsidRPr="007B310B">
        <w:rPr>
          <w:color w:val="auto"/>
          <w:szCs w:val="20"/>
        </w:rPr>
        <w:t xml:space="preserve"> skatinti verslo atstovus kelti kvalifikaciją, diegti naujoves;</w:t>
      </w:r>
    </w:p>
    <w:p w14:paraId="3DA00072" w14:textId="77777777" w:rsidR="001B01ED" w:rsidRPr="007B310B" w:rsidRDefault="007761D7" w:rsidP="001B01ED">
      <w:pPr>
        <w:ind w:firstLine="1276"/>
        <w:jc w:val="both"/>
        <w:rPr>
          <w:color w:val="auto"/>
          <w:szCs w:val="20"/>
        </w:rPr>
      </w:pPr>
      <w:r w:rsidRPr="007B310B">
        <w:rPr>
          <w:color w:val="auto"/>
          <w:szCs w:val="20"/>
        </w:rPr>
        <w:t>1</w:t>
      </w:r>
      <w:r w:rsidR="00572C55" w:rsidRPr="007B310B">
        <w:rPr>
          <w:color w:val="auto"/>
          <w:szCs w:val="20"/>
        </w:rPr>
        <w:t>1</w:t>
      </w:r>
      <w:r w:rsidR="001B01ED" w:rsidRPr="007B310B">
        <w:rPr>
          <w:color w:val="auto"/>
          <w:szCs w:val="20"/>
        </w:rPr>
        <w:t>.5. sudaryti sąlygas reklamuoti savo prekes ir paslaugas</w:t>
      </w:r>
      <w:r w:rsidR="004F2B5F" w:rsidRPr="007B310B">
        <w:rPr>
          <w:color w:val="auto"/>
          <w:szCs w:val="20"/>
        </w:rPr>
        <w:t>;</w:t>
      </w:r>
    </w:p>
    <w:p w14:paraId="3E3DF34D" w14:textId="77777777" w:rsidR="004F2B5F" w:rsidRPr="00631EE6" w:rsidRDefault="004F2B5F" w:rsidP="001B01ED">
      <w:pPr>
        <w:ind w:firstLine="1276"/>
        <w:jc w:val="both"/>
      </w:pPr>
      <w:r w:rsidRPr="007B310B">
        <w:rPr>
          <w:color w:val="auto"/>
          <w:szCs w:val="20"/>
        </w:rPr>
        <w:t>1</w:t>
      </w:r>
      <w:r w:rsidR="00572C55" w:rsidRPr="007B310B">
        <w:rPr>
          <w:color w:val="auto"/>
          <w:szCs w:val="20"/>
        </w:rPr>
        <w:t>1</w:t>
      </w:r>
      <w:r w:rsidRPr="007B310B">
        <w:rPr>
          <w:color w:val="auto"/>
          <w:szCs w:val="20"/>
        </w:rPr>
        <w:t>.6.</w:t>
      </w:r>
      <w:r>
        <w:rPr>
          <w:szCs w:val="20"/>
        </w:rPr>
        <w:t xml:space="preserve"> </w:t>
      </w:r>
      <w:r w:rsidRPr="004F2B5F">
        <w:rPr>
          <w:szCs w:val="20"/>
        </w:rPr>
        <w:t>sudaryti palankias sąlygas turizmo plėtrai ir su turizmu susijusių paslaugų vystymui rajone</w:t>
      </w:r>
      <w:r>
        <w:rPr>
          <w:szCs w:val="20"/>
        </w:rPr>
        <w:t>.</w:t>
      </w:r>
    </w:p>
    <w:p w14:paraId="69AB9B4D" w14:textId="77777777" w:rsidR="001B01ED" w:rsidRDefault="001B01ED" w:rsidP="001B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76"/>
        <w:jc w:val="both"/>
        <w:rPr>
          <w:rFonts w:eastAsia="Courier New"/>
        </w:rPr>
      </w:pPr>
      <w:r>
        <w:rPr>
          <w:rFonts w:eastAsia="Courier New"/>
        </w:rPr>
        <w:t>1</w:t>
      </w:r>
      <w:r w:rsidR="00572C55">
        <w:rPr>
          <w:rFonts w:eastAsia="Courier New"/>
        </w:rPr>
        <w:t>2</w:t>
      </w:r>
      <w:r w:rsidRPr="00631EE6">
        <w:rPr>
          <w:rFonts w:eastAsia="Courier New"/>
        </w:rPr>
        <w:t>. Programos finansavimo šaltinis – Skuodo rajono savivaldybės biudžeto lėšos.</w:t>
      </w:r>
    </w:p>
    <w:p w14:paraId="7771BA00" w14:textId="77777777" w:rsidR="006154BE" w:rsidRDefault="006154BE" w:rsidP="001B01ED">
      <w:pPr>
        <w:jc w:val="center"/>
        <w:rPr>
          <w:rFonts w:eastAsia="Courier New"/>
          <w:b/>
          <w:bCs/>
        </w:rPr>
      </w:pPr>
    </w:p>
    <w:p w14:paraId="60F99AD1" w14:textId="77777777" w:rsidR="001B01ED" w:rsidRPr="00631EE6" w:rsidRDefault="001B01ED" w:rsidP="001B01ED">
      <w:pPr>
        <w:jc w:val="center"/>
        <w:rPr>
          <w:rFonts w:eastAsia="Courier New"/>
          <w:b/>
          <w:bCs/>
        </w:rPr>
      </w:pPr>
      <w:r w:rsidRPr="00631EE6">
        <w:rPr>
          <w:rFonts w:eastAsia="Courier New"/>
          <w:b/>
          <w:bCs/>
        </w:rPr>
        <w:t>III SKYRIUS</w:t>
      </w:r>
    </w:p>
    <w:p w14:paraId="62B537D7" w14:textId="77777777" w:rsidR="001B01ED" w:rsidRDefault="001B01ED" w:rsidP="001B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rPr>
      </w:pPr>
      <w:r w:rsidRPr="00631EE6">
        <w:rPr>
          <w:rFonts w:eastAsia="Courier New"/>
          <w:b/>
          <w:bCs/>
        </w:rPr>
        <w:t>PROGRAMOS LĖŠŲ</w:t>
      </w:r>
      <w:r>
        <w:rPr>
          <w:rFonts w:eastAsia="Courier New"/>
          <w:b/>
          <w:bCs/>
        </w:rPr>
        <w:t xml:space="preserve"> NAUDOJIMAS</w:t>
      </w:r>
    </w:p>
    <w:p w14:paraId="5D2C0CDE" w14:textId="77777777" w:rsidR="001B01ED" w:rsidRPr="00631EE6" w:rsidRDefault="001B01ED" w:rsidP="001B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rPr>
      </w:pPr>
    </w:p>
    <w:p w14:paraId="7DF691B6" w14:textId="04A58994" w:rsidR="001B01ED" w:rsidRPr="007B310B" w:rsidRDefault="001B01ED" w:rsidP="001B01ED">
      <w:pPr>
        <w:tabs>
          <w:tab w:val="left" w:pos="1276"/>
          <w:tab w:val="left" w:pos="1418"/>
        </w:tabs>
        <w:ind w:firstLine="1276"/>
        <w:jc w:val="both"/>
        <w:rPr>
          <w:color w:val="auto"/>
        </w:rPr>
      </w:pPr>
      <w:r w:rsidRPr="007B310B">
        <w:rPr>
          <w:color w:val="auto"/>
        </w:rPr>
        <w:t>1</w:t>
      </w:r>
      <w:r w:rsidR="00572C55" w:rsidRPr="007B310B">
        <w:rPr>
          <w:color w:val="auto"/>
        </w:rPr>
        <w:t>3</w:t>
      </w:r>
      <w:r w:rsidRPr="007B310B">
        <w:rPr>
          <w:color w:val="auto"/>
        </w:rPr>
        <w:t xml:space="preserve">. </w:t>
      </w:r>
      <w:r w:rsidR="00DB1AA1" w:rsidRPr="00DB1AA1">
        <w:rPr>
          <w:color w:val="auto"/>
        </w:rPr>
        <w:t>Parama teikiama kompensavimo būdu – kompensuojant paramos gavėjo faktiškai patirtas ir dokumentais pagrįstas išlaidas.</w:t>
      </w:r>
    </w:p>
    <w:p w14:paraId="7740F6FD" w14:textId="5D9B9335" w:rsidR="001B01ED" w:rsidRPr="00DB1AA1" w:rsidRDefault="001B01ED" w:rsidP="001B01ED">
      <w:pPr>
        <w:tabs>
          <w:tab w:val="left" w:pos="1276"/>
          <w:tab w:val="left" w:pos="1418"/>
        </w:tabs>
        <w:ind w:firstLine="1276"/>
        <w:jc w:val="both"/>
        <w:rPr>
          <w:color w:val="auto"/>
          <w:szCs w:val="20"/>
        </w:rPr>
      </w:pPr>
      <w:r w:rsidRPr="007B310B">
        <w:rPr>
          <w:color w:val="auto"/>
        </w:rPr>
        <w:t>1</w:t>
      </w:r>
      <w:r w:rsidR="00572C55" w:rsidRPr="007B310B">
        <w:rPr>
          <w:color w:val="auto"/>
        </w:rPr>
        <w:t>4</w:t>
      </w:r>
      <w:r w:rsidRPr="007B310B">
        <w:rPr>
          <w:color w:val="auto"/>
        </w:rPr>
        <w:t xml:space="preserve">. </w:t>
      </w:r>
      <w:r w:rsidR="00DB1AA1" w:rsidRPr="00CE562B">
        <w:rPr>
          <w:color w:val="auto"/>
          <w:szCs w:val="20"/>
        </w:rPr>
        <w:t>Pagal Programą kompensuojama dalis Programos dalyvio faktiškai patirtų išlaidų, kurios pripažintos tinkamomis kompensuoti. Kompensuojamos tik tos išlaidos, kurios patirtos ne anksčiau kaip per 12 mėnesių iki Prašymo pateikimo dienos.</w:t>
      </w:r>
    </w:p>
    <w:p w14:paraId="1C9A7A53" w14:textId="77777777" w:rsidR="00BC4388" w:rsidRDefault="001B01ED" w:rsidP="001B01ED">
      <w:pPr>
        <w:tabs>
          <w:tab w:val="left" w:pos="1276"/>
          <w:tab w:val="left" w:pos="1418"/>
        </w:tabs>
        <w:ind w:firstLine="1276"/>
        <w:jc w:val="both"/>
        <w:rPr>
          <w:color w:val="auto"/>
          <w:szCs w:val="20"/>
        </w:rPr>
      </w:pPr>
      <w:r w:rsidRPr="007B310B">
        <w:rPr>
          <w:color w:val="auto"/>
          <w:szCs w:val="20"/>
        </w:rPr>
        <w:t>1</w:t>
      </w:r>
      <w:r w:rsidR="00572C55" w:rsidRPr="007B310B">
        <w:rPr>
          <w:color w:val="auto"/>
          <w:szCs w:val="20"/>
        </w:rPr>
        <w:t>5</w:t>
      </w:r>
      <w:r w:rsidRPr="007B310B">
        <w:rPr>
          <w:color w:val="auto"/>
          <w:szCs w:val="20"/>
        </w:rPr>
        <w:t xml:space="preserve">. Programos dalyviams, kurie yra PVM mokėtojai, PVM išlaidos </w:t>
      </w:r>
      <w:r w:rsidR="004665C6">
        <w:rPr>
          <w:color w:val="auto"/>
          <w:szCs w:val="20"/>
        </w:rPr>
        <w:t>ne</w:t>
      </w:r>
      <w:r w:rsidR="004665C6" w:rsidRPr="007B310B">
        <w:rPr>
          <w:color w:val="auto"/>
          <w:szCs w:val="20"/>
        </w:rPr>
        <w:t>kompensuo</w:t>
      </w:r>
      <w:r w:rsidR="004665C6">
        <w:rPr>
          <w:color w:val="auto"/>
          <w:szCs w:val="20"/>
        </w:rPr>
        <w:t>jamos</w:t>
      </w:r>
      <w:r w:rsidRPr="007B310B">
        <w:rPr>
          <w:color w:val="auto"/>
          <w:szCs w:val="20"/>
        </w:rPr>
        <w:t>.</w:t>
      </w:r>
    </w:p>
    <w:p w14:paraId="12503C21" w14:textId="0E10FE22" w:rsidR="001B01ED" w:rsidRPr="007B310B" w:rsidRDefault="00BC4388" w:rsidP="00BC4388">
      <w:pPr>
        <w:tabs>
          <w:tab w:val="left" w:pos="1276"/>
          <w:tab w:val="left" w:pos="1418"/>
        </w:tabs>
        <w:ind w:firstLine="1276"/>
        <w:jc w:val="both"/>
        <w:rPr>
          <w:color w:val="auto"/>
        </w:rPr>
      </w:pPr>
      <w:r w:rsidRPr="007B310B">
        <w:rPr>
          <w:color w:val="auto"/>
        </w:rPr>
        <w:t xml:space="preserve">16. Paramos dydis vienam programos dalyviui: </w:t>
      </w:r>
      <w:r w:rsidR="001B01ED" w:rsidRPr="007B310B">
        <w:rPr>
          <w:color w:val="auto"/>
          <w:szCs w:val="20"/>
        </w:rPr>
        <w:t xml:space="preserve"> </w:t>
      </w:r>
    </w:p>
    <w:p w14:paraId="6E13EA0F" w14:textId="77777777" w:rsidR="004665C6" w:rsidRPr="00BC4388" w:rsidRDefault="004665C6" w:rsidP="004665C6">
      <w:pPr>
        <w:tabs>
          <w:tab w:val="left" w:pos="1276"/>
        </w:tabs>
        <w:ind w:firstLine="1276"/>
        <w:jc w:val="both"/>
        <w:rPr>
          <w:color w:val="auto"/>
        </w:rPr>
      </w:pPr>
      <w:r w:rsidRPr="00BC4388">
        <w:rPr>
          <w:color w:val="auto"/>
        </w:rPr>
        <w:t>16.1. Parama pagal šio Tvarkos aprašo 17.1 papunktyje išvardytas priemones per 3 metus negali viršyti 3 000 Eur, neatsižvelgiant į tai, dėl kelių priemonių prašoma paramos.</w:t>
      </w:r>
    </w:p>
    <w:p w14:paraId="0D07372A" w14:textId="77777777" w:rsidR="004665C6" w:rsidRPr="00BC4388" w:rsidRDefault="004665C6" w:rsidP="004665C6">
      <w:pPr>
        <w:tabs>
          <w:tab w:val="left" w:pos="1276"/>
        </w:tabs>
        <w:ind w:firstLine="1276"/>
        <w:jc w:val="both"/>
        <w:rPr>
          <w:color w:val="auto"/>
        </w:rPr>
      </w:pPr>
      <w:r w:rsidRPr="00BC4388">
        <w:rPr>
          <w:color w:val="auto"/>
        </w:rPr>
        <w:t>16.2. Parama pagal šio Tvarkos aprašo 17.2 papunktyje išvardytas priemones per 3 metus negali viršyti 10 000 Eur, neatsižvelgiant į tai, dėl kelių priemonių prašoma paramos.</w:t>
      </w:r>
    </w:p>
    <w:p w14:paraId="68DC0785" w14:textId="535F92E7" w:rsidR="004665C6" w:rsidRPr="00BC4388" w:rsidRDefault="004665C6" w:rsidP="004665C6">
      <w:pPr>
        <w:tabs>
          <w:tab w:val="left" w:pos="1276"/>
        </w:tabs>
        <w:ind w:firstLine="1276"/>
        <w:jc w:val="both"/>
        <w:rPr>
          <w:color w:val="auto"/>
        </w:rPr>
      </w:pPr>
      <w:r w:rsidRPr="00BC4388">
        <w:rPr>
          <w:color w:val="auto"/>
        </w:rPr>
        <w:t xml:space="preserve">16.3. Programos dalyvis, gavęs paramą pagal </w:t>
      </w:r>
      <w:r w:rsidR="00993FE9">
        <w:rPr>
          <w:color w:val="auto"/>
        </w:rPr>
        <w:t xml:space="preserve">šio Tvarkos aprašo </w:t>
      </w:r>
      <w:r w:rsidRPr="00BC4388">
        <w:rPr>
          <w:color w:val="auto"/>
        </w:rPr>
        <w:t xml:space="preserve">17.2 papunktyje nurodytas priemones, turi teisę kreiptis paramos ir pagal </w:t>
      </w:r>
      <w:r w:rsidR="00925D9F">
        <w:rPr>
          <w:color w:val="auto"/>
        </w:rPr>
        <w:t xml:space="preserve">šio </w:t>
      </w:r>
      <w:r w:rsidR="00993FE9">
        <w:rPr>
          <w:color w:val="auto"/>
        </w:rPr>
        <w:t>Tvarkos aprašo</w:t>
      </w:r>
      <w:r w:rsidR="00925D9F">
        <w:rPr>
          <w:color w:val="auto"/>
        </w:rPr>
        <w:t xml:space="preserve"> </w:t>
      </w:r>
      <w:r w:rsidRPr="00BC4388">
        <w:rPr>
          <w:color w:val="auto"/>
        </w:rPr>
        <w:t>17.1.4–17.1.6 papunkčiuose nurodytas priemones. Tokiu atveju taikomos šios sąlygos:</w:t>
      </w:r>
    </w:p>
    <w:p w14:paraId="5C195B2C" w14:textId="616808CA" w:rsidR="004665C6" w:rsidRPr="00BC4388" w:rsidRDefault="004665C6" w:rsidP="004665C6">
      <w:pPr>
        <w:tabs>
          <w:tab w:val="left" w:pos="1276"/>
        </w:tabs>
        <w:ind w:firstLine="1276"/>
        <w:jc w:val="both"/>
        <w:rPr>
          <w:color w:val="auto"/>
        </w:rPr>
      </w:pPr>
      <w:r w:rsidRPr="00BC4388">
        <w:rPr>
          <w:color w:val="auto"/>
        </w:rPr>
        <w:t>16.3.1. bendra paramos suma pagal</w:t>
      </w:r>
      <w:r w:rsidR="00925D9F">
        <w:rPr>
          <w:color w:val="auto"/>
        </w:rPr>
        <w:t xml:space="preserve"> šio</w:t>
      </w:r>
      <w:r w:rsidRPr="00BC4388">
        <w:rPr>
          <w:color w:val="auto"/>
        </w:rPr>
        <w:t xml:space="preserve"> </w:t>
      </w:r>
      <w:r w:rsidR="00993FE9">
        <w:rPr>
          <w:color w:val="auto"/>
        </w:rPr>
        <w:t>Tvarkos aprašo</w:t>
      </w:r>
      <w:r w:rsidR="00925D9F">
        <w:rPr>
          <w:color w:val="auto"/>
        </w:rPr>
        <w:t xml:space="preserve"> </w:t>
      </w:r>
      <w:r w:rsidRPr="00BC4388">
        <w:rPr>
          <w:color w:val="auto"/>
        </w:rPr>
        <w:t>17.1.4–17.1.6 papunkčiuose nurodytas priemones per 3 metus negali viršyti 3 000 Eur;</w:t>
      </w:r>
    </w:p>
    <w:p w14:paraId="4261A195" w14:textId="2B711495" w:rsidR="004665C6" w:rsidRPr="00CC09FA" w:rsidRDefault="00BC4388" w:rsidP="005D5F5F">
      <w:pPr>
        <w:tabs>
          <w:tab w:val="left" w:pos="1276"/>
        </w:tabs>
        <w:ind w:firstLine="1276"/>
        <w:jc w:val="both"/>
        <w:rPr>
          <w:color w:val="auto"/>
        </w:rPr>
      </w:pPr>
      <w:r>
        <w:rPr>
          <w:color w:val="auto"/>
        </w:rPr>
        <w:t>1</w:t>
      </w:r>
      <w:r w:rsidR="004665C6" w:rsidRPr="00BC4388">
        <w:rPr>
          <w:color w:val="auto"/>
        </w:rPr>
        <w:t>6.3.2.</w:t>
      </w:r>
      <w:r w:rsidR="004665C6" w:rsidRPr="004665C6">
        <w:rPr>
          <w:color w:val="auto"/>
        </w:rPr>
        <w:t xml:space="preserve"> pagal šias priemones vykdomų rinkodaros, reprezentacinių ir edukacinių veiklų turinys turi būti tiesiogiai susijęs su veikla, kuriai buvo skirta parama pagal </w:t>
      </w:r>
      <w:r w:rsidR="00925D9F">
        <w:rPr>
          <w:color w:val="auto"/>
        </w:rPr>
        <w:t xml:space="preserve">šio </w:t>
      </w:r>
      <w:r w:rsidR="00993FE9">
        <w:rPr>
          <w:color w:val="auto"/>
        </w:rPr>
        <w:t xml:space="preserve">Tvarkos aprašo </w:t>
      </w:r>
      <w:r w:rsidR="004665C6" w:rsidRPr="004665C6">
        <w:rPr>
          <w:color w:val="auto"/>
        </w:rPr>
        <w:t>17.2 papunktyje nurodytas priemones.</w:t>
      </w:r>
    </w:p>
    <w:p w14:paraId="3680A114" w14:textId="77777777" w:rsidR="001B01ED" w:rsidRPr="006C1EBC" w:rsidRDefault="00216D47" w:rsidP="005264BF">
      <w:pPr>
        <w:tabs>
          <w:tab w:val="left" w:pos="1276"/>
        </w:tabs>
        <w:ind w:firstLine="1276"/>
        <w:jc w:val="both"/>
        <w:rPr>
          <w:color w:val="000000"/>
        </w:rPr>
      </w:pPr>
      <w:r>
        <w:rPr>
          <w:color w:val="000000"/>
        </w:rPr>
        <w:t>1</w:t>
      </w:r>
      <w:r w:rsidR="00A0654A">
        <w:rPr>
          <w:color w:val="000000"/>
        </w:rPr>
        <w:t>7</w:t>
      </w:r>
      <w:r w:rsidR="001B01ED" w:rsidRPr="006C1EBC">
        <w:rPr>
          <w:color w:val="000000"/>
        </w:rPr>
        <w:t>. Programos lėšos skiriamos šioms išlaidoms kompensuoti:</w:t>
      </w:r>
    </w:p>
    <w:p w14:paraId="7FB04ED5" w14:textId="77777777" w:rsidR="001B01ED" w:rsidRPr="006C1EBC" w:rsidRDefault="001B01ED" w:rsidP="001B01ED">
      <w:pPr>
        <w:ind w:firstLine="1276"/>
        <w:jc w:val="both"/>
        <w:rPr>
          <w:color w:val="000000"/>
          <w:szCs w:val="20"/>
        </w:rPr>
        <w:sectPr w:rsidR="001B01ED" w:rsidRPr="006C1EBC" w:rsidSect="00647A7F">
          <w:headerReference w:type="even" r:id="rId7"/>
          <w:headerReference w:type="default" r:id="rId8"/>
          <w:footerReference w:type="even" r:id="rId9"/>
          <w:footerReference w:type="default" r:id="rId10"/>
          <w:headerReference w:type="first" r:id="rId11"/>
          <w:footerReference w:type="first" r:id="rId12"/>
          <w:pgSz w:w="11906" w:h="16838"/>
          <w:pgMar w:top="1276" w:right="567" w:bottom="851" w:left="1701" w:header="567" w:footer="567" w:gutter="0"/>
          <w:pgNumType w:start="1"/>
          <w:cols w:space="708"/>
          <w:titlePg/>
          <w:docGrid w:linePitch="360"/>
        </w:sect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32"/>
        <w:gridCol w:w="1559"/>
        <w:gridCol w:w="1559"/>
        <w:gridCol w:w="1985"/>
        <w:gridCol w:w="5812"/>
      </w:tblGrid>
      <w:tr w:rsidR="00C71766" w:rsidRPr="00A97F75" w14:paraId="39889ABE" w14:textId="77777777" w:rsidTr="0035781A">
        <w:tc>
          <w:tcPr>
            <w:tcW w:w="1129" w:type="dxa"/>
          </w:tcPr>
          <w:p w14:paraId="29CD4807" w14:textId="77777777" w:rsidR="00C71766" w:rsidRPr="00A97F75" w:rsidRDefault="00C71766" w:rsidP="00364927">
            <w:pPr>
              <w:jc w:val="both"/>
            </w:pPr>
            <w:r w:rsidRPr="00A97F75">
              <w:lastRenderedPageBreak/>
              <w:t>Eil. Nr.</w:t>
            </w:r>
          </w:p>
        </w:tc>
        <w:tc>
          <w:tcPr>
            <w:tcW w:w="3232" w:type="dxa"/>
          </w:tcPr>
          <w:p w14:paraId="4350F7C1" w14:textId="77777777" w:rsidR="00C71766" w:rsidRPr="00A97F75" w:rsidRDefault="00C71766" w:rsidP="00364927">
            <w:pPr>
              <w:jc w:val="center"/>
            </w:pPr>
            <w:r w:rsidRPr="00A97F75">
              <w:t>Dalinio išlaidų kompensavimo priemonė</w:t>
            </w:r>
          </w:p>
        </w:tc>
        <w:tc>
          <w:tcPr>
            <w:tcW w:w="1559" w:type="dxa"/>
          </w:tcPr>
          <w:p w14:paraId="143D7E55" w14:textId="77777777" w:rsidR="00C71766" w:rsidRPr="00A97F75" w:rsidRDefault="00C71766" w:rsidP="00364927">
            <w:pPr>
              <w:jc w:val="center"/>
            </w:pPr>
            <w:r w:rsidRPr="00A97F75">
              <w:t>Kompensuojama  išlaidų dalis, proc.</w:t>
            </w:r>
          </w:p>
        </w:tc>
        <w:tc>
          <w:tcPr>
            <w:tcW w:w="1559" w:type="dxa"/>
          </w:tcPr>
          <w:p w14:paraId="162446D7" w14:textId="77777777" w:rsidR="00C71766" w:rsidRPr="00A97F75" w:rsidRDefault="00C71766" w:rsidP="00364927">
            <w:pPr>
              <w:jc w:val="center"/>
              <w:rPr>
                <w:strike/>
              </w:rPr>
            </w:pPr>
            <w:r w:rsidRPr="00A97F75">
              <w:t>Maksimali suma Programos dalyviui, Eur</w:t>
            </w:r>
          </w:p>
        </w:tc>
        <w:tc>
          <w:tcPr>
            <w:tcW w:w="1985" w:type="dxa"/>
          </w:tcPr>
          <w:p w14:paraId="08BE7648" w14:textId="77777777" w:rsidR="00C71766" w:rsidRPr="00A97F75" w:rsidRDefault="00C71766" w:rsidP="00364927">
            <w:pPr>
              <w:jc w:val="center"/>
            </w:pPr>
            <w:r w:rsidRPr="00A97F75">
              <w:t>Paramos gavėjai,</w:t>
            </w:r>
          </w:p>
          <w:p w14:paraId="0DCC6946" w14:textId="77777777" w:rsidR="00C71766" w:rsidRPr="00A97F75" w:rsidRDefault="00C71766" w:rsidP="00364927">
            <w:pPr>
              <w:jc w:val="center"/>
            </w:pPr>
            <w:r w:rsidRPr="00A97F75">
              <w:t>paramos periodiškumas</w:t>
            </w:r>
          </w:p>
        </w:tc>
        <w:tc>
          <w:tcPr>
            <w:tcW w:w="5812" w:type="dxa"/>
          </w:tcPr>
          <w:p w14:paraId="75EF4FFC" w14:textId="77777777" w:rsidR="00C71766" w:rsidRPr="00A97F75" w:rsidRDefault="00C71766" w:rsidP="00364927">
            <w:pPr>
              <w:jc w:val="center"/>
            </w:pPr>
          </w:p>
          <w:p w14:paraId="78DC612B" w14:textId="77777777" w:rsidR="00C71766" w:rsidRPr="00A97F75" w:rsidRDefault="00C71766" w:rsidP="00364927">
            <w:pPr>
              <w:jc w:val="center"/>
            </w:pPr>
            <w:r w:rsidRPr="00A97F75">
              <w:t>Privalomos sąlygos</w:t>
            </w:r>
          </w:p>
        </w:tc>
      </w:tr>
      <w:tr w:rsidR="00C71766" w:rsidRPr="00A97F75" w14:paraId="5B455A7A" w14:textId="77777777" w:rsidTr="0035781A">
        <w:tc>
          <w:tcPr>
            <w:tcW w:w="1129" w:type="dxa"/>
          </w:tcPr>
          <w:p w14:paraId="48A5490F" w14:textId="77777777" w:rsidR="00C71766" w:rsidRPr="00A97F75" w:rsidRDefault="00C71766" w:rsidP="00364927">
            <w:pPr>
              <w:jc w:val="center"/>
            </w:pPr>
            <w:r w:rsidRPr="00A97F75">
              <w:t>1</w:t>
            </w:r>
          </w:p>
        </w:tc>
        <w:tc>
          <w:tcPr>
            <w:tcW w:w="3232" w:type="dxa"/>
          </w:tcPr>
          <w:p w14:paraId="07F09CB8" w14:textId="77777777" w:rsidR="00C71766" w:rsidRPr="00A97F75" w:rsidRDefault="00C71766" w:rsidP="00364927">
            <w:pPr>
              <w:jc w:val="center"/>
            </w:pPr>
            <w:r w:rsidRPr="00A97F75">
              <w:t>2</w:t>
            </w:r>
          </w:p>
        </w:tc>
        <w:tc>
          <w:tcPr>
            <w:tcW w:w="1559" w:type="dxa"/>
          </w:tcPr>
          <w:p w14:paraId="34B8F146" w14:textId="77777777" w:rsidR="00C71766" w:rsidRPr="00A97F75" w:rsidRDefault="00C71766" w:rsidP="00364927">
            <w:pPr>
              <w:jc w:val="center"/>
            </w:pPr>
            <w:r w:rsidRPr="00A97F75">
              <w:t>3</w:t>
            </w:r>
          </w:p>
        </w:tc>
        <w:tc>
          <w:tcPr>
            <w:tcW w:w="1559" w:type="dxa"/>
          </w:tcPr>
          <w:p w14:paraId="360CC746" w14:textId="77777777" w:rsidR="00C71766" w:rsidRPr="00A97F75" w:rsidRDefault="00C71766" w:rsidP="00364927">
            <w:pPr>
              <w:jc w:val="center"/>
            </w:pPr>
            <w:r w:rsidRPr="00A97F75">
              <w:t>4</w:t>
            </w:r>
          </w:p>
        </w:tc>
        <w:tc>
          <w:tcPr>
            <w:tcW w:w="1985" w:type="dxa"/>
          </w:tcPr>
          <w:p w14:paraId="23458ECA" w14:textId="77777777" w:rsidR="00C71766" w:rsidRPr="00A97F75" w:rsidRDefault="00C71766" w:rsidP="00364927">
            <w:pPr>
              <w:jc w:val="center"/>
            </w:pPr>
            <w:r w:rsidRPr="00A97F75">
              <w:t>5</w:t>
            </w:r>
          </w:p>
        </w:tc>
        <w:tc>
          <w:tcPr>
            <w:tcW w:w="5812" w:type="dxa"/>
          </w:tcPr>
          <w:p w14:paraId="3E83A45D" w14:textId="77777777" w:rsidR="00C71766" w:rsidRPr="00A97F75" w:rsidRDefault="00C71766" w:rsidP="00364927">
            <w:pPr>
              <w:jc w:val="center"/>
            </w:pPr>
            <w:r w:rsidRPr="00A97F75">
              <w:t>6</w:t>
            </w:r>
          </w:p>
        </w:tc>
      </w:tr>
      <w:tr w:rsidR="00A640CC" w:rsidRPr="00A97F75" w14:paraId="4C3C2685" w14:textId="77777777" w:rsidTr="0035781A">
        <w:tc>
          <w:tcPr>
            <w:tcW w:w="1129" w:type="dxa"/>
          </w:tcPr>
          <w:p w14:paraId="0EACDA3B" w14:textId="77777777" w:rsidR="00A640CC" w:rsidRPr="007B310B" w:rsidRDefault="00A640CC" w:rsidP="00364927">
            <w:pPr>
              <w:jc w:val="center"/>
              <w:rPr>
                <w:color w:val="auto"/>
              </w:rPr>
            </w:pPr>
            <w:r w:rsidRPr="007B310B">
              <w:rPr>
                <w:color w:val="auto"/>
              </w:rPr>
              <w:t xml:space="preserve">17.1. </w:t>
            </w:r>
          </w:p>
        </w:tc>
        <w:tc>
          <w:tcPr>
            <w:tcW w:w="3232" w:type="dxa"/>
          </w:tcPr>
          <w:p w14:paraId="183CD018" w14:textId="77777777" w:rsidR="00A640CC" w:rsidRPr="007B310B" w:rsidRDefault="00A640CC" w:rsidP="00A640CC">
            <w:pPr>
              <w:rPr>
                <w:color w:val="auto"/>
              </w:rPr>
            </w:pPr>
            <w:r w:rsidRPr="007B310B">
              <w:rPr>
                <w:color w:val="auto"/>
              </w:rPr>
              <w:t xml:space="preserve">Veiklos išlaidos </w:t>
            </w:r>
          </w:p>
        </w:tc>
        <w:tc>
          <w:tcPr>
            <w:tcW w:w="1559" w:type="dxa"/>
          </w:tcPr>
          <w:p w14:paraId="7007E735" w14:textId="77777777" w:rsidR="00A640CC" w:rsidRPr="00A97F75" w:rsidRDefault="00A640CC" w:rsidP="00364927">
            <w:pPr>
              <w:jc w:val="center"/>
            </w:pPr>
          </w:p>
        </w:tc>
        <w:tc>
          <w:tcPr>
            <w:tcW w:w="1559" w:type="dxa"/>
          </w:tcPr>
          <w:p w14:paraId="7A3DC8D2" w14:textId="77777777" w:rsidR="00A640CC" w:rsidRPr="00A97F75" w:rsidRDefault="00A640CC" w:rsidP="00364927">
            <w:pPr>
              <w:jc w:val="center"/>
            </w:pPr>
          </w:p>
        </w:tc>
        <w:tc>
          <w:tcPr>
            <w:tcW w:w="1985" w:type="dxa"/>
          </w:tcPr>
          <w:p w14:paraId="2F4E2823" w14:textId="77777777" w:rsidR="00A640CC" w:rsidRPr="00A97F75" w:rsidRDefault="00A640CC" w:rsidP="00364927">
            <w:pPr>
              <w:jc w:val="center"/>
            </w:pPr>
          </w:p>
        </w:tc>
        <w:tc>
          <w:tcPr>
            <w:tcW w:w="5812" w:type="dxa"/>
          </w:tcPr>
          <w:p w14:paraId="64668654" w14:textId="77777777" w:rsidR="00A640CC" w:rsidRPr="00A97F75" w:rsidRDefault="00A640CC" w:rsidP="00364927">
            <w:pPr>
              <w:jc w:val="center"/>
            </w:pPr>
          </w:p>
        </w:tc>
      </w:tr>
      <w:tr w:rsidR="00C71766" w:rsidRPr="00A97F75" w14:paraId="30156A8A" w14:textId="77777777" w:rsidTr="0035781A">
        <w:tc>
          <w:tcPr>
            <w:tcW w:w="1129" w:type="dxa"/>
          </w:tcPr>
          <w:p w14:paraId="3A9EACA2" w14:textId="11D18CC1" w:rsidR="00C71766" w:rsidRPr="007B310B" w:rsidRDefault="00C71766" w:rsidP="00364927">
            <w:pPr>
              <w:jc w:val="both"/>
              <w:rPr>
                <w:color w:val="auto"/>
              </w:rPr>
            </w:pPr>
            <w:r w:rsidRPr="007B310B">
              <w:rPr>
                <w:color w:val="auto"/>
              </w:rPr>
              <w:t>1</w:t>
            </w:r>
            <w:r w:rsidR="00A0654A" w:rsidRPr="007B310B">
              <w:rPr>
                <w:color w:val="auto"/>
              </w:rPr>
              <w:t>7</w:t>
            </w:r>
            <w:r w:rsidRPr="007B310B">
              <w:rPr>
                <w:color w:val="auto"/>
              </w:rPr>
              <w:t>.1.</w:t>
            </w:r>
            <w:r w:rsidR="00A640CC" w:rsidRPr="007B310B">
              <w:rPr>
                <w:color w:val="auto"/>
              </w:rPr>
              <w:t>1</w:t>
            </w:r>
            <w:r w:rsidR="00FC0AC9">
              <w:rPr>
                <w:color w:val="auto"/>
              </w:rPr>
              <w:t>.</w:t>
            </w:r>
          </w:p>
        </w:tc>
        <w:tc>
          <w:tcPr>
            <w:tcW w:w="3232" w:type="dxa"/>
          </w:tcPr>
          <w:p w14:paraId="7451A767" w14:textId="77777777" w:rsidR="00C71766" w:rsidRPr="007B310B" w:rsidRDefault="00C71766" w:rsidP="00364927">
            <w:pPr>
              <w:jc w:val="both"/>
              <w:rPr>
                <w:color w:val="auto"/>
              </w:rPr>
            </w:pPr>
            <w:r w:rsidRPr="007B310B">
              <w:rPr>
                <w:color w:val="auto"/>
              </w:rPr>
              <w:t>Negyvenamųjų patalpų nuomos išlaidos</w:t>
            </w:r>
          </w:p>
        </w:tc>
        <w:tc>
          <w:tcPr>
            <w:tcW w:w="1559" w:type="dxa"/>
          </w:tcPr>
          <w:p w14:paraId="7B90117A" w14:textId="77777777" w:rsidR="00C71766" w:rsidRPr="00A97F75" w:rsidRDefault="00C71766" w:rsidP="00364927">
            <w:pPr>
              <w:jc w:val="both"/>
            </w:pPr>
            <w:r w:rsidRPr="00A97F75">
              <w:t xml:space="preserve">80 proc. </w:t>
            </w:r>
          </w:p>
        </w:tc>
        <w:tc>
          <w:tcPr>
            <w:tcW w:w="1559" w:type="dxa"/>
          </w:tcPr>
          <w:p w14:paraId="60FB6749" w14:textId="77777777" w:rsidR="00C71766" w:rsidRPr="00A97F75" w:rsidRDefault="00C71766" w:rsidP="00364927">
            <w:pPr>
              <w:jc w:val="both"/>
              <w:rPr>
                <w:color w:val="auto"/>
              </w:rPr>
            </w:pPr>
            <w:r w:rsidRPr="00A97F75">
              <w:rPr>
                <w:color w:val="auto"/>
              </w:rPr>
              <w:t xml:space="preserve">≤ 1 400 Eur </w:t>
            </w:r>
          </w:p>
          <w:p w14:paraId="27B64000" w14:textId="77777777" w:rsidR="00C71766" w:rsidRPr="00A97F75" w:rsidRDefault="00C71766" w:rsidP="00364927">
            <w:pPr>
              <w:jc w:val="both"/>
              <w:rPr>
                <w:color w:val="auto"/>
              </w:rPr>
            </w:pPr>
            <w:r w:rsidRPr="00A97F75">
              <w:rPr>
                <w:color w:val="auto"/>
              </w:rPr>
              <w:t xml:space="preserve">(I veiklos metais), </w:t>
            </w:r>
          </w:p>
          <w:p w14:paraId="15C209BB" w14:textId="77777777" w:rsidR="00C71766" w:rsidRPr="00A97F75" w:rsidRDefault="00C71766" w:rsidP="00364927">
            <w:pPr>
              <w:jc w:val="both"/>
              <w:rPr>
                <w:color w:val="auto"/>
              </w:rPr>
            </w:pPr>
            <w:r w:rsidRPr="00A97F75">
              <w:rPr>
                <w:color w:val="auto"/>
              </w:rPr>
              <w:t xml:space="preserve">≤ 1 000 Eur </w:t>
            </w:r>
          </w:p>
          <w:p w14:paraId="4FFC1A95" w14:textId="77777777" w:rsidR="00C71766" w:rsidRPr="00A97F75" w:rsidRDefault="00C71766" w:rsidP="00364927">
            <w:pPr>
              <w:jc w:val="both"/>
              <w:rPr>
                <w:color w:val="auto"/>
              </w:rPr>
            </w:pPr>
            <w:r w:rsidRPr="00A97F75">
              <w:rPr>
                <w:color w:val="auto"/>
              </w:rPr>
              <w:t>(II veiklos metais)</w:t>
            </w:r>
          </w:p>
        </w:tc>
        <w:tc>
          <w:tcPr>
            <w:tcW w:w="1985" w:type="dxa"/>
          </w:tcPr>
          <w:p w14:paraId="1594A331" w14:textId="77777777" w:rsidR="00C71766" w:rsidRPr="00A97F75" w:rsidRDefault="00C71766" w:rsidP="00364927">
            <w:pPr>
              <w:jc w:val="both"/>
            </w:pPr>
            <w:r w:rsidRPr="00A97F75">
              <w:t xml:space="preserve">Pradedantys verslo atstovai </w:t>
            </w:r>
          </w:p>
          <w:p w14:paraId="02455935" w14:textId="77777777" w:rsidR="00C71766" w:rsidRPr="00A97F75" w:rsidRDefault="00C71766" w:rsidP="00364927">
            <w:pPr>
              <w:jc w:val="both"/>
            </w:pPr>
          </w:p>
          <w:p w14:paraId="397C07E4" w14:textId="77777777" w:rsidR="00C71766" w:rsidRPr="00A97F75" w:rsidRDefault="00C71766" w:rsidP="00364927">
            <w:pPr>
              <w:jc w:val="both"/>
              <w:rPr>
                <w:color w:val="00B050"/>
              </w:rPr>
            </w:pPr>
          </w:p>
        </w:tc>
        <w:tc>
          <w:tcPr>
            <w:tcW w:w="5812" w:type="dxa"/>
          </w:tcPr>
          <w:p w14:paraId="6647942A" w14:textId="2C2F6202" w:rsidR="00C71766" w:rsidRPr="00A97F75" w:rsidRDefault="00C71766" w:rsidP="00364927">
            <w:pPr>
              <w:widowControl w:val="0"/>
              <w:tabs>
                <w:tab w:val="left" w:pos="197"/>
              </w:tabs>
              <w:jc w:val="both"/>
            </w:pPr>
            <w:r w:rsidRPr="00A97F75">
              <w:t>1. Nekilnojamo turto nuomos sutarti</w:t>
            </w:r>
            <w:r w:rsidR="004945DE" w:rsidRPr="00A97F75">
              <w:t>s turi būti</w:t>
            </w:r>
            <w:r w:rsidRPr="00A97F75">
              <w:t xml:space="preserve"> įregistruot</w:t>
            </w:r>
            <w:r w:rsidR="004945DE" w:rsidRPr="00A97F75">
              <w:t>a</w:t>
            </w:r>
            <w:r w:rsidRPr="00A97F75">
              <w:t xml:space="preserve"> VĮ Registrų centr</w:t>
            </w:r>
            <w:r w:rsidR="0005609D">
              <w:t>e</w:t>
            </w:r>
            <w:r w:rsidRPr="00A97F75">
              <w:t>.</w:t>
            </w:r>
          </w:p>
          <w:p w14:paraId="630BF409" w14:textId="77777777" w:rsidR="00C71766" w:rsidRDefault="00C71766" w:rsidP="00364927">
            <w:pPr>
              <w:widowControl w:val="0"/>
              <w:tabs>
                <w:tab w:val="left" w:pos="197"/>
              </w:tabs>
              <w:jc w:val="both"/>
            </w:pPr>
            <w:r w:rsidRPr="00A97F75">
              <w:t>2. Nuomojamos patalpos yra Skuodo rajono savivaldybės teritorijoje ir priskirtos negyvenamųjų pastatų grupei.</w:t>
            </w:r>
          </w:p>
          <w:p w14:paraId="5C9DE2DF" w14:textId="516008F9" w:rsidR="00F47513" w:rsidRPr="007B310B" w:rsidRDefault="00F47513" w:rsidP="00364927">
            <w:pPr>
              <w:widowControl w:val="0"/>
              <w:tabs>
                <w:tab w:val="left" w:pos="197"/>
              </w:tabs>
              <w:jc w:val="both"/>
              <w:rPr>
                <w:color w:val="auto"/>
              </w:rPr>
            </w:pPr>
          </w:p>
        </w:tc>
      </w:tr>
      <w:tr w:rsidR="004F2B5F" w:rsidRPr="00A97F75" w14:paraId="772027BB" w14:textId="77777777" w:rsidTr="0035781A">
        <w:tc>
          <w:tcPr>
            <w:tcW w:w="1129" w:type="dxa"/>
          </w:tcPr>
          <w:p w14:paraId="40A50EB1" w14:textId="726A191D" w:rsidR="004F2B5F" w:rsidRPr="00E54F62" w:rsidRDefault="004F2B5F" w:rsidP="00364927">
            <w:pPr>
              <w:jc w:val="both"/>
              <w:rPr>
                <w:color w:val="auto"/>
              </w:rPr>
            </w:pPr>
            <w:r w:rsidRPr="00E54F62">
              <w:rPr>
                <w:color w:val="auto"/>
              </w:rPr>
              <w:t>1</w:t>
            </w:r>
            <w:r w:rsidR="00A0654A" w:rsidRPr="00E54F62">
              <w:rPr>
                <w:color w:val="auto"/>
              </w:rPr>
              <w:t>7</w:t>
            </w:r>
            <w:r w:rsidRPr="00E54F62">
              <w:rPr>
                <w:color w:val="auto"/>
              </w:rPr>
              <w:t>.</w:t>
            </w:r>
            <w:r w:rsidR="00E3031E" w:rsidRPr="00E54F62">
              <w:rPr>
                <w:color w:val="auto"/>
              </w:rPr>
              <w:t>1.</w:t>
            </w:r>
            <w:r w:rsidRPr="00E54F62">
              <w:rPr>
                <w:color w:val="auto"/>
              </w:rPr>
              <w:t>2</w:t>
            </w:r>
            <w:r w:rsidR="00FC0AC9">
              <w:rPr>
                <w:color w:val="auto"/>
              </w:rPr>
              <w:t>.</w:t>
            </w:r>
          </w:p>
        </w:tc>
        <w:tc>
          <w:tcPr>
            <w:tcW w:w="3232" w:type="dxa"/>
          </w:tcPr>
          <w:p w14:paraId="17317EFC" w14:textId="77777777" w:rsidR="004F2B5F" w:rsidRPr="00A97F75" w:rsidRDefault="004F2B5F" w:rsidP="00364927">
            <w:pPr>
              <w:rPr>
                <w:color w:val="auto"/>
              </w:rPr>
            </w:pPr>
            <w:r w:rsidRPr="00A97F75">
              <w:rPr>
                <w:color w:val="auto"/>
              </w:rPr>
              <w:t>Įrangos nuomos išlaidos</w:t>
            </w:r>
          </w:p>
        </w:tc>
        <w:tc>
          <w:tcPr>
            <w:tcW w:w="1559" w:type="dxa"/>
          </w:tcPr>
          <w:p w14:paraId="60E1457D" w14:textId="77777777" w:rsidR="004F2B5F" w:rsidRPr="00A97F75" w:rsidRDefault="004F2B5F" w:rsidP="00364927">
            <w:pPr>
              <w:jc w:val="both"/>
              <w:rPr>
                <w:color w:val="auto"/>
              </w:rPr>
            </w:pPr>
            <w:r w:rsidRPr="00A97F75">
              <w:rPr>
                <w:color w:val="auto"/>
              </w:rPr>
              <w:t>80 proc.</w:t>
            </w:r>
          </w:p>
        </w:tc>
        <w:tc>
          <w:tcPr>
            <w:tcW w:w="1559" w:type="dxa"/>
          </w:tcPr>
          <w:p w14:paraId="3D33B23D" w14:textId="77777777" w:rsidR="004F2B5F" w:rsidRPr="00A97F75" w:rsidRDefault="004F2B5F" w:rsidP="00364927">
            <w:pPr>
              <w:jc w:val="both"/>
              <w:rPr>
                <w:color w:val="auto"/>
              </w:rPr>
            </w:pPr>
            <w:r w:rsidRPr="00A97F75">
              <w:rPr>
                <w:color w:val="auto"/>
              </w:rPr>
              <w:t>≤  1000 Eur/m</w:t>
            </w:r>
          </w:p>
        </w:tc>
        <w:tc>
          <w:tcPr>
            <w:tcW w:w="1985" w:type="dxa"/>
          </w:tcPr>
          <w:p w14:paraId="0349A23C" w14:textId="77777777" w:rsidR="004F2B5F" w:rsidRPr="00A97F75" w:rsidRDefault="004F2B5F" w:rsidP="00364927">
            <w:pPr>
              <w:jc w:val="both"/>
            </w:pPr>
            <w:r w:rsidRPr="00A97F75">
              <w:t>Pradedantys verslo atstovai</w:t>
            </w:r>
          </w:p>
        </w:tc>
        <w:tc>
          <w:tcPr>
            <w:tcW w:w="5812" w:type="dxa"/>
          </w:tcPr>
          <w:p w14:paraId="3AE183A1" w14:textId="77777777" w:rsidR="004F2B5F" w:rsidRPr="00A97F75" w:rsidRDefault="004F2B5F" w:rsidP="004F2B5F">
            <w:pPr>
              <w:jc w:val="both"/>
              <w:rPr>
                <w:lang w:eastAsia="lt-LT"/>
              </w:rPr>
            </w:pPr>
            <w:r w:rsidRPr="00A97F75">
              <w:rPr>
                <w:lang w:eastAsia="lt-LT"/>
              </w:rPr>
              <w:t>1.Išsinuomota įranga turi būti tiesiogiai naudojama verslo įmonės ar fizinio asmens  ūkinėje – komercinėje veikloje.</w:t>
            </w:r>
          </w:p>
          <w:p w14:paraId="78839B4B" w14:textId="77777777" w:rsidR="004F2B5F" w:rsidRDefault="00F47513" w:rsidP="004F2B5F">
            <w:pPr>
              <w:jc w:val="both"/>
              <w:rPr>
                <w:lang w:eastAsia="lt-LT"/>
              </w:rPr>
            </w:pPr>
            <w:r>
              <w:rPr>
                <w:lang w:eastAsia="lt-LT"/>
              </w:rPr>
              <w:t>2</w:t>
            </w:r>
            <w:r w:rsidR="004F2B5F" w:rsidRPr="00A97F75">
              <w:rPr>
                <w:lang w:eastAsia="lt-LT"/>
              </w:rPr>
              <w:t>. Pateikiama Įrangos nuomos sutartis.</w:t>
            </w:r>
          </w:p>
          <w:p w14:paraId="6BE97AFD" w14:textId="6C451345" w:rsidR="00F47513" w:rsidRPr="00A97F75" w:rsidRDefault="00F47513" w:rsidP="004F2B5F">
            <w:pPr>
              <w:jc w:val="both"/>
              <w:rPr>
                <w:lang w:eastAsia="lt-LT"/>
              </w:rPr>
            </w:pPr>
          </w:p>
        </w:tc>
      </w:tr>
      <w:tr w:rsidR="004F2B5F" w:rsidRPr="00A97F75" w14:paraId="487556C3" w14:textId="77777777" w:rsidTr="0035781A">
        <w:tc>
          <w:tcPr>
            <w:tcW w:w="1129" w:type="dxa"/>
          </w:tcPr>
          <w:p w14:paraId="27A11976" w14:textId="3647DA4B" w:rsidR="004F2B5F" w:rsidRPr="00E54F62" w:rsidRDefault="004F2B5F" w:rsidP="004F2B5F">
            <w:pPr>
              <w:jc w:val="both"/>
              <w:rPr>
                <w:color w:val="auto"/>
              </w:rPr>
            </w:pPr>
            <w:r w:rsidRPr="00E54F62">
              <w:rPr>
                <w:color w:val="auto"/>
              </w:rPr>
              <w:t>1</w:t>
            </w:r>
            <w:r w:rsidR="00A0654A" w:rsidRPr="00E54F62">
              <w:rPr>
                <w:color w:val="auto"/>
              </w:rPr>
              <w:t>7</w:t>
            </w:r>
            <w:r w:rsidRPr="00E54F62">
              <w:rPr>
                <w:color w:val="auto"/>
              </w:rPr>
              <w:t>.</w:t>
            </w:r>
            <w:r w:rsidR="00E3031E" w:rsidRPr="00E54F62">
              <w:rPr>
                <w:color w:val="auto"/>
              </w:rPr>
              <w:t>1.</w:t>
            </w:r>
            <w:r w:rsidRPr="00E54F62">
              <w:rPr>
                <w:color w:val="auto"/>
              </w:rPr>
              <w:t>3</w:t>
            </w:r>
            <w:r w:rsidR="00FC0AC9">
              <w:rPr>
                <w:color w:val="auto"/>
              </w:rPr>
              <w:t>.</w:t>
            </w:r>
          </w:p>
        </w:tc>
        <w:tc>
          <w:tcPr>
            <w:tcW w:w="3232" w:type="dxa"/>
          </w:tcPr>
          <w:p w14:paraId="6A5A8654" w14:textId="77777777" w:rsidR="004F2B5F" w:rsidRPr="00A97F75" w:rsidRDefault="004F2B5F" w:rsidP="004F2B5F">
            <w:pPr>
              <w:jc w:val="both"/>
              <w:rPr>
                <w:color w:val="auto"/>
              </w:rPr>
            </w:pPr>
            <w:r w:rsidRPr="00A97F75">
              <w:rPr>
                <w:color w:val="auto"/>
              </w:rPr>
              <w:t>Verslo planų (banko paskolai gauti, finansinei paramai verslo pradžiai ar plėtrai), investicinių projektų, projektų paraiškų rengimo išlaidos (išlaidos konsultantų ir ekspertų paslaugų apmokėjimui)</w:t>
            </w:r>
          </w:p>
        </w:tc>
        <w:tc>
          <w:tcPr>
            <w:tcW w:w="1559" w:type="dxa"/>
          </w:tcPr>
          <w:p w14:paraId="2DE022C7" w14:textId="77777777" w:rsidR="004F2B5F" w:rsidRPr="00A97F75" w:rsidRDefault="004F2B5F" w:rsidP="004F2B5F">
            <w:pPr>
              <w:jc w:val="both"/>
              <w:rPr>
                <w:color w:val="auto"/>
              </w:rPr>
            </w:pPr>
            <w:r w:rsidRPr="00A97F75">
              <w:rPr>
                <w:color w:val="auto"/>
              </w:rPr>
              <w:t xml:space="preserve">80 proc. </w:t>
            </w:r>
          </w:p>
        </w:tc>
        <w:tc>
          <w:tcPr>
            <w:tcW w:w="1559" w:type="dxa"/>
          </w:tcPr>
          <w:p w14:paraId="0AA2F31B" w14:textId="77777777" w:rsidR="004F2B5F" w:rsidRPr="00A97F75" w:rsidRDefault="004F2B5F" w:rsidP="004F2B5F">
            <w:pPr>
              <w:jc w:val="both"/>
              <w:rPr>
                <w:color w:val="auto"/>
              </w:rPr>
            </w:pPr>
            <w:r w:rsidRPr="00A97F75">
              <w:rPr>
                <w:color w:val="auto"/>
              </w:rPr>
              <w:t xml:space="preserve">≤1000 Eur </w:t>
            </w:r>
          </w:p>
        </w:tc>
        <w:tc>
          <w:tcPr>
            <w:tcW w:w="1985" w:type="dxa"/>
          </w:tcPr>
          <w:p w14:paraId="2854F8E0" w14:textId="77777777" w:rsidR="004F2B5F" w:rsidRPr="00A97F75" w:rsidRDefault="00246E67" w:rsidP="004F2B5F">
            <w:pPr>
              <w:jc w:val="both"/>
              <w:rPr>
                <w:color w:val="auto"/>
              </w:rPr>
            </w:pPr>
            <w:r w:rsidRPr="007B310B">
              <w:rPr>
                <w:color w:val="auto"/>
              </w:rPr>
              <w:t>Visi programos dalyviai,</w:t>
            </w:r>
            <w:r>
              <w:rPr>
                <w:color w:val="auto"/>
              </w:rPr>
              <w:t xml:space="preserve">           </w:t>
            </w:r>
            <w:r w:rsidR="004F2B5F" w:rsidRPr="00A97F75">
              <w:rPr>
                <w:color w:val="auto"/>
              </w:rPr>
              <w:t>1 k/metus</w:t>
            </w:r>
          </w:p>
        </w:tc>
        <w:tc>
          <w:tcPr>
            <w:tcW w:w="5812" w:type="dxa"/>
          </w:tcPr>
          <w:p w14:paraId="5EDC6757" w14:textId="180777CE" w:rsidR="004F2B5F" w:rsidRPr="00601378" w:rsidRDefault="00601378" w:rsidP="00601378">
            <w:pPr>
              <w:tabs>
                <w:tab w:val="left" w:pos="298"/>
              </w:tabs>
              <w:jc w:val="both"/>
              <w:rPr>
                <w:color w:val="auto"/>
                <w:lang w:eastAsia="lt-LT"/>
              </w:rPr>
            </w:pPr>
            <w:r w:rsidRPr="00601378">
              <w:rPr>
                <w:color w:val="auto"/>
                <w:lang w:eastAsia="lt-LT"/>
              </w:rPr>
              <w:t>1.</w:t>
            </w:r>
            <w:r>
              <w:rPr>
                <w:color w:val="auto"/>
                <w:lang w:eastAsia="lt-LT"/>
              </w:rPr>
              <w:t xml:space="preserve"> </w:t>
            </w:r>
            <w:r w:rsidRPr="00601378">
              <w:rPr>
                <w:color w:val="auto"/>
                <w:lang w:eastAsia="lt-LT"/>
              </w:rPr>
              <w:t>Pateikiamas parengtas verslo planas ar jo projektas, dokumentai, įrodantys gautą banko paskolą ar kitą finansavimo šaltinį jam įgyvendinti, ir patirtas bei apmokėtas išlaidas pagrindžiantys dokumentai.</w:t>
            </w:r>
          </w:p>
        </w:tc>
      </w:tr>
      <w:tr w:rsidR="004F2B5F" w:rsidRPr="00A97F75" w14:paraId="58ACFB1C" w14:textId="77777777" w:rsidTr="0035781A">
        <w:tc>
          <w:tcPr>
            <w:tcW w:w="1129" w:type="dxa"/>
          </w:tcPr>
          <w:p w14:paraId="588E4EBB" w14:textId="11FF03C4" w:rsidR="004F2B5F" w:rsidRPr="00E54F62" w:rsidRDefault="004F2B5F" w:rsidP="004F2B5F">
            <w:pPr>
              <w:jc w:val="both"/>
              <w:rPr>
                <w:color w:val="auto"/>
              </w:rPr>
            </w:pPr>
            <w:r w:rsidRPr="00E54F62">
              <w:rPr>
                <w:color w:val="auto"/>
              </w:rPr>
              <w:t>1</w:t>
            </w:r>
            <w:r w:rsidR="00A0654A" w:rsidRPr="00E54F62">
              <w:rPr>
                <w:color w:val="auto"/>
              </w:rPr>
              <w:t>7</w:t>
            </w:r>
            <w:r w:rsidRPr="00E54F62">
              <w:rPr>
                <w:color w:val="auto"/>
              </w:rPr>
              <w:t>.</w:t>
            </w:r>
            <w:r w:rsidR="00E3031E" w:rsidRPr="00E54F62">
              <w:rPr>
                <w:color w:val="auto"/>
              </w:rPr>
              <w:t>1.</w:t>
            </w:r>
            <w:r w:rsidR="00544823" w:rsidRPr="00E54F62">
              <w:rPr>
                <w:color w:val="auto"/>
              </w:rPr>
              <w:t>4</w:t>
            </w:r>
            <w:r w:rsidR="00FC0AC9">
              <w:rPr>
                <w:color w:val="auto"/>
              </w:rPr>
              <w:t>.</w:t>
            </w:r>
          </w:p>
        </w:tc>
        <w:tc>
          <w:tcPr>
            <w:tcW w:w="3232" w:type="dxa"/>
          </w:tcPr>
          <w:p w14:paraId="666F383E" w14:textId="77777777" w:rsidR="004F2B5F" w:rsidRPr="00A97F75" w:rsidRDefault="004F2B5F" w:rsidP="004F2B5F">
            <w:pPr>
              <w:jc w:val="both"/>
              <w:rPr>
                <w:color w:val="auto"/>
              </w:rPr>
            </w:pPr>
            <w:r w:rsidRPr="00A97F75">
              <w:t xml:space="preserve">Rinkodaros priemonių diegimo išlaidos </w:t>
            </w:r>
          </w:p>
        </w:tc>
        <w:tc>
          <w:tcPr>
            <w:tcW w:w="1559" w:type="dxa"/>
          </w:tcPr>
          <w:p w14:paraId="53CD9A55" w14:textId="77777777" w:rsidR="004F2B5F" w:rsidRPr="00A97F75" w:rsidRDefault="004F2B5F" w:rsidP="004F2B5F">
            <w:pPr>
              <w:jc w:val="both"/>
              <w:rPr>
                <w:color w:val="auto"/>
              </w:rPr>
            </w:pPr>
            <w:r w:rsidRPr="00A97F75">
              <w:t xml:space="preserve">80 proc. </w:t>
            </w:r>
          </w:p>
        </w:tc>
        <w:tc>
          <w:tcPr>
            <w:tcW w:w="1559" w:type="dxa"/>
          </w:tcPr>
          <w:p w14:paraId="11A699BB" w14:textId="77777777" w:rsidR="004F2B5F" w:rsidRPr="00A97F75" w:rsidRDefault="004F2B5F" w:rsidP="004F2B5F">
            <w:pPr>
              <w:jc w:val="both"/>
              <w:rPr>
                <w:color w:val="auto"/>
              </w:rPr>
            </w:pPr>
            <w:r w:rsidRPr="00A97F75">
              <w:t xml:space="preserve">≤ 1 000 Eur </w:t>
            </w:r>
          </w:p>
        </w:tc>
        <w:tc>
          <w:tcPr>
            <w:tcW w:w="1985" w:type="dxa"/>
          </w:tcPr>
          <w:p w14:paraId="3F644F29" w14:textId="77777777" w:rsidR="00DE4883" w:rsidRPr="00AC34DE" w:rsidRDefault="00DE4883" w:rsidP="004F2B5F">
            <w:pPr>
              <w:jc w:val="both"/>
              <w:rPr>
                <w:strike/>
                <w:color w:val="auto"/>
              </w:rPr>
            </w:pPr>
            <w:r w:rsidRPr="00AC34DE">
              <w:rPr>
                <w:color w:val="auto"/>
              </w:rPr>
              <w:t>Pradedantys verslo atstovai</w:t>
            </w:r>
          </w:p>
          <w:p w14:paraId="063DA287" w14:textId="77777777" w:rsidR="00DE4883" w:rsidRPr="00AC34DE" w:rsidRDefault="00DE4883" w:rsidP="004F2B5F">
            <w:pPr>
              <w:jc w:val="both"/>
              <w:rPr>
                <w:color w:val="auto"/>
              </w:rPr>
            </w:pPr>
            <w:r w:rsidRPr="00AC34DE">
              <w:rPr>
                <w:color w:val="auto"/>
              </w:rPr>
              <w:t xml:space="preserve">ir paramos pagal 17.2.2.–17.2.3. </w:t>
            </w:r>
            <w:r w:rsidR="00AC34DE" w:rsidRPr="00AC34DE">
              <w:rPr>
                <w:color w:val="auto"/>
              </w:rPr>
              <w:t xml:space="preserve">priemones </w:t>
            </w:r>
            <w:r w:rsidRPr="00AC34DE">
              <w:rPr>
                <w:color w:val="auto"/>
              </w:rPr>
              <w:t>gavėjai</w:t>
            </w:r>
          </w:p>
        </w:tc>
        <w:tc>
          <w:tcPr>
            <w:tcW w:w="5812" w:type="dxa"/>
          </w:tcPr>
          <w:p w14:paraId="0590C53A" w14:textId="77777777" w:rsidR="004F2B5F" w:rsidRDefault="007B310B" w:rsidP="007B310B">
            <w:pPr>
              <w:tabs>
                <w:tab w:val="left" w:pos="298"/>
                <w:tab w:val="left" w:pos="431"/>
              </w:tabs>
              <w:ind w:left="4"/>
              <w:jc w:val="both"/>
              <w:rPr>
                <w:color w:val="auto"/>
                <w:lang w:eastAsia="lt-LT"/>
              </w:rPr>
            </w:pPr>
            <w:r>
              <w:rPr>
                <w:color w:val="auto"/>
                <w:lang w:eastAsia="lt-LT"/>
              </w:rPr>
              <w:t xml:space="preserve">1. </w:t>
            </w:r>
            <w:r w:rsidR="00544823" w:rsidRPr="00A97F75">
              <w:rPr>
                <w:color w:val="auto"/>
                <w:lang w:eastAsia="lt-LT"/>
              </w:rPr>
              <w:t>Pateikiami rinkodaros priemonių, susijusių su verslo subjekto vykdoma ūkine-komercine veikla, išlaidas pateisinantys dokumentai.</w:t>
            </w:r>
          </w:p>
          <w:p w14:paraId="1DEAEDAE" w14:textId="633737AE" w:rsidR="00E3519B" w:rsidRPr="002F7C56" w:rsidRDefault="002F7C56" w:rsidP="007B310B">
            <w:pPr>
              <w:tabs>
                <w:tab w:val="left" w:pos="298"/>
              </w:tabs>
              <w:jc w:val="both"/>
              <w:rPr>
                <w:color w:val="auto"/>
                <w:lang w:eastAsia="lt-LT"/>
              </w:rPr>
            </w:pPr>
            <w:r w:rsidRPr="002F7C56">
              <w:rPr>
                <w:color w:val="auto"/>
                <w:lang w:eastAsia="lt-LT"/>
              </w:rPr>
              <w:t>2</w:t>
            </w:r>
            <w:r w:rsidR="007B310B" w:rsidRPr="002F7C56">
              <w:rPr>
                <w:color w:val="auto"/>
                <w:lang w:eastAsia="lt-LT"/>
              </w:rPr>
              <w:t xml:space="preserve">. </w:t>
            </w:r>
            <w:r w:rsidR="00E3519B" w:rsidRPr="002F7C56">
              <w:rPr>
                <w:color w:val="auto"/>
                <w:lang w:eastAsia="lt-LT"/>
              </w:rPr>
              <w:t xml:space="preserve">Komisijos nariai turi teisę </w:t>
            </w:r>
            <w:r w:rsidR="00467029" w:rsidRPr="00CC09FA">
              <w:rPr>
                <w:color w:val="auto"/>
                <w:lang w:eastAsia="lt-LT"/>
              </w:rPr>
              <w:t>24</w:t>
            </w:r>
            <w:r w:rsidR="00E3519B" w:rsidRPr="002F7C56">
              <w:rPr>
                <w:color w:val="auto"/>
                <w:lang w:eastAsia="lt-LT"/>
              </w:rPr>
              <w:t xml:space="preserve"> mėn</w:t>
            </w:r>
            <w:r w:rsidR="00467029">
              <w:rPr>
                <w:color w:val="auto"/>
                <w:lang w:eastAsia="lt-LT"/>
              </w:rPr>
              <w:t>esius</w:t>
            </w:r>
            <w:r w:rsidR="00E3519B" w:rsidRPr="002F7C56">
              <w:rPr>
                <w:color w:val="auto"/>
                <w:lang w:eastAsia="lt-LT"/>
              </w:rPr>
              <w:t xml:space="preserve"> po paramos gavimo paprašyti pateikti į</w:t>
            </w:r>
            <w:r w:rsidR="00A67C5B" w:rsidRPr="002F7C56">
              <w:rPr>
                <w:color w:val="auto"/>
                <w:lang w:eastAsia="lt-LT"/>
              </w:rPr>
              <w:t>rod</w:t>
            </w:r>
            <w:r w:rsidR="00E3519B" w:rsidRPr="002F7C56">
              <w:rPr>
                <w:color w:val="auto"/>
                <w:lang w:eastAsia="lt-LT"/>
              </w:rPr>
              <w:t xml:space="preserve">ymus,  kad veikla vykdoma. </w:t>
            </w:r>
          </w:p>
        </w:tc>
      </w:tr>
      <w:tr w:rsidR="00544823" w:rsidRPr="00A97F75" w14:paraId="7C7CD281" w14:textId="77777777" w:rsidTr="0035781A">
        <w:tc>
          <w:tcPr>
            <w:tcW w:w="1129" w:type="dxa"/>
          </w:tcPr>
          <w:p w14:paraId="7F2A4546" w14:textId="088E52E3" w:rsidR="00544823" w:rsidRPr="00F16305" w:rsidRDefault="00544823" w:rsidP="00544823">
            <w:pPr>
              <w:jc w:val="both"/>
              <w:rPr>
                <w:color w:val="4472C4"/>
              </w:rPr>
            </w:pPr>
            <w:r w:rsidRPr="00A97F75">
              <w:t>1</w:t>
            </w:r>
            <w:r w:rsidR="00A0654A">
              <w:t>7</w:t>
            </w:r>
            <w:r w:rsidRPr="00A97F75">
              <w:t>.</w:t>
            </w:r>
            <w:r w:rsidR="00E3031E">
              <w:t>1.</w:t>
            </w:r>
            <w:r w:rsidRPr="00A97F75">
              <w:t>5</w:t>
            </w:r>
            <w:r w:rsidR="00FC0AC9">
              <w:t>.</w:t>
            </w:r>
          </w:p>
        </w:tc>
        <w:tc>
          <w:tcPr>
            <w:tcW w:w="3232" w:type="dxa"/>
          </w:tcPr>
          <w:p w14:paraId="13B0820C" w14:textId="77777777" w:rsidR="00544823" w:rsidRPr="00A97F75" w:rsidRDefault="00544823" w:rsidP="00544823">
            <w:pPr>
              <w:jc w:val="both"/>
            </w:pPr>
            <w:r w:rsidRPr="00A97F75">
              <w:t>Dalyvavimo verslo parodose, mugėse išlaidos (dalyvių mokesčio, stendų nuomos ir pan.)</w:t>
            </w:r>
          </w:p>
        </w:tc>
        <w:tc>
          <w:tcPr>
            <w:tcW w:w="1559" w:type="dxa"/>
          </w:tcPr>
          <w:p w14:paraId="7579C452" w14:textId="77777777" w:rsidR="00544823" w:rsidRPr="00A97F75" w:rsidRDefault="00544823" w:rsidP="00544823">
            <w:pPr>
              <w:jc w:val="both"/>
            </w:pPr>
            <w:r w:rsidRPr="00A97F75">
              <w:t xml:space="preserve">80 proc. </w:t>
            </w:r>
          </w:p>
        </w:tc>
        <w:tc>
          <w:tcPr>
            <w:tcW w:w="1559" w:type="dxa"/>
          </w:tcPr>
          <w:p w14:paraId="5B6D864F" w14:textId="77777777" w:rsidR="00544823" w:rsidRPr="00A97F75" w:rsidRDefault="00544823" w:rsidP="00544823">
            <w:pPr>
              <w:jc w:val="both"/>
            </w:pPr>
            <w:r w:rsidRPr="00A97F75">
              <w:t>≤ 700 Eur/metus</w:t>
            </w:r>
          </w:p>
        </w:tc>
        <w:tc>
          <w:tcPr>
            <w:tcW w:w="1985" w:type="dxa"/>
          </w:tcPr>
          <w:p w14:paraId="13C65CBE" w14:textId="77777777" w:rsidR="00544823" w:rsidRPr="00A97F75" w:rsidRDefault="00544823" w:rsidP="00544823">
            <w:pPr>
              <w:jc w:val="both"/>
              <w:rPr>
                <w:color w:val="auto"/>
              </w:rPr>
            </w:pPr>
            <w:r w:rsidRPr="00A97F75">
              <w:rPr>
                <w:color w:val="auto"/>
              </w:rPr>
              <w:t>Visi programos dalyviai</w:t>
            </w:r>
          </w:p>
        </w:tc>
        <w:tc>
          <w:tcPr>
            <w:tcW w:w="5812" w:type="dxa"/>
          </w:tcPr>
          <w:p w14:paraId="3BE0A8E9" w14:textId="7EB3B2BB" w:rsidR="00B15F39" w:rsidRPr="007B310B" w:rsidRDefault="007B310B" w:rsidP="007B310B">
            <w:pPr>
              <w:tabs>
                <w:tab w:val="left" w:pos="298"/>
              </w:tabs>
              <w:jc w:val="both"/>
              <w:rPr>
                <w:color w:val="auto"/>
                <w:lang w:eastAsia="lt-LT"/>
              </w:rPr>
            </w:pPr>
            <w:r w:rsidRPr="007B310B">
              <w:rPr>
                <w:color w:val="auto"/>
                <w:lang w:eastAsia="lt-LT"/>
              </w:rPr>
              <w:t xml:space="preserve">1. </w:t>
            </w:r>
            <w:r w:rsidR="00170614" w:rsidRPr="00170614">
              <w:rPr>
                <w:color w:val="auto"/>
                <w:lang w:eastAsia="lt-LT"/>
              </w:rPr>
              <w:t>Parodose ir mugėse turi būti viešinama informacija apie tai, kad dalyvavimą remia Skuodo rajono savivaldybė</w:t>
            </w:r>
            <w:r w:rsidR="00B15F39" w:rsidRPr="007B310B">
              <w:rPr>
                <w:color w:val="auto"/>
                <w:lang w:eastAsia="lt-LT"/>
              </w:rPr>
              <w:t xml:space="preserve">. </w:t>
            </w:r>
          </w:p>
          <w:p w14:paraId="34BCBBDA" w14:textId="5D4909AE" w:rsidR="00B15F39" w:rsidRPr="007B310B" w:rsidRDefault="007B310B" w:rsidP="007B310B">
            <w:pPr>
              <w:tabs>
                <w:tab w:val="left" w:pos="298"/>
              </w:tabs>
              <w:jc w:val="both"/>
              <w:rPr>
                <w:color w:val="auto"/>
                <w:lang w:eastAsia="lt-LT"/>
              </w:rPr>
            </w:pPr>
            <w:r w:rsidRPr="007B310B">
              <w:rPr>
                <w:color w:val="auto"/>
                <w:lang w:eastAsia="lt-LT"/>
              </w:rPr>
              <w:t xml:space="preserve">2. </w:t>
            </w:r>
            <w:r w:rsidR="00170614" w:rsidRPr="00170614">
              <w:rPr>
                <w:color w:val="auto"/>
                <w:lang w:eastAsia="lt-LT"/>
              </w:rPr>
              <w:t xml:space="preserve">Pateikiami faktinį dalyvavimą renginyje ir vykdytas viešinimo priemones įrodantys dokumentai (pvz., </w:t>
            </w:r>
            <w:r w:rsidR="00170614" w:rsidRPr="00170614">
              <w:rPr>
                <w:color w:val="auto"/>
                <w:lang w:eastAsia="lt-LT"/>
              </w:rPr>
              <w:lastRenderedPageBreak/>
              <w:t>nuotraukos iš mugės ar parodos, spaudos leidiniai, vizualinė medžiaga) bei išlaidas pagrindžiantys ir jų apmokėjimą įrodantys dokumentai (sąskaitos faktūros, paslaugų teikimo ar pirkimo–pardavimo sutartys, banko sąskaitos išrašai arba mokėjimo pavedimai)</w:t>
            </w:r>
            <w:r w:rsidR="00170614">
              <w:rPr>
                <w:color w:val="auto"/>
                <w:lang w:eastAsia="lt-LT"/>
              </w:rPr>
              <w:t>.</w:t>
            </w:r>
            <w:r w:rsidR="00B15F39" w:rsidRPr="007B310B">
              <w:rPr>
                <w:color w:val="auto"/>
                <w:lang w:eastAsia="lt-LT"/>
              </w:rPr>
              <w:t xml:space="preserve"> </w:t>
            </w:r>
          </w:p>
          <w:p w14:paraId="477F5F6E" w14:textId="77777777" w:rsidR="00544823" w:rsidRPr="007B310B" w:rsidRDefault="00544823" w:rsidP="00B15F39">
            <w:pPr>
              <w:tabs>
                <w:tab w:val="left" w:pos="298"/>
              </w:tabs>
              <w:ind w:left="6"/>
              <w:jc w:val="both"/>
              <w:rPr>
                <w:color w:val="auto"/>
                <w:lang w:eastAsia="lt-LT"/>
              </w:rPr>
            </w:pPr>
            <w:r w:rsidRPr="007B310B">
              <w:rPr>
                <w:color w:val="auto"/>
                <w:lang w:eastAsia="lt-LT"/>
              </w:rPr>
              <w:t xml:space="preserve">  </w:t>
            </w:r>
          </w:p>
        </w:tc>
      </w:tr>
      <w:tr w:rsidR="00544823" w:rsidRPr="00A97F75" w14:paraId="67A67472" w14:textId="77777777" w:rsidTr="0035781A">
        <w:tc>
          <w:tcPr>
            <w:tcW w:w="1129" w:type="dxa"/>
          </w:tcPr>
          <w:p w14:paraId="5BA48D02" w14:textId="482621DC" w:rsidR="00544823" w:rsidRPr="00A97F75" w:rsidRDefault="00544823" w:rsidP="00544823">
            <w:pPr>
              <w:jc w:val="both"/>
            </w:pPr>
            <w:r w:rsidRPr="00A97F75">
              <w:lastRenderedPageBreak/>
              <w:t>1</w:t>
            </w:r>
            <w:r w:rsidR="00A0654A">
              <w:t>7</w:t>
            </w:r>
            <w:r w:rsidRPr="00A97F75">
              <w:t>.</w:t>
            </w:r>
            <w:r w:rsidR="00E3031E">
              <w:t>1.</w:t>
            </w:r>
            <w:r w:rsidRPr="00A97F75">
              <w:t>6</w:t>
            </w:r>
            <w:r w:rsidR="00FC0AC9">
              <w:t>.</w:t>
            </w:r>
          </w:p>
        </w:tc>
        <w:tc>
          <w:tcPr>
            <w:tcW w:w="3232" w:type="dxa"/>
          </w:tcPr>
          <w:p w14:paraId="52C2602A" w14:textId="77777777" w:rsidR="00544823" w:rsidRPr="00A97F75" w:rsidRDefault="00544823" w:rsidP="00544823">
            <w:pPr>
              <w:jc w:val="both"/>
            </w:pPr>
            <w:r w:rsidRPr="00A97F75">
              <w:t xml:space="preserve">Edukacinių programų turistams rengimo ir įgyvendinimo išlaidos </w:t>
            </w:r>
          </w:p>
          <w:p w14:paraId="05F00E51" w14:textId="77777777" w:rsidR="00544823" w:rsidRPr="00A97F75" w:rsidRDefault="00544823" w:rsidP="00544823">
            <w:pPr>
              <w:jc w:val="both"/>
              <w:rPr>
                <w:i/>
                <w:iCs/>
              </w:rPr>
            </w:pPr>
            <w:r w:rsidRPr="00A97F75">
              <w:rPr>
                <w:i/>
                <w:iCs/>
              </w:rPr>
              <w:t>(reikalingų priemonių, įrangos įsigijimas, konsultacijų paslaugos)</w:t>
            </w:r>
          </w:p>
        </w:tc>
        <w:tc>
          <w:tcPr>
            <w:tcW w:w="1559" w:type="dxa"/>
          </w:tcPr>
          <w:p w14:paraId="6561F1D8" w14:textId="77777777" w:rsidR="00544823" w:rsidRPr="00A97F75" w:rsidRDefault="00544823" w:rsidP="00544823">
            <w:pPr>
              <w:jc w:val="both"/>
            </w:pPr>
            <w:r w:rsidRPr="00A97F75">
              <w:t>95 proc.</w:t>
            </w:r>
          </w:p>
        </w:tc>
        <w:tc>
          <w:tcPr>
            <w:tcW w:w="1559" w:type="dxa"/>
          </w:tcPr>
          <w:p w14:paraId="7987E30D" w14:textId="77777777" w:rsidR="00544823" w:rsidRPr="00A97F75" w:rsidRDefault="00544823" w:rsidP="00544823">
            <w:pPr>
              <w:jc w:val="both"/>
            </w:pPr>
            <w:r w:rsidRPr="00A97F75">
              <w:t>≤ 1000 Eur</w:t>
            </w:r>
          </w:p>
        </w:tc>
        <w:tc>
          <w:tcPr>
            <w:tcW w:w="1985" w:type="dxa"/>
          </w:tcPr>
          <w:p w14:paraId="6D1E6607" w14:textId="77777777" w:rsidR="00B605B1" w:rsidRPr="007B310B" w:rsidRDefault="00B605B1" w:rsidP="00544823">
            <w:pPr>
              <w:jc w:val="both"/>
              <w:rPr>
                <w:strike/>
                <w:color w:val="auto"/>
              </w:rPr>
            </w:pPr>
            <w:r w:rsidRPr="007B310B">
              <w:rPr>
                <w:color w:val="auto"/>
              </w:rPr>
              <w:t>Visi programos dalyviai</w:t>
            </w:r>
          </w:p>
        </w:tc>
        <w:tc>
          <w:tcPr>
            <w:tcW w:w="5812" w:type="dxa"/>
          </w:tcPr>
          <w:p w14:paraId="423D0192" w14:textId="77777777" w:rsidR="00544823" w:rsidRPr="00A97F75" w:rsidRDefault="00544823" w:rsidP="00544823">
            <w:pPr>
              <w:tabs>
                <w:tab w:val="left" w:pos="298"/>
              </w:tabs>
              <w:jc w:val="both"/>
              <w:rPr>
                <w:color w:val="auto"/>
                <w:lang w:eastAsia="lt-LT"/>
              </w:rPr>
            </w:pPr>
            <w:r w:rsidRPr="00A97F75">
              <w:rPr>
                <w:color w:val="auto"/>
                <w:lang w:eastAsia="lt-LT"/>
              </w:rPr>
              <w:t>1.</w:t>
            </w:r>
            <w:r w:rsidRPr="00A97F75">
              <w:rPr>
                <w:color w:val="auto"/>
                <w:lang w:eastAsia="lt-LT"/>
              </w:rPr>
              <w:tab/>
              <w:t>Programos dalyvis privalo užtikrinti veiklos tęstinumą ne mažiau kaip 2 m</w:t>
            </w:r>
            <w:r w:rsidR="00467029">
              <w:rPr>
                <w:color w:val="auto"/>
                <w:lang w:eastAsia="lt-LT"/>
              </w:rPr>
              <w:t>etus.</w:t>
            </w:r>
          </w:p>
          <w:p w14:paraId="39720E96" w14:textId="77777777" w:rsidR="00544823" w:rsidRPr="00A97F75" w:rsidRDefault="00544823" w:rsidP="00544823">
            <w:pPr>
              <w:tabs>
                <w:tab w:val="left" w:pos="298"/>
              </w:tabs>
              <w:jc w:val="both"/>
              <w:rPr>
                <w:color w:val="auto"/>
                <w:lang w:eastAsia="lt-LT"/>
              </w:rPr>
            </w:pPr>
            <w:r w:rsidRPr="00A97F75">
              <w:rPr>
                <w:color w:val="auto"/>
                <w:lang w:eastAsia="lt-LT"/>
              </w:rPr>
              <w:t xml:space="preserve">2. Gavęs paramą Programos dalyvis 12 mėn. laikotarpiu turi pravesti ne mažiau kaip 3 edukacijas. Gavęs užsakymą, edukatorius privalo informuoti  Skuodo </w:t>
            </w:r>
            <w:r w:rsidR="00BA0C68">
              <w:rPr>
                <w:color w:val="auto"/>
                <w:lang w:eastAsia="lt-LT"/>
              </w:rPr>
              <w:t xml:space="preserve">rajono turizmo </w:t>
            </w:r>
            <w:r w:rsidRPr="00A97F75">
              <w:rPr>
                <w:color w:val="auto"/>
                <w:lang w:eastAsia="lt-LT"/>
              </w:rPr>
              <w:t>informacijos centrą ir nurodyti, kada vyks edukacija, kokia tema, kiek žmonių dalyvaus.</w:t>
            </w:r>
          </w:p>
        </w:tc>
      </w:tr>
      <w:tr w:rsidR="007B6F96" w:rsidRPr="00A97F75" w14:paraId="122B5200" w14:textId="77777777" w:rsidTr="0035781A">
        <w:tc>
          <w:tcPr>
            <w:tcW w:w="1129" w:type="dxa"/>
          </w:tcPr>
          <w:p w14:paraId="77CE1F17" w14:textId="77777777" w:rsidR="007B6F96" w:rsidRPr="002F7C56" w:rsidRDefault="007B6F96" w:rsidP="00544823">
            <w:pPr>
              <w:jc w:val="both"/>
              <w:rPr>
                <w:color w:val="auto"/>
              </w:rPr>
            </w:pPr>
            <w:r w:rsidRPr="002F7C56">
              <w:rPr>
                <w:color w:val="auto"/>
              </w:rPr>
              <w:t xml:space="preserve">17.2. </w:t>
            </w:r>
          </w:p>
        </w:tc>
        <w:tc>
          <w:tcPr>
            <w:tcW w:w="3232" w:type="dxa"/>
          </w:tcPr>
          <w:p w14:paraId="398BA1DA" w14:textId="77777777" w:rsidR="007B6F96" w:rsidRPr="002F7C56" w:rsidRDefault="007B6F96" w:rsidP="00544823">
            <w:pPr>
              <w:jc w:val="both"/>
              <w:rPr>
                <w:color w:val="auto"/>
              </w:rPr>
            </w:pPr>
            <w:r w:rsidRPr="002F7C56">
              <w:rPr>
                <w:color w:val="auto"/>
              </w:rPr>
              <w:t xml:space="preserve">Investicinės išlaidos </w:t>
            </w:r>
          </w:p>
        </w:tc>
        <w:tc>
          <w:tcPr>
            <w:tcW w:w="1559" w:type="dxa"/>
          </w:tcPr>
          <w:p w14:paraId="3CCD02A2" w14:textId="77777777" w:rsidR="007B6F96" w:rsidRPr="00A97F75" w:rsidRDefault="007B6F96" w:rsidP="00544823">
            <w:pPr>
              <w:jc w:val="both"/>
            </w:pPr>
          </w:p>
        </w:tc>
        <w:tc>
          <w:tcPr>
            <w:tcW w:w="1559" w:type="dxa"/>
          </w:tcPr>
          <w:p w14:paraId="1FEAE3E9" w14:textId="77777777" w:rsidR="007B6F96" w:rsidRPr="00A97F75" w:rsidRDefault="007B6F96" w:rsidP="00544823">
            <w:pPr>
              <w:jc w:val="both"/>
            </w:pPr>
          </w:p>
        </w:tc>
        <w:tc>
          <w:tcPr>
            <w:tcW w:w="1985" w:type="dxa"/>
          </w:tcPr>
          <w:p w14:paraId="11361A12" w14:textId="77777777" w:rsidR="007B6F96" w:rsidRPr="00A97F75" w:rsidRDefault="007B6F96" w:rsidP="00544823">
            <w:pPr>
              <w:jc w:val="both"/>
              <w:rPr>
                <w:color w:val="auto"/>
              </w:rPr>
            </w:pPr>
          </w:p>
        </w:tc>
        <w:tc>
          <w:tcPr>
            <w:tcW w:w="5812" w:type="dxa"/>
          </w:tcPr>
          <w:p w14:paraId="6392CF65" w14:textId="77777777" w:rsidR="007B6F96" w:rsidRPr="00A97F75" w:rsidRDefault="007B6F96" w:rsidP="00544823">
            <w:pPr>
              <w:tabs>
                <w:tab w:val="left" w:pos="298"/>
              </w:tabs>
              <w:jc w:val="both"/>
              <w:rPr>
                <w:color w:val="auto"/>
                <w:lang w:eastAsia="lt-LT"/>
              </w:rPr>
            </w:pPr>
          </w:p>
        </w:tc>
      </w:tr>
      <w:tr w:rsidR="00C71766" w:rsidRPr="00A97F75" w14:paraId="547538EB" w14:textId="77777777" w:rsidTr="0035781A">
        <w:tc>
          <w:tcPr>
            <w:tcW w:w="1129" w:type="dxa"/>
          </w:tcPr>
          <w:p w14:paraId="22F58A97" w14:textId="6A960E10" w:rsidR="00C71766" w:rsidRPr="002F7C56" w:rsidRDefault="00C71766" w:rsidP="00364927">
            <w:pPr>
              <w:jc w:val="both"/>
              <w:rPr>
                <w:color w:val="auto"/>
              </w:rPr>
            </w:pPr>
            <w:r w:rsidRPr="002F7C56">
              <w:rPr>
                <w:color w:val="auto"/>
              </w:rPr>
              <w:t>1</w:t>
            </w:r>
            <w:r w:rsidR="00A0654A" w:rsidRPr="002F7C56">
              <w:rPr>
                <w:color w:val="auto"/>
              </w:rPr>
              <w:t>7</w:t>
            </w:r>
            <w:r w:rsidRPr="002F7C56">
              <w:rPr>
                <w:color w:val="auto"/>
              </w:rPr>
              <w:t>.</w:t>
            </w:r>
            <w:r w:rsidR="007B6F96" w:rsidRPr="002F7C56">
              <w:rPr>
                <w:color w:val="auto"/>
              </w:rPr>
              <w:t>2.1</w:t>
            </w:r>
            <w:r w:rsidR="00FC0AC9">
              <w:rPr>
                <w:color w:val="auto"/>
              </w:rPr>
              <w:t>.</w:t>
            </w:r>
          </w:p>
        </w:tc>
        <w:tc>
          <w:tcPr>
            <w:tcW w:w="3232" w:type="dxa"/>
          </w:tcPr>
          <w:p w14:paraId="40D28C5C" w14:textId="77777777" w:rsidR="00C71766" w:rsidRPr="002F7C56" w:rsidRDefault="00C71766" w:rsidP="00F55AD9">
            <w:pPr>
              <w:jc w:val="both"/>
              <w:rPr>
                <w:i/>
                <w:color w:val="auto"/>
              </w:rPr>
            </w:pPr>
            <w:r w:rsidRPr="002F7C56">
              <w:rPr>
                <w:color w:val="auto"/>
              </w:rPr>
              <w:t>Gamybinių pastatų ir statinių projektavimo ir techninės dokumentacijos rengimo išlaidos (</w:t>
            </w:r>
            <w:r w:rsidRPr="002F7C56">
              <w:rPr>
                <w:i/>
                <w:color w:val="auto"/>
              </w:rPr>
              <w:t xml:space="preserve">Naujai statomi pastatai, rekonstruojami ir pritaikomi </w:t>
            </w:r>
            <w:r w:rsidR="00F47513" w:rsidRPr="002F7C56">
              <w:rPr>
                <w:i/>
                <w:color w:val="auto"/>
              </w:rPr>
              <w:t xml:space="preserve"> konkrečiai veiklai </w:t>
            </w:r>
            <w:r w:rsidRPr="002F7C56">
              <w:rPr>
                <w:i/>
                <w:color w:val="auto"/>
              </w:rPr>
              <w:t>pastatai)</w:t>
            </w:r>
          </w:p>
        </w:tc>
        <w:tc>
          <w:tcPr>
            <w:tcW w:w="1559" w:type="dxa"/>
          </w:tcPr>
          <w:p w14:paraId="685F8687" w14:textId="77777777" w:rsidR="00C71766" w:rsidRPr="00A97F75" w:rsidRDefault="00C71766" w:rsidP="00364927">
            <w:pPr>
              <w:jc w:val="both"/>
              <w:rPr>
                <w:color w:val="auto"/>
              </w:rPr>
            </w:pPr>
            <w:r w:rsidRPr="00A97F75">
              <w:rPr>
                <w:color w:val="auto"/>
              </w:rPr>
              <w:t xml:space="preserve">50 proc. </w:t>
            </w:r>
          </w:p>
          <w:p w14:paraId="33B8D278" w14:textId="77777777" w:rsidR="00C71766" w:rsidRPr="00A97F75" w:rsidRDefault="00C71766" w:rsidP="006C011D">
            <w:pPr>
              <w:rPr>
                <w:color w:val="auto"/>
              </w:rPr>
            </w:pPr>
          </w:p>
          <w:p w14:paraId="546F0EDF" w14:textId="77777777" w:rsidR="00C71766" w:rsidRPr="00A97F75" w:rsidRDefault="00C71766" w:rsidP="006C011D">
            <w:pPr>
              <w:rPr>
                <w:color w:val="auto"/>
              </w:rPr>
            </w:pPr>
          </w:p>
          <w:p w14:paraId="439A7394" w14:textId="77777777" w:rsidR="00C71766" w:rsidRPr="00A97F75" w:rsidRDefault="00C71766" w:rsidP="006C011D">
            <w:pPr>
              <w:rPr>
                <w:color w:val="auto"/>
              </w:rPr>
            </w:pPr>
          </w:p>
          <w:p w14:paraId="1750C431" w14:textId="77777777" w:rsidR="00C71766" w:rsidRPr="00A97F75" w:rsidRDefault="00C71766" w:rsidP="006C011D">
            <w:pPr>
              <w:jc w:val="center"/>
              <w:rPr>
                <w:color w:val="auto"/>
              </w:rPr>
            </w:pPr>
          </w:p>
        </w:tc>
        <w:tc>
          <w:tcPr>
            <w:tcW w:w="1559" w:type="dxa"/>
          </w:tcPr>
          <w:p w14:paraId="108353F6" w14:textId="77777777" w:rsidR="00C71766" w:rsidRPr="00A97F75" w:rsidRDefault="00C71766" w:rsidP="00364927">
            <w:pPr>
              <w:jc w:val="both"/>
              <w:rPr>
                <w:color w:val="auto"/>
              </w:rPr>
            </w:pPr>
            <w:r w:rsidRPr="00A97F75">
              <w:rPr>
                <w:color w:val="auto"/>
              </w:rPr>
              <w:t xml:space="preserve"> ≤ 5 000 Eur</w:t>
            </w:r>
          </w:p>
          <w:p w14:paraId="1938B4C6" w14:textId="77777777" w:rsidR="00C71766" w:rsidRPr="00A97F75" w:rsidRDefault="00C71766" w:rsidP="00C71766">
            <w:pPr>
              <w:rPr>
                <w:color w:val="auto"/>
              </w:rPr>
            </w:pPr>
          </w:p>
          <w:p w14:paraId="2F7BD072" w14:textId="77777777" w:rsidR="00C71766" w:rsidRPr="00A97F75" w:rsidRDefault="00C71766" w:rsidP="00C71766">
            <w:pPr>
              <w:rPr>
                <w:color w:val="auto"/>
              </w:rPr>
            </w:pPr>
          </w:p>
          <w:p w14:paraId="3BF867F3" w14:textId="77777777" w:rsidR="00C71766" w:rsidRPr="00A97F75" w:rsidRDefault="00C71766" w:rsidP="00C71766">
            <w:pPr>
              <w:rPr>
                <w:color w:val="auto"/>
              </w:rPr>
            </w:pPr>
          </w:p>
          <w:p w14:paraId="43B8BA81" w14:textId="77777777" w:rsidR="00C71766" w:rsidRPr="00A97F75" w:rsidRDefault="00C71766" w:rsidP="00C71766">
            <w:pPr>
              <w:jc w:val="center"/>
              <w:rPr>
                <w:color w:val="auto"/>
              </w:rPr>
            </w:pPr>
          </w:p>
        </w:tc>
        <w:tc>
          <w:tcPr>
            <w:tcW w:w="1985" w:type="dxa"/>
          </w:tcPr>
          <w:p w14:paraId="20D7CFEA" w14:textId="77777777" w:rsidR="00C71766" w:rsidRPr="00A97F75" w:rsidRDefault="00C71766" w:rsidP="00364927">
            <w:pPr>
              <w:rPr>
                <w:color w:val="auto"/>
              </w:rPr>
            </w:pPr>
            <w:r w:rsidRPr="00A97F75">
              <w:rPr>
                <w:color w:val="auto"/>
              </w:rPr>
              <w:t xml:space="preserve">Aprašo 4.1–4.2 p. nurodyti dalyviai; </w:t>
            </w:r>
          </w:p>
          <w:p w14:paraId="125010D0" w14:textId="77777777" w:rsidR="00C71766" w:rsidRPr="00A97F75" w:rsidRDefault="00C71766" w:rsidP="00364927">
            <w:pPr>
              <w:rPr>
                <w:color w:val="auto"/>
              </w:rPr>
            </w:pPr>
            <w:r w:rsidRPr="00A97F75">
              <w:rPr>
                <w:color w:val="auto"/>
              </w:rPr>
              <w:t>1kartą/ 5 metus</w:t>
            </w:r>
          </w:p>
          <w:p w14:paraId="24A1B602" w14:textId="77777777" w:rsidR="00C71766" w:rsidRPr="00A97F75" w:rsidRDefault="00C71766" w:rsidP="00364927">
            <w:pPr>
              <w:rPr>
                <w:color w:val="auto"/>
              </w:rPr>
            </w:pPr>
          </w:p>
        </w:tc>
        <w:tc>
          <w:tcPr>
            <w:tcW w:w="5812" w:type="dxa"/>
          </w:tcPr>
          <w:p w14:paraId="6AD03846" w14:textId="77777777" w:rsidR="00C71766" w:rsidRPr="00A97F75" w:rsidRDefault="00C71766" w:rsidP="001B01ED">
            <w:pPr>
              <w:numPr>
                <w:ilvl w:val="0"/>
                <w:numId w:val="25"/>
              </w:numPr>
              <w:ind w:left="197" w:hanging="197"/>
              <w:contextualSpacing/>
              <w:jc w:val="both"/>
              <w:rPr>
                <w:color w:val="auto"/>
              </w:rPr>
            </w:pPr>
            <w:r w:rsidRPr="00A97F75">
              <w:rPr>
                <w:color w:val="auto"/>
              </w:rPr>
              <w:t xml:space="preserve"> Pastatai turi būti statomi Skuodo rajono savivaldybės teritorijoje.</w:t>
            </w:r>
          </w:p>
          <w:p w14:paraId="510BD58E" w14:textId="77777777" w:rsidR="00C71766" w:rsidRPr="00A97F75" w:rsidRDefault="00C71766" w:rsidP="001B01ED">
            <w:pPr>
              <w:numPr>
                <w:ilvl w:val="0"/>
                <w:numId w:val="25"/>
              </w:numPr>
              <w:ind w:left="197" w:hanging="197"/>
              <w:contextualSpacing/>
              <w:jc w:val="both"/>
              <w:rPr>
                <w:color w:val="auto"/>
              </w:rPr>
            </w:pPr>
            <w:r w:rsidRPr="00A97F75">
              <w:rPr>
                <w:color w:val="auto"/>
              </w:rPr>
              <w:t xml:space="preserve"> Išlaidos kompensuojamos tik gavus Statybos leidimą ar </w:t>
            </w:r>
            <w:r w:rsidR="002B6C74" w:rsidRPr="00A97F75">
              <w:rPr>
                <w:color w:val="auto"/>
              </w:rPr>
              <w:t>r</w:t>
            </w:r>
            <w:r w:rsidRPr="00A97F75">
              <w:rPr>
                <w:color w:val="auto"/>
              </w:rPr>
              <w:t>ašytinį pritarimą statybai.</w:t>
            </w:r>
          </w:p>
          <w:p w14:paraId="4E0C99CD" w14:textId="77777777" w:rsidR="00C71766" w:rsidRPr="00A97F75" w:rsidRDefault="00C71766" w:rsidP="00584586">
            <w:pPr>
              <w:tabs>
                <w:tab w:val="left" w:pos="317"/>
              </w:tabs>
              <w:contextualSpacing/>
              <w:jc w:val="both"/>
              <w:rPr>
                <w:strike/>
                <w:color w:val="auto"/>
              </w:rPr>
            </w:pPr>
          </w:p>
        </w:tc>
      </w:tr>
      <w:tr w:rsidR="00605432" w:rsidRPr="00A97F75" w14:paraId="08A6862D" w14:textId="77777777" w:rsidTr="0035781A">
        <w:tc>
          <w:tcPr>
            <w:tcW w:w="1129" w:type="dxa"/>
            <w:vMerge w:val="restart"/>
          </w:tcPr>
          <w:p w14:paraId="30157B58" w14:textId="5318B0C0" w:rsidR="00605432" w:rsidRPr="002F7C56" w:rsidRDefault="00605432" w:rsidP="00743622">
            <w:pPr>
              <w:jc w:val="both"/>
              <w:rPr>
                <w:color w:val="auto"/>
              </w:rPr>
            </w:pPr>
            <w:bookmarkStart w:id="1" w:name="_Hlk136509402"/>
            <w:r w:rsidRPr="002F7C56">
              <w:rPr>
                <w:color w:val="auto"/>
              </w:rPr>
              <w:t>17.2.2</w:t>
            </w:r>
            <w:r w:rsidR="00FC0AC9">
              <w:rPr>
                <w:color w:val="auto"/>
              </w:rPr>
              <w:t>.</w:t>
            </w:r>
          </w:p>
        </w:tc>
        <w:tc>
          <w:tcPr>
            <w:tcW w:w="3232" w:type="dxa"/>
            <w:vMerge w:val="restart"/>
          </w:tcPr>
          <w:p w14:paraId="5E704AB9" w14:textId="77777777" w:rsidR="00866DE7" w:rsidRPr="00CE562B" w:rsidRDefault="00866DE7" w:rsidP="00743622">
            <w:pPr>
              <w:jc w:val="both"/>
              <w:rPr>
                <w:color w:val="auto"/>
              </w:rPr>
            </w:pPr>
            <w:r w:rsidRPr="00CE562B">
              <w:rPr>
                <w:color w:val="auto"/>
              </w:rPr>
              <w:t>Patalpų pritaikymas ir (ar) statyba apgyvendinimo paslaugoms teikti: sanitarinių mazgų, autonominio šildymo ir atskiro įėjimo įrengimas, šildymo sistemos renovavimas, poilsinių namelių ir (ar) glampingo objektų statyba ir (ar) įrengimas.</w:t>
            </w:r>
          </w:p>
        </w:tc>
        <w:tc>
          <w:tcPr>
            <w:tcW w:w="1559" w:type="dxa"/>
            <w:vMerge w:val="restart"/>
          </w:tcPr>
          <w:p w14:paraId="14EF8515" w14:textId="77777777" w:rsidR="00605432" w:rsidRPr="00CC09FA" w:rsidRDefault="007B310B" w:rsidP="00743622">
            <w:pPr>
              <w:jc w:val="both"/>
              <w:rPr>
                <w:bCs/>
                <w:color w:val="auto"/>
              </w:rPr>
            </w:pPr>
            <w:r w:rsidRPr="00CC09FA">
              <w:rPr>
                <w:bCs/>
                <w:color w:val="auto"/>
              </w:rPr>
              <w:t>8</w:t>
            </w:r>
            <w:r w:rsidR="00605432" w:rsidRPr="00CC09FA">
              <w:rPr>
                <w:bCs/>
                <w:color w:val="auto"/>
              </w:rPr>
              <w:t>0 proc.</w:t>
            </w:r>
          </w:p>
        </w:tc>
        <w:tc>
          <w:tcPr>
            <w:tcW w:w="1559" w:type="dxa"/>
          </w:tcPr>
          <w:p w14:paraId="43D1435B" w14:textId="77777777" w:rsidR="00605432" w:rsidRPr="00CC09FA" w:rsidRDefault="00605432" w:rsidP="00743622">
            <w:pPr>
              <w:rPr>
                <w:color w:val="auto"/>
              </w:rPr>
            </w:pPr>
            <w:r w:rsidRPr="00CC09FA">
              <w:rPr>
                <w:color w:val="auto"/>
              </w:rPr>
              <w:t xml:space="preserve">≤ </w:t>
            </w:r>
            <w:r w:rsidR="007B310B" w:rsidRPr="00CC09FA">
              <w:rPr>
                <w:color w:val="auto"/>
              </w:rPr>
              <w:t>7</w:t>
            </w:r>
            <w:r w:rsidRPr="00CC09FA">
              <w:rPr>
                <w:color w:val="auto"/>
              </w:rPr>
              <w:t xml:space="preserve"> 000 </w:t>
            </w:r>
          </w:p>
          <w:p w14:paraId="4E11D3E6" w14:textId="77777777" w:rsidR="00605432" w:rsidRPr="00CC09FA" w:rsidRDefault="00605432" w:rsidP="00743622">
            <w:pPr>
              <w:rPr>
                <w:color w:val="auto"/>
              </w:rPr>
            </w:pPr>
          </w:p>
          <w:p w14:paraId="1CFAF03B" w14:textId="77777777" w:rsidR="00605432" w:rsidRPr="00CC09FA" w:rsidRDefault="00605432" w:rsidP="00743622">
            <w:pPr>
              <w:rPr>
                <w:color w:val="auto"/>
              </w:rPr>
            </w:pPr>
          </w:p>
        </w:tc>
        <w:tc>
          <w:tcPr>
            <w:tcW w:w="1985" w:type="dxa"/>
          </w:tcPr>
          <w:p w14:paraId="61DEBA75" w14:textId="77777777" w:rsidR="00605432" w:rsidRPr="00A97F75" w:rsidRDefault="00A40F2B" w:rsidP="00743622">
            <w:pPr>
              <w:jc w:val="both"/>
              <w:rPr>
                <w:color w:val="auto"/>
              </w:rPr>
            </w:pPr>
            <w:r w:rsidRPr="00A40F2B">
              <w:rPr>
                <w:color w:val="auto"/>
              </w:rPr>
              <w:t>Programos dalyviai, pradedantys verslą šioje srityje</w:t>
            </w:r>
            <w:r>
              <w:rPr>
                <w:color w:val="auto"/>
              </w:rPr>
              <w:t xml:space="preserve"> ir</w:t>
            </w:r>
            <w:r w:rsidR="00605432">
              <w:rPr>
                <w:color w:val="auto"/>
              </w:rPr>
              <w:t xml:space="preserve"> </w:t>
            </w:r>
            <w:r w:rsidR="00605432" w:rsidRPr="007B310B">
              <w:rPr>
                <w:color w:val="auto"/>
              </w:rPr>
              <w:t>įsipareigoja</w:t>
            </w:r>
            <w:r>
              <w:rPr>
                <w:color w:val="auto"/>
              </w:rPr>
              <w:t>ntys</w:t>
            </w:r>
            <w:r w:rsidR="00605432" w:rsidRPr="007B310B">
              <w:rPr>
                <w:color w:val="auto"/>
              </w:rPr>
              <w:t xml:space="preserve"> apgyvendinti ne mažiau kaip 30 svečių per </w:t>
            </w:r>
            <w:r w:rsidR="00B10242" w:rsidRPr="007B310B">
              <w:rPr>
                <w:color w:val="auto"/>
              </w:rPr>
              <w:t>12 mėn. nuo veiklos pradžios.</w:t>
            </w:r>
            <w:r w:rsidR="00605432" w:rsidRPr="00F16305">
              <w:rPr>
                <w:color w:val="4472C4"/>
              </w:rPr>
              <w:t xml:space="preserve"> </w:t>
            </w:r>
          </w:p>
        </w:tc>
        <w:tc>
          <w:tcPr>
            <w:tcW w:w="5812" w:type="dxa"/>
            <w:vMerge w:val="restart"/>
          </w:tcPr>
          <w:p w14:paraId="38A40F18" w14:textId="77777777" w:rsidR="00605432" w:rsidRPr="00A97F75" w:rsidRDefault="00605432" w:rsidP="006F39D4">
            <w:pPr>
              <w:numPr>
                <w:ilvl w:val="0"/>
                <w:numId w:val="36"/>
              </w:numPr>
              <w:ind w:left="287" w:hanging="287"/>
              <w:jc w:val="both"/>
              <w:rPr>
                <w:color w:val="auto"/>
              </w:rPr>
            </w:pPr>
            <w:r w:rsidRPr="00A97F75">
              <w:rPr>
                <w:color w:val="auto"/>
              </w:rPr>
              <w:t>Apgyvendinimui pritaikomos patalpos turi būti Skuodo rajono savivaldybės teritorijoje ir</w:t>
            </w:r>
            <w:r w:rsidRPr="00A97F75">
              <w:t xml:space="preserve"> </w:t>
            </w:r>
            <w:r w:rsidRPr="00A97F75">
              <w:rPr>
                <w:color w:val="auto"/>
              </w:rPr>
              <w:t>nuosavybės teise priklausyti pareiškėjui.</w:t>
            </w:r>
          </w:p>
          <w:p w14:paraId="08E3D77A" w14:textId="77777777" w:rsidR="00605432" w:rsidRPr="00A97F75" w:rsidRDefault="00605432" w:rsidP="006F39D4">
            <w:pPr>
              <w:numPr>
                <w:ilvl w:val="0"/>
                <w:numId w:val="36"/>
              </w:numPr>
              <w:ind w:left="287" w:hanging="283"/>
              <w:jc w:val="both"/>
              <w:rPr>
                <w:color w:val="auto"/>
              </w:rPr>
            </w:pPr>
            <w:r w:rsidRPr="00A97F75">
              <w:rPr>
                <w:color w:val="auto"/>
              </w:rPr>
              <w:t>Patalpos turi atitikti higienos ir sanitarijos normas</w:t>
            </w:r>
            <w:r>
              <w:rPr>
                <w:color w:val="auto"/>
              </w:rPr>
              <w:t xml:space="preserve">, taikomas </w:t>
            </w:r>
            <w:r w:rsidRPr="00141CD3">
              <w:rPr>
                <w:b/>
                <w:bCs/>
                <w:color w:val="auto"/>
              </w:rPr>
              <w:t>HN 118:2011 „Apgyvendinimo paslaugų sveikatos saugos reikalavimai“</w:t>
            </w:r>
            <w:r w:rsidRPr="00A97F75">
              <w:rPr>
                <w:color w:val="auto"/>
              </w:rPr>
              <w:t>.</w:t>
            </w:r>
          </w:p>
          <w:p w14:paraId="27CE08F0" w14:textId="77777777" w:rsidR="007B310B" w:rsidRPr="00CC09FA" w:rsidRDefault="007B310B" w:rsidP="006F39D4">
            <w:pPr>
              <w:numPr>
                <w:ilvl w:val="0"/>
                <w:numId w:val="36"/>
              </w:numPr>
              <w:ind w:left="287" w:hanging="283"/>
              <w:jc w:val="both"/>
              <w:rPr>
                <w:color w:val="auto"/>
              </w:rPr>
            </w:pPr>
            <w:r w:rsidRPr="00CC09FA">
              <w:rPr>
                <w:color w:val="auto"/>
              </w:rPr>
              <w:t>Apgyvendinimo paslauga turi būti viešai skelbiama (pvz., turizmo platformose, tokiose kaip „Booking.com“, „Airbnb“, „Expedia“ ar kitose specializuotose svetainėse bei socialiniuose tinkluose)</w:t>
            </w:r>
            <w:r w:rsidR="00CC09FA" w:rsidRPr="00CC09FA">
              <w:rPr>
                <w:color w:val="auto"/>
              </w:rPr>
              <w:t>.</w:t>
            </w:r>
          </w:p>
          <w:p w14:paraId="263999B5" w14:textId="77777777" w:rsidR="00605432" w:rsidRPr="00A97F75" w:rsidRDefault="00605432" w:rsidP="006F39D4">
            <w:pPr>
              <w:numPr>
                <w:ilvl w:val="0"/>
                <w:numId w:val="36"/>
              </w:numPr>
              <w:ind w:left="287" w:hanging="283"/>
              <w:jc w:val="both"/>
              <w:rPr>
                <w:color w:val="auto"/>
              </w:rPr>
            </w:pPr>
            <w:r>
              <w:rPr>
                <w:color w:val="auto"/>
              </w:rPr>
              <w:t>Informaciją apie apgyvendintų asmenų skaičių privalo teikti Nacionalinėje turizmo informacinėje sistemoje.</w:t>
            </w:r>
          </w:p>
          <w:p w14:paraId="0ACA8947" w14:textId="77777777" w:rsidR="00605432" w:rsidRPr="00A97F75" w:rsidRDefault="00605432" w:rsidP="006F39D4">
            <w:pPr>
              <w:numPr>
                <w:ilvl w:val="0"/>
                <w:numId w:val="36"/>
              </w:numPr>
              <w:ind w:left="287" w:hanging="283"/>
              <w:jc w:val="both"/>
              <w:rPr>
                <w:color w:val="auto"/>
              </w:rPr>
            </w:pPr>
            <w:r w:rsidRPr="00A97F75">
              <w:rPr>
                <w:color w:val="auto"/>
              </w:rPr>
              <w:lastRenderedPageBreak/>
              <w:t>Programos dalyvis privalo užtikrinti veiklos tęstinumą ne mažiau kaip 2 m</w:t>
            </w:r>
            <w:r w:rsidR="00467029">
              <w:rPr>
                <w:color w:val="auto"/>
              </w:rPr>
              <w:t>etus.</w:t>
            </w:r>
            <w:r>
              <w:rPr>
                <w:color w:val="auto"/>
              </w:rPr>
              <w:t xml:space="preserve"> </w:t>
            </w:r>
          </w:p>
          <w:p w14:paraId="17011813" w14:textId="77777777" w:rsidR="005913FF" w:rsidRPr="007B310B" w:rsidRDefault="007B310B" w:rsidP="00467029">
            <w:pPr>
              <w:ind w:left="287" w:hanging="283"/>
              <w:jc w:val="both"/>
              <w:rPr>
                <w:strike/>
                <w:color w:val="auto"/>
              </w:rPr>
            </w:pPr>
            <w:r w:rsidRPr="007B310B">
              <w:rPr>
                <w:color w:val="auto"/>
              </w:rPr>
              <w:t xml:space="preserve">6. </w:t>
            </w:r>
            <w:r w:rsidR="005913FF" w:rsidRPr="007B310B">
              <w:rPr>
                <w:color w:val="auto"/>
              </w:rPr>
              <w:t xml:space="preserve">Veikla privalo būti pradėta vykdyti ne vėliau kaip po 12 mėn. po paramos gavimo. </w:t>
            </w:r>
          </w:p>
          <w:p w14:paraId="20055BFC" w14:textId="77777777" w:rsidR="00605432" w:rsidRPr="00A97F75" w:rsidRDefault="00605432" w:rsidP="006D1121">
            <w:pPr>
              <w:jc w:val="both"/>
              <w:rPr>
                <w:color w:val="auto"/>
              </w:rPr>
            </w:pPr>
          </w:p>
        </w:tc>
      </w:tr>
      <w:tr w:rsidR="00605432" w:rsidRPr="00A97F75" w14:paraId="08B5371E" w14:textId="77777777" w:rsidTr="0035781A">
        <w:tc>
          <w:tcPr>
            <w:tcW w:w="1129" w:type="dxa"/>
            <w:vMerge/>
          </w:tcPr>
          <w:p w14:paraId="77762597" w14:textId="77777777" w:rsidR="00605432" w:rsidRPr="00A97F75" w:rsidRDefault="00605432" w:rsidP="00743622">
            <w:pPr>
              <w:jc w:val="both"/>
              <w:rPr>
                <w:color w:val="auto"/>
              </w:rPr>
            </w:pPr>
          </w:p>
        </w:tc>
        <w:tc>
          <w:tcPr>
            <w:tcW w:w="3232" w:type="dxa"/>
            <w:vMerge/>
          </w:tcPr>
          <w:p w14:paraId="0A8D095F" w14:textId="77777777" w:rsidR="00605432" w:rsidRPr="00A97F75" w:rsidRDefault="00605432" w:rsidP="00743622">
            <w:pPr>
              <w:rPr>
                <w:color w:val="auto"/>
              </w:rPr>
            </w:pPr>
          </w:p>
        </w:tc>
        <w:tc>
          <w:tcPr>
            <w:tcW w:w="1559" w:type="dxa"/>
            <w:vMerge/>
          </w:tcPr>
          <w:p w14:paraId="5FAD2A32" w14:textId="77777777" w:rsidR="00605432" w:rsidRPr="00CC09FA" w:rsidRDefault="00605432" w:rsidP="00743622">
            <w:pPr>
              <w:jc w:val="both"/>
              <w:rPr>
                <w:bCs/>
                <w:color w:val="auto"/>
              </w:rPr>
            </w:pPr>
          </w:p>
        </w:tc>
        <w:tc>
          <w:tcPr>
            <w:tcW w:w="1559" w:type="dxa"/>
          </w:tcPr>
          <w:p w14:paraId="1138B235" w14:textId="77777777" w:rsidR="00605432" w:rsidRPr="00CC09FA" w:rsidRDefault="00605432" w:rsidP="00743622">
            <w:pPr>
              <w:rPr>
                <w:color w:val="auto"/>
              </w:rPr>
            </w:pPr>
            <w:r w:rsidRPr="00CC09FA">
              <w:rPr>
                <w:color w:val="auto"/>
              </w:rPr>
              <w:t>≤ 1</w:t>
            </w:r>
            <w:r w:rsidR="007B310B" w:rsidRPr="00CC09FA">
              <w:rPr>
                <w:color w:val="auto"/>
              </w:rPr>
              <w:t>0</w:t>
            </w:r>
            <w:r w:rsidRPr="00CC09FA">
              <w:rPr>
                <w:color w:val="auto"/>
              </w:rPr>
              <w:t xml:space="preserve"> 000 </w:t>
            </w:r>
          </w:p>
        </w:tc>
        <w:tc>
          <w:tcPr>
            <w:tcW w:w="1985" w:type="dxa"/>
          </w:tcPr>
          <w:p w14:paraId="47196043" w14:textId="77777777" w:rsidR="00605432" w:rsidRPr="00A97F75" w:rsidRDefault="00A40F2B" w:rsidP="00743622">
            <w:pPr>
              <w:jc w:val="both"/>
              <w:rPr>
                <w:color w:val="auto"/>
              </w:rPr>
            </w:pPr>
            <w:r w:rsidRPr="00A40F2B">
              <w:rPr>
                <w:color w:val="auto"/>
              </w:rPr>
              <w:t xml:space="preserve">Programos dalyviai, </w:t>
            </w:r>
            <w:r w:rsidRPr="00A40F2B">
              <w:rPr>
                <w:color w:val="auto"/>
              </w:rPr>
              <w:lastRenderedPageBreak/>
              <w:t>pradedantys verslą šioje srityje</w:t>
            </w:r>
            <w:r>
              <w:rPr>
                <w:color w:val="auto"/>
              </w:rPr>
              <w:t xml:space="preserve"> ir </w:t>
            </w:r>
            <w:r w:rsidR="00605432" w:rsidRPr="007B310B">
              <w:rPr>
                <w:color w:val="auto"/>
              </w:rPr>
              <w:t>įsipareigoja</w:t>
            </w:r>
            <w:r>
              <w:rPr>
                <w:color w:val="auto"/>
              </w:rPr>
              <w:t xml:space="preserve">ntys </w:t>
            </w:r>
            <w:r w:rsidR="00605432" w:rsidRPr="007B310B">
              <w:rPr>
                <w:color w:val="auto"/>
              </w:rPr>
              <w:t xml:space="preserve">apgyvendinti ne mažiau kaip 50 svečių </w:t>
            </w:r>
            <w:r w:rsidR="00B10242" w:rsidRPr="007B310B">
              <w:rPr>
                <w:color w:val="auto"/>
              </w:rPr>
              <w:t>per 12 mėn. nuo veiklos pradžios</w:t>
            </w:r>
            <w:r w:rsidR="00605432">
              <w:rPr>
                <w:color w:val="4472C4"/>
              </w:rPr>
              <w:t xml:space="preserve"> </w:t>
            </w:r>
            <w:r w:rsidR="00605432" w:rsidRPr="00637093">
              <w:rPr>
                <w:color w:val="4472C4"/>
              </w:rPr>
              <w:t xml:space="preserve"> </w:t>
            </w:r>
          </w:p>
        </w:tc>
        <w:tc>
          <w:tcPr>
            <w:tcW w:w="5812" w:type="dxa"/>
            <w:vMerge/>
          </w:tcPr>
          <w:p w14:paraId="338ECF58" w14:textId="77777777" w:rsidR="00605432" w:rsidRPr="00A97F75" w:rsidRDefault="00605432" w:rsidP="007B310B">
            <w:pPr>
              <w:numPr>
                <w:ilvl w:val="0"/>
                <w:numId w:val="36"/>
              </w:numPr>
              <w:jc w:val="both"/>
              <w:rPr>
                <w:color w:val="auto"/>
              </w:rPr>
            </w:pPr>
          </w:p>
        </w:tc>
      </w:tr>
      <w:tr w:rsidR="005913FF" w:rsidRPr="00A97F75" w14:paraId="799D824A" w14:textId="77777777" w:rsidTr="0035781A">
        <w:tc>
          <w:tcPr>
            <w:tcW w:w="1129" w:type="dxa"/>
            <w:vMerge w:val="restart"/>
          </w:tcPr>
          <w:p w14:paraId="2B102CB4" w14:textId="586BF786" w:rsidR="005913FF" w:rsidRPr="00A97F75" w:rsidRDefault="005913FF" w:rsidP="00743622">
            <w:pPr>
              <w:jc w:val="both"/>
              <w:rPr>
                <w:color w:val="auto"/>
              </w:rPr>
            </w:pPr>
            <w:r w:rsidRPr="00A97F75">
              <w:rPr>
                <w:color w:val="auto"/>
              </w:rPr>
              <w:t>1</w:t>
            </w:r>
            <w:r>
              <w:rPr>
                <w:color w:val="auto"/>
              </w:rPr>
              <w:t>7</w:t>
            </w:r>
            <w:r w:rsidRPr="00A97F75">
              <w:rPr>
                <w:color w:val="auto"/>
              </w:rPr>
              <w:t>.</w:t>
            </w:r>
            <w:r>
              <w:rPr>
                <w:color w:val="auto"/>
              </w:rPr>
              <w:t>2.3</w:t>
            </w:r>
            <w:r w:rsidR="00FC0AC9">
              <w:rPr>
                <w:color w:val="auto"/>
              </w:rPr>
              <w:t>.</w:t>
            </w:r>
          </w:p>
        </w:tc>
        <w:tc>
          <w:tcPr>
            <w:tcW w:w="3232" w:type="dxa"/>
            <w:vMerge w:val="restart"/>
          </w:tcPr>
          <w:p w14:paraId="712E543B" w14:textId="77777777" w:rsidR="005913FF" w:rsidRPr="00A97F75" w:rsidRDefault="00BA0C68" w:rsidP="00CE562B">
            <w:pPr>
              <w:jc w:val="both"/>
              <w:rPr>
                <w:i/>
                <w:iCs/>
                <w:color w:val="auto"/>
              </w:rPr>
            </w:pPr>
            <w:r w:rsidRPr="00CE562B">
              <w:rPr>
                <w:color w:val="auto"/>
              </w:rPr>
              <w:t>Turistams skirtų maisto gaminimo ir (ar) maitinimo paslaugų teikimo vietų įkūrimas, apimantis patalpų remontą, įrangos, baldų ir indų įsigijimą</w:t>
            </w:r>
            <w:r w:rsidRPr="00BA0C68">
              <w:rPr>
                <w:i/>
                <w:iCs/>
                <w:color w:val="auto"/>
              </w:rPr>
              <w:t>.</w:t>
            </w:r>
          </w:p>
        </w:tc>
        <w:tc>
          <w:tcPr>
            <w:tcW w:w="1559" w:type="dxa"/>
            <w:vMerge w:val="restart"/>
          </w:tcPr>
          <w:p w14:paraId="19624CA7" w14:textId="77777777" w:rsidR="005913FF" w:rsidRPr="00CC09FA" w:rsidRDefault="007B310B" w:rsidP="00743622">
            <w:pPr>
              <w:jc w:val="both"/>
              <w:rPr>
                <w:bCs/>
                <w:color w:val="auto"/>
              </w:rPr>
            </w:pPr>
            <w:r w:rsidRPr="00CC09FA">
              <w:rPr>
                <w:bCs/>
                <w:color w:val="auto"/>
              </w:rPr>
              <w:t>8</w:t>
            </w:r>
            <w:r w:rsidR="005913FF" w:rsidRPr="00CC09FA">
              <w:rPr>
                <w:bCs/>
                <w:color w:val="auto"/>
              </w:rPr>
              <w:t>0 proc.</w:t>
            </w:r>
          </w:p>
        </w:tc>
        <w:tc>
          <w:tcPr>
            <w:tcW w:w="1559" w:type="dxa"/>
          </w:tcPr>
          <w:p w14:paraId="6B2367D3" w14:textId="77777777" w:rsidR="005913FF" w:rsidRPr="00CC09FA" w:rsidRDefault="005913FF" w:rsidP="00605432">
            <w:pPr>
              <w:spacing w:after="240"/>
              <w:rPr>
                <w:color w:val="auto"/>
              </w:rPr>
            </w:pPr>
            <w:r w:rsidRPr="00CC09FA">
              <w:rPr>
                <w:color w:val="auto"/>
              </w:rPr>
              <w:t xml:space="preserve">≤ </w:t>
            </w:r>
            <w:r w:rsidR="007B310B" w:rsidRPr="00CC09FA">
              <w:rPr>
                <w:color w:val="auto"/>
              </w:rPr>
              <w:t>7</w:t>
            </w:r>
            <w:r w:rsidRPr="00CC09FA">
              <w:rPr>
                <w:color w:val="auto"/>
              </w:rPr>
              <w:t xml:space="preserve"> 000 Eur</w:t>
            </w:r>
          </w:p>
        </w:tc>
        <w:tc>
          <w:tcPr>
            <w:tcW w:w="1985" w:type="dxa"/>
          </w:tcPr>
          <w:p w14:paraId="4852FC98" w14:textId="77777777" w:rsidR="005913FF" w:rsidRPr="00A97F75" w:rsidRDefault="00575E24" w:rsidP="00743622">
            <w:pPr>
              <w:jc w:val="both"/>
              <w:rPr>
                <w:color w:val="auto"/>
              </w:rPr>
            </w:pPr>
            <w:r w:rsidRPr="00A40F2B">
              <w:rPr>
                <w:color w:val="auto"/>
              </w:rPr>
              <w:t>Programos dalyviai, pradedantys verslą šioje srityje ir</w:t>
            </w:r>
            <w:r w:rsidR="005913FF" w:rsidRPr="0089507F">
              <w:rPr>
                <w:color w:val="auto"/>
              </w:rPr>
              <w:t xml:space="preserve"> įsipareigoja</w:t>
            </w:r>
            <w:r w:rsidR="00A40F2B">
              <w:rPr>
                <w:color w:val="auto"/>
              </w:rPr>
              <w:t>ntys</w:t>
            </w:r>
            <w:r w:rsidR="005913FF" w:rsidRPr="0089507F">
              <w:rPr>
                <w:color w:val="auto"/>
              </w:rPr>
              <w:t xml:space="preserve"> aptarnauti ne mažiau kaip 100 klientų per 12 mėn. nuo veiklos pradžios</w:t>
            </w:r>
          </w:p>
        </w:tc>
        <w:tc>
          <w:tcPr>
            <w:tcW w:w="5812" w:type="dxa"/>
            <w:vMerge w:val="restart"/>
          </w:tcPr>
          <w:p w14:paraId="32B11F46" w14:textId="77777777" w:rsidR="005913FF" w:rsidRPr="00A97F75" w:rsidRDefault="005913FF" w:rsidP="00A9165C">
            <w:pPr>
              <w:numPr>
                <w:ilvl w:val="0"/>
                <w:numId w:val="37"/>
              </w:numPr>
              <w:ind w:left="287" w:hanging="283"/>
              <w:jc w:val="both"/>
              <w:rPr>
                <w:color w:val="auto"/>
              </w:rPr>
            </w:pPr>
            <w:r w:rsidRPr="00A97F75">
              <w:rPr>
                <w:color w:val="auto"/>
              </w:rPr>
              <w:t>Paslauga teikiama Skuodo rajono savivaldybės teritorijoje.</w:t>
            </w:r>
          </w:p>
          <w:p w14:paraId="500981EB" w14:textId="77777777" w:rsidR="005913FF" w:rsidRPr="00A97F75" w:rsidRDefault="005913FF" w:rsidP="00A9165C">
            <w:pPr>
              <w:numPr>
                <w:ilvl w:val="0"/>
                <w:numId w:val="37"/>
              </w:numPr>
              <w:ind w:left="287" w:hanging="283"/>
              <w:jc w:val="both"/>
              <w:rPr>
                <w:color w:val="auto"/>
              </w:rPr>
            </w:pPr>
            <w:r w:rsidRPr="00A97F75">
              <w:rPr>
                <w:color w:val="auto"/>
              </w:rPr>
              <w:t>Užtikrinamas veiklos tęstinumas ne mažiau kaip 2 metus.</w:t>
            </w:r>
          </w:p>
          <w:p w14:paraId="17C9E4C6" w14:textId="77777777" w:rsidR="005913FF" w:rsidRPr="00A97F75" w:rsidRDefault="005913FF" w:rsidP="00A9165C">
            <w:pPr>
              <w:numPr>
                <w:ilvl w:val="0"/>
                <w:numId w:val="37"/>
              </w:numPr>
              <w:ind w:left="287" w:hanging="283"/>
              <w:jc w:val="both"/>
              <w:rPr>
                <w:color w:val="auto"/>
              </w:rPr>
            </w:pPr>
            <w:r w:rsidRPr="00A97F75">
              <w:rPr>
                <w:color w:val="auto"/>
              </w:rPr>
              <w:t>Pateikiami įrangos įsigijimą pagrindžiantys dokumentai.</w:t>
            </w:r>
          </w:p>
          <w:p w14:paraId="375A2F96" w14:textId="3E6BB6FF" w:rsidR="005913FF" w:rsidRPr="0089507F" w:rsidRDefault="005913FF" w:rsidP="00A9165C">
            <w:pPr>
              <w:numPr>
                <w:ilvl w:val="0"/>
                <w:numId w:val="37"/>
              </w:numPr>
              <w:ind w:left="287" w:hanging="283"/>
              <w:jc w:val="both"/>
              <w:rPr>
                <w:color w:val="auto"/>
              </w:rPr>
            </w:pPr>
            <w:r w:rsidRPr="0089507F">
              <w:rPr>
                <w:color w:val="auto"/>
              </w:rPr>
              <w:t>Virtuvė privalo būti įrengta laikantis aktualių Valstybinės maisto veterinarinės tarnybos  nustatytų maisto tvarkymo vietų higienos reikalavimų.</w:t>
            </w:r>
          </w:p>
          <w:p w14:paraId="19E0550D" w14:textId="455823E9" w:rsidR="005913FF" w:rsidRPr="0089507F" w:rsidRDefault="005913FF" w:rsidP="00A9165C">
            <w:pPr>
              <w:numPr>
                <w:ilvl w:val="0"/>
                <w:numId w:val="37"/>
              </w:numPr>
              <w:ind w:left="287" w:hanging="283"/>
              <w:jc w:val="both"/>
              <w:rPr>
                <w:color w:val="auto"/>
              </w:rPr>
            </w:pPr>
            <w:r w:rsidRPr="0089507F">
              <w:rPr>
                <w:color w:val="auto"/>
              </w:rPr>
              <w:t xml:space="preserve">Visi gauti užsakymai derinami su Skuodo </w:t>
            </w:r>
            <w:r w:rsidR="005571E2">
              <w:rPr>
                <w:color w:val="auto"/>
              </w:rPr>
              <w:t xml:space="preserve">rajono </w:t>
            </w:r>
            <w:r w:rsidRPr="0089507F">
              <w:rPr>
                <w:color w:val="auto"/>
              </w:rPr>
              <w:t xml:space="preserve">turizmo informacijos centru ir metų pabaigoje pateikiama </w:t>
            </w:r>
            <w:r w:rsidR="0089507F" w:rsidRPr="00CC09FA">
              <w:rPr>
                <w:color w:val="auto"/>
              </w:rPr>
              <w:t>ataskaita</w:t>
            </w:r>
            <w:r w:rsidR="00655792" w:rsidRPr="00CC09FA">
              <w:rPr>
                <w:color w:val="auto"/>
              </w:rPr>
              <w:t xml:space="preserve"> apie aptarnautų klientų skaičių</w:t>
            </w:r>
            <w:r w:rsidR="0089507F" w:rsidRPr="00CC09FA">
              <w:rPr>
                <w:color w:val="auto"/>
              </w:rPr>
              <w:t>.</w:t>
            </w:r>
          </w:p>
          <w:p w14:paraId="4E2B991B" w14:textId="77777777" w:rsidR="005913FF" w:rsidRPr="0089507F" w:rsidRDefault="005913FF" w:rsidP="00A9165C">
            <w:pPr>
              <w:numPr>
                <w:ilvl w:val="0"/>
                <w:numId w:val="37"/>
              </w:numPr>
              <w:ind w:left="287" w:hanging="283"/>
              <w:jc w:val="both"/>
              <w:rPr>
                <w:color w:val="auto"/>
              </w:rPr>
            </w:pPr>
            <w:r w:rsidRPr="0089507F">
              <w:rPr>
                <w:color w:val="auto"/>
              </w:rPr>
              <w:t>Veikla privalo būti pradėta vykdyti ne vėliau kaip po 12 mėn. po paramos gavimo</w:t>
            </w:r>
          </w:p>
        </w:tc>
      </w:tr>
      <w:tr w:rsidR="005913FF" w:rsidRPr="00A97F75" w14:paraId="2C39C712" w14:textId="77777777" w:rsidTr="0035781A">
        <w:tc>
          <w:tcPr>
            <w:tcW w:w="1129" w:type="dxa"/>
            <w:vMerge/>
          </w:tcPr>
          <w:p w14:paraId="2A9C36C9" w14:textId="77777777" w:rsidR="005913FF" w:rsidRPr="00A97F75" w:rsidRDefault="005913FF" w:rsidP="00743622">
            <w:pPr>
              <w:jc w:val="both"/>
              <w:rPr>
                <w:color w:val="auto"/>
              </w:rPr>
            </w:pPr>
          </w:p>
        </w:tc>
        <w:tc>
          <w:tcPr>
            <w:tcW w:w="3232" w:type="dxa"/>
            <w:vMerge/>
          </w:tcPr>
          <w:p w14:paraId="45EE980F" w14:textId="77777777" w:rsidR="005913FF" w:rsidRPr="00A97F75" w:rsidRDefault="005913FF" w:rsidP="00743622">
            <w:pPr>
              <w:jc w:val="both"/>
              <w:rPr>
                <w:color w:val="auto"/>
              </w:rPr>
            </w:pPr>
          </w:p>
        </w:tc>
        <w:tc>
          <w:tcPr>
            <w:tcW w:w="1559" w:type="dxa"/>
            <w:vMerge/>
          </w:tcPr>
          <w:p w14:paraId="6D4C4586" w14:textId="77777777" w:rsidR="005913FF" w:rsidRPr="00CC09FA" w:rsidRDefault="005913FF" w:rsidP="00743622">
            <w:pPr>
              <w:jc w:val="both"/>
              <w:rPr>
                <w:bCs/>
                <w:color w:val="auto"/>
              </w:rPr>
            </w:pPr>
          </w:p>
        </w:tc>
        <w:tc>
          <w:tcPr>
            <w:tcW w:w="1559" w:type="dxa"/>
          </w:tcPr>
          <w:p w14:paraId="221409DC" w14:textId="77777777" w:rsidR="005913FF" w:rsidRPr="00CC09FA" w:rsidRDefault="005913FF" w:rsidP="00605432">
            <w:pPr>
              <w:spacing w:after="240"/>
              <w:rPr>
                <w:color w:val="auto"/>
              </w:rPr>
            </w:pPr>
            <w:r w:rsidRPr="00CC09FA">
              <w:rPr>
                <w:color w:val="auto"/>
              </w:rPr>
              <w:t>≤ 1</w:t>
            </w:r>
            <w:r w:rsidR="007B310B" w:rsidRPr="00CC09FA">
              <w:rPr>
                <w:color w:val="auto"/>
              </w:rPr>
              <w:t>0</w:t>
            </w:r>
            <w:r w:rsidRPr="00CC09FA">
              <w:rPr>
                <w:color w:val="auto"/>
              </w:rPr>
              <w:t xml:space="preserve"> 000 Eur</w:t>
            </w:r>
          </w:p>
        </w:tc>
        <w:tc>
          <w:tcPr>
            <w:tcW w:w="1985" w:type="dxa"/>
          </w:tcPr>
          <w:p w14:paraId="75CB1137" w14:textId="77777777" w:rsidR="005913FF" w:rsidRPr="00A97F75" w:rsidRDefault="00A40F2B" w:rsidP="00743622">
            <w:pPr>
              <w:jc w:val="both"/>
              <w:rPr>
                <w:color w:val="auto"/>
              </w:rPr>
            </w:pPr>
            <w:r w:rsidRPr="00A40F2B">
              <w:rPr>
                <w:color w:val="auto"/>
              </w:rPr>
              <w:t>Programos dalyviai, pradedantys verslą šioje srityje</w:t>
            </w:r>
            <w:r>
              <w:rPr>
                <w:color w:val="auto"/>
              </w:rPr>
              <w:t xml:space="preserve"> ir</w:t>
            </w:r>
            <w:r w:rsidR="005913FF" w:rsidRPr="0089507F">
              <w:rPr>
                <w:color w:val="auto"/>
              </w:rPr>
              <w:t xml:space="preserve"> įsipareigoja</w:t>
            </w:r>
            <w:r>
              <w:rPr>
                <w:color w:val="auto"/>
              </w:rPr>
              <w:t>ntys</w:t>
            </w:r>
            <w:r w:rsidR="005913FF" w:rsidRPr="0089507F">
              <w:rPr>
                <w:color w:val="auto"/>
              </w:rPr>
              <w:t xml:space="preserve"> aptarnauti ne mažiau kaip 150 klientų per 12 mėn. nuo veiklos pradžios</w:t>
            </w:r>
            <w:r w:rsidR="005913FF">
              <w:rPr>
                <w:color w:val="4472C4"/>
              </w:rPr>
              <w:t xml:space="preserve"> </w:t>
            </w:r>
          </w:p>
        </w:tc>
        <w:tc>
          <w:tcPr>
            <w:tcW w:w="5812" w:type="dxa"/>
            <w:vMerge/>
          </w:tcPr>
          <w:p w14:paraId="0A605216" w14:textId="77777777" w:rsidR="005913FF" w:rsidRPr="00A97F75" w:rsidRDefault="005913FF" w:rsidP="00A9165C">
            <w:pPr>
              <w:numPr>
                <w:ilvl w:val="0"/>
                <w:numId w:val="37"/>
              </w:numPr>
              <w:ind w:left="287" w:hanging="283"/>
              <w:jc w:val="both"/>
              <w:rPr>
                <w:color w:val="auto"/>
              </w:rPr>
            </w:pPr>
          </w:p>
        </w:tc>
      </w:tr>
      <w:bookmarkEnd w:id="1"/>
    </w:tbl>
    <w:p w14:paraId="3F96D668" w14:textId="77777777" w:rsidR="006C68A9" w:rsidRDefault="006C68A9" w:rsidP="001B01ED">
      <w:pPr>
        <w:tabs>
          <w:tab w:val="left" w:pos="3304"/>
        </w:tabs>
        <w:rPr>
          <w:color w:val="00B050"/>
          <w:sz w:val="22"/>
          <w:szCs w:val="22"/>
        </w:rPr>
        <w:sectPr w:rsidR="006C68A9" w:rsidSect="006C68A9">
          <w:headerReference w:type="first" r:id="rId13"/>
          <w:pgSz w:w="16838" w:h="11906" w:orient="landscape"/>
          <w:pgMar w:top="1701" w:right="1134" w:bottom="567" w:left="851" w:header="567" w:footer="567" w:gutter="0"/>
          <w:cols w:space="708"/>
          <w:titlePg/>
          <w:docGrid w:linePitch="360"/>
        </w:sectPr>
      </w:pPr>
    </w:p>
    <w:p w14:paraId="18AC1798" w14:textId="77777777" w:rsidR="001B01ED" w:rsidRPr="0096390C" w:rsidRDefault="001B01ED" w:rsidP="001B01ED">
      <w:pPr>
        <w:tabs>
          <w:tab w:val="left" w:pos="3304"/>
        </w:tabs>
        <w:rPr>
          <w:color w:val="00B050"/>
          <w:sz w:val="22"/>
          <w:szCs w:val="22"/>
        </w:rPr>
      </w:pPr>
    </w:p>
    <w:p w14:paraId="071DAAF4" w14:textId="30D3A13E" w:rsidR="00DB5386" w:rsidRPr="00DB5386" w:rsidRDefault="00DB5386" w:rsidP="00DB5386">
      <w:pPr>
        <w:ind w:firstLine="1276"/>
        <w:jc w:val="both"/>
        <w:rPr>
          <w:szCs w:val="20"/>
        </w:rPr>
      </w:pPr>
      <w:r>
        <w:rPr>
          <w:szCs w:val="20"/>
        </w:rPr>
        <w:t xml:space="preserve">18. </w:t>
      </w:r>
      <w:r w:rsidRPr="00DB5386">
        <w:rPr>
          <w:szCs w:val="20"/>
        </w:rPr>
        <w:t>Programos lėšos neskiriamos:</w:t>
      </w:r>
    </w:p>
    <w:p w14:paraId="1834000D" w14:textId="6EA6BCE7" w:rsidR="00DB5386" w:rsidRPr="00DB5386" w:rsidRDefault="00DB5386" w:rsidP="00DB5386">
      <w:pPr>
        <w:ind w:firstLine="1276"/>
        <w:jc w:val="both"/>
        <w:rPr>
          <w:szCs w:val="20"/>
        </w:rPr>
      </w:pPr>
      <w:r w:rsidRPr="00DB5386">
        <w:rPr>
          <w:szCs w:val="20"/>
        </w:rPr>
        <w:t>1</w:t>
      </w:r>
      <w:r>
        <w:rPr>
          <w:szCs w:val="20"/>
        </w:rPr>
        <w:t>8</w:t>
      </w:r>
      <w:r w:rsidRPr="00DB5386">
        <w:rPr>
          <w:szCs w:val="20"/>
        </w:rPr>
        <w:t>.1. Programos dalyviams, kurie yra bankrutavę, bankrutuojantys ar nemokūs, kuriems vykdoma restruktūrizacija, kurie turi likviduojamos įmonės statusą arba mokestinių nepriemokų valstybės ir (ar) savivaldybių biudžetams bei fondams, kuriuos administruoja Valstybinė mokesčių inspekcija prie Lietuvos Respublikos finansų ministerijos, taip pat asmenims, esantiems skolingais Valstybinio socialinio draudimo fondo biudžetui;</w:t>
      </w:r>
    </w:p>
    <w:p w14:paraId="1DF2A90C" w14:textId="48CCCCED" w:rsidR="00DB5386" w:rsidRPr="00DB5386" w:rsidRDefault="00DB5386" w:rsidP="00DB5386">
      <w:pPr>
        <w:ind w:firstLine="1276"/>
        <w:jc w:val="both"/>
        <w:rPr>
          <w:szCs w:val="20"/>
        </w:rPr>
      </w:pPr>
      <w:r w:rsidRPr="00DB5386">
        <w:rPr>
          <w:szCs w:val="20"/>
        </w:rPr>
        <w:t>1</w:t>
      </w:r>
      <w:r>
        <w:rPr>
          <w:szCs w:val="20"/>
        </w:rPr>
        <w:t>8</w:t>
      </w:r>
      <w:r w:rsidRPr="00DB5386">
        <w:rPr>
          <w:szCs w:val="20"/>
        </w:rPr>
        <w:t>.2. investicijoms į turtą, kurio valdymo (naudojimo) teisė Programos dalyviams yra apribota (pvz., turtas yra areštuotas);</w:t>
      </w:r>
    </w:p>
    <w:p w14:paraId="014BFF4A" w14:textId="375230DF" w:rsidR="00DB5386" w:rsidRPr="00DB5386" w:rsidRDefault="00DB5386" w:rsidP="00DB5386">
      <w:pPr>
        <w:ind w:firstLine="1276"/>
        <w:jc w:val="both"/>
        <w:rPr>
          <w:szCs w:val="20"/>
        </w:rPr>
      </w:pPr>
      <w:r w:rsidRPr="00DB5386">
        <w:rPr>
          <w:szCs w:val="20"/>
        </w:rPr>
        <w:t>1</w:t>
      </w:r>
      <w:r>
        <w:rPr>
          <w:szCs w:val="20"/>
        </w:rPr>
        <w:t>8</w:t>
      </w:r>
      <w:r w:rsidRPr="00DB5386">
        <w:rPr>
          <w:szCs w:val="20"/>
        </w:rPr>
        <w:t>.3. Programos dalyviams, kurie anksčiau naudojosi parama iš Programos lėšų ir neįvykdė savo įsipareigojimų pagal sutartį;</w:t>
      </w:r>
    </w:p>
    <w:p w14:paraId="5B8D69C3" w14:textId="44C9EF5A" w:rsidR="00DB5386" w:rsidRPr="00DB5386" w:rsidRDefault="00DB5386" w:rsidP="00DB5386">
      <w:pPr>
        <w:ind w:firstLine="1276"/>
        <w:jc w:val="both"/>
        <w:rPr>
          <w:szCs w:val="20"/>
        </w:rPr>
      </w:pPr>
      <w:r w:rsidRPr="00DB5386">
        <w:rPr>
          <w:szCs w:val="20"/>
        </w:rPr>
        <w:t>1</w:t>
      </w:r>
      <w:r>
        <w:rPr>
          <w:szCs w:val="20"/>
        </w:rPr>
        <w:t>8</w:t>
      </w:r>
      <w:r w:rsidRPr="00DB5386">
        <w:rPr>
          <w:szCs w:val="20"/>
        </w:rPr>
        <w:t>.4. išlaidoms, kurios yra finansuojamos ar kompensuojamos kitų šaltinių lėšomis;</w:t>
      </w:r>
    </w:p>
    <w:p w14:paraId="7F971C52" w14:textId="46141C6E" w:rsidR="00DB5386" w:rsidRDefault="00DB5386" w:rsidP="00DB5386">
      <w:pPr>
        <w:ind w:firstLine="1276"/>
        <w:jc w:val="both"/>
        <w:rPr>
          <w:szCs w:val="20"/>
        </w:rPr>
      </w:pPr>
      <w:r w:rsidRPr="00DB5386">
        <w:rPr>
          <w:szCs w:val="20"/>
        </w:rPr>
        <w:t>1</w:t>
      </w:r>
      <w:r>
        <w:rPr>
          <w:szCs w:val="20"/>
        </w:rPr>
        <w:t>8</w:t>
      </w:r>
      <w:r w:rsidRPr="00DB5386">
        <w:rPr>
          <w:szCs w:val="20"/>
        </w:rPr>
        <w:t xml:space="preserve">.5. paskolų palūkanų daliniam kompensavimui, kadangi tokias kompensacijas siūlo ir teikia UAB „ILTE“ (išsami informacija pateikiama interneto svetainėje </w:t>
      </w:r>
      <w:hyperlink r:id="rId14" w:history="1">
        <w:r w:rsidRPr="003A0909">
          <w:rPr>
            <w:rStyle w:val="Hipersaitas"/>
            <w:szCs w:val="20"/>
          </w:rPr>
          <w:t>www.ilte.lt</w:t>
        </w:r>
      </w:hyperlink>
      <w:r w:rsidRPr="00DB5386">
        <w:rPr>
          <w:szCs w:val="20"/>
        </w:rPr>
        <w:t>).</w:t>
      </w:r>
    </w:p>
    <w:p w14:paraId="14A3650F" w14:textId="298B2C44" w:rsidR="001B01ED" w:rsidRPr="00631EE6" w:rsidRDefault="00DB5386" w:rsidP="00DB5386">
      <w:pPr>
        <w:ind w:firstLine="1276"/>
        <w:jc w:val="both"/>
      </w:pPr>
      <w:r>
        <w:t>19</w:t>
      </w:r>
      <w:r w:rsidR="001B01ED" w:rsidRPr="00631EE6">
        <w:t xml:space="preserve">. </w:t>
      </w:r>
      <w:r w:rsidR="00A81F47" w:rsidRPr="00A81F47">
        <w:t>Pagal galiojant</w:t>
      </w:r>
      <w:r w:rsidR="00A81F47">
        <w:t>į</w:t>
      </w:r>
      <w:r w:rsidR="00A81F47" w:rsidRPr="00A81F47">
        <w:t xml:space="preserve"> ekonominės veiklos klasifikatorių</w:t>
      </w:r>
      <w:r w:rsidR="00A81F47">
        <w:t xml:space="preserve"> p</w:t>
      </w:r>
      <w:r w:rsidR="001B01ED" w:rsidRPr="00631EE6">
        <w:t xml:space="preserve">rogramos lėšos neskiriamos šioms veiklos rūšims: </w:t>
      </w:r>
    </w:p>
    <w:p w14:paraId="38FCE3FF" w14:textId="2F4FA1E7" w:rsidR="00A81F47" w:rsidRDefault="00DB5386" w:rsidP="00A81F47">
      <w:pPr>
        <w:ind w:firstLine="1276"/>
        <w:jc w:val="both"/>
      </w:pPr>
      <w:r>
        <w:t>19</w:t>
      </w:r>
      <w:r w:rsidR="00A81F47">
        <w:t>.1. alkoholinių gėrimų gamyba (EVRK 11.01–11.06) ir prekyba (EVRK 46.34.10, 47.25.10);</w:t>
      </w:r>
    </w:p>
    <w:p w14:paraId="58C38F31" w14:textId="6044F153" w:rsidR="00A81F47" w:rsidRDefault="00DB5386" w:rsidP="00A81F47">
      <w:pPr>
        <w:ind w:firstLine="1276"/>
        <w:jc w:val="both"/>
      </w:pPr>
      <w:r>
        <w:t>19</w:t>
      </w:r>
      <w:r w:rsidR="00A81F47">
        <w:t>.2. tabako gaminių gamyba (EVRK 12) ir prekyba (EVRK 46.35, 47.26);</w:t>
      </w:r>
    </w:p>
    <w:p w14:paraId="615937AB" w14:textId="538CF9F9" w:rsidR="00A81F47" w:rsidRDefault="00DB5386" w:rsidP="00A81F47">
      <w:pPr>
        <w:ind w:firstLine="1276"/>
        <w:jc w:val="both"/>
      </w:pPr>
      <w:r>
        <w:t>19</w:t>
      </w:r>
      <w:r w:rsidR="00A81F47">
        <w:t>.3. automobilių degalų mažmeninė prekyba specializuotose parduotuvėse (EVRK 47.30);</w:t>
      </w:r>
    </w:p>
    <w:p w14:paraId="36B99867" w14:textId="1D1C28BB" w:rsidR="00A81F47" w:rsidRDefault="00DB5386" w:rsidP="00A81F47">
      <w:pPr>
        <w:ind w:firstLine="1276"/>
        <w:jc w:val="both"/>
      </w:pPr>
      <w:r>
        <w:t>19</w:t>
      </w:r>
      <w:r w:rsidR="00A81F47">
        <w:t>.4. variklinių transporto priemonių pardavimas (EVRK 45.1) ir motociklų pardavimas (EVRK 45.40);</w:t>
      </w:r>
    </w:p>
    <w:p w14:paraId="091875DF" w14:textId="25B77343" w:rsidR="00A81F47" w:rsidRDefault="00DB5386" w:rsidP="00A81F47">
      <w:pPr>
        <w:ind w:firstLine="1276"/>
        <w:jc w:val="both"/>
      </w:pPr>
      <w:r>
        <w:t>19</w:t>
      </w:r>
      <w:r w:rsidR="00A81F47">
        <w:t>.5. mažmeninė ir didmeninė prekyba, išskyrus prekybą paties Programos dalyvio pagamintais produktais ar sukurtomis prekėmis (EVRK 46, 47);</w:t>
      </w:r>
    </w:p>
    <w:p w14:paraId="0A6EA64F" w14:textId="4536216A" w:rsidR="00A81F47" w:rsidRDefault="00DB5386" w:rsidP="00A81F47">
      <w:pPr>
        <w:ind w:firstLine="1276"/>
        <w:jc w:val="both"/>
      </w:pPr>
      <w:r>
        <w:t>19</w:t>
      </w:r>
      <w:r w:rsidR="00A81F47">
        <w:t>.6. finansinių paslaugų veikla, išskyrus draudimą ir pensijų lėšų kaupimą (EVRK 64);</w:t>
      </w:r>
    </w:p>
    <w:p w14:paraId="51EEE450" w14:textId="2882922D" w:rsidR="00A81F47" w:rsidRDefault="00DB5386" w:rsidP="00A81F47">
      <w:pPr>
        <w:ind w:firstLine="1276"/>
        <w:jc w:val="both"/>
      </w:pPr>
      <w:r>
        <w:t>19</w:t>
      </w:r>
      <w:r w:rsidR="00A81F47">
        <w:t>.7. pagalbinė finansinių paslaugų ir draudimo veikla (EVRK 66), įskaitant veiklą, susijusią su virtualiųjų valiutų leidimu (gamyba) ir prekyba;</w:t>
      </w:r>
    </w:p>
    <w:p w14:paraId="54B9B311" w14:textId="136AE5C9" w:rsidR="00A81F47" w:rsidRDefault="00DB5386" w:rsidP="00A81F47">
      <w:pPr>
        <w:ind w:firstLine="1276"/>
        <w:jc w:val="both"/>
      </w:pPr>
      <w:r>
        <w:t>19</w:t>
      </w:r>
      <w:r w:rsidR="00A81F47">
        <w:t>.8. draudimo, perdraudimo ir pensijų lėšų kaupimo veikla (EVRK 65);</w:t>
      </w:r>
    </w:p>
    <w:p w14:paraId="7317837E" w14:textId="5DA375C3" w:rsidR="00A81F47" w:rsidRDefault="00DB5386" w:rsidP="00A81F47">
      <w:pPr>
        <w:ind w:firstLine="1276"/>
        <w:jc w:val="both"/>
      </w:pPr>
      <w:r>
        <w:t>19</w:t>
      </w:r>
      <w:r w:rsidR="00A81F47">
        <w:t>.9. nekilnojamojo turto operacijos (EVRK 68);</w:t>
      </w:r>
    </w:p>
    <w:p w14:paraId="681C5D53" w14:textId="6EE3224B" w:rsidR="00A81F47" w:rsidRDefault="00DB5386" w:rsidP="00A81F47">
      <w:pPr>
        <w:ind w:firstLine="1276"/>
        <w:jc w:val="both"/>
      </w:pPr>
      <w:r>
        <w:t>19</w:t>
      </w:r>
      <w:r w:rsidR="00A81F47">
        <w:t>.10. medžioklė, gaudymas spąstais ir susijusių paslaugų veikla (EVRK 01.70);</w:t>
      </w:r>
    </w:p>
    <w:p w14:paraId="2335305E" w14:textId="700A5199" w:rsidR="00A81F47" w:rsidRDefault="00DB5386" w:rsidP="00A81F47">
      <w:pPr>
        <w:ind w:firstLine="1276"/>
        <w:jc w:val="both"/>
      </w:pPr>
      <w:r>
        <w:t>19</w:t>
      </w:r>
      <w:r w:rsidR="00A81F47">
        <w:t>.11. azartinių lošimų ir lažybų organizavimo veikla (EVRK 92);</w:t>
      </w:r>
    </w:p>
    <w:p w14:paraId="4A8D3940" w14:textId="192EB9B3" w:rsidR="00A81F47" w:rsidRDefault="00DB5386" w:rsidP="00A81F47">
      <w:pPr>
        <w:ind w:firstLine="1276"/>
        <w:jc w:val="both"/>
      </w:pPr>
      <w:r>
        <w:t>19</w:t>
      </w:r>
      <w:r w:rsidR="00A81F47">
        <w:t>.12. žemės ūkio, miškininkystės ir žuvininkystės veikla (EVRK sekcija A);</w:t>
      </w:r>
    </w:p>
    <w:p w14:paraId="26DA2172" w14:textId="60D99738" w:rsidR="00A81F47" w:rsidRDefault="00DB5386" w:rsidP="00A81F47">
      <w:pPr>
        <w:ind w:firstLine="1276"/>
        <w:jc w:val="both"/>
      </w:pPr>
      <w:r>
        <w:t>19</w:t>
      </w:r>
      <w:r w:rsidR="00A81F47">
        <w:t>.13. vaistinių prekių mažmeninė prekyba specializuotose parduotuvėse Skuodo rajono savivaldybės teritorijoje (EVRK 47.73);</w:t>
      </w:r>
    </w:p>
    <w:p w14:paraId="475614CC" w14:textId="3292C531" w:rsidR="001B01ED" w:rsidRDefault="00DB5386" w:rsidP="00A81F47">
      <w:pPr>
        <w:ind w:firstLine="1276"/>
        <w:jc w:val="both"/>
      </w:pPr>
      <w:r>
        <w:t>19</w:t>
      </w:r>
      <w:r w:rsidR="00A81F47">
        <w:t>.14. kasyba ir karjerų eksploatavimas (EVRK sekcija B).</w:t>
      </w:r>
    </w:p>
    <w:p w14:paraId="7264558E" w14:textId="77777777" w:rsidR="00A81F47" w:rsidRPr="00631EE6" w:rsidRDefault="00A81F47" w:rsidP="00A81F47">
      <w:pPr>
        <w:ind w:firstLine="1276"/>
        <w:jc w:val="both"/>
        <w:rPr>
          <w:lang w:eastAsia="lt-LT"/>
        </w:rPr>
      </w:pPr>
    </w:p>
    <w:p w14:paraId="4C68A3E2" w14:textId="77777777" w:rsidR="001B01ED" w:rsidRPr="00631EE6" w:rsidRDefault="001B01ED" w:rsidP="001B01ED">
      <w:pPr>
        <w:jc w:val="center"/>
        <w:rPr>
          <w:b/>
          <w:bCs/>
          <w:caps/>
          <w:szCs w:val="20"/>
        </w:rPr>
      </w:pPr>
      <w:r w:rsidRPr="00631EE6">
        <w:rPr>
          <w:b/>
          <w:bCs/>
          <w:caps/>
          <w:szCs w:val="20"/>
        </w:rPr>
        <w:t>IV SKYRIUS</w:t>
      </w:r>
    </w:p>
    <w:p w14:paraId="656403C5" w14:textId="77777777" w:rsidR="001B01ED" w:rsidRDefault="0071590B" w:rsidP="001B01ED">
      <w:pPr>
        <w:jc w:val="center"/>
        <w:rPr>
          <w:b/>
          <w:bCs/>
          <w:caps/>
          <w:szCs w:val="20"/>
        </w:rPr>
      </w:pPr>
      <w:r>
        <w:rPr>
          <w:b/>
          <w:bCs/>
          <w:caps/>
          <w:szCs w:val="20"/>
        </w:rPr>
        <w:t xml:space="preserve">KVIETIMAS TEIKTI PRAŠYMUS </w:t>
      </w:r>
    </w:p>
    <w:p w14:paraId="48F18145" w14:textId="77777777" w:rsidR="001B01ED" w:rsidRPr="00631EE6" w:rsidRDefault="001B01ED" w:rsidP="00EF2779">
      <w:pPr>
        <w:spacing w:line="276" w:lineRule="auto"/>
        <w:rPr>
          <w:b/>
          <w:bCs/>
          <w:caps/>
          <w:szCs w:val="20"/>
        </w:rPr>
      </w:pPr>
    </w:p>
    <w:p w14:paraId="73F912B3" w14:textId="255F3B55" w:rsidR="00A0654A" w:rsidRPr="0089507F" w:rsidRDefault="001B01ED" w:rsidP="001B01ED">
      <w:pPr>
        <w:tabs>
          <w:tab w:val="left" w:pos="851"/>
        </w:tabs>
        <w:ind w:firstLine="1276"/>
        <w:jc w:val="both"/>
        <w:rPr>
          <w:color w:val="auto"/>
          <w:lang w:eastAsia="lt-LT"/>
        </w:rPr>
      </w:pPr>
      <w:r>
        <w:rPr>
          <w:lang w:eastAsia="lt-LT"/>
        </w:rPr>
        <w:t>2</w:t>
      </w:r>
      <w:r w:rsidR="00DB5386">
        <w:rPr>
          <w:lang w:eastAsia="lt-LT"/>
        </w:rPr>
        <w:t>0</w:t>
      </w:r>
      <w:r w:rsidRPr="00631EE6">
        <w:rPr>
          <w:lang w:eastAsia="lt-LT"/>
        </w:rPr>
        <w:t>.</w:t>
      </w:r>
      <w:r w:rsidR="00396EF7">
        <w:rPr>
          <w:lang w:eastAsia="lt-LT"/>
        </w:rPr>
        <w:t xml:space="preserve"> </w:t>
      </w:r>
      <w:r w:rsidR="00A0654A" w:rsidRPr="00A0654A">
        <w:rPr>
          <w:lang w:eastAsia="lt-LT"/>
        </w:rPr>
        <w:t xml:space="preserve">Kvietimas teikti prašymus paramai gauti skelbiamas antrame metų ketvirtyje. Jei kvietimo metu </w:t>
      </w:r>
      <w:r w:rsidR="00F3551A" w:rsidRPr="00F3551A">
        <w:rPr>
          <w:lang w:eastAsia="lt-LT"/>
        </w:rPr>
        <w:t>gautų prašymų suma yra mažesnė</w:t>
      </w:r>
      <w:r w:rsidR="00F3551A">
        <w:rPr>
          <w:lang w:eastAsia="lt-LT"/>
        </w:rPr>
        <w:t xml:space="preserve"> </w:t>
      </w:r>
      <w:r w:rsidR="00A0654A" w:rsidRPr="00A0654A">
        <w:rPr>
          <w:lang w:eastAsia="lt-LT"/>
        </w:rPr>
        <w:t xml:space="preserve">nei konkrečiais metais </w:t>
      </w:r>
      <w:r w:rsidR="00F3551A">
        <w:rPr>
          <w:lang w:eastAsia="lt-LT"/>
        </w:rPr>
        <w:t>Savivaldybės</w:t>
      </w:r>
      <w:r w:rsidR="00F3551A" w:rsidRPr="00F3551A">
        <w:rPr>
          <w:lang w:eastAsia="lt-LT"/>
        </w:rPr>
        <w:t xml:space="preserve"> biudžete </w:t>
      </w:r>
      <w:r w:rsidR="00F3551A">
        <w:rPr>
          <w:lang w:eastAsia="lt-LT"/>
        </w:rPr>
        <w:t>P</w:t>
      </w:r>
      <w:r w:rsidR="00F3551A" w:rsidRPr="00F3551A">
        <w:rPr>
          <w:lang w:eastAsia="lt-LT"/>
        </w:rPr>
        <w:t>rogramai skirta lėšų suma</w:t>
      </w:r>
      <w:r w:rsidR="00A0654A" w:rsidRPr="00A0654A">
        <w:rPr>
          <w:lang w:eastAsia="lt-LT"/>
        </w:rPr>
        <w:t xml:space="preserve">, </w:t>
      </w:r>
      <w:r w:rsidR="00F3551A">
        <w:rPr>
          <w:lang w:eastAsia="lt-LT"/>
        </w:rPr>
        <w:t>skelbiamas papildomas</w:t>
      </w:r>
      <w:r w:rsidR="00A0654A" w:rsidRPr="00A0654A">
        <w:rPr>
          <w:lang w:eastAsia="lt-LT"/>
        </w:rPr>
        <w:t xml:space="preserve"> kvietimas </w:t>
      </w:r>
      <w:r w:rsidR="00F3551A" w:rsidRPr="00F3551A">
        <w:rPr>
          <w:lang w:eastAsia="lt-LT"/>
        </w:rPr>
        <w:t>teikti prašymus likusiai lėšų daliai panaudoti</w:t>
      </w:r>
      <w:r w:rsidR="00A0654A" w:rsidRPr="00A0654A">
        <w:rPr>
          <w:lang w:eastAsia="lt-LT"/>
        </w:rPr>
        <w:t xml:space="preserve">. </w:t>
      </w:r>
      <w:r w:rsidR="00A0654A" w:rsidRPr="0089507F">
        <w:rPr>
          <w:color w:val="auto"/>
          <w:lang w:eastAsia="lt-LT"/>
        </w:rPr>
        <w:t>Jei gautų prašymų bendra prašoma suma viršija tam kvietimui skirtą biudžetą, prašymai tenkinami pagal šią eiliškumo tvarką:</w:t>
      </w:r>
    </w:p>
    <w:p w14:paraId="354F46AD" w14:textId="6F445D64" w:rsidR="00A0654A" w:rsidRPr="0089507F" w:rsidRDefault="00EC0E32" w:rsidP="00EC0E32">
      <w:pPr>
        <w:tabs>
          <w:tab w:val="left" w:pos="851"/>
        </w:tabs>
        <w:ind w:firstLine="1276"/>
        <w:jc w:val="both"/>
        <w:rPr>
          <w:strike/>
          <w:color w:val="auto"/>
          <w:lang w:eastAsia="lt-LT"/>
        </w:rPr>
      </w:pPr>
      <w:r w:rsidRPr="0089507F">
        <w:rPr>
          <w:color w:val="auto"/>
          <w:lang w:eastAsia="lt-LT"/>
        </w:rPr>
        <w:t>2</w:t>
      </w:r>
      <w:r w:rsidR="00DB5386">
        <w:rPr>
          <w:color w:val="auto"/>
          <w:lang w:eastAsia="lt-LT"/>
        </w:rPr>
        <w:t>0</w:t>
      </w:r>
      <w:r w:rsidRPr="0089507F">
        <w:rPr>
          <w:color w:val="auto"/>
          <w:lang w:eastAsia="lt-LT"/>
        </w:rPr>
        <w:t>.1.</w:t>
      </w:r>
      <w:r w:rsidR="00A0654A" w:rsidRPr="0089507F">
        <w:rPr>
          <w:color w:val="auto"/>
          <w:lang w:eastAsia="lt-LT"/>
        </w:rPr>
        <w:t>prašymai</w:t>
      </w:r>
      <w:r w:rsidRPr="0089507F">
        <w:rPr>
          <w:color w:val="auto"/>
          <w:lang w:eastAsia="lt-LT"/>
        </w:rPr>
        <w:t xml:space="preserve"> investicinėms išlaidoms kompensuoti</w:t>
      </w:r>
      <w:r w:rsidR="0089507F" w:rsidRPr="0089507F">
        <w:rPr>
          <w:color w:val="auto"/>
          <w:lang w:eastAsia="lt-LT"/>
        </w:rPr>
        <w:t>;</w:t>
      </w:r>
    </w:p>
    <w:p w14:paraId="3D57392F" w14:textId="51550365" w:rsidR="00EC0E32" w:rsidRPr="0089507F" w:rsidRDefault="00EC0E32" w:rsidP="00EC0E32">
      <w:pPr>
        <w:tabs>
          <w:tab w:val="left" w:pos="851"/>
        </w:tabs>
        <w:ind w:firstLine="1276"/>
        <w:jc w:val="both"/>
        <w:rPr>
          <w:color w:val="auto"/>
          <w:lang w:eastAsia="lt-LT"/>
        </w:rPr>
      </w:pPr>
      <w:r w:rsidRPr="0089507F">
        <w:rPr>
          <w:color w:val="auto"/>
          <w:lang w:eastAsia="lt-LT"/>
        </w:rPr>
        <w:t>2</w:t>
      </w:r>
      <w:r w:rsidR="00DB5386">
        <w:rPr>
          <w:color w:val="auto"/>
          <w:lang w:eastAsia="lt-LT"/>
        </w:rPr>
        <w:t>0</w:t>
      </w:r>
      <w:r w:rsidRPr="0089507F">
        <w:rPr>
          <w:color w:val="auto"/>
          <w:lang w:eastAsia="lt-LT"/>
        </w:rPr>
        <w:t xml:space="preserve">.2. prašymai tų Programos dalyvių, kurie veiklą </w:t>
      </w:r>
      <w:r w:rsidR="00612A78">
        <w:rPr>
          <w:color w:val="auto"/>
          <w:lang w:eastAsia="lt-LT"/>
        </w:rPr>
        <w:t>p</w:t>
      </w:r>
      <w:r w:rsidRPr="0089507F">
        <w:rPr>
          <w:color w:val="auto"/>
          <w:lang w:eastAsia="lt-LT"/>
        </w:rPr>
        <w:t xml:space="preserve">radėjo ne anksčiau kaip prieš 12 mėn. </w:t>
      </w:r>
    </w:p>
    <w:p w14:paraId="56398DD9" w14:textId="790BAA2B" w:rsidR="00EC0E32" w:rsidRPr="0089507F" w:rsidRDefault="00EC0E32" w:rsidP="00EC0E32">
      <w:pPr>
        <w:tabs>
          <w:tab w:val="left" w:pos="851"/>
        </w:tabs>
        <w:ind w:firstLine="1276"/>
        <w:jc w:val="both"/>
        <w:rPr>
          <w:color w:val="auto"/>
          <w:lang w:eastAsia="lt-LT"/>
        </w:rPr>
      </w:pPr>
      <w:r w:rsidRPr="0089507F">
        <w:rPr>
          <w:color w:val="auto"/>
          <w:lang w:eastAsia="lt-LT"/>
        </w:rPr>
        <w:t>2</w:t>
      </w:r>
      <w:r w:rsidR="00DB5386">
        <w:rPr>
          <w:color w:val="auto"/>
          <w:lang w:eastAsia="lt-LT"/>
        </w:rPr>
        <w:t>0</w:t>
      </w:r>
      <w:r w:rsidRPr="0089507F">
        <w:rPr>
          <w:color w:val="auto"/>
          <w:lang w:eastAsia="lt-LT"/>
        </w:rPr>
        <w:t xml:space="preserve">.3. prašymai tų Programos dalyvių, kurie paramos kreipiasi pirmą kartą, </w:t>
      </w:r>
    </w:p>
    <w:p w14:paraId="7903AC7F" w14:textId="4F626632" w:rsidR="00A0654A" w:rsidRPr="0089507F" w:rsidRDefault="00EC0E32" w:rsidP="00EC0E32">
      <w:pPr>
        <w:tabs>
          <w:tab w:val="left" w:pos="851"/>
        </w:tabs>
        <w:ind w:firstLine="1276"/>
        <w:jc w:val="both"/>
        <w:rPr>
          <w:color w:val="auto"/>
          <w:lang w:eastAsia="lt-LT"/>
        </w:rPr>
      </w:pPr>
      <w:r w:rsidRPr="0089507F">
        <w:rPr>
          <w:color w:val="auto"/>
          <w:lang w:eastAsia="lt-LT"/>
        </w:rPr>
        <w:t>2</w:t>
      </w:r>
      <w:r w:rsidR="00DB5386">
        <w:rPr>
          <w:color w:val="auto"/>
          <w:lang w:eastAsia="lt-LT"/>
        </w:rPr>
        <w:t>0</w:t>
      </w:r>
      <w:r w:rsidRPr="0089507F">
        <w:rPr>
          <w:color w:val="auto"/>
          <w:lang w:eastAsia="lt-LT"/>
        </w:rPr>
        <w:t xml:space="preserve">.4. </w:t>
      </w:r>
      <w:r w:rsidR="00A0654A" w:rsidRPr="0089507F">
        <w:rPr>
          <w:color w:val="auto"/>
          <w:lang w:eastAsia="lt-LT"/>
        </w:rPr>
        <w:t xml:space="preserve">prašymai, </w:t>
      </w:r>
      <w:r w:rsidR="00553AB0">
        <w:rPr>
          <w:color w:val="auto"/>
          <w:lang w:eastAsia="lt-LT"/>
        </w:rPr>
        <w:t xml:space="preserve">kurie </w:t>
      </w:r>
      <w:r w:rsidR="00A0654A" w:rsidRPr="0089507F">
        <w:rPr>
          <w:color w:val="auto"/>
          <w:lang w:eastAsia="lt-LT"/>
        </w:rPr>
        <w:t>pagal registravimo datą ir laiką</w:t>
      </w:r>
      <w:r w:rsidR="00553AB0">
        <w:rPr>
          <w:color w:val="auto"/>
          <w:lang w:eastAsia="lt-LT"/>
        </w:rPr>
        <w:t xml:space="preserve"> buvo </w:t>
      </w:r>
      <w:r w:rsidR="00553AB0" w:rsidRPr="0089507F">
        <w:rPr>
          <w:color w:val="auto"/>
          <w:lang w:eastAsia="lt-LT"/>
        </w:rPr>
        <w:t xml:space="preserve">pateikti anksčiau. </w:t>
      </w:r>
    </w:p>
    <w:p w14:paraId="05C3A36A" w14:textId="4B1D807F" w:rsidR="00D0564A" w:rsidRDefault="00697F6D" w:rsidP="001F7592">
      <w:pPr>
        <w:tabs>
          <w:tab w:val="left" w:pos="851"/>
        </w:tabs>
        <w:ind w:firstLine="1276"/>
        <w:jc w:val="both"/>
        <w:rPr>
          <w:color w:val="auto"/>
          <w:lang w:eastAsia="lt-LT"/>
        </w:rPr>
      </w:pPr>
      <w:r w:rsidRPr="0089507F">
        <w:rPr>
          <w:color w:val="auto"/>
          <w:lang w:eastAsia="lt-LT"/>
        </w:rPr>
        <w:lastRenderedPageBreak/>
        <w:t>2</w:t>
      </w:r>
      <w:r w:rsidR="00DB5386">
        <w:rPr>
          <w:color w:val="auto"/>
          <w:lang w:eastAsia="lt-LT"/>
        </w:rPr>
        <w:t>1</w:t>
      </w:r>
      <w:r w:rsidRPr="0089507F">
        <w:rPr>
          <w:color w:val="auto"/>
          <w:lang w:eastAsia="lt-LT"/>
        </w:rPr>
        <w:t xml:space="preserve">. </w:t>
      </w:r>
      <w:r w:rsidR="00D0564A" w:rsidRPr="00D0564A">
        <w:rPr>
          <w:color w:val="auto"/>
          <w:lang w:eastAsia="lt-LT"/>
        </w:rPr>
        <w:t>Jei visiems prašymams patenkinti lėšų nepakanka, prašymai perkeliami į kitų metų rezervinį sąrašą. Apie tai Programos dalyvis informuojamas nurodant, kad prašymas bus tenkinamas tik jei ateinančių metų Savivaldybės biudžete šiai programai bus skirta lėšų</w:t>
      </w:r>
      <w:r w:rsidR="00D0564A">
        <w:rPr>
          <w:color w:val="auto"/>
          <w:lang w:eastAsia="lt-LT"/>
        </w:rPr>
        <w:t>.</w:t>
      </w:r>
    </w:p>
    <w:p w14:paraId="466B9C86" w14:textId="2026A639" w:rsidR="001B01ED" w:rsidRPr="0089507F" w:rsidRDefault="00396EF7" w:rsidP="001F7592">
      <w:pPr>
        <w:tabs>
          <w:tab w:val="left" w:pos="851"/>
        </w:tabs>
        <w:ind w:firstLine="1276"/>
        <w:jc w:val="both"/>
        <w:rPr>
          <w:color w:val="auto"/>
          <w:lang w:eastAsia="lt-LT"/>
        </w:rPr>
      </w:pPr>
      <w:r>
        <w:rPr>
          <w:lang w:eastAsia="lt-LT"/>
        </w:rPr>
        <w:t>2</w:t>
      </w:r>
      <w:r w:rsidR="00DB5386">
        <w:rPr>
          <w:lang w:eastAsia="lt-LT"/>
        </w:rPr>
        <w:t>2</w:t>
      </w:r>
      <w:r w:rsidRPr="00E54F62">
        <w:rPr>
          <w:color w:val="auto"/>
          <w:lang w:eastAsia="lt-LT"/>
        </w:rPr>
        <w:t>.</w:t>
      </w:r>
      <w:r w:rsidRPr="0089507F">
        <w:rPr>
          <w:color w:val="auto"/>
          <w:lang w:eastAsia="lt-LT"/>
        </w:rPr>
        <w:t xml:space="preserve"> </w:t>
      </w:r>
      <w:r w:rsidR="001B01ED" w:rsidRPr="0089507F">
        <w:rPr>
          <w:color w:val="auto"/>
          <w:lang w:eastAsia="lt-LT"/>
        </w:rPr>
        <w:t xml:space="preserve">Prašymai (1 Priedas) kompensuoti patirtas išlaidas gali būti teikiami </w:t>
      </w:r>
      <w:r w:rsidR="001F7592" w:rsidRPr="0089507F">
        <w:rPr>
          <w:color w:val="auto"/>
          <w:lang w:eastAsia="lt-LT"/>
        </w:rPr>
        <w:t xml:space="preserve">30 </w:t>
      </w:r>
      <w:r w:rsidR="00E957C6" w:rsidRPr="0089507F">
        <w:rPr>
          <w:color w:val="auto"/>
          <w:lang w:eastAsia="lt-LT"/>
        </w:rPr>
        <w:t xml:space="preserve">kalendorinių </w:t>
      </w:r>
      <w:r w:rsidR="001F7592" w:rsidRPr="0089507F">
        <w:rPr>
          <w:color w:val="auto"/>
          <w:lang w:eastAsia="lt-LT"/>
        </w:rPr>
        <w:t>d</w:t>
      </w:r>
      <w:r w:rsidR="00E957C6" w:rsidRPr="0089507F">
        <w:rPr>
          <w:color w:val="auto"/>
          <w:lang w:eastAsia="lt-LT"/>
        </w:rPr>
        <w:t>ienų</w:t>
      </w:r>
      <w:r w:rsidR="001F7592" w:rsidRPr="0089507F">
        <w:rPr>
          <w:color w:val="auto"/>
          <w:lang w:eastAsia="lt-LT"/>
        </w:rPr>
        <w:t xml:space="preserve"> </w:t>
      </w:r>
      <w:r w:rsidR="001B01ED" w:rsidRPr="0089507F">
        <w:rPr>
          <w:color w:val="auto"/>
          <w:lang w:eastAsia="lt-LT"/>
        </w:rPr>
        <w:t>nuo kvietimo teikti  prašymus paskelbimo dienos</w:t>
      </w:r>
      <w:r w:rsidR="001F7592" w:rsidRPr="0089507F">
        <w:rPr>
          <w:color w:val="auto"/>
          <w:lang w:eastAsia="lt-LT"/>
        </w:rPr>
        <w:t>.</w:t>
      </w:r>
    </w:p>
    <w:p w14:paraId="2960AA55" w14:textId="20E3DC8F" w:rsidR="001B01ED" w:rsidRPr="0089507F" w:rsidRDefault="001B01ED" w:rsidP="001B01ED">
      <w:pPr>
        <w:tabs>
          <w:tab w:val="left" w:pos="851"/>
        </w:tabs>
        <w:ind w:firstLine="1276"/>
        <w:jc w:val="both"/>
        <w:rPr>
          <w:color w:val="auto"/>
          <w:lang w:eastAsia="lt-LT"/>
        </w:rPr>
      </w:pPr>
      <w:r w:rsidRPr="0089507F">
        <w:rPr>
          <w:color w:val="auto"/>
          <w:lang w:eastAsia="lt-LT"/>
        </w:rPr>
        <w:t>2</w:t>
      </w:r>
      <w:r w:rsidR="00DB5386">
        <w:rPr>
          <w:color w:val="auto"/>
          <w:lang w:eastAsia="lt-LT"/>
        </w:rPr>
        <w:t>3</w:t>
      </w:r>
      <w:r w:rsidRPr="0089507F">
        <w:rPr>
          <w:color w:val="auto"/>
          <w:lang w:eastAsia="lt-LT"/>
        </w:rPr>
        <w:t xml:space="preserve">. Kvietimas teikti prašymus skelbiamas Skuodo rajono savivaldybės (toliau – Savivaldybės) interneto svetainėje adresu </w:t>
      </w:r>
      <w:hyperlink r:id="rId15" w:history="1">
        <w:r w:rsidRPr="0089507F">
          <w:rPr>
            <w:color w:val="auto"/>
            <w:u w:val="single"/>
            <w:lang w:eastAsia="lt-LT"/>
          </w:rPr>
          <w:t>www.skuodas.lt</w:t>
        </w:r>
      </w:hyperlink>
      <w:r w:rsidRPr="0089507F">
        <w:rPr>
          <w:color w:val="auto"/>
          <w:lang w:eastAsia="lt-LT"/>
        </w:rPr>
        <w:t xml:space="preserve">, ir socialinio tinklo „Facebook“ </w:t>
      </w:r>
      <w:r w:rsidR="00786490">
        <w:rPr>
          <w:color w:val="auto"/>
          <w:lang w:eastAsia="lt-LT"/>
        </w:rPr>
        <w:t>S</w:t>
      </w:r>
      <w:r w:rsidR="002B6C74" w:rsidRPr="0089507F">
        <w:rPr>
          <w:color w:val="auto"/>
          <w:lang w:eastAsia="lt-LT"/>
        </w:rPr>
        <w:t>avivaldybės</w:t>
      </w:r>
      <w:r w:rsidRPr="0089507F">
        <w:rPr>
          <w:color w:val="auto"/>
          <w:lang w:eastAsia="lt-LT"/>
        </w:rPr>
        <w:t xml:space="preserve"> paskyroje „Skuodo rajono savivaldybė“</w:t>
      </w:r>
      <w:r w:rsidR="001F7592" w:rsidRPr="0089507F">
        <w:rPr>
          <w:color w:val="auto"/>
          <w:lang w:eastAsia="lt-LT"/>
        </w:rPr>
        <w:t>, vietinėje spaudoje</w:t>
      </w:r>
      <w:r w:rsidRPr="0089507F">
        <w:rPr>
          <w:color w:val="auto"/>
          <w:lang w:eastAsia="lt-LT"/>
        </w:rPr>
        <w:t xml:space="preserve">. </w:t>
      </w:r>
    </w:p>
    <w:p w14:paraId="7C7336B2" w14:textId="3BED1008" w:rsidR="001B01ED" w:rsidRPr="0089507F" w:rsidRDefault="001B01ED" w:rsidP="001B01ED">
      <w:pPr>
        <w:tabs>
          <w:tab w:val="left" w:pos="851"/>
        </w:tabs>
        <w:ind w:firstLine="1276"/>
        <w:jc w:val="both"/>
        <w:rPr>
          <w:color w:val="auto"/>
          <w:lang w:eastAsia="lt-LT"/>
        </w:rPr>
      </w:pPr>
      <w:r w:rsidRPr="0089507F">
        <w:rPr>
          <w:color w:val="auto"/>
          <w:lang w:eastAsia="lt-LT"/>
        </w:rPr>
        <w:t>2</w:t>
      </w:r>
      <w:r w:rsidR="00DB5386">
        <w:rPr>
          <w:color w:val="auto"/>
          <w:lang w:eastAsia="lt-LT"/>
        </w:rPr>
        <w:t>4</w:t>
      </w:r>
      <w:r w:rsidRPr="0089507F">
        <w:rPr>
          <w:color w:val="auto"/>
          <w:lang w:eastAsia="lt-LT"/>
        </w:rPr>
        <w:t xml:space="preserve">. Prašymai ir susiję dokumentai turi būti pateikiami </w:t>
      </w:r>
      <w:r w:rsidR="00786490">
        <w:rPr>
          <w:color w:val="auto"/>
          <w:lang w:eastAsia="lt-LT"/>
        </w:rPr>
        <w:t>S</w:t>
      </w:r>
      <w:r w:rsidRPr="0089507F">
        <w:rPr>
          <w:color w:val="auto"/>
          <w:lang w:eastAsia="lt-LT"/>
        </w:rPr>
        <w:t>avivaldybės</w:t>
      </w:r>
      <w:r w:rsidRPr="0089507F">
        <w:rPr>
          <w:color w:val="auto"/>
          <w:szCs w:val="20"/>
          <w:lang w:eastAsia="ar-SA"/>
        </w:rPr>
        <w:t xml:space="preserve"> verslumo iniciatyvų skatinimo programai pateiktų prašymų vertinimo komisijai </w:t>
      </w:r>
      <w:r w:rsidRPr="0089507F">
        <w:rPr>
          <w:color w:val="auto"/>
          <w:lang w:eastAsia="lt-LT"/>
        </w:rPr>
        <w:t xml:space="preserve">(toliau – Komisijai) asmeniškai, per įgaliotą asmenį, atsiunčiami registruotu laišku arba elektroniniu paštu. Prašymai priimami adresu: Vilniaus g. 13, Skuodas arba el. paštu </w:t>
      </w:r>
      <w:hyperlink r:id="rId16" w:history="1">
        <w:r w:rsidRPr="0089507F">
          <w:rPr>
            <w:color w:val="auto"/>
            <w:u w:val="single"/>
            <w:lang w:eastAsia="lt-LT"/>
          </w:rPr>
          <w:t>savivaldybe@skuodas.lt</w:t>
        </w:r>
      </w:hyperlink>
      <w:r w:rsidRPr="0089507F">
        <w:rPr>
          <w:color w:val="auto"/>
          <w:lang w:eastAsia="lt-LT"/>
        </w:rPr>
        <w:t>. Įgaliotas asmuo turi turėti asmens, kurio  Prašymą teikia, pasirašytą įgaliojimą.</w:t>
      </w:r>
    </w:p>
    <w:p w14:paraId="6B06573A" w14:textId="0687825D" w:rsidR="001B01ED" w:rsidRPr="0089507F" w:rsidRDefault="001B01ED" w:rsidP="001B01ED">
      <w:pPr>
        <w:tabs>
          <w:tab w:val="left" w:pos="851"/>
        </w:tabs>
        <w:ind w:firstLine="1276"/>
        <w:jc w:val="both"/>
        <w:rPr>
          <w:color w:val="auto"/>
          <w:lang w:eastAsia="lt-LT"/>
        </w:rPr>
      </w:pPr>
      <w:r w:rsidRPr="0089507F">
        <w:rPr>
          <w:color w:val="auto"/>
          <w:lang w:eastAsia="lt-LT"/>
        </w:rPr>
        <w:t>2</w:t>
      </w:r>
      <w:r w:rsidR="00DB5386">
        <w:rPr>
          <w:color w:val="auto"/>
          <w:lang w:eastAsia="lt-LT"/>
        </w:rPr>
        <w:t>5</w:t>
      </w:r>
      <w:r w:rsidRPr="0089507F">
        <w:rPr>
          <w:color w:val="auto"/>
          <w:lang w:eastAsia="lt-LT"/>
        </w:rPr>
        <w:t>. Programos dalyvis, kreipdamasis dėl išlaidų kompensavimo</w:t>
      </w:r>
      <w:r w:rsidR="008B3C9F" w:rsidRPr="0089507F">
        <w:rPr>
          <w:color w:val="auto"/>
          <w:lang w:eastAsia="lt-LT"/>
        </w:rPr>
        <w:t>,</w:t>
      </w:r>
      <w:r w:rsidRPr="0089507F">
        <w:rPr>
          <w:color w:val="auto"/>
          <w:lang w:eastAsia="lt-LT"/>
        </w:rPr>
        <w:t xml:space="preserve"> Savivaldybės administracijai pateikia:</w:t>
      </w:r>
    </w:p>
    <w:p w14:paraId="6D4D42FB" w14:textId="1396EB05" w:rsidR="001B01ED" w:rsidRPr="00631EE6" w:rsidRDefault="001B01ED" w:rsidP="001B01ED">
      <w:pPr>
        <w:tabs>
          <w:tab w:val="left" w:pos="851"/>
        </w:tabs>
        <w:ind w:firstLine="1276"/>
        <w:jc w:val="both"/>
        <w:rPr>
          <w:lang w:eastAsia="lt-LT"/>
        </w:rPr>
      </w:pPr>
      <w:r w:rsidRPr="0089507F">
        <w:rPr>
          <w:color w:val="auto"/>
          <w:lang w:eastAsia="lt-LT"/>
        </w:rPr>
        <w:t>2</w:t>
      </w:r>
      <w:r w:rsidR="00DB5386">
        <w:rPr>
          <w:color w:val="auto"/>
          <w:lang w:eastAsia="lt-LT"/>
        </w:rPr>
        <w:t>5</w:t>
      </w:r>
      <w:r w:rsidRPr="0089507F">
        <w:rPr>
          <w:color w:val="auto"/>
          <w:lang w:eastAsia="lt-LT"/>
        </w:rPr>
        <w:t>.1.</w:t>
      </w:r>
      <w:r w:rsidRPr="00631EE6">
        <w:rPr>
          <w:lang w:eastAsia="lt-LT"/>
        </w:rPr>
        <w:t xml:space="preserve"> nustatytos formos Prašymą (1 priedas). Turi būti pateikiamas Prašymo originalas ir susijusių dokumentų kopijos, patvirtintos Programos dalyvio parašu. </w:t>
      </w:r>
      <w:r>
        <w:rPr>
          <w:lang w:eastAsia="lt-LT"/>
        </w:rPr>
        <w:t>Jei Prašymas teikiamas e</w:t>
      </w:r>
      <w:r w:rsidR="00B71ADE">
        <w:rPr>
          <w:lang w:eastAsia="lt-LT"/>
        </w:rPr>
        <w:t>l</w:t>
      </w:r>
      <w:r>
        <w:rPr>
          <w:lang w:eastAsia="lt-LT"/>
        </w:rPr>
        <w:t xml:space="preserve">. paštu, </w:t>
      </w:r>
      <w:r w:rsidR="001F7592">
        <w:rPr>
          <w:lang w:eastAsia="lt-LT"/>
        </w:rPr>
        <w:t>jis turi būti pasirašytas elektroniniu parašu</w:t>
      </w:r>
      <w:r w:rsidR="00CB1A2D">
        <w:rPr>
          <w:lang w:eastAsia="lt-LT"/>
        </w:rPr>
        <w:t>;</w:t>
      </w:r>
      <w:r>
        <w:rPr>
          <w:lang w:eastAsia="lt-LT"/>
        </w:rPr>
        <w:t xml:space="preserve"> </w:t>
      </w:r>
    </w:p>
    <w:p w14:paraId="480F7B36" w14:textId="1251DEAB" w:rsidR="001B01ED" w:rsidRPr="00631EE6" w:rsidRDefault="001B01ED" w:rsidP="001B01ED">
      <w:pPr>
        <w:tabs>
          <w:tab w:val="left" w:pos="851"/>
        </w:tabs>
        <w:ind w:firstLine="1276"/>
        <w:jc w:val="both"/>
        <w:rPr>
          <w:lang w:eastAsia="lt-LT"/>
        </w:rPr>
      </w:pPr>
      <w:r>
        <w:rPr>
          <w:lang w:eastAsia="lt-LT"/>
        </w:rPr>
        <w:t>2</w:t>
      </w:r>
      <w:r w:rsidR="00DB5386">
        <w:rPr>
          <w:lang w:eastAsia="lt-LT"/>
        </w:rPr>
        <w:t>5</w:t>
      </w:r>
      <w:r w:rsidRPr="00631EE6">
        <w:rPr>
          <w:lang w:eastAsia="lt-LT"/>
        </w:rPr>
        <w:t xml:space="preserve">.2. Programos dalyvio </w:t>
      </w:r>
      <w:r w:rsidR="006C77A1">
        <w:rPr>
          <w:lang w:eastAsia="lt-LT"/>
        </w:rPr>
        <w:t xml:space="preserve">(fizinio asmens) </w:t>
      </w:r>
      <w:r w:rsidRPr="00631EE6">
        <w:rPr>
          <w:lang w:eastAsia="lt-LT"/>
        </w:rPr>
        <w:t>sutikimą dėl asmens duomenų tvarkymo (</w:t>
      </w:r>
      <w:r w:rsidR="0017445F">
        <w:rPr>
          <w:lang w:eastAsia="lt-LT"/>
        </w:rPr>
        <w:t>2</w:t>
      </w:r>
      <w:r w:rsidRPr="00631EE6">
        <w:rPr>
          <w:lang w:eastAsia="lt-LT"/>
        </w:rPr>
        <w:t xml:space="preserve"> priedas)</w:t>
      </w:r>
      <w:r w:rsidR="001F7592">
        <w:rPr>
          <w:lang w:eastAsia="lt-LT"/>
        </w:rPr>
        <w:t xml:space="preserve">. Jei Prašymą </w:t>
      </w:r>
      <w:r w:rsidR="00680FF7">
        <w:rPr>
          <w:lang w:eastAsia="lt-LT"/>
        </w:rPr>
        <w:t>t</w:t>
      </w:r>
      <w:r w:rsidR="001F7592">
        <w:rPr>
          <w:lang w:eastAsia="lt-LT"/>
        </w:rPr>
        <w:t>eikia juridinis asmuo, šis sutikimas nėra būtinas;</w:t>
      </w:r>
    </w:p>
    <w:p w14:paraId="14F6B357" w14:textId="7C8B5835" w:rsidR="001B01ED" w:rsidRDefault="001B01ED" w:rsidP="001B01ED">
      <w:pPr>
        <w:tabs>
          <w:tab w:val="left" w:pos="851"/>
        </w:tabs>
        <w:ind w:firstLine="1276"/>
        <w:jc w:val="both"/>
        <w:rPr>
          <w:lang w:eastAsia="lt-LT"/>
        </w:rPr>
      </w:pPr>
      <w:r>
        <w:rPr>
          <w:lang w:eastAsia="lt-LT"/>
        </w:rPr>
        <w:t>2</w:t>
      </w:r>
      <w:r w:rsidR="00DB5386">
        <w:rPr>
          <w:lang w:eastAsia="lt-LT"/>
        </w:rPr>
        <w:t>5</w:t>
      </w:r>
      <w:r w:rsidRPr="00631EE6">
        <w:rPr>
          <w:lang w:eastAsia="lt-LT"/>
        </w:rPr>
        <w:t xml:space="preserve">.3. </w:t>
      </w:r>
      <w:r>
        <w:rPr>
          <w:lang w:eastAsia="lt-LT"/>
        </w:rPr>
        <w:t xml:space="preserve">Nuolatinio Lietuvos gyventojo </w:t>
      </w:r>
      <w:r w:rsidRPr="00631EE6">
        <w:rPr>
          <w:lang w:eastAsia="lt-LT"/>
        </w:rPr>
        <w:t>individualios veiklos pažymos ar verslo liudijimo kopiją;</w:t>
      </w:r>
    </w:p>
    <w:p w14:paraId="574AD996" w14:textId="4693DF17" w:rsidR="00B71ADE" w:rsidRPr="0089507F" w:rsidRDefault="00B71ADE" w:rsidP="001B01ED">
      <w:pPr>
        <w:tabs>
          <w:tab w:val="left" w:pos="851"/>
        </w:tabs>
        <w:ind w:firstLine="1276"/>
        <w:jc w:val="both"/>
        <w:rPr>
          <w:color w:val="auto"/>
          <w:lang w:eastAsia="lt-LT"/>
        </w:rPr>
      </w:pPr>
      <w:r w:rsidRPr="0089507F">
        <w:rPr>
          <w:color w:val="auto"/>
          <w:lang w:eastAsia="lt-LT"/>
        </w:rPr>
        <w:t>2</w:t>
      </w:r>
      <w:r w:rsidR="00DB5386">
        <w:rPr>
          <w:color w:val="auto"/>
          <w:lang w:eastAsia="lt-LT"/>
        </w:rPr>
        <w:t>5</w:t>
      </w:r>
      <w:r w:rsidRPr="0089507F">
        <w:rPr>
          <w:color w:val="auto"/>
          <w:lang w:eastAsia="lt-LT"/>
        </w:rPr>
        <w:t xml:space="preserve">.4. </w:t>
      </w:r>
      <w:r w:rsidR="00170614">
        <w:rPr>
          <w:color w:val="auto"/>
          <w:lang w:eastAsia="lt-LT"/>
        </w:rPr>
        <w:t>u</w:t>
      </w:r>
      <w:r w:rsidRPr="0089507F">
        <w:rPr>
          <w:color w:val="auto"/>
          <w:lang w:eastAsia="lt-LT"/>
        </w:rPr>
        <w:t>žpildytą „Vienos įmonės“ deklaraciją (8 priedas);</w:t>
      </w:r>
    </w:p>
    <w:p w14:paraId="67E7B8FB" w14:textId="50F6CEFE" w:rsidR="001B01ED" w:rsidRPr="0089507F" w:rsidRDefault="001B01ED" w:rsidP="001B01ED">
      <w:pPr>
        <w:tabs>
          <w:tab w:val="left" w:pos="851"/>
        </w:tabs>
        <w:ind w:firstLine="1276"/>
        <w:jc w:val="both"/>
        <w:rPr>
          <w:color w:val="auto"/>
          <w:lang w:eastAsia="lt-LT"/>
        </w:rPr>
      </w:pPr>
      <w:r w:rsidRPr="0089507F">
        <w:rPr>
          <w:color w:val="auto"/>
          <w:lang w:eastAsia="lt-LT"/>
        </w:rPr>
        <w:t>2</w:t>
      </w:r>
      <w:r w:rsidR="00DB5386">
        <w:rPr>
          <w:color w:val="auto"/>
          <w:lang w:eastAsia="lt-LT"/>
        </w:rPr>
        <w:t>5</w:t>
      </w:r>
      <w:r w:rsidRPr="0089507F">
        <w:rPr>
          <w:color w:val="auto"/>
          <w:lang w:eastAsia="lt-LT"/>
        </w:rPr>
        <w:t>.</w:t>
      </w:r>
      <w:r w:rsidR="00170614">
        <w:rPr>
          <w:color w:val="auto"/>
          <w:lang w:eastAsia="lt-LT"/>
        </w:rPr>
        <w:t>5</w:t>
      </w:r>
      <w:r w:rsidRPr="0089507F">
        <w:rPr>
          <w:color w:val="auto"/>
          <w:lang w:eastAsia="lt-LT"/>
        </w:rPr>
        <w:t xml:space="preserve">. </w:t>
      </w:r>
      <w:r w:rsidR="00A81F47" w:rsidRPr="00A81F47">
        <w:rPr>
          <w:color w:val="auto"/>
          <w:lang w:eastAsia="lt-LT"/>
        </w:rPr>
        <w:t>visus išlaidų pagrindimo ir apmokėjimo dokumentus, patvirtinančius Programos dalyvio patirtas ir apmokėtas išlaidas, pvz., sutartis, sąskaitas faktūras, banko išrašus ar šiems dokumentams prilyginamus dokumentus. Mokėtojas už prekes ir paslaugas turi būti pats Programos dalyvis;</w:t>
      </w:r>
    </w:p>
    <w:p w14:paraId="3FB06234" w14:textId="05A86485" w:rsidR="001B01ED" w:rsidRPr="00631EE6" w:rsidRDefault="001B01ED" w:rsidP="001B01ED">
      <w:pPr>
        <w:tabs>
          <w:tab w:val="left" w:pos="851"/>
        </w:tabs>
        <w:ind w:firstLine="1276"/>
        <w:jc w:val="both"/>
        <w:rPr>
          <w:lang w:eastAsia="lt-LT"/>
        </w:rPr>
      </w:pPr>
      <w:r w:rsidRPr="0089507F">
        <w:rPr>
          <w:color w:val="auto"/>
          <w:lang w:eastAsia="lt-LT"/>
        </w:rPr>
        <w:t>2</w:t>
      </w:r>
      <w:r w:rsidR="00DB5386">
        <w:rPr>
          <w:color w:val="auto"/>
          <w:lang w:eastAsia="lt-LT"/>
        </w:rPr>
        <w:t>5</w:t>
      </w:r>
      <w:r w:rsidRPr="0089507F">
        <w:rPr>
          <w:color w:val="auto"/>
          <w:lang w:eastAsia="lt-LT"/>
        </w:rPr>
        <w:t>.</w:t>
      </w:r>
      <w:r w:rsidR="00170614">
        <w:rPr>
          <w:color w:val="auto"/>
          <w:lang w:eastAsia="lt-LT"/>
        </w:rPr>
        <w:t>6</w:t>
      </w:r>
      <w:r w:rsidRPr="00631EE6">
        <w:rPr>
          <w:lang w:eastAsia="lt-LT"/>
        </w:rPr>
        <w:t xml:space="preserve">. </w:t>
      </w:r>
      <w:r>
        <w:rPr>
          <w:lang w:eastAsia="lt-LT"/>
        </w:rPr>
        <w:t>d</w:t>
      </w:r>
      <w:r w:rsidRPr="00631EE6">
        <w:rPr>
          <w:lang w:eastAsia="lt-LT"/>
        </w:rPr>
        <w:t>okumen</w:t>
      </w:r>
      <w:r>
        <w:rPr>
          <w:lang w:eastAsia="lt-LT"/>
        </w:rPr>
        <w:t xml:space="preserve">tus ir (ar) jų kopijas, nurodytus Tvarkos aprašo </w:t>
      </w:r>
      <w:r w:rsidR="001F7592">
        <w:rPr>
          <w:lang w:eastAsia="lt-LT"/>
        </w:rPr>
        <w:t>1</w:t>
      </w:r>
      <w:r w:rsidR="00852BA6">
        <w:rPr>
          <w:lang w:eastAsia="lt-LT"/>
        </w:rPr>
        <w:t>7</w:t>
      </w:r>
      <w:r w:rsidRPr="00631EE6">
        <w:rPr>
          <w:lang w:eastAsia="lt-LT"/>
        </w:rPr>
        <w:t xml:space="preserve"> </w:t>
      </w:r>
      <w:r>
        <w:rPr>
          <w:lang w:eastAsia="lt-LT"/>
        </w:rPr>
        <w:t>punkto konkrečios  kompensuojamos priemonės</w:t>
      </w:r>
      <w:r w:rsidRPr="00631EE6">
        <w:rPr>
          <w:lang w:eastAsia="lt-LT"/>
        </w:rPr>
        <w:t xml:space="preserve"> papildomų sąlygų skiltyje</w:t>
      </w:r>
      <w:r>
        <w:rPr>
          <w:lang w:eastAsia="lt-LT"/>
        </w:rPr>
        <w:t>;</w:t>
      </w:r>
      <w:r w:rsidRPr="00631EE6">
        <w:rPr>
          <w:lang w:eastAsia="lt-LT"/>
        </w:rPr>
        <w:t xml:space="preserve"> </w:t>
      </w:r>
    </w:p>
    <w:p w14:paraId="153AAAC1" w14:textId="08C3E3FD" w:rsidR="004E12FA" w:rsidRPr="009B183E" w:rsidRDefault="001B01ED" w:rsidP="00E37E67">
      <w:pPr>
        <w:tabs>
          <w:tab w:val="left" w:pos="851"/>
        </w:tabs>
        <w:ind w:firstLine="1276"/>
        <w:jc w:val="both"/>
        <w:rPr>
          <w:color w:val="auto"/>
          <w:lang w:eastAsia="lt-LT"/>
        </w:rPr>
      </w:pPr>
      <w:r w:rsidRPr="0089507F">
        <w:rPr>
          <w:color w:val="auto"/>
          <w:lang w:eastAsia="lt-LT"/>
        </w:rPr>
        <w:t>2</w:t>
      </w:r>
      <w:r w:rsidR="00DB5386">
        <w:rPr>
          <w:color w:val="auto"/>
          <w:lang w:eastAsia="lt-LT"/>
        </w:rPr>
        <w:t>5</w:t>
      </w:r>
      <w:r w:rsidRPr="0089507F">
        <w:rPr>
          <w:color w:val="auto"/>
          <w:lang w:eastAsia="lt-LT"/>
        </w:rPr>
        <w:t>.</w:t>
      </w:r>
      <w:r w:rsidR="00170614">
        <w:rPr>
          <w:color w:val="auto"/>
          <w:lang w:eastAsia="lt-LT"/>
        </w:rPr>
        <w:t>7</w:t>
      </w:r>
      <w:r w:rsidRPr="0089507F">
        <w:rPr>
          <w:color w:val="auto"/>
          <w:lang w:eastAsia="lt-LT"/>
        </w:rPr>
        <w:t xml:space="preserve">. </w:t>
      </w:r>
      <w:r w:rsidR="004E12FA" w:rsidRPr="009B183E">
        <w:rPr>
          <w:color w:val="auto"/>
          <w:lang w:eastAsia="lt-LT"/>
        </w:rPr>
        <w:t>Programos dalyvis, prašantis kompensuoti išlaidas kaip pradedančio verslo atstovas, turi atitikti sąlygą, kad veiklą pradėjo ne anksčiau kaip prieš 2 metus. Juridinių asmenų įregistravimo duomenys patikrinami valstybės registruose, fiziniai asmenys, vykdantys veiklą pagal individualios veiklos pažymą ar verslo liudijimą, pateikia VMI išduotą pažymą ar kitą veiklos vykdymo laikotarpį įrodantį dokumentą.</w:t>
      </w:r>
    </w:p>
    <w:p w14:paraId="39DC134A" w14:textId="59D9D7DA" w:rsidR="00E37E67" w:rsidRPr="00E37E67" w:rsidRDefault="001B01ED" w:rsidP="00E37E67">
      <w:pPr>
        <w:tabs>
          <w:tab w:val="left" w:pos="851"/>
        </w:tabs>
        <w:ind w:firstLine="1276"/>
        <w:jc w:val="both"/>
        <w:rPr>
          <w:color w:val="auto"/>
        </w:rPr>
      </w:pPr>
      <w:r w:rsidRPr="0089507F">
        <w:rPr>
          <w:color w:val="auto"/>
          <w:lang w:eastAsia="lt-LT"/>
        </w:rPr>
        <w:t>2</w:t>
      </w:r>
      <w:r w:rsidR="00DB5386">
        <w:rPr>
          <w:color w:val="auto"/>
          <w:lang w:eastAsia="lt-LT"/>
        </w:rPr>
        <w:t>5</w:t>
      </w:r>
      <w:r w:rsidR="005F5357" w:rsidRPr="0089507F">
        <w:rPr>
          <w:color w:val="auto"/>
          <w:lang w:eastAsia="lt-LT"/>
        </w:rPr>
        <w:t>.</w:t>
      </w:r>
      <w:r w:rsidR="00170614">
        <w:rPr>
          <w:color w:val="auto"/>
          <w:lang w:eastAsia="lt-LT"/>
        </w:rPr>
        <w:t>8</w:t>
      </w:r>
      <w:r w:rsidRPr="0089507F">
        <w:rPr>
          <w:color w:val="auto"/>
          <w:lang w:eastAsia="lt-LT"/>
        </w:rPr>
        <w:t>.</w:t>
      </w:r>
      <w:r w:rsidRPr="0089507F">
        <w:rPr>
          <w:color w:val="auto"/>
        </w:rPr>
        <w:t xml:space="preserve"> </w:t>
      </w:r>
      <w:r w:rsidR="00E37E67" w:rsidRPr="00E37E67">
        <w:rPr>
          <w:color w:val="auto"/>
        </w:rPr>
        <w:t>Programos dalyvis, gavęs paramą pagal 17.1.6 priemonę, įsipareigoja per 24 mėnesius nuo paramos gavimo dienos Savivaldybės administracijai pateikti du suteiktų paslaugų aktus:</w:t>
      </w:r>
    </w:p>
    <w:p w14:paraId="4ADCE00A" w14:textId="2C959B67" w:rsidR="00E37E67" w:rsidRPr="00E37E67" w:rsidRDefault="00E37E67" w:rsidP="00E37E67">
      <w:pPr>
        <w:tabs>
          <w:tab w:val="left" w:pos="851"/>
        </w:tabs>
        <w:ind w:firstLine="1276"/>
        <w:jc w:val="both"/>
        <w:rPr>
          <w:color w:val="auto"/>
        </w:rPr>
      </w:pPr>
      <w:r w:rsidRPr="00E37E67">
        <w:rPr>
          <w:color w:val="auto"/>
        </w:rPr>
        <w:t>2</w:t>
      </w:r>
      <w:r w:rsidR="00DB5386">
        <w:rPr>
          <w:color w:val="auto"/>
        </w:rPr>
        <w:t>5</w:t>
      </w:r>
      <w:r w:rsidRPr="00E37E67">
        <w:rPr>
          <w:color w:val="auto"/>
        </w:rPr>
        <w:t>.</w:t>
      </w:r>
      <w:r w:rsidR="00170614">
        <w:rPr>
          <w:color w:val="auto"/>
        </w:rPr>
        <w:t>8</w:t>
      </w:r>
      <w:r w:rsidRPr="00E37E67">
        <w:rPr>
          <w:color w:val="auto"/>
        </w:rPr>
        <w:t>.1. pirmąjį – ne vėliau kaip per 12 mėnesių nuo paramos gavimo dienos;</w:t>
      </w:r>
    </w:p>
    <w:p w14:paraId="168BB787" w14:textId="3F867FC1" w:rsidR="00E37E67" w:rsidRPr="00E37E67" w:rsidRDefault="00E37E67" w:rsidP="00E37E67">
      <w:pPr>
        <w:tabs>
          <w:tab w:val="left" w:pos="851"/>
        </w:tabs>
        <w:ind w:firstLine="1276"/>
        <w:jc w:val="both"/>
        <w:rPr>
          <w:color w:val="auto"/>
        </w:rPr>
      </w:pPr>
      <w:r w:rsidRPr="00E37E67">
        <w:rPr>
          <w:color w:val="auto"/>
        </w:rPr>
        <w:t>2</w:t>
      </w:r>
      <w:r w:rsidR="00DB5386">
        <w:rPr>
          <w:color w:val="auto"/>
        </w:rPr>
        <w:t>5</w:t>
      </w:r>
      <w:r w:rsidRPr="00E37E67">
        <w:rPr>
          <w:color w:val="auto"/>
        </w:rPr>
        <w:t>.</w:t>
      </w:r>
      <w:r w:rsidR="00170614">
        <w:rPr>
          <w:color w:val="auto"/>
        </w:rPr>
        <w:t>8</w:t>
      </w:r>
      <w:r w:rsidRPr="00E37E67">
        <w:rPr>
          <w:color w:val="auto"/>
        </w:rPr>
        <w:t>.2. antrąjį – ne vėliau kaip per 24 mėnesius nuo paramos gavimo dienos.</w:t>
      </w:r>
    </w:p>
    <w:p w14:paraId="090C6BFF" w14:textId="77777777" w:rsidR="00E37E67" w:rsidRPr="00E37E67" w:rsidRDefault="00E37E67" w:rsidP="00E37E67">
      <w:pPr>
        <w:tabs>
          <w:tab w:val="left" w:pos="851"/>
        </w:tabs>
        <w:ind w:firstLine="1276"/>
        <w:jc w:val="both"/>
        <w:rPr>
          <w:color w:val="auto"/>
        </w:rPr>
      </w:pPr>
      <w:r w:rsidRPr="00E37E67">
        <w:rPr>
          <w:color w:val="auto"/>
        </w:rPr>
        <w:t>Suteiktų paslaugų aktą pasirašo Programos dalyvis (paslaugos teikėjas) ir paslaugas gavusios grupės vadovas (ekskursijos ar edukacinio užsiėmimo organizatorius arba turistų grupės vadovas). Akte nurodoma:</w:t>
      </w:r>
    </w:p>
    <w:p w14:paraId="3C97C0B9" w14:textId="38397810" w:rsidR="00E37E67" w:rsidRPr="00E37E67" w:rsidRDefault="00FC0AC9" w:rsidP="00E37E67">
      <w:pPr>
        <w:tabs>
          <w:tab w:val="left" w:pos="851"/>
        </w:tabs>
        <w:ind w:firstLine="1276"/>
        <w:jc w:val="both"/>
        <w:rPr>
          <w:color w:val="auto"/>
        </w:rPr>
      </w:pPr>
      <w:r>
        <w:rPr>
          <w:color w:val="auto"/>
        </w:rPr>
        <w:t>25.8.2.</w:t>
      </w:r>
      <w:r w:rsidR="00E37E67" w:rsidRPr="00E37E67">
        <w:rPr>
          <w:color w:val="auto"/>
        </w:rPr>
        <w:t>1.</w:t>
      </w:r>
      <w:r w:rsidR="00E37E67">
        <w:rPr>
          <w:color w:val="auto"/>
        </w:rPr>
        <w:t xml:space="preserve"> </w:t>
      </w:r>
      <w:r w:rsidR="00E37E67" w:rsidRPr="00E37E67">
        <w:rPr>
          <w:color w:val="auto"/>
        </w:rPr>
        <w:t>edukacinio užsiėmimo ir (ar) ekskursijos data ir vieta;</w:t>
      </w:r>
    </w:p>
    <w:p w14:paraId="24C93DB2" w14:textId="18BC4AD6" w:rsidR="00E37E67" w:rsidRPr="00E37E67" w:rsidRDefault="00FC0AC9" w:rsidP="00E37E67">
      <w:pPr>
        <w:tabs>
          <w:tab w:val="left" w:pos="851"/>
        </w:tabs>
        <w:ind w:firstLine="1276"/>
        <w:jc w:val="both"/>
        <w:rPr>
          <w:color w:val="auto"/>
        </w:rPr>
      </w:pPr>
      <w:r>
        <w:rPr>
          <w:color w:val="auto"/>
        </w:rPr>
        <w:t>25.8.2.</w:t>
      </w:r>
      <w:r w:rsidR="00E37E67" w:rsidRPr="00E37E67">
        <w:rPr>
          <w:color w:val="auto"/>
        </w:rPr>
        <w:t>2.</w:t>
      </w:r>
      <w:r w:rsidR="00E37E67">
        <w:rPr>
          <w:color w:val="auto"/>
        </w:rPr>
        <w:t xml:space="preserve"> </w:t>
      </w:r>
      <w:r w:rsidR="00E37E67" w:rsidRPr="00E37E67">
        <w:rPr>
          <w:color w:val="auto"/>
        </w:rPr>
        <w:t>dalyvavusių asmenų skaičius;</w:t>
      </w:r>
    </w:p>
    <w:p w14:paraId="227A4A98" w14:textId="726B1E66" w:rsidR="00E37E67" w:rsidRDefault="00FC0AC9" w:rsidP="00E37E67">
      <w:pPr>
        <w:tabs>
          <w:tab w:val="left" w:pos="851"/>
        </w:tabs>
        <w:ind w:firstLine="1276"/>
        <w:jc w:val="both"/>
        <w:rPr>
          <w:color w:val="auto"/>
        </w:rPr>
      </w:pPr>
      <w:r>
        <w:rPr>
          <w:color w:val="auto"/>
        </w:rPr>
        <w:t>25.8.2.</w:t>
      </w:r>
      <w:r w:rsidR="00E37E67" w:rsidRPr="00E37E67">
        <w:rPr>
          <w:color w:val="auto"/>
        </w:rPr>
        <w:t>3.</w:t>
      </w:r>
      <w:r w:rsidR="00E37E67">
        <w:rPr>
          <w:color w:val="auto"/>
        </w:rPr>
        <w:t xml:space="preserve"> </w:t>
      </w:r>
      <w:r w:rsidR="00E37E67" w:rsidRPr="00E37E67">
        <w:rPr>
          <w:color w:val="auto"/>
        </w:rPr>
        <w:t>edukacijos tema ir trukmė.</w:t>
      </w:r>
    </w:p>
    <w:p w14:paraId="089DAAB4" w14:textId="3B72F53F" w:rsidR="001B01ED" w:rsidRPr="0089507F" w:rsidRDefault="005F5357" w:rsidP="00E37E67">
      <w:pPr>
        <w:tabs>
          <w:tab w:val="left" w:pos="851"/>
        </w:tabs>
        <w:ind w:firstLine="1276"/>
        <w:jc w:val="both"/>
        <w:rPr>
          <w:color w:val="auto"/>
          <w:lang w:eastAsia="lt-LT"/>
        </w:rPr>
      </w:pPr>
      <w:r w:rsidRPr="0089507F">
        <w:rPr>
          <w:color w:val="auto"/>
          <w:lang w:eastAsia="lt-LT"/>
        </w:rPr>
        <w:t>2</w:t>
      </w:r>
      <w:r w:rsidR="00DB5386">
        <w:rPr>
          <w:color w:val="auto"/>
          <w:lang w:eastAsia="lt-LT"/>
        </w:rPr>
        <w:t>6</w:t>
      </w:r>
      <w:r w:rsidR="001B01ED" w:rsidRPr="0089507F">
        <w:rPr>
          <w:color w:val="auto"/>
          <w:lang w:eastAsia="lt-LT"/>
        </w:rPr>
        <w:t>. Prašymai gali būti tikslinami ir papildomi dokumentai teikiami tik gavus Komisijos motyvuotą paklausimą</w:t>
      </w:r>
      <w:r w:rsidRPr="0089507F">
        <w:rPr>
          <w:color w:val="auto"/>
          <w:lang w:eastAsia="lt-LT"/>
        </w:rPr>
        <w:t xml:space="preserve">. </w:t>
      </w:r>
      <w:r w:rsidR="001B01ED" w:rsidRPr="0089507F">
        <w:rPr>
          <w:color w:val="auto"/>
          <w:lang w:eastAsia="lt-LT"/>
        </w:rPr>
        <w:t xml:space="preserve">Prašymą pateikęs asmuo savo iniciatyva gali atsiimti ir patikslinti Prašymą iki </w:t>
      </w:r>
      <w:r w:rsidRPr="0089507F">
        <w:rPr>
          <w:color w:val="auto"/>
          <w:lang w:eastAsia="lt-LT"/>
        </w:rPr>
        <w:t xml:space="preserve">kvietimo teikti prašymus termino pabaigos. </w:t>
      </w:r>
    </w:p>
    <w:p w14:paraId="23AA7AEF" w14:textId="1863D01E" w:rsidR="001B01ED" w:rsidRPr="00631EE6" w:rsidRDefault="005F5357" w:rsidP="001B01ED">
      <w:pPr>
        <w:ind w:firstLine="1276"/>
        <w:jc w:val="both"/>
        <w:rPr>
          <w:lang w:eastAsia="lt-LT"/>
        </w:rPr>
      </w:pPr>
      <w:r w:rsidRPr="0089507F">
        <w:rPr>
          <w:color w:val="auto"/>
          <w:lang w:eastAsia="lt-LT"/>
        </w:rPr>
        <w:t>2</w:t>
      </w:r>
      <w:r w:rsidR="00DB5386">
        <w:rPr>
          <w:color w:val="auto"/>
          <w:lang w:eastAsia="lt-LT"/>
        </w:rPr>
        <w:t>7</w:t>
      </w:r>
      <w:r w:rsidR="001B01ED" w:rsidRPr="0089507F">
        <w:rPr>
          <w:color w:val="auto"/>
          <w:lang w:eastAsia="lt-LT"/>
        </w:rPr>
        <w:t>.</w:t>
      </w:r>
      <w:r w:rsidR="001B01ED" w:rsidRPr="00631EE6">
        <w:rPr>
          <w:lang w:eastAsia="lt-LT"/>
        </w:rPr>
        <w:t xml:space="preserve"> Pateiktus prašymus administruoja ir administracinę atitiktį vertina </w:t>
      </w:r>
      <w:r w:rsidR="001B01ED" w:rsidRPr="00631EE6">
        <w:rPr>
          <w:spacing w:val="4"/>
        </w:rPr>
        <w:t xml:space="preserve">Savivaldybės administracijos direktoriaus paskirtas </w:t>
      </w:r>
      <w:r w:rsidR="008B3C9F">
        <w:rPr>
          <w:spacing w:val="4"/>
        </w:rPr>
        <w:t>A</w:t>
      </w:r>
      <w:r w:rsidR="001B01ED" w:rsidRPr="00631EE6">
        <w:rPr>
          <w:spacing w:val="4"/>
        </w:rPr>
        <w:t>dministracijos darbuotojas (toliau – Darbuotojas).</w:t>
      </w:r>
    </w:p>
    <w:p w14:paraId="5E3AD77F" w14:textId="77777777" w:rsidR="001B01ED" w:rsidRDefault="001B01ED" w:rsidP="001B01ED">
      <w:pPr>
        <w:spacing w:line="276" w:lineRule="auto"/>
        <w:ind w:firstLine="1276"/>
        <w:jc w:val="center"/>
        <w:rPr>
          <w:b/>
          <w:bCs/>
          <w:i/>
        </w:rPr>
      </w:pPr>
    </w:p>
    <w:p w14:paraId="2375FFF1" w14:textId="77777777" w:rsidR="0005609D" w:rsidRDefault="0005609D" w:rsidP="001B01ED">
      <w:pPr>
        <w:spacing w:line="276" w:lineRule="auto"/>
        <w:ind w:firstLine="1276"/>
        <w:jc w:val="center"/>
        <w:rPr>
          <w:b/>
          <w:bCs/>
          <w:i/>
        </w:rPr>
      </w:pPr>
    </w:p>
    <w:p w14:paraId="349D66DF" w14:textId="77777777" w:rsidR="0005609D" w:rsidRPr="00631EE6" w:rsidRDefault="0005609D" w:rsidP="001B01ED">
      <w:pPr>
        <w:spacing w:line="276" w:lineRule="auto"/>
        <w:ind w:firstLine="1276"/>
        <w:jc w:val="center"/>
        <w:rPr>
          <w:b/>
          <w:bCs/>
          <w:i/>
        </w:rPr>
      </w:pPr>
    </w:p>
    <w:p w14:paraId="126A1794" w14:textId="77777777" w:rsidR="001B01ED" w:rsidRPr="00631EE6" w:rsidRDefault="001B01ED" w:rsidP="001B01ED">
      <w:pPr>
        <w:jc w:val="center"/>
        <w:rPr>
          <w:b/>
          <w:bCs/>
        </w:rPr>
      </w:pPr>
      <w:r w:rsidRPr="00631EE6">
        <w:rPr>
          <w:b/>
          <w:bCs/>
        </w:rPr>
        <w:t>V SKYRIUS</w:t>
      </w:r>
      <w:r w:rsidR="00303D0A">
        <w:rPr>
          <w:b/>
          <w:bCs/>
        </w:rPr>
        <w:t xml:space="preserve">   </w:t>
      </w:r>
    </w:p>
    <w:p w14:paraId="0B174696" w14:textId="77777777" w:rsidR="001B01ED" w:rsidRDefault="001B01ED" w:rsidP="001B01ED">
      <w:pPr>
        <w:jc w:val="center"/>
        <w:rPr>
          <w:b/>
          <w:bCs/>
        </w:rPr>
      </w:pPr>
      <w:r w:rsidRPr="00631EE6">
        <w:rPr>
          <w:b/>
          <w:bCs/>
        </w:rPr>
        <w:t>VERTINIMAS</w:t>
      </w:r>
      <w:r>
        <w:rPr>
          <w:b/>
          <w:bCs/>
        </w:rPr>
        <w:t xml:space="preserve"> IR FINANSAVIMAS </w:t>
      </w:r>
    </w:p>
    <w:p w14:paraId="16FB965A" w14:textId="77777777" w:rsidR="001B01ED" w:rsidRPr="00631EE6" w:rsidRDefault="001B01ED" w:rsidP="001B01ED">
      <w:pPr>
        <w:jc w:val="center"/>
        <w:rPr>
          <w:b/>
          <w:bCs/>
        </w:rPr>
      </w:pPr>
    </w:p>
    <w:p w14:paraId="4CC3B477" w14:textId="04055671" w:rsidR="001B01ED" w:rsidRPr="0089507F" w:rsidRDefault="00921205" w:rsidP="001B01ED">
      <w:pPr>
        <w:ind w:firstLine="1276"/>
        <w:jc w:val="both"/>
        <w:rPr>
          <w:strike/>
          <w:color w:val="auto"/>
        </w:rPr>
      </w:pPr>
      <w:r w:rsidRPr="0089507F">
        <w:rPr>
          <w:color w:val="auto"/>
        </w:rPr>
        <w:t>2</w:t>
      </w:r>
      <w:r w:rsidR="00DB5386">
        <w:rPr>
          <w:color w:val="auto"/>
        </w:rPr>
        <w:t>8</w:t>
      </w:r>
      <w:r w:rsidR="001B01ED" w:rsidRPr="0089507F">
        <w:rPr>
          <w:color w:val="auto"/>
        </w:rPr>
        <w:t xml:space="preserve">. Programos dalyvių pateiktų Prašymų vertinimą atlieka </w:t>
      </w:r>
      <w:r w:rsidR="00786490">
        <w:rPr>
          <w:color w:val="auto"/>
        </w:rPr>
        <w:t>S</w:t>
      </w:r>
      <w:r w:rsidR="001B01ED" w:rsidRPr="0089507F">
        <w:rPr>
          <w:color w:val="auto"/>
        </w:rPr>
        <w:t xml:space="preserve">avivaldybės </w:t>
      </w:r>
      <w:r w:rsidR="0010604F" w:rsidRPr="0089507F">
        <w:rPr>
          <w:color w:val="auto"/>
        </w:rPr>
        <w:t>administracijos direktoriaus įsakymu</w:t>
      </w:r>
      <w:r w:rsidR="001B01ED" w:rsidRPr="0089507F">
        <w:rPr>
          <w:color w:val="auto"/>
        </w:rPr>
        <w:t xml:space="preserve"> sudaryta Komisija.</w:t>
      </w:r>
      <w:r w:rsidR="00E957C6" w:rsidRPr="0089507F">
        <w:rPr>
          <w:color w:val="auto"/>
        </w:rPr>
        <w:t xml:space="preserve"> </w:t>
      </w:r>
    </w:p>
    <w:p w14:paraId="0AEF14CC" w14:textId="74E77695" w:rsidR="00930475" w:rsidRPr="0089507F" w:rsidRDefault="00DB5386" w:rsidP="001B01ED">
      <w:pPr>
        <w:ind w:firstLine="1276"/>
        <w:jc w:val="both"/>
        <w:rPr>
          <w:color w:val="auto"/>
        </w:rPr>
      </w:pPr>
      <w:r>
        <w:rPr>
          <w:color w:val="auto"/>
        </w:rPr>
        <w:t>29</w:t>
      </w:r>
      <w:r w:rsidR="001B01ED" w:rsidRPr="0089507F">
        <w:rPr>
          <w:color w:val="auto"/>
        </w:rPr>
        <w:t xml:space="preserve">. </w:t>
      </w:r>
      <w:r w:rsidR="00930475" w:rsidRPr="0089507F">
        <w:rPr>
          <w:color w:val="auto"/>
        </w:rPr>
        <w:t>Komisija sudaroma iš 3 Savivaldybės administracijos atstovų (kandidatus siūlo Savivaldybės administracijos direktorius).</w:t>
      </w:r>
      <w:r w:rsidR="00607199" w:rsidRPr="0089507F">
        <w:rPr>
          <w:color w:val="auto"/>
        </w:rPr>
        <w:t xml:space="preserve"> Komisijos nariai skiriami 2 metų kadencijai. Tas pats asmuo gali būti Komisijos nariu ne daugiau kaip 2 kadencijas iš eilės.</w:t>
      </w:r>
    </w:p>
    <w:p w14:paraId="10FD883D" w14:textId="21F77E88" w:rsidR="0010604F" w:rsidRDefault="00607199" w:rsidP="0010604F">
      <w:pPr>
        <w:ind w:firstLine="1276"/>
        <w:jc w:val="both"/>
        <w:rPr>
          <w:color w:val="auto"/>
        </w:rPr>
      </w:pPr>
      <w:r w:rsidRPr="0089507F">
        <w:rPr>
          <w:color w:val="auto"/>
        </w:rPr>
        <w:t>3</w:t>
      </w:r>
      <w:r w:rsidR="00DB5386">
        <w:rPr>
          <w:color w:val="auto"/>
        </w:rPr>
        <w:t>0</w:t>
      </w:r>
      <w:r w:rsidR="0010604F" w:rsidRPr="0089507F">
        <w:rPr>
          <w:color w:val="auto"/>
        </w:rPr>
        <w:t>. Komisijos darb</w:t>
      </w:r>
      <w:r w:rsidR="00DC1567" w:rsidRPr="0089507F">
        <w:rPr>
          <w:color w:val="auto"/>
        </w:rPr>
        <w:t>o</w:t>
      </w:r>
      <w:r w:rsidR="0010604F" w:rsidRPr="0089507F">
        <w:rPr>
          <w:color w:val="auto"/>
        </w:rPr>
        <w:t xml:space="preserve"> reglament</w:t>
      </w:r>
      <w:r w:rsidR="00B35C72" w:rsidRPr="0089507F">
        <w:rPr>
          <w:color w:val="auto"/>
        </w:rPr>
        <w:t>as</w:t>
      </w:r>
      <w:r w:rsidR="0010604F" w:rsidRPr="0089507F">
        <w:rPr>
          <w:color w:val="auto"/>
        </w:rPr>
        <w:t xml:space="preserve"> tvirtinamas </w:t>
      </w:r>
      <w:r w:rsidR="001E6114">
        <w:rPr>
          <w:color w:val="auto"/>
        </w:rPr>
        <w:t>A</w:t>
      </w:r>
      <w:r w:rsidR="0010604F" w:rsidRPr="0089507F">
        <w:rPr>
          <w:color w:val="auto"/>
        </w:rPr>
        <w:t>dministracijos direktoriaus  įsakymu.</w:t>
      </w:r>
    </w:p>
    <w:p w14:paraId="426BD67D" w14:textId="21906480" w:rsidR="002D33DD" w:rsidRPr="0089507F" w:rsidRDefault="002D33DD" w:rsidP="002D33DD">
      <w:pPr>
        <w:ind w:firstLine="1276"/>
        <w:jc w:val="both"/>
        <w:rPr>
          <w:color w:val="auto"/>
        </w:rPr>
      </w:pPr>
      <w:r>
        <w:rPr>
          <w:color w:val="auto"/>
        </w:rPr>
        <w:t>3</w:t>
      </w:r>
      <w:r w:rsidR="00DB5386">
        <w:rPr>
          <w:color w:val="auto"/>
        </w:rPr>
        <w:t>1</w:t>
      </w:r>
      <w:r>
        <w:rPr>
          <w:color w:val="auto"/>
        </w:rPr>
        <w:t xml:space="preserve">. </w:t>
      </w:r>
      <w:r w:rsidRPr="002D33DD">
        <w:rPr>
          <w:color w:val="auto"/>
        </w:rPr>
        <w:t>Komisijos nariai pasirašo Nešališkumo</w:t>
      </w:r>
      <w:r>
        <w:rPr>
          <w:color w:val="auto"/>
        </w:rPr>
        <w:t xml:space="preserve"> deklaraciją (6 priedas)</w:t>
      </w:r>
      <w:r w:rsidRPr="002D33DD">
        <w:rPr>
          <w:color w:val="auto"/>
        </w:rPr>
        <w:t xml:space="preserve"> ir </w:t>
      </w:r>
      <w:r w:rsidR="00054458">
        <w:rPr>
          <w:color w:val="auto"/>
        </w:rPr>
        <w:t>K</w:t>
      </w:r>
      <w:r w:rsidRPr="002D33DD">
        <w:rPr>
          <w:color w:val="auto"/>
        </w:rPr>
        <w:t>onfidencialumo pasižadėjimą (</w:t>
      </w:r>
      <w:r>
        <w:rPr>
          <w:color w:val="auto"/>
        </w:rPr>
        <w:t>7</w:t>
      </w:r>
      <w:r w:rsidRPr="002D33DD">
        <w:rPr>
          <w:color w:val="auto"/>
        </w:rPr>
        <w:t xml:space="preserve"> priedas)</w:t>
      </w:r>
      <w:r>
        <w:rPr>
          <w:color w:val="auto"/>
        </w:rPr>
        <w:t>.</w:t>
      </w:r>
    </w:p>
    <w:p w14:paraId="6960537D" w14:textId="2EBDF961" w:rsidR="0015399F" w:rsidRPr="0089507F" w:rsidRDefault="0010604F" w:rsidP="0015399F">
      <w:pPr>
        <w:ind w:firstLine="1276"/>
        <w:jc w:val="both"/>
        <w:rPr>
          <w:color w:val="auto"/>
          <w:shd w:val="clear" w:color="auto" w:fill="FFFFFF"/>
        </w:rPr>
      </w:pPr>
      <w:r w:rsidRPr="0089507F">
        <w:rPr>
          <w:color w:val="auto"/>
        </w:rPr>
        <w:t>3</w:t>
      </w:r>
      <w:r w:rsidR="00DB5386">
        <w:rPr>
          <w:color w:val="auto"/>
        </w:rPr>
        <w:t>2</w:t>
      </w:r>
      <w:r w:rsidR="0015399F" w:rsidRPr="0089507F">
        <w:rPr>
          <w:color w:val="auto"/>
        </w:rPr>
        <w:t xml:space="preserve">. Darbuotojas, atlikęs administracinės atitikties vertinimą, apibendrintą informaciją (5 priedas) ir Programos dalyvių Prašymų kopijas el. paštu pateikia kitiems Komisijos nariams ne vėliau kaip </w:t>
      </w:r>
      <w:r w:rsidR="0015399F" w:rsidRPr="0089507F">
        <w:rPr>
          <w:color w:val="auto"/>
          <w:shd w:val="clear" w:color="auto" w:fill="FFFFFF"/>
        </w:rPr>
        <w:t>prieš 3 darbo dienas iki Komisijos posėdžio.</w:t>
      </w:r>
    </w:p>
    <w:p w14:paraId="2F6FDF9E" w14:textId="31F29095" w:rsidR="0015399F" w:rsidRPr="0089507F" w:rsidRDefault="0015399F" w:rsidP="0015399F">
      <w:pPr>
        <w:ind w:firstLine="1276"/>
        <w:jc w:val="both"/>
        <w:rPr>
          <w:color w:val="auto"/>
          <w:shd w:val="clear" w:color="auto" w:fill="92D050"/>
        </w:rPr>
      </w:pPr>
      <w:r w:rsidRPr="0089507F">
        <w:rPr>
          <w:color w:val="auto"/>
          <w:shd w:val="clear" w:color="auto" w:fill="FFFFFF"/>
        </w:rPr>
        <w:t>3</w:t>
      </w:r>
      <w:r w:rsidR="00DB5386">
        <w:rPr>
          <w:color w:val="auto"/>
          <w:shd w:val="clear" w:color="auto" w:fill="FFFFFF"/>
        </w:rPr>
        <w:t>3</w:t>
      </w:r>
      <w:r w:rsidRPr="0089507F">
        <w:rPr>
          <w:color w:val="auto"/>
          <w:shd w:val="clear" w:color="auto" w:fill="FFFFFF"/>
        </w:rPr>
        <w:t xml:space="preserve">. </w:t>
      </w:r>
      <w:r w:rsidRPr="0089507F">
        <w:rPr>
          <w:color w:val="auto"/>
        </w:rPr>
        <w:t>Komisija, įvertinusi Prašymus, Savivaldybės administracijos direktoriui teikia siūlymą dėl Prašymų tenkinimo / netenkinimo. Savivaldybės administracijos direktorius, atsižvelgdamas į Komisijos siūlymą, įsakymu skiria lėšas Programos dalyviams.</w:t>
      </w:r>
    </w:p>
    <w:p w14:paraId="71E277E1" w14:textId="6814AB2C" w:rsidR="0015399F" w:rsidRPr="0089507F" w:rsidRDefault="0015399F" w:rsidP="0015399F">
      <w:pPr>
        <w:ind w:firstLine="1276"/>
        <w:jc w:val="both"/>
        <w:rPr>
          <w:color w:val="auto"/>
        </w:rPr>
      </w:pPr>
      <w:r w:rsidRPr="0089507F">
        <w:rPr>
          <w:color w:val="auto"/>
        </w:rPr>
        <w:t>3</w:t>
      </w:r>
      <w:r w:rsidR="00DB5386">
        <w:rPr>
          <w:color w:val="auto"/>
        </w:rPr>
        <w:t>4</w:t>
      </w:r>
      <w:r w:rsidRPr="0089507F">
        <w:rPr>
          <w:color w:val="auto"/>
        </w:rPr>
        <w:t xml:space="preserve">. </w:t>
      </w:r>
      <w:r w:rsidR="003A738A" w:rsidRPr="0089507F">
        <w:rPr>
          <w:color w:val="auto"/>
        </w:rPr>
        <w:t xml:space="preserve">Tinkamomis kompensuoti išlaidomis pripažįstamos tos, kurios nėra finansuojamos ar kompensuojamos kitų fondų ar programų lėšomis. Tai savo Prašyme patvirtina </w:t>
      </w:r>
      <w:r w:rsidR="002C282A">
        <w:rPr>
          <w:color w:val="auto"/>
        </w:rPr>
        <w:t>P</w:t>
      </w:r>
      <w:r w:rsidR="003A738A" w:rsidRPr="0089507F">
        <w:rPr>
          <w:color w:val="auto"/>
        </w:rPr>
        <w:t>rogramos dalyvis</w:t>
      </w:r>
      <w:r w:rsidRPr="0089507F">
        <w:rPr>
          <w:color w:val="auto"/>
        </w:rPr>
        <w:t xml:space="preserve">.  </w:t>
      </w:r>
    </w:p>
    <w:p w14:paraId="181DD785" w14:textId="689D6538" w:rsidR="0015399F" w:rsidRPr="0089507F" w:rsidRDefault="0015399F" w:rsidP="0015399F">
      <w:pPr>
        <w:ind w:firstLine="1276"/>
        <w:jc w:val="both"/>
        <w:rPr>
          <w:color w:val="auto"/>
        </w:rPr>
      </w:pPr>
      <w:r w:rsidRPr="0089507F">
        <w:rPr>
          <w:color w:val="auto"/>
        </w:rPr>
        <w:t>3</w:t>
      </w:r>
      <w:r w:rsidR="00DB5386">
        <w:rPr>
          <w:color w:val="auto"/>
        </w:rPr>
        <w:t>5</w:t>
      </w:r>
      <w:r w:rsidRPr="0089507F">
        <w:rPr>
          <w:color w:val="auto"/>
        </w:rPr>
        <w:t xml:space="preserve">. Darbuotojas per 5 darbo dienas nuo sprendimo priėmimo dienos informuoja Programos dalyvius apie Prašymo tenkinimą / netenkinimą – el. paštu išsiunčiamas raštas, kurį pasirašo Komisijos pirmininkas. Rašte pateikiama tokia informacija: </w:t>
      </w:r>
    </w:p>
    <w:p w14:paraId="4BE1C8A1" w14:textId="504EF441" w:rsidR="0015399F" w:rsidRPr="0089507F" w:rsidRDefault="00685E28" w:rsidP="00CE562B">
      <w:pPr>
        <w:keepNext/>
        <w:snapToGrid w:val="0"/>
        <w:jc w:val="both"/>
        <w:outlineLvl w:val="1"/>
        <w:rPr>
          <w:color w:val="auto"/>
        </w:rPr>
      </w:pPr>
      <w:r>
        <w:rPr>
          <w:color w:val="auto"/>
        </w:rPr>
        <w:t xml:space="preserve">                     </w:t>
      </w:r>
      <w:r w:rsidR="0015399F" w:rsidRPr="0089507F">
        <w:rPr>
          <w:color w:val="auto"/>
        </w:rPr>
        <w:t>3</w:t>
      </w:r>
      <w:r w:rsidR="00DB5386">
        <w:rPr>
          <w:color w:val="auto"/>
        </w:rPr>
        <w:t>5</w:t>
      </w:r>
      <w:r w:rsidR="0015399F" w:rsidRPr="0089507F">
        <w:rPr>
          <w:color w:val="auto"/>
        </w:rPr>
        <w:t xml:space="preserve">.1. nurodoma, kokia paramos suma skirta ir iki kada reikia atvykti pasirašyti </w:t>
      </w:r>
      <w:r w:rsidRPr="00685E28">
        <w:rPr>
          <w:bCs/>
        </w:rPr>
        <w:t>Verslumo iniciatyvų skatinimo programos lėšų naudojimo sutart</w:t>
      </w:r>
      <w:r>
        <w:rPr>
          <w:bCs/>
        </w:rPr>
        <w:t xml:space="preserve">į (toliau – Sutartis) </w:t>
      </w:r>
      <w:r w:rsidR="0015399F" w:rsidRPr="0089507F">
        <w:rPr>
          <w:color w:val="auto"/>
        </w:rPr>
        <w:t xml:space="preserve"> (3 priedas). </w:t>
      </w:r>
      <w:r w:rsidR="0015399F" w:rsidRPr="0089507F">
        <w:rPr>
          <w:color w:val="auto"/>
          <w:szCs w:val="20"/>
        </w:rPr>
        <w:t xml:space="preserve">Kvietimas pasirašyti </w:t>
      </w:r>
      <w:r>
        <w:rPr>
          <w:color w:val="auto"/>
          <w:szCs w:val="20"/>
        </w:rPr>
        <w:t>S</w:t>
      </w:r>
      <w:r w:rsidR="0015399F" w:rsidRPr="0089507F">
        <w:rPr>
          <w:color w:val="auto"/>
          <w:szCs w:val="20"/>
        </w:rPr>
        <w:t>utartį galioja 10 darbo dienų nuo Savivaldybės administracijos direktoriaus įsakymo pasirašymo dienos;</w:t>
      </w:r>
    </w:p>
    <w:p w14:paraId="745E01FC" w14:textId="34317C88" w:rsidR="00685E28" w:rsidRPr="00685E28" w:rsidRDefault="00685E28" w:rsidP="00685E28">
      <w:pPr>
        <w:ind w:firstLine="1276"/>
        <w:jc w:val="both"/>
        <w:rPr>
          <w:color w:val="auto"/>
        </w:rPr>
      </w:pPr>
      <w:r w:rsidRPr="00CE562B">
        <w:rPr>
          <w:color w:val="auto"/>
        </w:rPr>
        <w:t>3</w:t>
      </w:r>
      <w:r w:rsidR="00DB5386">
        <w:rPr>
          <w:color w:val="auto"/>
        </w:rPr>
        <w:t>5</w:t>
      </w:r>
      <w:r w:rsidRPr="00CE562B">
        <w:rPr>
          <w:color w:val="auto"/>
        </w:rPr>
        <w:t>.2.</w:t>
      </w:r>
      <w:r w:rsidRPr="00685E28">
        <w:rPr>
          <w:color w:val="auto"/>
        </w:rPr>
        <w:t> pranešama, kad parama neskirta, ir pateikiama:</w:t>
      </w:r>
    </w:p>
    <w:p w14:paraId="557F039A" w14:textId="6D7080A0" w:rsidR="00685E28" w:rsidRPr="00685E28" w:rsidRDefault="00685E28" w:rsidP="00685E28">
      <w:pPr>
        <w:ind w:firstLine="1276"/>
        <w:jc w:val="both"/>
        <w:rPr>
          <w:color w:val="auto"/>
        </w:rPr>
      </w:pPr>
      <w:r w:rsidRPr="00685E28">
        <w:rPr>
          <w:color w:val="auto"/>
        </w:rPr>
        <w:t>3</w:t>
      </w:r>
      <w:r w:rsidR="00DB5386">
        <w:rPr>
          <w:color w:val="auto"/>
        </w:rPr>
        <w:t>5</w:t>
      </w:r>
      <w:r w:rsidRPr="00685E28">
        <w:rPr>
          <w:color w:val="auto"/>
        </w:rPr>
        <w:t>.2.1. sprendimo teisinis ir faktinis pagrindas;</w:t>
      </w:r>
    </w:p>
    <w:p w14:paraId="04BA09E2" w14:textId="6C232C2E" w:rsidR="00685E28" w:rsidRPr="00685E28" w:rsidRDefault="00685E28" w:rsidP="00685E28">
      <w:pPr>
        <w:ind w:firstLine="1276"/>
        <w:jc w:val="both"/>
        <w:rPr>
          <w:color w:val="auto"/>
        </w:rPr>
      </w:pPr>
      <w:r w:rsidRPr="00685E28">
        <w:rPr>
          <w:color w:val="auto"/>
        </w:rPr>
        <w:t>3</w:t>
      </w:r>
      <w:r w:rsidR="00DB5386">
        <w:rPr>
          <w:color w:val="auto"/>
        </w:rPr>
        <w:t>5</w:t>
      </w:r>
      <w:r w:rsidRPr="00685E28">
        <w:rPr>
          <w:color w:val="auto"/>
        </w:rPr>
        <w:t>.2.2. individualūs Prašymo netenkinimo motyvai;</w:t>
      </w:r>
    </w:p>
    <w:p w14:paraId="7019DBE5" w14:textId="1641BADE" w:rsidR="00685E28" w:rsidRPr="00685E28" w:rsidRDefault="00685E28" w:rsidP="00685E28">
      <w:pPr>
        <w:ind w:firstLine="1276"/>
        <w:jc w:val="both"/>
        <w:rPr>
          <w:color w:val="auto"/>
        </w:rPr>
      </w:pPr>
      <w:r w:rsidRPr="00685E28">
        <w:rPr>
          <w:color w:val="auto"/>
        </w:rPr>
        <w:t>3</w:t>
      </w:r>
      <w:r w:rsidR="00DB5386">
        <w:rPr>
          <w:color w:val="auto"/>
        </w:rPr>
        <w:t>5</w:t>
      </w:r>
      <w:r w:rsidRPr="00685E28">
        <w:rPr>
          <w:color w:val="auto"/>
        </w:rPr>
        <w:t>.2.3. Komisijos protokolo išrašas;</w:t>
      </w:r>
    </w:p>
    <w:p w14:paraId="2B15D442" w14:textId="13F1DA42" w:rsidR="00685E28" w:rsidRPr="00685E28" w:rsidRDefault="00685E28" w:rsidP="00685E28">
      <w:pPr>
        <w:ind w:firstLine="1276"/>
        <w:jc w:val="both"/>
        <w:rPr>
          <w:color w:val="auto"/>
        </w:rPr>
      </w:pPr>
      <w:r w:rsidRPr="00685E28">
        <w:rPr>
          <w:color w:val="auto"/>
        </w:rPr>
        <w:t>3</w:t>
      </w:r>
      <w:r w:rsidR="00DB5386">
        <w:rPr>
          <w:color w:val="auto"/>
        </w:rPr>
        <w:t>5</w:t>
      </w:r>
      <w:r w:rsidRPr="00685E28">
        <w:rPr>
          <w:color w:val="auto"/>
        </w:rPr>
        <w:t>.2.4. informacija apie sprendimo apskundimo tvarką</w:t>
      </w:r>
      <w:r>
        <w:rPr>
          <w:color w:val="auto"/>
        </w:rPr>
        <w:t>.</w:t>
      </w:r>
    </w:p>
    <w:p w14:paraId="7F7CA963" w14:textId="286E0601" w:rsidR="0015399F" w:rsidRPr="0089507F" w:rsidRDefault="0015399F" w:rsidP="0015399F">
      <w:pPr>
        <w:ind w:firstLine="1276"/>
        <w:jc w:val="both"/>
        <w:rPr>
          <w:color w:val="auto"/>
        </w:rPr>
      </w:pPr>
      <w:r w:rsidRPr="0089507F">
        <w:rPr>
          <w:color w:val="auto"/>
        </w:rPr>
        <w:t>3</w:t>
      </w:r>
      <w:r w:rsidR="00DB5386">
        <w:rPr>
          <w:color w:val="auto"/>
        </w:rPr>
        <w:t>6</w:t>
      </w:r>
      <w:r w:rsidRPr="0089507F">
        <w:rPr>
          <w:color w:val="auto"/>
        </w:rPr>
        <w:t xml:space="preserve">. </w:t>
      </w:r>
      <w:r w:rsidR="003A738A" w:rsidRPr="0089507F">
        <w:rPr>
          <w:color w:val="auto"/>
        </w:rPr>
        <w:t xml:space="preserve">Priėmus sprendimą skirti Programos lėšų Programos dalyviui, Savivaldybės biudžeto lėšos per 10 darbo dienų nuo </w:t>
      </w:r>
      <w:r w:rsidR="00685E28">
        <w:rPr>
          <w:color w:val="auto"/>
        </w:rPr>
        <w:t>S</w:t>
      </w:r>
      <w:r w:rsidR="003A738A" w:rsidRPr="0089507F">
        <w:rPr>
          <w:color w:val="auto"/>
        </w:rPr>
        <w:t>utarties pasirašymo ir visų reikalingų dokumentų gavimo dienos pervedamos į nurodytą lėšų gavėjo banko sąskaitą</w:t>
      </w:r>
      <w:r w:rsidRPr="0089507F">
        <w:rPr>
          <w:color w:val="auto"/>
        </w:rPr>
        <w:t>.</w:t>
      </w:r>
    </w:p>
    <w:p w14:paraId="6C7B2AC1" w14:textId="4F4DD62F" w:rsidR="0015399F" w:rsidRPr="00631EE6" w:rsidRDefault="0015399F" w:rsidP="0015399F">
      <w:pPr>
        <w:ind w:firstLine="1276"/>
        <w:jc w:val="both"/>
        <w:rPr>
          <w:szCs w:val="20"/>
        </w:rPr>
      </w:pPr>
      <w:r w:rsidRPr="0089507F">
        <w:rPr>
          <w:color w:val="auto"/>
          <w:szCs w:val="20"/>
        </w:rPr>
        <w:t>3</w:t>
      </w:r>
      <w:r w:rsidR="00DB5386">
        <w:rPr>
          <w:color w:val="auto"/>
          <w:szCs w:val="20"/>
        </w:rPr>
        <w:t>7</w:t>
      </w:r>
      <w:r w:rsidRPr="0089507F">
        <w:rPr>
          <w:color w:val="auto"/>
          <w:szCs w:val="20"/>
        </w:rPr>
        <w:t>. Programos</w:t>
      </w:r>
      <w:r w:rsidRPr="00631EE6">
        <w:rPr>
          <w:szCs w:val="20"/>
        </w:rPr>
        <w:t xml:space="preserve"> dalyviams lėšas perveda ir finansinę apskaitą vykdo Savivaldyb</w:t>
      </w:r>
      <w:r>
        <w:rPr>
          <w:szCs w:val="20"/>
        </w:rPr>
        <w:t>ės administracijos Finansinės apskaitos skyrius.</w:t>
      </w:r>
    </w:p>
    <w:p w14:paraId="4C242E9D" w14:textId="77777777" w:rsidR="001B01ED" w:rsidRPr="00631EE6" w:rsidRDefault="001B01ED" w:rsidP="0015399F">
      <w:pPr>
        <w:rPr>
          <w:b/>
        </w:rPr>
      </w:pPr>
    </w:p>
    <w:p w14:paraId="231D2AA8" w14:textId="77777777" w:rsidR="001B01ED" w:rsidRPr="00631EE6" w:rsidRDefault="001B01ED" w:rsidP="001B01ED">
      <w:pPr>
        <w:jc w:val="center"/>
        <w:rPr>
          <w:b/>
        </w:rPr>
      </w:pPr>
      <w:r w:rsidRPr="00631EE6">
        <w:rPr>
          <w:b/>
        </w:rPr>
        <w:t>VI SKYRIUS</w:t>
      </w:r>
    </w:p>
    <w:p w14:paraId="30FA3EE8" w14:textId="77777777" w:rsidR="001B01ED" w:rsidRDefault="001B01ED" w:rsidP="001B01ED">
      <w:pPr>
        <w:jc w:val="center"/>
        <w:rPr>
          <w:b/>
        </w:rPr>
      </w:pPr>
      <w:r>
        <w:rPr>
          <w:b/>
        </w:rPr>
        <w:t>ATSKAITOMYBĖ IR PRIEŽIŪRA</w:t>
      </w:r>
    </w:p>
    <w:p w14:paraId="0B4C15E3" w14:textId="77777777" w:rsidR="001B01ED" w:rsidRPr="00631EE6" w:rsidRDefault="001B01ED" w:rsidP="001B01ED">
      <w:pPr>
        <w:jc w:val="center"/>
        <w:rPr>
          <w:b/>
        </w:rPr>
      </w:pPr>
    </w:p>
    <w:p w14:paraId="00F06382" w14:textId="4A56FCF0" w:rsidR="001B01ED" w:rsidRPr="00631EE6" w:rsidRDefault="00FD4F2D" w:rsidP="001B01ED">
      <w:pPr>
        <w:ind w:firstLine="1276"/>
        <w:jc w:val="both"/>
        <w:rPr>
          <w:i/>
        </w:rPr>
      </w:pPr>
      <w:r>
        <w:t>3</w:t>
      </w:r>
      <w:r w:rsidR="00DB5386">
        <w:t>8</w:t>
      </w:r>
      <w:r w:rsidR="001B01ED" w:rsidRPr="00631EE6">
        <w:t>. Programa turi būti įgyvendinta, išlaidos faktiškai patirtos ir apmokėtos iki einamųjų  metų gruodžio 15 d. Visi su priemonės įgyvendinimu susijusias išlaidas pateisinantys ir išlaidų apmokėjimą įrodantys dokumentai turi būti išrašyti iki šios datos.</w:t>
      </w:r>
    </w:p>
    <w:p w14:paraId="212634FD" w14:textId="259C19D4" w:rsidR="001B01ED" w:rsidRPr="0089507F" w:rsidRDefault="00DB5386" w:rsidP="001B01ED">
      <w:pPr>
        <w:ind w:firstLine="1276"/>
        <w:jc w:val="both"/>
        <w:rPr>
          <w:color w:val="auto"/>
        </w:rPr>
      </w:pPr>
      <w:r>
        <w:rPr>
          <w:color w:val="auto"/>
        </w:rPr>
        <w:t>39</w:t>
      </w:r>
      <w:r w:rsidR="00526D21" w:rsidRPr="0089507F">
        <w:rPr>
          <w:color w:val="auto"/>
        </w:rPr>
        <w:t>.</w:t>
      </w:r>
      <w:r w:rsidR="001B01ED" w:rsidRPr="0089507F">
        <w:rPr>
          <w:color w:val="auto"/>
        </w:rPr>
        <w:t xml:space="preserve"> Savivaldybės administracija bet kuriuo metu gali paprašyti pateikti papildomą informaciją apie veiklą, kurios išlaidos iš dalies kompensuotos Programos lėšomis.  </w:t>
      </w:r>
    </w:p>
    <w:p w14:paraId="51CBA1AE" w14:textId="019A66C2" w:rsidR="001B01ED" w:rsidRDefault="001B01ED" w:rsidP="001B01ED">
      <w:pPr>
        <w:ind w:firstLine="1276"/>
        <w:jc w:val="both"/>
        <w:rPr>
          <w:lang w:eastAsia="lt-LT"/>
        </w:rPr>
      </w:pPr>
      <w:r w:rsidRPr="0089507F">
        <w:rPr>
          <w:color w:val="auto"/>
        </w:rPr>
        <w:t>4</w:t>
      </w:r>
      <w:r w:rsidR="00DB5386">
        <w:rPr>
          <w:color w:val="auto"/>
        </w:rPr>
        <w:t>0</w:t>
      </w:r>
      <w:r w:rsidRPr="0089507F">
        <w:rPr>
          <w:color w:val="auto"/>
        </w:rPr>
        <w:t>.</w:t>
      </w:r>
      <w:r w:rsidRPr="00631EE6">
        <w:t xml:space="preserve"> </w:t>
      </w:r>
      <w:r w:rsidRPr="006322E6">
        <w:t>Paramą gavęs Programos dalyvis privalo viešinti informaciją apie gautą paramą – ant įsigytų prekių užklijuoti lipdukus</w:t>
      </w:r>
      <w:r w:rsidRPr="006322E6">
        <w:rPr>
          <w:lang w:eastAsia="lt-LT"/>
        </w:rPr>
        <w:t xml:space="preserve"> ir pakabinti veiklos vykdymo vietoje ne mažesniu kaip A4 formato </w:t>
      </w:r>
      <w:r w:rsidR="00685E28">
        <w:rPr>
          <w:lang w:eastAsia="lt-LT"/>
        </w:rPr>
        <w:t>A</w:t>
      </w:r>
      <w:r w:rsidR="00685E28" w:rsidRPr="006322E6">
        <w:rPr>
          <w:lang w:eastAsia="lt-LT"/>
        </w:rPr>
        <w:t xml:space="preserve">iškinamąjį </w:t>
      </w:r>
      <w:r w:rsidRPr="006322E6">
        <w:rPr>
          <w:lang w:eastAsia="lt-LT"/>
        </w:rPr>
        <w:t xml:space="preserve">stendą (4 priedas). Lipdukus, pasirašius </w:t>
      </w:r>
      <w:r w:rsidR="00685E28">
        <w:rPr>
          <w:lang w:eastAsia="lt-LT"/>
        </w:rPr>
        <w:t>S</w:t>
      </w:r>
      <w:r w:rsidRPr="006322E6">
        <w:rPr>
          <w:lang w:eastAsia="lt-LT"/>
        </w:rPr>
        <w:t xml:space="preserve">utartį, </w:t>
      </w:r>
      <w:r w:rsidR="001521B8">
        <w:rPr>
          <w:lang w:eastAsia="lt-LT"/>
        </w:rPr>
        <w:t>iš</w:t>
      </w:r>
      <w:r w:rsidRPr="006322E6">
        <w:rPr>
          <w:lang w:eastAsia="lt-LT"/>
        </w:rPr>
        <w:t>duoda Savivaldybės administracijos atsakingas darbuotojas. Aiškinamasis stendas turi būti</w:t>
      </w:r>
      <w:r w:rsidRPr="00631EE6">
        <w:rPr>
          <w:lang w:eastAsia="lt-LT"/>
        </w:rPr>
        <w:t xml:space="preserve"> pakabintas veiklos vykdymo patalpoje, gerai matomoje vietoje ir kabėti iki einamųjų metų pabaigos. </w:t>
      </w:r>
    </w:p>
    <w:p w14:paraId="0C067867" w14:textId="77777777" w:rsidR="00071442" w:rsidRDefault="00071442" w:rsidP="009A3964">
      <w:pPr>
        <w:jc w:val="both"/>
        <w:rPr>
          <w:lang w:eastAsia="lt-LT"/>
        </w:rPr>
      </w:pPr>
    </w:p>
    <w:p w14:paraId="3FA7163B" w14:textId="77777777" w:rsidR="001E6114" w:rsidRDefault="001E6114" w:rsidP="009A3964">
      <w:pPr>
        <w:jc w:val="both"/>
        <w:rPr>
          <w:lang w:eastAsia="lt-LT"/>
        </w:rPr>
      </w:pPr>
    </w:p>
    <w:p w14:paraId="4FDD68D2" w14:textId="77777777" w:rsidR="001E6114" w:rsidRPr="00631EE6" w:rsidRDefault="001E6114" w:rsidP="009A3964">
      <w:pPr>
        <w:jc w:val="both"/>
        <w:rPr>
          <w:lang w:eastAsia="lt-LT"/>
        </w:rPr>
      </w:pPr>
    </w:p>
    <w:p w14:paraId="6F45BDAA" w14:textId="77777777" w:rsidR="001B01ED" w:rsidRPr="00631EE6" w:rsidRDefault="001B01ED" w:rsidP="001B01ED">
      <w:pPr>
        <w:jc w:val="center"/>
        <w:rPr>
          <w:b/>
          <w:bCs/>
        </w:rPr>
      </w:pPr>
      <w:r w:rsidRPr="00631EE6">
        <w:rPr>
          <w:b/>
          <w:bCs/>
        </w:rPr>
        <w:t>VII SKYRIUS</w:t>
      </w:r>
    </w:p>
    <w:p w14:paraId="618A1014" w14:textId="77777777" w:rsidR="001B01ED" w:rsidRDefault="001B01ED" w:rsidP="001B01ED">
      <w:pPr>
        <w:jc w:val="center"/>
        <w:rPr>
          <w:b/>
          <w:bCs/>
        </w:rPr>
      </w:pPr>
      <w:r>
        <w:rPr>
          <w:b/>
          <w:bCs/>
        </w:rPr>
        <w:t>BAIGIAMOSIOS NUOSTATOS</w:t>
      </w:r>
    </w:p>
    <w:p w14:paraId="0897A9B5" w14:textId="77777777" w:rsidR="001B01ED" w:rsidRPr="00DB646E" w:rsidRDefault="001B01ED" w:rsidP="001B01ED">
      <w:pPr>
        <w:jc w:val="center"/>
        <w:rPr>
          <w:b/>
          <w:bCs/>
        </w:rPr>
      </w:pPr>
    </w:p>
    <w:p w14:paraId="3D564172" w14:textId="07AAF7BB" w:rsidR="001B01ED" w:rsidRPr="0089507F" w:rsidRDefault="001B01ED" w:rsidP="001B01ED">
      <w:pPr>
        <w:ind w:firstLine="1276"/>
        <w:jc w:val="both"/>
        <w:rPr>
          <w:color w:val="auto"/>
          <w:lang w:eastAsia="lt-LT"/>
        </w:rPr>
      </w:pPr>
      <w:r w:rsidRPr="0089507F">
        <w:rPr>
          <w:color w:val="auto"/>
        </w:rPr>
        <w:t>4</w:t>
      </w:r>
      <w:r w:rsidR="00DB5386">
        <w:rPr>
          <w:color w:val="auto"/>
        </w:rPr>
        <w:t>1</w:t>
      </w:r>
      <w:r w:rsidRPr="0089507F">
        <w:rPr>
          <w:color w:val="auto"/>
        </w:rPr>
        <w:t xml:space="preserve">. </w:t>
      </w:r>
      <w:r w:rsidRPr="0089507F">
        <w:rPr>
          <w:color w:val="auto"/>
          <w:lang w:eastAsia="lt-LT"/>
        </w:rPr>
        <w:t xml:space="preserve">Tvarkos aprašo administravimo kontrolę vykdo </w:t>
      </w:r>
      <w:r w:rsidRPr="0089507F">
        <w:rPr>
          <w:color w:val="auto"/>
          <w:spacing w:val="4"/>
        </w:rPr>
        <w:t>Savivaldybės administracijos direktoriaus paskirtas asmuo.</w:t>
      </w:r>
    </w:p>
    <w:p w14:paraId="31199133" w14:textId="091BD718" w:rsidR="001B01ED" w:rsidRPr="0089507F" w:rsidRDefault="001B01ED" w:rsidP="001B01ED">
      <w:pPr>
        <w:ind w:firstLine="1276"/>
        <w:jc w:val="both"/>
        <w:rPr>
          <w:color w:val="auto"/>
        </w:rPr>
      </w:pPr>
      <w:r w:rsidRPr="0089507F">
        <w:rPr>
          <w:color w:val="auto"/>
        </w:rPr>
        <w:t>4</w:t>
      </w:r>
      <w:r w:rsidR="00DB5386">
        <w:rPr>
          <w:color w:val="auto"/>
        </w:rPr>
        <w:t>2</w:t>
      </w:r>
      <w:r w:rsidRPr="0089507F">
        <w:rPr>
          <w:color w:val="auto"/>
        </w:rPr>
        <w:t xml:space="preserve">. Programos lėšų panaudojimą kontroliuoja Skuodo rajono savivaldybės kontrolės ir audito tarnyba. </w:t>
      </w:r>
    </w:p>
    <w:p w14:paraId="3CE422C0" w14:textId="79C7905B" w:rsidR="001B01ED" w:rsidRPr="0089507F" w:rsidRDefault="001B01ED" w:rsidP="001B01ED">
      <w:pPr>
        <w:ind w:firstLine="1276"/>
        <w:jc w:val="both"/>
        <w:rPr>
          <w:color w:val="auto"/>
        </w:rPr>
      </w:pPr>
      <w:r w:rsidRPr="0089507F">
        <w:rPr>
          <w:color w:val="auto"/>
        </w:rPr>
        <w:t>4</w:t>
      </w:r>
      <w:r w:rsidR="00DB5386">
        <w:rPr>
          <w:color w:val="auto"/>
        </w:rPr>
        <w:t>3</w:t>
      </w:r>
      <w:r w:rsidRPr="0089507F">
        <w:rPr>
          <w:color w:val="auto"/>
        </w:rPr>
        <w:t xml:space="preserve">. Už dokumentų, suteikiančių teisę gauti Programos lėšas, teisingumą atsako Programos dalyvis. </w:t>
      </w:r>
    </w:p>
    <w:p w14:paraId="1715F5B2" w14:textId="4C9CB026" w:rsidR="001B01ED" w:rsidRPr="00631EE6" w:rsidRDefault="00FD4F2D" w:rsidP="001B01ED">
      <w:pPr>
        <w:ind w:firstLine="1276"/>
        <w:jc w:val="both"/>
      </w:pPr>
      <w:r w:rsidRPr="0089507F">
        <w:rPr>
          <w:color w:val="auto"/>
        </w:rPr>
        <w:t>4</w:t>
      </w:r>
      <w:r w:rsidR="00DB5386">
        <w:rPr>
          <w:color w:val="auto"/>
        </w:rPr>
        <w:t>4</w:t>
      </w:r>
      <w:r w:rsidR="001B01ED" w:rsidRPr="0089507F">
        <w:rPr>
          <w:color w:val="auto"/>
        </w:rPr>
        <w:t>.</w:t>
      </w:r>
      <w:r w:rsidR="001B01ED" w:rsidRPr="00631EE6">
        <w:t xml:space="preserve"> Tvarkos aprašą tvirtina, keičia, papildo ar panaikina </w:t>
      </w:r>
      <w:r w:rsidR="00463B9C">
        <w:t>Savivaldybės</w:t>
      </w:r>
      <w:r w:rsidR="001B01ED" w:rsidRPr="00631EE6">
        <w:t xml:space="preserve"> </w:t>
      </w:r>
      <w:r w:rsidR="001B01ED">
        <w:t>taryba</w:t>
      </w:r>
      <w:r w:rsidR="001B01ED" w:rsidRPr="00631EE6">
        <w:t xml:space="preserve">. </w:t>
      </w:r>
    </w:p>
    <w:p w14:paraId="407F6E41" w14:textId="77777777" w:rsidR="00E54F62" w:rsidRDefault="00E54F62" w:rsidP="00E54F62">
      <w:pPr>
        <w:jc w:val="center"/>
      </w:pPr>
      <w:r>
        <w:t>________________</w:t>
      </w:r>
    </w:p>
    <w:p w14:paraId="73B57D1D" w14:textId="77777777" w:rsidR="00E54F62" w:rsidRPr="00631EE6" w:rsidRDefault="00E54F62" w:rsidP="001B01ED">
      <w:pPr>
        <w:ind w:firstLine="1276"/>
        <w:jc w:val="center"/>
      </w:pPr>
    </w:p>
    <w:p w14:paraId="148DC902" w14:textId="77777777" w:rsidR="006C68A9" w:rsidRDefault="006C68A9" w:rsidP="001B01ED">
      <w:pPr>
        <w:rPr>
          <w:sz w:val="20"/>
          <w:szCs w:val="20"/>
        </w:rPr>
        <w:sectPr w:rsidR="006C68A9" w:rsidSect="00AE36F2">
          <w:pgSz w:w="11906" w:h="16838"/>
          <w:pgMar w:top="1134" w:right="567" w:bottom="851" w:left="1701" w:header="567" w:footer="567" w:gutter="0"/>
          <w:cols w:space="708"/>
          <w:titlePg/>
          <w:docGrid w:linePitch="360"/>
        </w:sectPr>
      </w:pPr>
      <w:bookmarkStart w:id="2" w:name="_Hlk35115194"/>
    </w:p>
    <w:p w14:paraId="1E6514CA" w14:textId="77777777" w:rsidR="001B01ED" w:rsidRPr="00E54F62" w:rsidRDefault="001B01ED" w:rsidP="001B01ED">
      <w:pPr>
        <w:rPr>
          <w:sz w:val="20"/>
          <w:szCs w:val="20"/>
        </w:rPr>
      </w:pPr>
    </w:p>
    <w:p w14:paraId="26DB52AA" w14:textId="77777777" w:rsidR="001B01ED" w:rsidRPr="00631EE6" w:rsidRDefault="001B01ED" w:rsidP="00333BA1">
      <w:pPr>
        <w:tabs>
          <w:tab w:val="left" w:pos="4395"/>
        </w:tabs>
        <w:jc w:val="center"/>
        <w:rPr>
          <w:bCs/>
        </w:rPr>
      </w:pPr>
      <w:r w:rsidRPr="00631EE6">
        <w:rPr>
          <w:bCs/>
        </w:rPr>
        <w:t xml:space="preserve">                                      </w:t>
      </w:r>
      <w:bookmarkStart w:id="3" w:name="_Hlk35418384"/>
      <w:r>
        <w:rPr>
          <w:bCs/>
        </w:rPr>
        <w:t xml:space="preserve">                       </w:t>
      </w:r>
      <w:r w:rsidR="00524BF4">
        <w:rPr>
          <w:bCs/>
        </w:rPr>
        <w:t xml:space="preserve">          </w:t>
      </w:r>
      <w:r w:rsidRPr="00631EE6">
        <w:rPr>
          <w:bCs/>
        </w:rPr>
        <w:t xml:space="preserve">Skuodo rajono savivaldybės verslumo iniciatyvų </w:t>
      </w:r>
    </w:p>
    <w:p w14:paraId="46FF0FF6" w14:textId="77777777" w:rsidR="009A3964" w:rsidRDefault="001B01ED" w:rsidP="00333BA1">
      <w:pPr>
        <w:tabs>
          <w:tab w:val="left" w:pos="4395"/>
        </w:tabs>
        <w:ind w:left="2592"/>
        <w:jc w:val="center"/>
        <w:rPr>
          <w:bCs/>
        </w:rPr>
      </w:pPr>
      <w:r w:rsidRPr="00631EE6">
        <w:rPr>
          <w:bCs/>
        </w:rPr>
        <w:t xml:space="preserve">                   </w:t>
      </w:r>
      <w:r w:rsidR="00524BF4">
        <w:rPr>
          <w:bCs/>
        </w:rPr>
        <w:t xml:space="preserve">    </w:t>
      </w:r>
      <w:r w:rsidR="009A3964">
        <w:rPr>
          <w:bCs/>
        </w:rPr>
        <w:t xml:space="preserve">    </w:t>
      </w:r>
      <w:r w:rsidRPr="00631EE6">
        <w:rPr>
          <w:bCs/>
        </w:rPr>
        <w:t>skatinimo program</w:t>
      </w:r>
      <w:r w:rsidR="00524BF4">
        <w:rPr>
          <w:bCs/>
        </w:rPr>
        <w:t>ai</w:t>
      </w:r>
      <w:r>
        <w:rPr>
          <w:bCs/>
        </w:rPr>
        <w:t xml:space="preserve"> </w:t>
      </w:r>
      <w:r w:rsidRPr="00631EE6">
        <w:rPr>
          <w:bCs/>
        </w:rPr>
        <w:t xml:space="preserve">skirtų lėšų administravimo </w:t>
      </w:r>
    </w:p>
    <w:p w14:paraId="3E5EE451" w14:textId="77777777" w:rsidR="001E6114" w:rsidRDefault="009A3964" w:rsidP="000111FC">
      <w:pPr>
        <w:tabs>
          <w:tab w:val="left" w:pos="4395"/>
        </w:tabs>
        <w:spacing w:line="276" w:lineRule="auto"/>
        <w:ind w:left="2592"/>
      </w:pPr>
      <w:r>
        <w:rPr>
          <w:bCs/>
        </w:rPr>
        <w:t xml:space="preserve">                                  </w:t>
      </w:r>
      <w:r w:rsidR="00CB1A2D">
        <w:rPr>
          <w:bCs/>
        </w:rPr>
        <w:t>t</w:t>
      </w:r>
      <w:r w:rsidR="001B01ED" w:rsidRPr="00631EE6">
        <w:rPr>
          <w:bCs/>
        </w:rPr>
        <w:t>varko</w:t>
      </w:r>
      <w:r>
        <w:rPr>
          <w:bCs/>
        </w:rPr>
        <w:t xml:space="preserve">s </w:t>
      </w:r>
      <w:r w:rsidR="001B01ED" w:rsidRPr="00631EE6">
        <w:rPr>
          <w:bCs/>
        </w:rPr>
        <w:t>aprašo</w:t>
      </w:r>
      <w:r w:rsidR="00524BF4">
        <w:t xml:space="preserve"> </w:t>
      </w:r>
    </w:p>
    <w:p w14:paraId="42141FCB" w14:textId="50637449" w:rsidR="001B01ED" w:rsidRPr="00631EE6" w:rsidRDefault="001E6114" w:rsidP="000111FC">
      <w:pPr>
        <w:tabs>
          <w:tab w:val="left" w:pos="4395"/>
        </w:tabs>
        <w:spacing w:line="276" w:lineRule="auto"/>
        <w:ind w:left="2592"/>
        <w:rPr>
          <w:bCs/>
        </w:rPr>
      </w:pPr>
      <w:r>
        <w:t xml:space="preserve">                                  </w:t>
      </w:r>
      <w:r w:rsidR="001B01ED" w:rsidRPr="00631EE6">
        <w:t>1 priedas</w:t>
      </w:r>
      <w:bookmarkEnd w:id="2"/>
    </w:p>
    <w:p w14:paraId="191476E8" w14:textId="77777777" w:rsidR="001B01ED" w:rsidRPr="00631EE6" w:rsidRDefault="001B01ED" w:rsidP="00443391">
      <w:pPr>
        <w:tabs>
          <w:tab w:val="left" w:pos="4395"/>
          <w:tab w:val="left" w:pos="4678"/>
        </w:tabs>
        <w:spacing w:line="276" w:lineRule="auto"/>
        <w:jc w:val="center"/>
        <w:rPr>
          <w:szCs w:val="20"/>
        </w:rPr>
      </w:pPr>
    </w:p>
    <w:bookmarkEnd w:id="3"/>
    <w:p w14:paraId="412252AF" w14:textId="77777777" w:rsidR="001B01ED" w:rsidRPr="00631EE6" w:rsidRDefault="001B01ED" w:rsidP="001B01ED">
      <w:pPr>
        <w:spacing w:line="276" w:lineRule="auto"/>
        <w:rPr>
          <w:szCs w:val="20"/>
          <w:lang w:eastAsia="ar-SA"/>
        </w:rPr>
      </w:pPr>
      <w:r w:rsidRPr="00631EE6">
        <w:rPr>
          <w:szCs w:val="20"/>
          <w:lang w:eastAsia="ar-SA"/>
        </w:rPr>
        <w:t xml:space="preserve">Skuodo rajono savivaldybės verslumo iniciatyvų </w:t>
      </w:r>
    </w:p>
    <w:p w14:paraId="5CCAEA73" w14:textId="77777777" w:rsidR="001B01ED" w:rsidRPr="00631EE6" w:rsidRDefault="001B01ED" w:rsidP="001B01ED">
      <w:pPr>
        <w:tabs>
          <w:tab w:val="left" w:pos="4536"/>
        </w:tabs>
        <w:spacing w:line="276" w:lineRule="auto"/>
        <w:rPr>
          <w:szCs w:val="20"/>
        </w:rPr>
      </w:pPr>
      <w:r w:rsidRPr="00631EE6">
        <w:rPr>
          <w:szCs w:val="20"/>
          <w:lang w:eastAsia="ar-SA"/>
        </w:rPr>
        <w:t>skatinimo programai pateiktų prašymų vertinimo komisijai</w:t>
      </w:r>
    </w:p>
    <w:p w14:paraId="6F9126AD" w14:textId="77777777" w:rsidR="001B01ED" w:rsidRPr="00631EE6" w:rsidRDefault="001B01ED" w:rsidP="001B01ED">
      <w:pPr>
        <w:spacing w:line="276" w:lineRule="auto"/>
        <w:jc w:val="center"/>
        <w:rPr>
          <w:szCs w:val="20"/>
        </w:rPr>
      </w:pPr>
    </w:p>
    <w:p w14:paraId="2E85A014" w14:textId="77777777" w:rsidR="001B01ED" w:rsidRPr="00631EE6" w:rsidRDefault="001B01ED" w:rsidP="001B01ED">
      <w:pPr>
        <w:spacing w:line="276" w:lineRule="auto"/>
        <w:jc w:val="center"/>
        <w:rPr>
          <w:szCs w:val="20"/>
        </w:rPr>
      </w:pPr>
    </w:p>
    <w:p w14:paraId="575AE207" w14:textId="77777777" w:rsidR="001B01ED" w:rsidRPr="00631EE6" w:rsidRDefault="001B01ED" w:rsidP="001B01ED">
      <w:pPr>
        <w:spacing w:line="276" w:lineRule="auto"/>
        <w:jc w:val="center"/>
        <w:rPr>
          <w:szCs w:val="20"/>
        </w:rPr>
      </w:pPr>
      <w:r w:rsidRPr="00631EE6">
        <w:rPr>
          <w:b/>
          <w:szCs w:val="20"/>
        </w:rPr>
        <w:t>PRAŠYMAS</w:t>
      </w:r>
    </w:p>
    <w:p w14:paraId="549DFA50" w14:textId="77777777" w:rsidR="001B01ED" w:rsidRPr="00631EE6" w:rsidRDefault="001B01ED" w:rsidP="001B01ED">
      <w:pPr>
        <w:spacing w:line="276" w:lineRule="auto"/>
        <w:jc w:val="center"/>
        <w:rPr>
          <w:b/>
          <w:szCs w:val="20"/>
        </w:rPr>
      </w:pPr>
      <w:r>
        <w:rPr>
          <w:b/>
          <w:szCs w:val="20"/>
        </w:rPr>
        <w:t xml:space="preserve">DĖL  IŠLAIDŲ KOMPENSAVIMO </w:t>
      </w:r>
      <w:r w:rsidRPr="00631EE6">
        <w:rPr>
          <w:b/>
          <w:szCs w:val="20"/>
        </w:rPr>
        <w:t>SKUODO RAJONO SAVIVALDYBĖS VERSLUMO INIC</w:t>
      </w:r>
      <w:r>
        <w:rPr>
          <w:b/>
          <w:szCs w:val="20"/>
        </w:rPr>
        <w:t>IATYVŲ SKATINIMO PROGRAMOS  LĖŠOMIS</w:t>
      </w:r>
    </w:p>
    <w:p w14:paraId="4B98ABC0" w14:textId="77777777" w:rsidR="001B01ED" w:rsidRPr="00631EE6" w:rsidRDefault="001B01ED" w:rsidP="001B01ED">
      <w:pPr>
        <w:spacing w:line="276" w:lineRule="auto"/>
        <w:jc w:val="center"/>
        <w:rPr>
          <w:b/>
          <w:strike/>
          <w:szCs w:val="20"/>
        </w:rPr>
      </w:pPr>
    </w:p>
    <w:p w14:paraId="3B01B2AD" w14:textId="77777777" w:rsidR="001B01ED" w:rsidRPr="00631EE6" w:rsidRDefault="001B01ED" w:rsidP="001B01ED">
      <w:pPr>
        <w:spacing w:line="276" w:lineRule="auto"/>
        <w:jc w:val="center"/>
        <w:rPr>
          <w:szCs w:val="20"/>
        </w:rPr>
      </w:pPr>
      <w:r w:rsidRPr="00631EE6">
        <w:rPr>
          <w:szCs w:val="20"/>
        </w:rPr>
        <w:t xml:space="preserve">_______m. _________________mėn. _____ d. </w:t>
      </w:r>
    </w:p>
    <w:p w14:paraId="4B306D17" w14:textId="77777777" w:rsidR="001B01ED" w:rsidRPr="00631EE6" w:rsidRDefault="001B01ED" w:rsidP="001B01ED">
      <w:pPr>
        <w:spacing w:line="276" w:lineRule="auto"/>
        <w:jc w:val="center"/>
        <w:rPr>
          <w:szCs w:val="20"/>
        </w:rPr>
      </w:pPr>
      <w:r w:rsidRPr="00631EE6">
        <w:rPr>
          <w:szCs w:val="20"/>
        </w:rPr>
        <w:t xml:space="preserve">Skuodas </w:t>
      </w:r>
    </w:p>
    <w:p w14:paraId="1BD5E7D2" w14:textId="77777777" w:rsidR="001B01ED" w:rsidRPr="00631EE6" w:rsidRDefault="001B01ED" w:rsidP="001B01ED">
      <w:pPr>
        <w:spacing w:line="276" w:lineRule="auto"/>
        <w:jc w:val="center"/>
        <w:rPr>
          <w:szCs w:val="20"/>
        </w:rPr>
      </w:pPr>
    </w:p>
    <w:p w14:paraId="782B1C4E" w14:textId="5BD5B452" w:rsidR="001B01ED" w:rsidRPr="00631EE6" w:rsidRDefault="00525C54" w:rsidP="001B01ED">
      <w:pPr>
        <w:numPr>
          <w:ilvl w:val="0"/>
          <w:numId w:val="7"/>
        </w:numPr>
        <w:spacing w:line="276" w:lineRule="auto"/>
        <w:contextualSpacing/>
        <w:jc w:val="both"/>
        <w:rPr>
          <w:b/>
          <w:szCs w:val="20"/>
        </w:rPr>
      </w:pPr>
      <w:r w:rsidRPr="00631EE6">
        <w:rPr>
          <w:b/>
          <w:szCs w:val="20"/>
        </w:rPr>
        <w:t xml:space="preserve">INFORMACIJA APIE PAREIŠKĖJĄ </w:t>
      </w:r>
    </w:p>
    <w:p w14:paraId="28E9E54E" w14:textId="77777777" w:rsidR="001B01ED" w:rsidRPr="00631EE6" w:rsidRDefault="005B329B" w:rsidP="00DD4B13">
      <w:pPr>
        <w:spacing w:line="276" w:lineRule="auto"/>
        <w:ind w:firstLine="1021"/>
        <w:contextualSpacing/>
        <w:jc w:val="both"/>
        <w:rPr>
          <w:szCs w:val="20"/>
        </w:rPr>
      </w:pPr>
      <w:r>
        <w:rPr>
          <w:szCs w:val="20"/>
        </w:rPr>
        <w:t xml:space="preserve">1. </w:t>
      </w:r>
      <w:r w:rsidR="001B01ED" w:rsidRPr="00631EE6">
        <w:rPr>
          <w:szCs w:val="20"/>
        </w:rPr>
        <w:t>Įmonės pavadinimas / fizinio asmens vardas, pavardė</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1B01ED" w:rsidRPr="00476BCD" w14:paraId="16A90206" w14:textId="77777777" w:rsidTr="00364927">
        <w:tc>
          <w:tcPr>
            <w:tcW w:w="8924" w:type="dxa"/>
          </w:tcPr>
          <w:p w14:paraId="300EBCAD" w14:textId="77777777" w:rsidR="001B01ED" w:rsidRPr="006C1EBC" w:rsidRDefault="001B01ED" w:rsidP="00364927">
            <w:pPr>
              <w:spacing w:line="276" w:lineRule="auto"/>
              <w:contextualSpacing/>
              <w:jc w:val="both"/>
              <w:rPr>
                <w:szCs w:val="20"/>
              </w:rPr>
            </w:pPr>
          </w:p>
          <w:p w14:paraId="4068FC6F" w14:textId="77777777" w:rsidR="001B01ED" w:rsidRPr="006C1EBC" w:rsidRDefault="001B01ED" w:rsidP="00364927">
            <w:pPr>
              <w:spacing w:line="276" w:lineRule="auto"/>
              <w:contextualSpacing/>
              <w:jc w:val="both"/>
              <w:rPr>
                <w:szCs w:val="20"/>
              </w:rPr>
            </w:pPr>
          </w:p>
        </w:tc>
      </w:tr>
    </w:tbl>
    <w:p w14:paraId="6CBF4F88" w14:textId="77777777" w:rsidR="001B01ED" w:rsidRPr="00631EE6" w:rsidRDefault="001B01ED" w:rsidP="001B01ED">
      <w:pPr>
        <w:spacing w:line="276" w:lineRule="auto"/>
        <w:contextualSpacing/>
        <w:jc w:val="both"/>
        <w:rPr>
          <w:szCs w:val="20"/>
        </w:rPr>
      </w:pPr>
    </w:p>
    <w:p w14:paraId="025B0CD2" w14:textId="77777777" w:rsidR="001B01ED" w:rsidRPr="00631EE6" w:rsidRDefault="005B329B" w:rsidP="00DD4B13">
      <w:pPr>
        <w:tabs>
          <w:tab w:val="left" w:pos="1418"/>
        </w:tabs>
        <w:spacing w:line="276" w:lineRule="auto"/>
        <w:ind w:left="992"/>
        <w:contextualSpacing/>
        <w:jc w:val="both"/>
        <w:rPr>
          <w:szCs w:val="20"/>
        </w:rPr>
      </w:pPr>
      <w:r>
        <w:rPr>
          <w:szCs w:val="20"/>
        </w:rPr>
        <w:t xml:space="preserve"> 2. </w:t>
      </w:r>
      <w:r w:rsidR="004C59D6">
        <w:rPr>
          <w:szCs w:val="20"/>
        </w:rPr>
        <w:t>Įmonės r</w:t>
      </w:r>
      <w:r w:rsidR="001B01ED" w:rsidRPr="00631EE6">
        <w:rPr>
          <w:szCs w:val="20"/>
        </w:rPr>
        <w:t>egistracijos adresas</w:t>
      </w:r>
      <w:r w:rsidR="004C59D6">
        <w:rPr>
          <w:szCs w:val="20"/>
        </w:rPr>
        <w:t>/Fizinio asmens gyvenamosios vietos registracijos adresas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1B01ED" w:rsidRPr="00631EE6" w14:paraId="0D5AC29B" w14:textId="77777777" w:rsidTr="00364927">
        <w:trPr>
          <w:trHeight w:val="419"/>
        </w:trPr>
        <w:tc>
          <w:tcPr>
            <w:tcW w:w="8924" w:type="dxa"/>
          </w:tcPr>
          <w:p w14:paraId="7A0783DE" w14:textId="77777777" w:rsidR="001B01ED" w:rsidRPr="006C1EBC" w:rsidRDefault="001B01ED" w:rsidP="00364927">
            <w:pPr>
              <w:spacing w:line="276" w:lineRule="auto"/>
              <w:jc w:val="both"/>
              <w:rPr>
                <w:szCs w:val="20"/>
              </w:rPr>
            </w:pPr>
          </w:p>
        </w:tc>
      </w:tr>
    </w:tbl>
    <w:p w14:paraId="6DE86E87" w14:textId="77777777" w:rsidR="001B01ED" w:rsidRPr="00631EE6" w:rsidRDefault="001B01ED" w:rsidP="001B01ED">
      <w:pPr>
        <w:spacing w:line="276" w:lineRule="auto"/>
        <w:jc w:val="both"/>
        <w:rPr>
          <w:szCs w:val="20"/>
        </w:rPr>
      </w:pPr>
    </w:p>
    <w:p w14:paraId="08E5100E" w14:textId="77777777" w:rsidR="001B01ED" w:rsidRPr="00631EE6" w:rsidRDefault="005B329B" w:rsidP="00DD4B13">
      <w:pPr>
        <w:spacing w:line="276" w:lineRule="auto"/>
        <w:ind w:firstLine="1021"/>
        <w:contextualSpacing/>
        <w:jc w:val="both"/>
        <w:rPr>
          <w:szCs w:val="20"/>
        </w:rPr>
      </w:pPr>
      <w:r>
        <w:rPr>
          <w:szCs w:val="20"/>
        </w:rPr>
        <w:t xml:space="preserve">3. </w:t>
      </w:r>
      <w:r w:rsidR="001B01ED" w:rsidRPr="00631EE6">
        <w:rPr>
          <w:szCs w:val="20"/>
        </w:rPr>
        <w:t xml:space="preserve">Įmonės kodas </w:t>
      </w:r>
    </w:p>
    <w:tbl>
      <w:tblPr>
        <w:tblW w:w="89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51"/>
        <w:gridCol w:w="850"/>
        <w:gridCol w:w="709"/>
        <w:gridCol w:w="709"/>
        <w:gridCol w:w="850"/>
        <w:gridCol w:w="709"/>
        <w:gridCol w:w="850"/>
        <w:gridCol w:w="851"/>
        <w:gridCol w:w="879"/>
      </w:tblGrid>
      <w:tr w:rsidR="001B01ED" w:rsidRPr="00631EE6" w14:paraId="1E97A617" w14:textId="77777777" w:rsidTr="00364927">
        <w:trPr>
          <w:trHeight w:val="409"/>
        </w:trPr>
        <w:tc>
          <w:tcPr>
            <w:tcW w:w="851" w:type="dxa"/>
          </w:tcPr>
          <w:p w14:paraId="56A5A8D9" w14:textId="77777777" w:rsidR="001B01ED" w:rsidRPr="006C1EBC" w:rsidRDefault="001B01ED" w:rsidP="00364927">
            <w:pPr>
              <w:spacing w:line="276" w:lineRule="auto"/>
              <w:contextualSpacing/>
              <w:jc w:val="both"/>
              <w:rPr>
                <w:szCs w:val="20"/>
              </w:rPr>
            </w:pPr>
          </w:p>
        </w:tc>
        <w:tc>
          <w:tcPr>
            <w:tcW w:w="850" w:type="dxa"/>
          </w:tcPr>
          <w:p w14:paraId="2C4B7CC7" w14:textId="77777777" w:rsidR="001B01ED" w:rsidRPr="006C1EBC" w:rsidRDefault="001B01ED" w:rsidP="00364927">
            <w:pPr>
              <w:spacing w:line="276" w:lineRule="auto"/>
              <w:contextualSpacing/>
              <w:jc w:val="both"/>
              <w:rPr>
                <w:szCs w:val="20"/>
              </w:rPr>
            </w:pPr>
          </w:p>
        </w:tc>
        <w:tc>
          <w:tcPr>
            <w:tcW w:w="851" w:type="dxa"/>
          </w:tcPr>
          <w:p w14:paraId="66FEA001" w14:textId="77777777" w:rsidR="001B01ED" w:rsidRPr="006C1EBC" w:rsidRDefault="001B01ED" w:rsidP="00364927">
            <w:pPr>
              <w:spacing w:line="276" w:lineRule="auto"/>
              <w:contextualSpacing/>
              <w:jc w:val="both"/>
              <w:rPr>
                <w:szCs w:val="20"/>
              </w:rPr>
            </w:pPr>
          </w:p>
        </w:tc>
        <w:tc>
          <w:tcPr>
            <w:tcW w:w="850" w:type="dxa"/>
          </w:tcPr>
          <w:p w14:paraId="514D2BAA" w14:textId="77777777" w:rsidR="001B01ED" w:rsidRPr="006C1EBC" w:rsidRDefault="001B01ED" w:rsidP="00364927">
            <w:pPr>
              <w:spacing w:line="276" w:lineRule="auto"/>
              <w:contextualSpacing/>
              <w:jc w:val="both"/>
              <w:rPr>
                <w:szCs w:val="20"/>
              </w:rPr>
            </w:pPr>
          </w:p>
        </w:tc>
        <w:tc>
          <w:tcPr>
            <w:tcW w:w="709" w:type="dxa"/>
          </w:tcPr>
          <w:p w14:paraId="189108C7" w14:textId="77777777" w:rsidR="001B01ED" w:rsidRPr="006C1EBC" w:rsidRDefault="001B01ED" w:rsidP="00364927">
            <w:pPr>
              <w:spacing w:line="276" w:lineRule="auto"/>
              <w:contextualSpacing/>
              <w:jc w:val="both"/>
              <w:rPr>
                <w:szCs w:val="20"/>
              </w:rPr>
            </w:pPr>
          </w:p>
        </w:tc>
        <w:tc>
          <w:tcPr>
            <w:tcW w:w="709" w:type="dxa"/>
          </w:tcPr>
          <w:p w14:paraId="0F0A82FA" w14:textId="77777777" w:rsidR="001B01ED" w:rsidRPr="006C1EBC" w:rsidRDefault="001B01ED" w:rsidP="00364927">
            <w:pPr>
              <w:spacing w:line="276" w:lineRule="auto"/>
              <w:contextualSpacing/>
              <w:jc w:val="both"/>
              <w:rPr>
                <w:szCs w:val="20"/>
              </w:rPr>
            </w:pPr>
          </w:p>
        </w:tc>
        <w:tc>
          <w:tcPr>
            <w:tcW w:w="850" w:type="dxa"/>
          </w:tcPr>
          <w:p w14:paraId="214F6BA4" w14:textId="77777777" w:rsidR="001B01ED" w:rsidRPr="006C1EBC" w:rsidRDefault="001B01ED" w:rsidP="00364927">
            <w:pPr>
              <w:spacing w:line="276" w:lineRule="auto"/>
              <w:contextualSpacing/>
              <w:jc w:val="both"/>
              <w:rPr>
                <w:szCs w:val="20"/>
              </w:rPr>
            </w:pPr>
          </w:p>
        </w:tc>
        <w:tc>
          <w:tcPr>
            <w:tcW w:w="709" w:type="dxa"/>
          </w:tcPr>
          <w:p w14:paraId="7EE13C9B" w14:textId="77777777" w:rsidR="001B01ED" w:rsidRPr="006C1EBC" w:rsidRDefault="001B01ED" w:rsidP="00364927">
            <w:pPr>
              <w:spacing w:line="276" w:lineRule="auto"/>
              <w:contextualSpacing/>
              <w:jc w:val="both"/>
              <w:rPr>
                <w:szCs w:val="20"/>
              </w:rPr>
            </w:pPr>
          </w:p>
        </w:tc>
        <w:tc>
          <w:tcPr>
            <w:tcW w:w="850" w:type="dxa"/>
          </w:tcPr>
          <w:p w14:paraId="21DEF1D5" w14:textId="77777777" w:rsidR="001B01ED" w:rsidRPr="006C1EBC" w:rsidRDefault="001B01ED" w:rsidP="00364927">
            <w:pPr>
              <w:spacing w:line="276" w:lineRule="auto"/>
              <w:contextualSpacing/>
              <w:jc w:val="both"/>
              <w:rPr>
                <w:szCs w:val="20"/>
              </w:rPr>
            </w:pPr>
          </w:p>
        </w:tc>
        <w:tc>
          <w:tcPr>
            <w:tcW w:w="851" w:type="dxa"/>
          </w:tcPr>
          <w:p w14:paraId="00F04509" w14:textId="77777777" w:rsidR="001B01ED" w:rsidRPr="006C1EBC" w:rsidRDefault="001B01ED" w:rsidP="00364927">
            <w:pPr>
              <w:spacing w:line="276" w:lineRule="auto"/>
              <w:contextualSpacing/>
              <w:jc w:val="both"/>
              <w:rPr>
                <w:szCs w:val="20"/>
              </w:rPr>
            </w:pPr>
          </w:p>
        </w:tc>
        <w:tc>
          <w:tcPr>
            <w:tcW w:w="879" w:type="dxa"/>
          </w:tcPr>
          <w:p w14:paraId="1C9516C8" w14:textId="77777777" w:rsidR="001B01ED" w:rsidRPr="006C1EBC" w:rsidRDefault="001B01ED" w:rsidP="00364927">
            <w:pPr>
              <w:spacing w:line="276" w:lineRule="auto"/>
              <w:contextualSpacing/>
              <w:jc w:val="both"/>
              <w:rPr>
                <w:szCs w:val="20"/>
              </w:rPr>
            </w:pPr>
          </w:p>
        </w:tc>
      </w:tr>
    </w:tbl>
    <w:p w14:paraId="3ACB7E82" w14:textId="77777777" w:rsidR="001B01ED" w:rsidRPr="00631EE6" w:rsidRDefault="001B01ED" w:rsidP="001B01ED">
      <w:pPr>
        <w:spacing w:line="276" w:lineRule="auto"/>
        <w:contextualSpacing/>
        <w:jc w:val="both"/>
        <w:rPr>
          <w:szCs w:val="20"/>
        </w:rPr>
      </w:pPr>
    </w:p>
    <w:p w14:paraId="2BC121A0" w14:textId="77777777" w:rsidR="001B01ED" w:rsidRPr="00631EE6" w:rsidRDefault="005B329B" w:rsidP="00DD4B13">
      <w:pPr>
        <w:spacing w:line="276" w:lineRule="auto"/>
        <w:contextualSpacing/>
        <w:jc w:val="both"/>
        <w:rPr>
          <w:szCs w:val="20"/>
        </w:rPr>
      </w:pPr>
      <w:r>
        <w:rPr>
          <w:szCs w:val="20"/>
        </w:rPr>
        <w:t xml:space="preserve">                 4.</w:t>
      </w:r>
      <w:r w:rsidR="001B01ED" w:rsidRPr="00631EE6">
        <w:rPr>
          <w:szCs w:val="20"/>
        </w:rPr>
        <w:t xml:space="preserve"> Telefono Nr., el. pašto adresas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1B01ED" w:rsidRPr="00631EE6" w14:paraId="792FFB96" w14:textId="77777777" w:rsidTr="00364927">
        <w:tc>
          <w:tcPr>
            <w:tcW w:w="8924" w:type="dxa"/>
          </w:tcPr>
          <w:p w14:paraId="2B33B192" w14:textId="77777777" w:rsidR="001B01ED" w:rsidRPr="006C1EBC" w:rsidRDefault="001B01ED" w:rsidP="00364927">
            <w:pPr>
              <w:spacing w:line="276" w:lineRule="auto"/>
              <w:contextualSpacing/>
              <w:jc w:val="both"/>
              <w:rPr>
                <w:szCs w:val="20"/>
              </w:rPr>
            </w:pPr>
          </w:p>
        </w:tc>
      </w:tr>
    </w:tbl>
    <w:p w14:paraId="40D3A99F" w14:textId="77777777" w:rsidR="001B01ED" w:rsidRPr="00631EE6" w:rsidRDefault="001B01ED" w:rsidP="001B01ED">
      <w:pPr>
        <w:spacing w:line="276" w:lineRule="auto"/>
        <w:contextualSpacing/>
        <w:jc w:val="both"/>
        <w:rPr>
          <w:szCs w:val="20"/>
        </w:rPr>
      </w:pPr>
    </w:p>
    <w:p w14:paraId="131F039E" w14:textId="77777777" w:rsidR="001B01ED" w:rsidRPr="00631EE6" w:rsidRDefault="005B329B" w:rsidP="00DD4B13">
      <w:pPr>
        <w:spacing w:line="276" w:lineRule="auto"/>
        <w:contextualSpacing/>
        <w:jc w:val="both"/>
        <w:rPr>
          <w:szCs w:val="20"/>
        </w:rPr>
      </w:pPr>
      <w:r>
        <w:rPr>
          <w:szCs w:val="20"/>
        </w:rPr>
        <w:t xml:space="preserve">                5.</w:t>
      </w:r>
      <w:r w:rsidR="001B01ED" w:rsidRPr="00631EE6">
        <w:rPr>
          <w:szCs w:val="20"/>
        </w:rPr>
        <w:t xml:space="preserve"> Banko sąskaitos Nr.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1B01ED" w:rsidRPr="00631EE6" w14:paraId="05D91FA9" w14:textId="77777777" w:rsidTr="00364927">
        <w:tc>
          <w:tcPr>
            <w:tcW w:w="8924" w:type="dxa"/>
          </w:tcPr>
          <w:p w14:paraId="27DA897C" w14:textId="77777777" w:rsidR="001B01ED" w:rsidRPr="006C1EBC" w:rsidRDefault="001B01ED" w:rsidP="00364927">
            <w:pPr>
              <w:spacing w:line="276" w:lineRule="auto"/>
              <w:jc w:val="both"/>
              <w:rPr>
                <w:szCs w:val="20"/>
              </w:rPr>
            </w:pPr>
          </w:p>
        </w:tc>
      </w:tr>
    </w:tbl>
    <w:p w14:paraId="75A0400D" w14:textId="77777777" w:rsidR="001B01ED" w:rsidRPr="00631EE6" w:rsidRDefault="001B01ED" w:rsidP="001B01ED">
      <w:pPr>
        <w:tabs>
          <w:tab w:val="left" w:pos="1257"/>
        </w:tabs>
        <w:spacing w:line="276" w:lineRule="auto"/>
        <w:jc w:val="both"/>
        <w:rPr>
          <w:sz w:val="22"/>
          <w:szCs w:val="22"/>
        </w:rPr>
      </w:pPr>
      <w:r w:rsidRPr="00631EE6">
        <w:rPr>
          <w:b/>
          <w:szCs w:val="20"/>
        </w:rPr>
        <w:t xml:space="preserve">        </w:t>
      </w:r>
    </w:p>
    <w:p w14:paraId="1FC632A1" w14:textId="114F8A33" w:rsidR="001B01ED" w:rsidRPr="00631EE6" w:rsidRDefault="00525C54" w:rsidP="001B01ED">
      <w:pPr>
        <w:numPr>
          <w:ilvl w:val="0"/>
          <w:numId w:val="7"/>
        </w:numPr>
        <w:tabs>
          <w:tab w:val="left" w:pos="993"/>
        </w:tabs>
        <w:overflowPunct w:val="0"/>
        <w:contextualSpacing/>
        <w:jc w:val="both"/>
        <w:textAlignment w:val="baseline"/>
        <w:rPr>
          <w:b/>
          <w:sz w:val="22"/>
          <w:szCs w:val="22"/>
        </w:rPr>
      </w:pPr>
      <w:r w:rsidRPr="00631EE6">
        <w:rPr>
          <w:b/>
          <w:sz w:val="22"/>
          <w:szCs w:val="22"/>
        </w:rPr>
        <w:t xml:space="preserve">PROGRAMOS DALYVIO ATITIKTIS TINKAMUMUI DALYVAUTI PROGRAMOJE IR ĮSIPAREIGOJIMAI  </w:t>
      </w:r>
    </w:p>
    <w:p w14:paraId="1191005D" w14:textId="77777777" w:rsidR="001B01ED" w:rsidRPr="00631EE6" w:rsidRDefault="001B01ED" w:rsidP="001B01ED">
      <w:pPr>
        <w:tabs>
          <w:tab w:val="left" w:pos="993"/>
        </w:tabs>
        <w:overflowPunct w:val="0"/>
        <w:contextualSpacing/>
        <w:jc w:val="both"/>
        <w:textAlignment w:val="baseline"/>
        <w:rPr>
          <w:sz w:val="22"/>
          <w:szCs w:val="22"/>
        </w:rPr>
      </w:pPr>
    </w:p>
    <w:p w14:paraId="02C7BA45" w14:textId="77777777" w:rsidR="001B01ED" w:rsidRPr="00631EE6" w:rsidRDefault="001B01ED" w:rsidP="001B01ED">
      <w:pPr>
        <w:tabs>
          <w:tab w:val="left" w:pos="993"/>
        </w:tabs>
        <w:overflowPunct w:val="0"/>
        <w:contextualSpacing/>
        <w:jc w:val="both"/>
        <w:textAlignment w:val="baseline"/>
        <w:rPr>
          <w:i/>
          <w:iCs/>
          <w:sz w:val="22"/>
          <w:szCs w:val="22"/>
        </w:rPr>
      </w:pPr>
      <w:r w:rsidRPr="00631EE6">
        <w:rPr>
          <w:i/>
          <w:iCs/>
          <w:sz w:val="22"/>
          <w:szCs w:val="22"/>
        </w:rPr>
        <w:t>(šioje lentelėje pareiškėjas atsako į pateiktus klausimus, užbraukdamas ženklu „X“ langelį ties žodžiu „Taip“ arba „Ne“)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5"/>
        <w:gridCol w:w="7513"/>
        <w:gridCol w:w="1276"/>
      </w:tblGrid>
      <w:tr w:rsidR="001B01ED" w:rsidRPr="00631EE6" w14:paraId="00354BFB" w14:textId="77777777" w:rsidTr="00364927">
        <w:trPr>
          <w:trHeight w:val="444"/>
        </w:trPr>
        <w:tc>
          <w:tcPr>
            <w:tcW w:w="439" w:type="pct"/>
            <w:tcBorders>
              <w:top w:val="single" w:sz="4" w:space="0" w:color="auto"/>
              <w:left w:val="single" w:sz="4" w:space="0" w:color="auto"/>
              <w:bottom w:val="single" w:sz="4" w:space="0" w:color="auto"/>
              <w:right w:val="single" w:sz="4" w:space="0" w:color="auto"/>
            </w:tcBorders>
            <w:vAlign w:val="center"/>
          </w:tcPr>
          <w:p w14:paraId="43418B4F" w14:textId="77777777" w:rsidR="001B01ED" w:rsidRPr="00631EE6" w:rsidRDefault="001B01ED" w:rsidP="00364927">
            <w:pPr>
              <w:overflowPunct w:val="0"/>
              <w:jc w:val="center"/>
              <w:textAlignment w:val="baseline"/>
              <w:rPr>
                <w:highlight w:val="cyan"/>
              </w:rPr>
            </w:pPr>
            <w:r w:rsidRPr="00631EE6">
              <w:t>Eil. Nr.</w:t>
            </w:r>
          </w:p>
        </w:tc>
        <w:tc>
          <w:tcPr>
            <w:tcW w:w="3899" w:type="pct"/>
            <w:tcBorders>
              <w:top w:val="single" w:sz="4" w:space="0" w:color="auto"/>
              <w:left w:val="single" w:sz="4" w:space="0" w:color="auto"/>
              <w:bottom w:val="single" w:sz="4" w:space="0" w:color="auto"/>
              <w:right w:val="single" w:sz="4" w:space="0" w:color="auto"/>
            </w:tcBorders>
            <w:vAlign w:val="center"/>
          </w:tcPr>
          <w:p w14:paraId="448A2FEA" w14:textId="77777777" w:rsidR="001B01ED" w:rsidRPr="00631EE6" w:rsidRDefault="001B01ED" w:rsidP="00364927">
            <w:pPr>
              <w:overflowPunct w:val="0"/>
              <w:jc w:val="center"/>
              <w:textAlignment w:val="baseline"/>
              <w:rPr>
                <w:highlight w:val="cyan"/>
              </w:rPr>
            </w:pPr>
            <w:r w:rsidRPr="00631EE6">
              <w:t>Klausimas</w:t>
            </w:r>
          </w:p>
        </w:tc>
        <w:tc>
          <w:tcPr>
            <w:tcW w:w="662" w:type="pct"/>
            <w:tcBorders>
              <w:top w:val="single" w:sz="4" w:space="0" w:color="auto"/>
              <w:left w:val="single" w:sz="4" w:space="0" w:color="auto"/>
              <w:bottom w:val="single" w:sz="4" w:space="0" w:color="auto"/>
              <w:right w:val="single" w:sz="4" w:space="0" w:color="auto"/>
            </w:tcBorders>
            <w:vAlign w:val="center"/>
          </w:tcPr>
          <w:p w14:paraId="045D092A" w14:textId="77777777" w:rsidR="001B01ED" w:rsidRPr="00631EE6" w:rsidRDefault="001B01ED" w:rsidP="00364927">
            <w:pPr>
              <w:overflowPunct w:val="0"/>
              <w:jc w:val="center"/>
              <w:textAlignment w:val="baseline"/>
            </w:pPr>
            <w:r w:rsidRPr="00631EE6">
              <w:t>Atsakymas</w:t>
            </w:r>
          </w:p>
        </w:tc>
      </w:tr>
      <w:tr w:rsidR="001B01ED" w:rsidRPr="00631EE6" w14:paraId="0AD4F8FF" w14:textId="77777777" w:rsidTr="00364927">
        <w:trPr>
          <w:trHeight w:val="555"/>
        </w:trPr>
        <w:tc>
          <w:tcPr>
            <w:tcW w:w="439" w:type="pct"/>
            <w:tcBorders>
              <w:top w:val="single" w:sz="4" w:space="0" w:color="auto"/>
              <w:left w:val="single" w:sz="4" w:space="0" w:color="auto"/>
              <w:bottom w:val="single" w:sz="4" w:space="0" w:color="auto"/>
              <w:right w:val="single" w:sz="4" w:space="0" w:color="auto"/>
            </w:tcBorders>
            <w:vAlign w:val="center"/>
          </w:tcPr>
          <w:p w14:paraId="17B086BF" w14:textId="77777777" w:rsidR="001B01ED" w:rsidRPr="00631EE6" w:rsidRDefault="00203886" w:rsidP="00203886">
            <w:pPr>
              <w:overflowPunct w:val="0"/>
              <w:jc w:val="center"/>
              <w:textAlignment w:val="baseline"/>
            </w:pPr>
            <w:r>
              <w:t>1</w:t>
            </w:r>
            <w:r w:rsidR="001B01ED" w:rsidRPr="00631EE6">
              <w:t>.</w:t>
            </w:r>
          </w:p>
        </w:tc>
        <w:tc>
          <w:tcPr>
            <w:tcW w:w="3899" w:type="pct"/>
            <w:tcBorders>
              <w:top w:val="single" w:sz="4" w:space="0" w:color="auto"/>
              <w:left w:val="single" w:sz="4" w:space="0" w:color="auto"/>
              <w:bottom w:val="single" w:sz="4" w:space="0" w:color="auto"/>
              <w:right w:val="single" w:sz="4" w:space="0" w:color="auto"/>
            </w:tcBorders>
            <w:vAlign w:val="center"/>
          </w:tcPr>
          <w:p w14:paraId="6A2E0775" w14:textId="77777777" w:rsidR="001B01ED" w:rsidRPr="00140925" w:rsidRDefault="001B01ED" w:rsidP="00364927">
            <w:pPr>
              <w:overflowPunct w:val="0"/>
              <w:jc w:val="both"/>
              <w:textAlignment w:val="baseline"/>
              <w:rPr>
                <w:sz w:val="22"/>
                <w:szCs w:val="22"/>
              </w:rPr>
            </w:pPr>
            <w:r w:rsidRPr="00140925">
              <w:rPr>
                <w:sz w:val="22"/>
                <w:szCs w:val="22"/>
              </w:rPr>
              <w:t>Ar esate bankrutavę ar bankrutuojantys, nemokūs, vykdantys restruktūrizaciją, turite likviduojamos įmonės statusą?</w:t>
            </w:r>
          </w:p>
        </w:tc>
        <w:tc>
          <w:tcPr>
            <w:tcW w:w="662" w:type="pct"/>
            <w:tcBorders>
              <w:top w:val="single" w:sz="4" w:space="0" w:color="auto"/>
              <w:left w:val="single" w:sz="4" w:space="0" w:color="auto"/>
              <w:bottom w:val="single" w:sz="4" w:space="0" w:color="auto"/>
              <w:right w:val="single" w:sz="4" w:space="0" w:color="auto"/>
            </w:tcBorders>
            <w:vAlign w:val="center"/>
          </w:tcPr>
          <w:p w14:paraId="02E0F2F3" w14:textId="77777777" w:rsidR="001B01ED" w:rsidRPr="00631EE6" w:rsidRDefault="001B01ED" w:rsidP="00364927">
            <w:pPr>
              <w:overflowPunct w:val="0"/>
              <w:jc w:val="both"/>
              <w:textAlignment w:val="baseline"/>
            </w:pPr>
            <w:r w:rsidRPr="00631EE6">
              <w:t>□ Taip □ Ne</w:t>
            </w:r>
          </w:p>
        </w:tc>
      </w:tr>
      <w:tr w:rsidR="001B01ED" w:rsidRPr="00631EE6" w14:paraId="35E119CB" w14:textId="77777777" w:rsidTr="00364927">
        <w:trPr>
          <w:trHeight w:val="555"/>
        </w:trPr>
        <w:tc>
          <w:tcPr>
            <w:tcW w:w="439" w:type="pct"/>
            <w:tcBorders>
              <w:top w:val="nil"/>
              <w:left w:val="single" w:sz="4" w:space="0" w:color="auto"/>
              <w:bottom w:val="single" w:sz="4" w:space="0" w:color="auto"/>
              <w:right w:val="single" w:sz="4" w:space="0" w:color="auto"/>
            </w:tcBorders>
            <w:vAlign w:val="center"/>
          </w:tcPr>
          <w:p w14:paraId="27610244" w14:textId="77777777" w:rsidR="001B01ED" w:rsidRPr="00631EE6" w:rsidRDefault="00203886" w:rsidP="00203886">
            <w:pPr>
              <w:overflowPunct w:val="0"/>
              <w:jc w:val="center"/>
              <w:textAlignment w:val="baseline"/>
            </w:pPr>
            <w:r>
              <w:t>2</w:t>
            </w:r>
            <w:r w:rsidR="001B01ED" w:rsidRPr="00631EE6">
              <w:t>.</w:t>
            </w:r>
          </w:p>
        </w:tc>
        <w:tc>
          <w:tcPr>
            <w:tcW w:w="3899" w:type="pct"/>
            <w:tcBorders>
              <w:top w:val="nil"/>
              <w:left w:val="single" w:sz="4" w:space="0" w:color="auto"/>
              <w:bottom w:val="single" w:sz="4" w:space="0" w:color="auto"/>
              <w:right w:val="single" w:sz="4" w:space="0" w:color="auto"/>
            </w:tcBorders>
            <w:vAlign w:val="center"/>
          </w:tcPr>
          <w:p w14:paraId="4FA0BAF1" w14:textId="77777777" w:rsidR="001B01ED" w:rsidRPr="00140925" w:rsidRDefault="001B01ED" w:rsidP="00364927">
            <w:pPr>
              <w:overflowPunct w:val="0"/>
              <w:jc w:val="both"/>
              <w:textAlignment w:val="baseline"/>
              <w:rPr>
                <w:sz w:val="22"/>
                <w:szCs w:val="22"/>
              </w:rPr>
            </w:pPr>
            <w:r w:rsidRPr="00140925">
              <w:rPr>
                <w:sz w:val="22"/>
                <w:szCs w:val="22"/>
              </w:rPr>
              <w:t>Ar Jūsų veikla registruota ir vykdoma / planuojama vykdyti Skuodo rajono savivaldybės teritorijoje?</w:t>
            </w:r>
          </w:p>
        </w:tc>
        <w:tc>
          <w:tcPr>
            <w:tcW w:w="662" w:type="pct"/>
            <w:tcBorders>
              <w:top w:val="nil"/>
              <w:left w:val="single" w:sz="4" w:space="0" w:color="auto"/>
              <w:bottom w:val="single" w:sz="4" w:space="0" w:color="auto"/>
              <w:right w:val="single" w:sz="4" w:space="0" w:color="auto"/>
            </w:tcBorders>
            <w:vAlign w:val="center"/>
          </w:tcPr>
          <w:p w14:paraId="64308EBF" w14:textId="77777777" w:rsidR="001B01ED" w:rsidRPr="00631EE6" w:rsidRDefault="001B01ED" w:rsidP="00364927">
            <w:pPr>
              <w:overflowPunct w:val="0"/>
              <w:jc w:val="both"/>
              <w:textAlignment w:val="baseline"/>
            </w:pPr>
            <w:r w:rsidRPr="00631EE6">
              <w:t>□ Taip □ Ne</w:t>
            </w:r>
          </w:p>
        </w:tc>
      </w:tr>
      <w:tr w:rsidR="001B01ED" w:rsidRPr="00631EE6" w14:paraId="4508B214" w14:textId="77777777" w:rsidTr="00364927">
        <w:trPr>
          <w:trHeight w:val="659"/>
        </w:trPr>
        <w:tc>
          <w:tcPr>
            <w:tcW w:w="439" w:type="pct"/>
            <w:tcBorders>
              <w:top w:val="single" w:sz="4" w:space="0" w:color="auto"/>
              <w:left w:val="single" w:sz="4" w:space="0" w:color="auto"/>
              <w:bottom w:val="single" w:sz="4" w:space="0" w:color="auto"/>
              <w:right w:val="single" w:sz="4" w:space="0" w:color="auto"/>
            </w:tcBorders>
            <w:vAlign w:val="center"/>
          </w:tcPr>
          <w:p w14:paraId="17A74383" w14:textId="77777777" w:rsidR="001B01ED" w:rsidRPr="00631EE6" w:rsidRDefault="00203886" w:rsidP="00203886">
            <w:pPr>
              <w:overflowPunct w:val="0"/>
              <w:jc w:val="center"/>
              <w:textAlignment w:val="baseline"/>
            </w:pPr>
            <w:r>
              <w:t>3</w:t>
            </w:r>
            <w:r w:rsidR="001B01ED" w:rsidRPr="00631EE6">
              <w:t>.</w:t>
            </w:r>
          </w:p>
        </w:tc>
        <w:tc>
          <w:tcPr>
            <w:tcW w:w="3899" w:type="pct"/>
            <w:tcBorders>
              <w:top w:val="single" w:sz="4" w:space="0" w:color="auto"/>
              <w:left w:val="single" w:sz="4" w:space="0" w:color="auto"/>
              <w:bottom w:val="single" w:sz="4" w:space="0" w:color="auto"/>
              <w:right w:val="single" w:sz="4" w:space="0" w:color="auto"/>
            </w:tcBorders>
            <w:vAlign w:val="center"/>
          </w:tcPr>
          <w:p w14:paraId="06D5A600" w14:textId="77777777" w:rsidR="001B01ED" w:rsidRPr="00140925" w:rsidRDefault="001B01ED" w:rsidP="00364927">
            <w:pPr>
              <w:tabs>
                <w:tab w:val="left" w:pos="851"/>
              </w:tabs>
              <w:rPr>
                <w:sz w:val="22"/>
                <w:szCs w:val="22"/>
              </w:rPr>
            </w:pPr>
            <w:r w:rsidRPr="00140925">
              <w:rPr>
                <w:sz w:val="22"/>
                <w:szCs w:val="22"/>
              </w:rPr>
              <w:t>Ar planuojamos investicijos į turtą, kurio valdymo (naudojimo) teisė yra apribota, pvz., turtas areštuotas?</w:t>
            </w:r>
          </w:p>
        </w:tc>
        <w:tc>
          <w:tcPr>
            <w:tcW w:w="662" w:type="pct"/>
            <w:tcBorders>
              <w:top w:val="single" w:sz="4" w:space="0" w:color="auto"/>
              <w:left w:val="single" w:sz="4" w:space="0" w:color="auto"/>
              <w:bottom w:val="single" w:sz="4" w:space="0" w:color="auto"/>
              <w:right w:val="single" w:sz="4" w:space="0" w:color="auto"/>
            </w:tcBorders>
            <w:vAlign w:val="center"/>
          </w:tcPr>
          <w:p w14:paraId="4D4E0453" w14:textId="77777777" w:rsidR="001B01ED" w:rsidRPr="00631EE6" w:rsidRDefault="001B01ED" w:rsidP="00364927">
            <w:pPr>
              <w:overflowPunct w:val="0"/>
              <w:jc w:val="both"/>
              <w:textAlignment w:val="baseline"/>
            </w:pPr>
            <w:r w:rsidRPr="00631EE6">
              <w:t>□ Taip □ Ne</w:t>
            </w:r>
          </w:p>
        </w:tc>
      </w:tr>
      <w:tr w:rsidR="001B01ED" w:rsidRPr="00631EE6" w14:paraId="71C89922" w14:textId="77777777" w:rsidTr="00364927">
        <w:trPr>
          <w:trHeight w:val="659"/>
        </w:trPr>
        <w:tc>
          <w:tcPr>
            <w:tcW w:w="439" w:type="pct"/>
            <w:tcBorders>
              <w:top w:val="single" w:sz="4" w:space="0" w:color="auto"/>
              <w:left w:val="single" w:sz="4" w:space="0" w:color="auto"/>
              <w:bottom w:val="single" w:sz="4" w:space="0" w:color="auto"/>
              <w:right w:val="single" w:sz="4" w:space="0" w:color="auto"/>
            </w:tcBorders>
            <w:vAlign w:val="center"/>
          </w:tcPr>
          <w:p w14:paraId="79A47F81" w14:textId="77777777" w:rsidR="001B01ED" w:rsidRPr="00140925" w:rsidRDefault="00203886" w:rsidP="00203886">
            <w:pPr>
              <w:overflowPunct w:val="0"/>
              <w:jc w:val="center"/>
              <w:textAlignment w:val="baseline"/>
              <w:rPr>
                <w:sz w:val="22"/>
                <w:szCs w:val="22"/>
              </w:rPr>
            </w:pPr>
            <w:r>
              <w:rPr>
                <w:sz w:val="22"/>
                <w:szCs w:val="22"/>
              </w:rPr>
              <w:lastRenderedPageBreak/>
              <w:t>4</w:t>
            </w:r>
            <w:r w:rsidR="001B01ED" w:rsidRPr="00140925">
              <w:rPr>
                <w:sz w:val="22"/>
                <w:szCs w:val="22"/>
              </w:rPr>
              <w:t>.</w:t>
            </w:r>
          </w:p>
        </w:tc>
        <w:tc>
          <w:tcPr>
            <w:tcW w:w="3899" w:type="pct"/>
            <w:tcBorders>
              <w:top w:val="single" w:sz="4" w:space="0" w:color="auto"/>
              <w:left w:val="single" w:sz="4" w:space="0" w:color="auto"/>
              <w:bottom w:val="single" w:sz="4" w:space="0" w:color="auto"/>
              <w:right w:val="single" w:sz="4" w:space="0" w:color="auto"/>
            </w:tcBorders>
            <w:vAlign w:val="center"/>
          </w:tcPr>
          <w:p w14:paraId="36BC7AB0" w14:textId="77777777" w:rsidR="001B01ED" w:rsidRPr="00140925" w:rsidRDefault="001B01ED" w:rsidP="00364927">
            <w:pPr>
              <w:rPr>
                <w:sz w:val="22"/>
                <w:szCs w:val="22"/>
              </w:rPr>
            </w:pPr>
            <w:r w:rsidRPr="00140925">
              <w:rPr>
                <w:sz w:val="22"/>
                <w:szCs w:val="22"/>
              </w:rPr>
              <w:t>Šiame Prašyme pateikta informacija yra teisinga.</w:t>
            </w:r>
          </w:p>
        </w:tc>
        <w:tc>
          <w:tcPr>
            <w:tcW w:w="662" w:type="pct"/>
            <w:tcBorders>
              <w:top w:val="single" w:sz="4" w:space="0" w:color="auto"/>
              <w:left w:val="single" w:sz="4" w:space="0" w:color="auto"/>
              <w:bottom w:val="single" w:sz="4" w:space="0" w:color="auto"/>
              <w:right w:val="single" w:sz="4" w:space="0" w:color="auto"/>
            </w:tcBorders>
            <w:vAlign w:val="center"/>
          </w:tcPr>
          <w:p w14:paraId="77BB9178" w14:textId="77777777" w:rsidR="001B01ED" w:rsidRPr="00631EE6" w:rsidRDefault="001B01ED" w:rsidP="00364927">
            <w:pPr>
              <w:overflowPunct w:val="0"/>
              <w:jc w:val="both"/>
              <w:textAlignment w:val="baseline"/>
            </w:pPr>
            <w:r w:rsidRPr="00631EE6">
              <w:t>□ Taip □ Ne</w:t>
            </w:r>
          </w:p>
        </w:tc>
      </w:tr>
      <w:tr w:rsidR="001B01ED" w:rsidRPr="00631EE6" w14:paraId="6C1F676B" w14:textId="77777777" w:rsidTr="00364927">
        <w:trPr>
          <w:trHeight w:val="659"/>
        </w:trPr>
        <w:tc>
          <w:tcPr>
            <w:tcW w:w="439" w:type="pct"/>
            <w:tcBorders>
              <w:top w:val="nil"/>
              <w:left w:val="single" w:sz="4" w:space="0" w:color="auto"/>
              <w:bottom w:val="single" w:sz="4" w:space="0" w:color="auto"/>
              <w:right w:val="single" w:sz="4" w:space="0" w:color="auto"/>
            </w:tcBorders>
            <w:vAlign w:val="center"/>
          </w:tcPr>
          <w:p w14:paraId="37A7A6F6" w14:textId="77777777" w:rsidR="001B01ED" w:rsidRPr="00631EE6" w:rsidRDefault="00203886" w:rsidP="00203886">
            <w:pPr>
              <w:overflowPunct w:val="0"/>
              <w:jc w:val="center"/>
              <w:textAlignment w:val="baseline"/>
            </w:pPr>
            <w:r>
              <w:t>5</w:t>
            </w:r>
            <w:r w:rsidR="001B01ED" w:rsidRPr="00631EE6">
              <w:t>.</w:t>
            </w:r>
          </w:p>
        </w:tc>
        <w:tc>
          <w:tcPr>
            <w:tcW w:w="3899" w:type="pct"/>
            <w:tcBorders>
              <w:top w:val="nil"/>
              <w:left w:val="single" w:sz="4" w:space="0" w:color="auto"/>
              <w:bottom w:val="single" w:sz="4" w:space="0" w:color="auto"/>
              <w:right w:val="single" w:sz="4" w:space="0" w:color="auto"/>
            </w:tcBorders>
            <w:vAlign w:val="center"/>
          </w:tcPr>
          <w:p w14:paraId="35BCFDB7" w14:textId="77777777" w:rsidR="001B01ED" w:rsidRPr="00140925" w:rsidRDefault="009A3964" w:rsidP="00364927">
            <w:pPr>
              <w:rPr>
                <w:sz w:val="22"/>
                <w:szCs w:val="22"/>
              </w:rPr>
            </w:pPr>
            <w:r>
              <w:rPr>
                <w:sz w:val="22"/>
                <w:szCs w:val="22"/>
              </w:rPr>
              <w:t>Patvirtinu, kad n</w:t>
            </w:r>
            <w:r w:rsidR="001B01ED" w:rsidRPr="00140925">
              <w:rPr>
                <w:sz w:val="22"/>
                <w:szCs w:val="22"/>
              </w:rPr>
              <w:t>esu pažeidęs jokios sutarties dėl paramos skyrimo iš ES arba LR valstybės</w:t>
            </w:r>
            <w:r w:rsidR="005B329B">
              <w:rPr>
                <w:sz w:val="22"/>
                <w:szCs w:val="22"/>
              </w:rPr>
              <w:t>,</w:t>
            </w:r>
            <w:r w:rsidR="001B01ED" w:rsidRPr="00140925">
              <w:rPr>
                <w:sz w:val="22"/>
                <w:szCs w:val="22"/>
              </w:rPr>
              <w:t xml:space="preserve"> arba savivaldybių biudžetų lėšų taisyklių ir įsipareigojimų. </w:t>
            </w:r>
          </w:p>
        </w:tc>
        <w:tc>
          <w:tcPr>
            <w:tcW w:w="662" w:type="pct"/>
            <w:tcBorders>
              <w:top w:val="nil"/>
              <w:left w:val="single" w:sz="4" w:space="0" w:color="auto"/>
              <w:bottom w:val="single" w:sz="4" w:space="0" w:color="auto"/>
              <w:right w:val="single" w:sz="4" w:space="0" w:color="auto"/>
            </w:tcBorders>
            <w:vAlign w:val="center"/>
          </w:tcPr>
          <w:p w14:paraId="2E5E20DC" w14:textId="77777777" w:rsidR="001B01ED" w:rsidRPr="00631EE6" w:rsidRDefault="001B01ED" w:rsidP="00364927">
            <w:pPr>
              <w:overflowPunct w:val="0"/>
              <w:jc w:val="both"/>
              <w:textAlignment w:val="baseline"/>
            </w:pPr>
            <w:r w:rsidRPr="00631EE6">
              <w:t>□ Taip □ Ne</w:t>
            </w:r>
          </w:p>
        </w:tc>
      </w:tr>
      <w:tr w:rsidR="001B01ED" w:rsidRPr="00631EE6" w14:paraId="2F09C112" w14:textId="77777777" w:rsidTr="00364927">
        <w:trPr>
          <w:trHeight w:val="9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BCF695D" w14:textId="77777777" w:rsidR="001B01ED" w:rsidRPr="00631EE6" w:rsidRDefault="001B01ED" w:rsidP="00364927">
            <w:pPr>
              <w:overflowPunct w:val="0"/>
              <w:jc w:val="both"/>
              <w:textAlignment w:val="baseline"/>
              <w:rPr>
                <w:b/>
                <w:sz w:val="22"/>
                <w:szCs w:val="22"/>
              </w:rPr>
            </w:pPr>
            <w:r w:rsidRPr="00631EE6">
              <w:rPr>
                <w:b/>
                <w:sz w:val="22"/>
                <w:szCs w:val="22"/>
              </w:rPr>
              <w:t>Ar įsipareigojate:</w:t>
            </w:r>
          </w:p>
        </w:tc>
      </w:tr>
      <w:tr w:rsidR="001B01ED" w:rsidRPr="00631EE6" w14:paraId="6C72FEF9" w14:textId="77777777" w:rsidTr="00364927">
        <w:trPr>
          <w:trHeight w:val="364"/>
        </w:trPr>
        <w:tc>
          <w:tcPr>
            <w:tcW w:w="439" w:type="pct"/>
            <w:tcBorders>
              <w:top w:val="single" w:sz="4" w:space="0" w:color="auto"/>
              <w:left w:val="single" w:sz="4" w:space="0" w:color="auto"/>
              <w:bottom w:val="single" w:sz="4" w:space="0" w:color="auto"/>
              <w:right w:val="single" w:sz="4" w:space="0" w:color="auto"/>
            </w:tcBorders>
            <w:vAlign w:val="center"/>
          </w:tcPr>
          <w:p w14:paraId="2440906E" w14:textId="77777777" w:rsidR="001B01ED" w:rsidRPr="00631EE6" w:rsidRDefault="00203886" w:rsidP="00203886">
            <w:pPr>
              <w:overflowPunct w:val="0"/>
              <w:jc w:val="center"/>
              <w:textAlignment w:val="baseline"/>
              <w:rPr>
                <w:sz w:val="22"/>
                <w:szCs w:val="22"/>
              </w:rPr>
            </w:pPr>
            <w:r>
              <w:rPr>
                <w:sz w:val="22"/>
                <w:szCs w:val="22"/>
              </w:rPr>
              <w:t>6</w:t>
            </w:r>
            <w:r w:rsidR="001B01ED" w:rsidRPr="00631EE6">
              <w:rPr>
                <w:sz w:val="22"/>
                <w:szCs w:val="22"/>
              </w:rPr>
              <w:t>.</w:t>
            </w:r>
          </w:p>
        </w:tc>
        <w:tc>
          <w:tcPr>
            <w:tcW w:w="3899" w:type="pct"/>
            <w:tcBorders>
              <w:top w:val="single" w:sz="4" w:space="0" w:color="auto"/>
              <w:left w:val="single" w:sz="4" w:space="0" w:color="auto"/>
              <w:bottom w:val="single" w:sz="4" w:space="0" w:color="auto"/>
              <w:right w:val="single" w:sz="4" w:space="0" w:color="auto"/>
            </w:tcBorders>
            <w:vAlign w:val="center"/>
          </w:tcPr>
          <w:p w14:paraId="5BF18AF9" w14:textId="77777777" w:rsidR="001B01ED" w:rsidRPr="00631EE6" w:rsidRDefault="001B01ED" w:rsidP="00364927">
            <w:pPr>
              <w:overflowPunct w:val="0"/>
              <w:ind w:right="133"/>
              <w:jc w:val="both"/>
              <w:textAlignment w:val="baseline"/>
              <w:rPr>
                <w:sz w:val="22"/>
                <w:szCs w:val="22"/>
              </w:rPr>
            </w:pPr>
            <w:r w:rsidRPr="00631EE6">
              <w:rPr>
                <w:sz w:val="22"/>
                <w:szCs w:val="22"/>
              </w:rPr>
              <w:t>sudaryti sąlygas, Programos lėšų  įgyvendinimo ir projekto kontrolės laikotarpiu, Savivaldybės administracijos paskirtiems asmenims tikrinti</w:t>
            </w:r>
            <w:r>
              <w:rPr>
                <w:sz w:val="22"/>
                <w:szCs w:val="22"/>
              </w:rPr>
              <w:t>,</w:t>
            </w:r>
            <w:r w:rsidRPr="00631EE6">
              <w:rPr>
                <w:sz w:val="22"/>
                <w:szCs w:val="22"/>
              </w:rPr>
              <w:t xml:space="preserve"> kaip laikomasi įsipareigojimų</w:t>
            </w:r>
          </w:p>
        </w:tc>
        <w:tc>
          <w:tcPr>
            <w:tcW w:w="662" w:type="pct"/>
            <w:tcBorders>
              <w:top w:val="single" w:sz="4" w:space="0" w:color="auto"/>
              <w:left w:val="single" w:sz="4" w:space="0" w:color="auto"/>
              <w:bottom w:val="single" w:sz="4" w:space="0" w:color="auto"/>
              <w:right w:val="single" w:sz="4" w:space="0" w:color="auto"/>
            </w:tcBorders>
            <w:vAlign w:val="center"/>
          </w:tcPr>
          <w:p w14:paraId="5C6D6971" w14:textId="77777777" w:rsidR="001B01ED" w:rsidRPr="00631EE6" w:rsidRDefault="001B01ED" w:rsidP="00364927">
            <w:pPr>
              <w:overflowPunct w:val="0"/>
              <w:jc w:val="both"/>
              <w:textAlignment w:val="baseline"/>
              <w:rPr>
                <w:sz w:val="22"/>
                <w:szCs w:val="22"/>
              </w:rPr>
            </w:pPr>
            <w:r w:rsidRPr="00631EE6">
              <w:rPr>
                <w:sz w:val="22"/>
                <w:szCs w:val="22"/>
              </w:rPr>
              <w:t>□ Taip □ Ne</w:t>
            </w:r>
          </w:p>
        </w:tc>
      </w:tr>
      <w:tr w:rsidR="001B01ED" w:rsidRPr="00631EE6" w14:paraId="3A2BE5E7" w14:textId="77777777" w:rsidTr="00364927">
        <w:trPr>
          <w:trHeight w:val="555"/>
        </w:trPr>
        <w:tc>
          <w:tcPr>
            <w:tcW w:w="439" w:type="pct"/>
            <w:tcBorders>
              <w:top w:val="single" w:sz="4" w:space="0" w:color="auto"/>
              <w:left w:val="single" w:sz="4" w:space="0" w:color="auto"/>
              <w:bottom w:val="single" w:sz="4" w:space="0" w:color="auto"/>
              <w:right w:val="single" w:sz="4" w:space="0" w:color="auto"/>
            </w:tcBorders>
            <w:vAlign w:val="center"/>
          </w:tcPr>
          <w:p w14:paraId="12AC7804" w14:textId="77777777" w:rsidR="001B01ED" w:rsidRPr="00631EE6" w:rsidRDefault="00203886" w:rsidP="00203886">
            <w:pPr>
              <w:overflowPunct w:val="0"/>
              <w:jc w:val="center"/>
              <w:textAlignment w:val="baseline"/>
              <w:rPr>
                <w:sz w:val="22"/>
                <w:szCs w:val="22"/>
              </w:rPr>
            </w:pPr>
            <w:r>
              <w:rPr>
                <w:sz w:val="22"/>
                <w:szCs w:val="22"/>
              </w:rPr>
              <w:t>7</w:t>
            </w:r>
            <w:r w:rsidR="001B01ED" w:rsidRPr="00631EE6">
              <w:rPr>
                <w:sz w:val="22"/>
                <w:szCs w:val="22"/>
              </w:rPr>
              <w:t>.</w:t>
            </w:r>
          </w:p>
        </w:tc>
        <w:tc>
          <w:tcPr>
            <w:tcW w:w="3899" w:type="pct"/>
            <w:tcBorders>
              <w:top w:val="single" w:sz="4" w:space="0" w:color="auto"/>
              <w:left w:val="single" w:sz="4" w:space="0" w:color="auto"/>
              <w:bottom w:val="single" w:sz="4" w:space="0" w:color="auto"/>
              <w:right w:val="single" w:sz="4" w:space="0" w:color="auto"/>
            </w:tcBorders>
            <w:vAlign w:val="center"/>
          </w:tcPr>
          <w:p w14:paraId="7D84F81B" w14:textId="77777777" w:rsidR="001B01ED" w:rsidRPr="00631EE6" w:rsidRDefault="001B01ED" w:rsidP="00364927">
            <w:pPr>
              <w:widowControl w:val="0"/>
              <w:overflowPunct w:val="0"/>
              <w:ind w:right="133"/>
              <w:jc w:val="both"/>
              <w:textAlignment w:val="baseline"/>
              <w:rPr>
                <w:sz w:val="22"/>
                <w:szCs w:val="22"/>
              </w:rPr>
            </w:pPr>
            <w:r w:rsidRPr="00631EE6">
              <w:rPr>
                <w:sz w:val="22"/>
                <w:szCs w:val="22"/>
              </w:rPr>
              <w:t xml:space="preserve">teikti Savivaldybei visą informaciją ir duomenis, reikalingus statistikos tikslams </w:t>
            </w:r>
          </w:p>
        </w:tc>
        <w:tc>
          <w:tcPr>
            <w:tcW w:w="662" w:type="pct"/>
            <w:tcBorders>
              <w:top w:val="single" w:sz="4" w:space="0" w:color="auto"/>
              <w:left w:val="single" w:sz="4" w:space="0" w:color="auto"/>
              <w:bottom w:val="single" w:sz="4" w:space="0" w:color="auto"/>
              <w:right w:val="single" w:sz="4" w:space="0" w:color="auto"/>
            </w:tcBorders>
            <w:vAlign w:val="center"/>
          </w:tcPr>
          <w:p w14:paraId="712F2F06" w14:textId="77777777" w:rsidR="001B01ED" w:rsidRPr="00631EE6" w:rsidRDefault="001B01ED" w:rsidP="00364927">
            <w:pPr>
              <w:overflowPunct w:val="0"/>
              <w:jc w:val="both"/>
              <w:textAlignment w:val="baseline"/>
              <w:rPr>
                <w:sz w:val="22"/>
                <w:szCs w:val="22"/>
              </w:rPr>
            </w:pPr>
            <w:r w:rsidRPr="00631EE6">
              <w:rPr>
                <w:sz w:val="22"/>
                <w:szCs w:val="22"/>
              </w:rPr>
              <w:t>□ Taip □ Ne</w:t>
            </w:r>
          </w:p>
        </w:tc>
      </w:tr>
      <w:tr w:rsidR="001B01ED" w:rsidRPr="00631EE6" w14:paraId="24C2EA0C" w14:textId="77777777" w:rsidTr="00364927">
        <w:trPr>
          <w:trHeight w:val="170"/>
        </w:trPr>
        <w:tc>
          <w:tcPr>
            <w:tcW w:w="439" w:type="pct"/>
            <w:tcBorders>
              <w:top w:val="single" w:sz="4" w:space="0" w:color="auto"/>
              <w:left w:val="single" w:sz="4" w:space="0" w:color="auto"/>
              <w:bottom w:val="single" w:sz="4" w:space="0" w:color="auto"/>
              <w:right w:val="single" w:sz="4" w:space="0" w:color="auto"/>
            </w:tcBorders>
            <w:vAlign w:val="center"/>
          </w:tcPr>
          <w:p w14:paraId="411F97F9" w14:textId="77777777" w:rsidR="001B01ED" w:rsidRPr="00631EE6" w:rsidRDefault="00203886" w:rsidP="00203886">
            <w:pPr>
              <w:overflowPunct w:val="0"/>
              <w:jc w:val="center"/>
              <w:textAlignment w:val="baseline"/>
              <w:rPr>
                <w:sz w:val="22"/>
                <w:szCs w:val="22"/>
              </w:rPr>
            </w:pPr>
            <w:r>
              <w:rPr>
                <w:sz w:val="22"/>
                <w:szCs w:val="22"/>
              </w:rPr>
              <w:t>8</w:t>
            </w:r>
            <w:r w:rsidR="001B01ED" w:rsidRPr="00631EE6">
              <w:rPr>
                <w:sz w:val="22"/>
                <w:szCs w:val="22"/>
              </w:rPr>
              <w:t>.</w:t>
            </w:r>
          </w:p>
        </w:tc>
        <w:tc>
          <w:tcPr>
            <w:tcW w:w="3899" w:type="pct"/>
            <w:tcBorders>
              <w:top w:val="single" w:sz="4" w:space="0" w:color="auto"/>
              <w:left w:val="single" w:sz="4" w:space="0" w:color="auto"/>
              <w:bottom w:val="single" w:sz="4" w:space="0" w:color="auto"/>
              <w:right w:val="single" w:sz="4" w:space="0" w:color="auto"/>
            </w:tcBorders>
            <w:vAlign w:val="center"/>
          </w:tcPr>
          <w:p w14:paraId="7416091D" w14:textId="77777777" w:rsidR="001B01ED" w:rsidRPr="00631EE6" w:rsidRDefault="001B01ED" w:rsidP="00364927">
            <w:pPr>
              <w:overflowPunct w:val="0"/>
              <w:ind w:right="133"/>
              <w:jc w:val="both"/>
              <w:textAlignment w:val="baseline"/>
              <w:rPr>
                <w:sz w:val="22"/>
                <w:szCs w:val="22"/>
              </w:rPr>
            </w:pPr>
            <w:r w:rsidRPr="00631EE6">
              <w:rPr>
                <w:sz w:val="22"/>
                <w:szCs w:val="22"/>
              </w:rPr>
              <w:t>pranešti, ne vėliau kaip per 10 (dešimt) darbo dienų</w:t>
            </w:r>
            <w:r w:rsidR="00E15269">
              <w:rPr>
                <w:sz w:val="22"/>
                <w:szCs w:val="22"/>
              </w:rPr>
              <w:t>,</w:t>
            </w:r>
            <w:r w:rsidRPr="00631EE6">
              <w:rPr>
                <w:sz w:val="22"/>
                <w:szCs w:val="22"/>
              </w:rPr>
              <w:t xml:space="preserve"> Savivaldybei apie bet kurių duomenų, nurodytų Prašyme, pasikeitimus</w:t>
            </w:r>
          </w:p>
        </w:tc>
        <w:tc>
          <w:tcPr>
            <w:tcW w:w="662" w:type="pct"/>
            <w:tcBorders>
              <w:top w:val="single" w:sz="4" w:space="0" w:color="auto"/>
              <w:left w:val="single" w:sz="4" w:space="0" w:color="auto"/>
              <w:bottom w:val="single" w:sz="4" w:space="0" w:color="auto"/>
              <w:right w:val="single" w:sz="4" w:space="0" w:color="auto"/>
            </w:tcBorders>
            <w:vAlign w:val="center"/>
          </w:tcPr>
          <w:p w14:paraId="0C689FB0" w14:textId="77777777" w:rsidR="001B01ED" w:rsidRPr="00631EE6" w:rsidRDefault="001B01ED" w:rsidP="00364927">
            <w:pPr>
              <w:overflowPunct w:val="0"/>
              <w:jc w:val="both"/>
              <w:textAlignment w:val="baseline"/>
              <w:rPr>
                <w:sz w:val="22"/>
                <w:szCs w:val="22"/>
              </w:rPr>
            </w:pPr>
            <w:r w:rsidRPr="00631EE6">
              <w:rPr>
                <w:sz w:val="22"/>
                <w:szCs w:val="22"/>
              </w:rPr>
              <w:t>□ Taip □ Ne</w:t>
            </w:r>
          </w:p>
        </w:tc>
      </w:tr>
      <w:tr w:rsidR="001B01ED" w:rsidRPr="00631EE6" w14:paraId="42866C10" w14:textId="77777777" w:rsidTr="00364927">
        <w:trPr>
          <w:trHeight w:val="345"/>
        </w:trPr>
        <w:tc>
          <w:tcPr>
            <w:tcW w:w="439" w:type="pct"/>
            <w:tcBorders>
              <w:top w:val="single" w:sz="4" w:space="0" w:color="auto"/>
              <w:left w:val="single" w:sz="4" w:space="0" w:color="auto"/>
              <w:bottom w:val="single" w:sz="4" w:space="0" w:color="auto"/>
              <w:right w:val="single" w:sz="4" w:space="0" w:color="auto"/>
            </w:tcBorders>
            <w:vAlign w:val="center"/>
          </w:tcPr>
          <w:p w14:paraId="6499904B" w14:textId="77777777" w:rsidR="001B01ED" w:rsidRPr="00631EE6" w:rsidRDefault="00203886" w:rsidP="00203886">
            <w:pPr>
              <w:overflowPunct w:val="0"/>
              <w:jc w:val="center"/>
              <w:textAlignment w:val="baseline"/>
              <w:rPr>
                <w:sz w:val="22"/>
                <w:szCs w:val="22"/>
              </w:rPr>
            </w:pPr>
            <w:r>
              <w:rPr>
                <w:sz w:val="22"/>
                <w:szCs w:val="22"/>
              </w:rPr>
              <w:t>9</w:t>
            </w:r>
            <w:r w:rsidR="001B01ED" w:rsidRPr="00631EE6">
              <w:rPr>
                <w:sz w:val="22"/>
                <w:szCs w:val="22"/>
              </w:rPr>
              <w:t>.</w:t>
            </w:r>
          </w:p>
        </w:tc>
        <w:tc>
          <w:tcPr>
            <w:tcW w:w="3899" w:type="pct"/>
            <w:tcBorders>
              <w:top w:val="single" w:sz="4" w:space="0" w:color="auto"/>
              <w:left w:val="single" w:sz="4" w:space="0" w:color="auto"/>
              <w:bottom w:val="single" w:sz="4" w:space="0" w:color="auto"/>
              <w:right w:val="single" w:sz="4" w:space="0" w:color="auto"/>
            </w:tcBorders>
            <w:vAlign w:val="center"/>
          </w:tcPr>
          <w:p w14:paraId="72418774" w14:textId="77777777" w:rsidR="001B01ED" w:rsidRPr="00631EE6" w:rsidRDefault="001B01ED" w:rsidP="00364927">
            <w:pPr>
              <w:overflowPunct w:val="0"/>
              <w:ind w:right="133"/>
              <w:jc w:val="both"/>
              <w:textAlignment w:val="baseline"/>
              <w:rPr>
                <w:sz w:val="22"/>
                <w:szCs w:val="22"/>
              </w:rPr>
            </w:pPr>
            <w:r w:rsidRPr="00631EE6">
              <w:rPr>
                <w:sz w:val="22"/>
                <w:szCs w:val="22"/>
              </w:rPr>
              <w:t>ne vėliau kaip per 10 (dešimt) darbo dienų nuo lėšų gavimo grąžinti Savivaldybei gautą didesnę, nei nustatyta Sprendime skirti Programos lėšas, lėšų sumą arba dėl klaidos gautų lėšų sumą</w:t>
            </w:r>
          </w:p>
        </w:tc>
        <w:tc>
          <w:tcPr>
            <w:tcW w:w="662" w:type="pct"/>
            <w:tcBorders>
              <w:top w:val="single" w:sz="4" w:space="0" w:color="auto"/>
              <w:left w:val="single" w:sz="4" w:space="0" w:color="auto"/>
              <w:bottom w:val="single" w:sz="4" w:space="0" w:color="auto"/>
              <w:right w:val="single" w:sz="4" w:space="0" w:color="auto"/>
            </w:tcBorders>
            <w:vAlign w:val="center"/>
          </w:tcPr>
          <w:p w14:paraId="56F650CB" w14:textId="77777777" w:rsidR="001B01ED" w:rsidRPr="00631EE6" w:rsidRDefault="001B01ED" w:rsidP="00364927">
            <w:pPr>
              <w:overflowPunct w:val="0"/>
              <w:jc w:val="both"/>
              <w:textAlignment w:val="baseline"/>
              <w:rPr>
                <w:sz w:val="22"/>
                <w:szCs w:val="22"/>
              </w:rPr>
            </w:pPr>
            <w:r w:rsidRPr="00631EE6">
              <w:rPr>
                <w:sz w:val="22"/>
                <w:szCs w:val="22"/>
              </w:rPr>
              <w:t>□ Taip □ Ne</w:t>
            </w:r>
          </w:p>
        </w:tc>
      </w:tr>
      <w:tr w:rsidR="001B01ED" w:rsidRPr="00631EE6" w14:paraId="4EABEADB" w14:textId="77777777" w:rsidTr="00364927">
        <w:trPr>
          <w:trHeight w:val="555"/>
        </w:trPr>
        <w:tc>
          <w:tcPr>
            <w:tcW w:w="439" w:type="pct"/>
            <w:tcBorders>
              <w:top w:val="single" w:sz="4" w:space="0" w:color="auto"/>
              <w:left w:val="single" w:sz="4" w:space="0" w:color="auto"/>
              <w:bottom w:val="single" w:sz="4" w:space="0" w:color="auto"/>
              <w:right w:val="single" w:sz="4" w:space="0" w:color="auto"/>
            </w:tcBorders>
            <w:vAlign w:val="center"/>
          </w:tcPr>
          <w:p w14:paraId="39EC865E" w14:textId="77777777" w:rsidR="001B01ED" w:rsidRPr="00631EE6" w:rsidRDefault="001B01ED" w:rsidP="00203886">
            <w:pPr>
              <w:overflowPunct w:val="0"/>
              <w:jc w:val="center"/>
              <w:textAlignment w:val="baseline"/>
              <w:rPr>
                <w:sz w:val="22"/>
                <w:szCs w:val="22"/>
              </w:rPr>
            </w:pPr>
            <w:r w:rsidRPr="00631EE6">
              <w:rPr>
                <w:sz w:val="22"/>
                <w:szCs w:val="22"/>
              </w:rPr>
              <w:t>1</w:t>
            </w:r>
            <w:r w:rsidR="00203886">
              <w:rPr>
                <w:sz w:val="22"/>
                <w:szCs w:val="22"/>
              </w:rPr>
              <w:t>0</w:t>
            </w:r>
            <w:r w:rsidRPr="00631EE6">
              <w:rPr>
                <w:sz w:val="22"/>
                <w:szCs w:val="22"/>
              </w:rPr>
              <w:t>.</w:t>
            </w:r>
          </w:p>
        </w:tc>
        <w:tc>
          <w:tcPr>
            <w:tcW w:w="3899" w:type="pct"/>
            <w:tcBorders>
              <w:top w:val="single" w:sz="4" w:space="0" w:color="auto"/>
              <w:left w:val="single" w:sz="4" w:space="0" w:color="auto"/>
              <w:bottom w:val="single" w:sz="4" w:space="0" w:color="auto"/>
              <w:right w:val="single" w:sz="4" w:space="0" w:color="auto"/>
            </w:tcBorders>
            <w:vAlign w:val="center"/>
          </w:tcPr>
          <w:p w14:paraId="41EB94D9" w14:textId="77777777" w:rsidR="001B01ED" w:rsidRPr="00631EE6" w:rsidRDefault="001B01ED" w:rsidP="00364927">
            <w:pPr>
              <w:overflowPunct w:val="0"/>
              <w:ind w:right="133"/>
              <w:jc w:val="both"/>
              <w:textAlignment w:val="baseline"/>
              <w:rPr>
                <w:sz w:val="22"/>
                <w:szCs w:val="22"/>
              </w:rPr>
            </w:pPr>
            <w:r w:rsidRPr="00631EE6">
              <w:rPr>
                <w:sz w:val="22"/>
                <w:szCs w:val="22"/>
              </w:rPr>
              <w:t>neperleisti jokių teisių ir įsipareigojimų, susijusių su šiuo Prašymu, tretiesiems asmenims be rašytinio Savivaldybės sutikimo</w:t>
            </w:r>
          </w:p>
        </w:tc>
        <w:tc>
          <w:tcPr>
            <w:tcW w:w="662" w:type="pct"/>
            <w:tcBorders>
              <w:top w:val="single" w:sz="4" w:space="0" w:color="auto"/>
              <w:left w:val="single" w:sz="4" w:space="0" w:color="auto"/>
              <w:bottom w:val="single" w:sz="4" w:space="0" w:color="auto"/>
              <w:right w:val="single" w:sz="4" w:space="0" w:color="auto"/>
            </w:tcBorders>
            <w:vAlign w:val="center"/>
          </w:tcPr>
          <w:p w14:paraId="05BA145D" w14:textId="77777777" w:rsidR="001B01ED" w:rsidRPr="00631EE6" w:rsidRDefault="001B01ED" w:rsidP="00364927">
            <w:pPr>
              <w:overflowPunct w:val="0"/>
              <w:jc w:val="both"/>
              <w:textAlignment w:val="baseline"/>
              <w:rPr>
                <w:sz w:val="22"/>
                <w:szCs w:val="22"/>
              </w:rPr>
            </w:pPr>
            <w:r w:rsidRPr="00631EE6">
              <w:rPr>
                <w:sz w:val="22"/>
                <w:szCs w:val="22"/>
              </w:rPr>
              <w:t>□ Taip □ Ne</w:t>
            </w:r>
          </w:p>
        </w:tc>
      </w:tr>
    </w:tbl>
    <w:p w14:paraId="345DC0CE" w14:textId="77777777" w:rsidR="001B01ED" w:rsidRPr="00631EE6" w:rsidRDefault="001B01ED" w:rsidP="001B01ED">
      <w:pPr>
        <w:tabs>
          <w:tab w:val="left" w:pos="1257"/>
        </w:tabs>
        <w:spacing w:line="276" w:lineRule="auto"/>
        <w:contextualSpacing/>
        <w:jc w:val="both"/>
        <w:rPr>
          <w:b/>
          <w:szCs w:val="20"/>
        </w:rPr>
      </w:pPr>
    </w:p>
    <w:p w14:paraId="0BBA723C" w14:textId="35D1D11F" w:rsidR="001B01ED" w:rsidRDefault="00525C54" w:rsidP="001B01ED">
      <w:pPr>
        <w:numPr>
          <w:ilvl w:val="0"/>
          <w:numId w:val="7"/>
        </w:numPr>
        <w:tabs>
          <w:tab w:val="left" w:pos="1257"/>
        </w:tabs>
        <w:spacing w:line="276" w:lineRule="auto"/>
        <w:contextualSpacing/>
        <w:jc w:val="both"/>
        <w:rPr>
          <w:b/>
          <w:szCs w:val="20"/>
        </w:rPr>
      </w:pPr>
      <w:r w:rsidRPr="00631EE6">
        <w:rPr>
          <w:b/>
          <w:szCs w:val="20"/>
        </w:rPr>
        <w:t>FINANSAVIMO POREIKIO PAGRINDIMAS</w:t>
      </w:r>
    </w:p>
    <w:p w14:paraId="0ABD21A5" w14:textId="77777777" w:rsidR="005577AA" w:rsidRPr="005577AA" w:rsidRDefault="005577AA" w:rsidP="00E97E65">
      <w:pPr>
        <w:tabs>
          <w:tab w:val="left" w:pos="1257"/>
        </w:tabs>
        <w:spacing w:line="276" w:lineRule="auto"/>
        <w:ind w:left="1288"/>
        <w:contextualSpacing/>
        <w:jc w:val="both"/>
        <w:rPr>
          <w:b/>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167"/>
        <w:gridCol w:w="5909"/>
        <w:gridCol w:w="1413"/>
      </w:tblGrid>
      <w:tr w:rsidR="001B01ED" w:rsidRPr="00631EE6" w14:paraId="2FB55F36" w14:textId="77777777" w:rsidTr="00364927">
        <w:tc>
          <w:tcPr>
            <w:tcW w:w="1145" w:type="dxa"/>
          </w:tcPr>
          <w:p w14:paraId="14C0731D" w14:textId="77777777" w:rsidR="001B01ED" w:rsidRPr="006C1EBC" w:rsidRDefault="001B01ED" w:rsidP="00364927">
            <w:pPr>
              <w:spacing w:line="276" w:lineRule="auto"/>
              <w:jc w:val="center"/>
              <w:rPr>
                <w:szCs w:val="20"/>
              </w:rPr>
            </w:pPr>
            <w:r w:rsidRPr="006C1EBC">
              <w:rPr>
                <w:sz w:val="22"/>
                <w:szCs w:val="22"/>
              </w:rPr>
              <w:t xml:space="preserve">Pažymėti langelį  ženklu „X“ </w:t>
            </w:r>
          </w:p>
        </w:tc>
        <w:tc>
          <w:tcPr>
            <w:tcW w:w="1167" w:type="dxa"/>
          </w:tcPr>
          <w:p w14:paraId="360CCD8B" w14:textId="77777777" w:rsidR="001B01ED" w:rsidRPr="006C1EBC" w:rsidRDefault="001B01ED" w:rsidP="00364927">
            <w:pPr>
              <w:spacing w:line="276" w:lineRule="auto"/>
              <w:rPr>
                <w:sz w:val="22"/>
                <w:szCs w:val="22"/>
              </w:rPr>
            </w:pPr>
            <w:r w:rsidRPr="006C1EBC">
              <w:rPr>
                <w:sz w:val="22"/>
                <w:szCs w:val="22"/>
              </w:rPr>
              <w:t>Priemonės kodas</w:t>
            </w:r>
          </w:p>
        </w:tc>
        <w:tc>
          <w:tcPr>
            <w:tcW w:w="5909" w:type="dxa"/>
          </w:tcPr>
          <w:p w14:paraId="24361534" w14:textId="77777777" w:rsidR="001B01ED" w:rsidRPr="006C1EBC" w:rsidRDefault="001B01ED" w:rsidP="00364927">
            <w:pPr>
              <w:spacing w:line="276" w:lineRule="auto"/>
              <w:jc w:val="center"/>
              <w:rPr>
                <w:szCs w:val="20"/>
              </w:rPr>
            </w:pPr>
          </w:p>
          <w:p w14:paraId="49D83F36" w14:textId="77777777" w:rsidR="001B01ED" w:rsidRPr="006C1EBC" w:rsidRDefault="001B01ED" w:rsidP="00364927">
            <w:pPr>
              <w:spacing w:line="276" w:lineRule="auto"/>
              <w:jc w:val="center"/>
              <w:rPr>
                <w:szCs w:val="20"/>
              </w:rPr>
            </w:pPr>
            <w:r w:rsidRPr="006C1EBC">
              <w:rPr>
                <w:szCs w:val="20"/>
              </w:rPr>
              <w:t>Finansavimo priemonės</w:t>
            </w:r>
          </w:p>
        </w:tc>
        <w:tc>
          <w:tcPr>
            <w:tcW w:w="1413" w:type="dxa"/>
          </w:tcPr>
          <w:p w14:paraId="07FDD3DC" w14:textId="77777777" w:rsidR="001B01ED" w:rsidRPr="006C1EBC" w:rsidRDefault="001B01ED" w:rsidP="00364927">
            <w:pPr>
              <w:spacing w:line="276" w:lineRule="auto"/>
              <w:jc w:val="center"/>
              <w:rPr>
                <w:szCs w:val="20"/>
              </w:rPr>
            </w:pPr>
            <w:r w:rsidRPr="006C1EBC">
              <w:rPr>
                <w:szCs w:val="20"/>
              </w:rPr>
              <w:t>Prašoma suma, Eur</w:t>
            </w:r>
          </w:p>
        </w:tc>
      </w:tr>
      <w:tr w:rsidR="001B01ED" w:rsidRPr="00631EE6" w14:paraId="64B5EB9F" w14:textId="77777777" w:rsidTr="00364927">
        <w:tc>
          <w:tcPr>
            <w:tcW w:w="11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1B01ED" w:rsidRPr="00631EE6" w14:paraId="4A2A4843" w14:textId="77777777" w:rsidTr="00364927">
              <w:tc>
                <w:tcPr>
                  <w:tcW w:w="360" w:type="dxa"/>
                </w:tcPr>
                <w:p w14:paraId="5C126E9C" w14:textId="77777777" w:rsidR="001B01ED" w:rsidRPr="006C1EBC" w:rsidRDefault="001B01ED" w:rsidP="00364927">
                  <w:pPr>
                    <w:spacing w:line="276" w:lineRule="auto"/>
                    <w:jc w:val="center"/>
                    <w:rPr>
                      <w:szCs w:val="20"/>
                    </w:rPr>
                  </w:pPr>
                </w:p>
              </w:tc>
            </w:tr>
          </w:tbl>
          <w:p w14:paraId="53231A44" w14:textId="77777777" w:rsidR="001B01ED" w:rsidRPr="006C1EBC" w:rsidRDefault="001B01ED" w:rsidP="00364927">
            <w:pPr>
              <w:spacing w:line="276" w:lineRule="auto"/>
              <w:jc w:val="both"/>
              <w:rPr>
                <w:szCs w:val="20"/>
              </w:rPr>
            </w:pPr>
          </w:p>
        </w:tc>
        <w:tc>
          <w:tcPr>
            <w:tcW w:w="1167" w:type="dxa"/>
          </w:tcPr>
          <w:p w14:paraId="04B37A13" w14:textId="77777777" w:rsidR="001B01ED" w:rsidRPr="006C1EBC" w:rsidRDefault="00203886" w:rsidP="00364927">
            <w:pPr>
              <w:spacing w:line="276" w:lineRule="auto"/>
              <w:rPr>
                <w:szCs w:val="20"/>
              </w:rPr>
            </w:pPr>
            <w:r>
              <w:rPr>
                <w:szCs w:val="20"/>
              </w:rPr>
              <w:t>1</w:t>
            </w:r>
            <w:r w:rsidR="005947AB">
              <w:rPr>
                <w:szCs w:val="20"/>
              </w:rPr>
              <w:t>7</w:t>
            </w:r>
            <w:r w:rsidR="001B01ED" w:rsidRPr="006C1EBC">
              <w:rPr>
                <w:szCs w:val="20"/>
              </w:rPr>
              <w:t>.1.</w:t>
            </w:r>
            <w:r w:rsidR="00E54F62">
              <w:rPr>
                <w:szCs w:val="20"/>
              </w:rPr>
              <w:t>1.</w:t>
            </w:r>
          </w:p>
        </w:tc>
        <w:tc>
          <w:tcPr>
            <w:tcW w:w="5909" w:type="dxa"/>
          </w:tcPr>
          <w:p w14:paraId="745ED66F" w14:textId="77777777" w:rsidR="001B01ED" w:rsidRPr="006C1EBC" w:rsidRDefault="001B01ED" w:rsidP="00364927">
            <w:pPr>
              <w:spacing w:line="276" w:lineRule="auto"/>
              <w:jc w:val="both"/>
              <w:rPr>
                <w:szCs w:val="20"/>
              </w:rPr>
            </w:pPr>
            <w:r w:rsidRPr="006C1EBC">
              <w:rPr>
                <w:szCs w:val="20"/>
              </w:rPr>
              <w:t>Negyvenamųjų patalpų nuomos išlaidos</w:t>
            </w:r>
          </w:p>
        </w:tc>
        <w:tc>
          <w:tcPr>
            <w:tcW w:w="1413" w:type="dxa"/>
          </w:tcPr>
          <w:p w14:paraId="75554E9E" w14:textId="77777777" w:rsidR="001B01ED" w:rsidRPr="006C1EBC" w:rsidRDefault="001B01ED" w:rsidP="00364927">
            <w:pPr>
              <w:spacing w:line="276" w:lineRule="auto"/>
              <w:jc w:val="both"/>
              <w:rPr>
                <w:szCs w:val="20"/>
              </w:rPr>
            </w:pPr>
          </w:p>
        </w:tc>
      </w:tr>
      <w:tr w:rsidR="001B01ED" w:rsidRPr="00476BCD" w14:paraId="667A77AB" w14:textId="77777777" w:rsidTr="00364927">
        <w:tc>
          <w:tcPr>
            <w:tcW w:w="11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1B01ED" w:rsidRPr="00631EE6" w14:paraId="234A95A6" w14:textId="77777777" w:rsidTr="00364927">
              <w:tc>
                <w:tcPr>
                  <w:tcW w:w="360" w:type="dxa"/>
                </w:tcPr>
                <w:p w14:paraId="321D2614" w14:textId="77777777" w:rsidR="001B01ED" w:rsidRPr="006C1EBC" w:rsidRDefault="001B01ED" w:rsidP="00364927">
                  <w:pPr>
                    <w:spacing w:line="276" w:lineRule="auto"/>
                    <w:jc w:val="both"/>
                    <w:rPr>
                      <w:szCs w:val="20"/>
                    </w:rPr>
                  </w:pPr>
                </w:p>
              </w:tc>
            </w:tr>
          </w:tbl>
          <w:p w14:paraId="7F5BC69C" w14:textId="77777777" w:rsidR="001B01ED" w:rsidRPr="006C1EBC" w:rsidRDefault="001B01ED" w:rsidP="00364927">
            <w:pPr>
              <w:spacing w:line="276" w:lineRule="auto"/>
              <w:jc w:val="both"/>
              <w:rPr>
                <w:szCs w:val="20"/>
              </w:rPr>
            </w:pPr>
          </w:p>
        </w:tc>
        <w:tc>
          <w:tcPr>
            <w:tcW w:w="1167" w:type="dxa"/>
          </w:tcPr>
          <w:p w14:paraId="7EDF4F8C" w14:textId="77777777" w:rsidR="001B01ED" w:rsidRPr="006C1EBC" w:rsidRDefault="00203886" w:rsidP="00364927">
            <w:pPr>
              <w:rPr>
                <w:szCs w:val="20"/>
              </w:rPr>
            </w:pPr>
            <w:r>
              <w:rPr>
                <w:szCs w:val="20"/>
              </w:rPr>
              <w:t>1</w:t>
            </w:r>
            <w:r w:rsidR="005947AB">
              <w:rPr>
                <w:szCs w:val="20"/>
              </w:rPr>
              <w:t>7</w:t>
            </w:r>
            <w:r w:rsidR="001B01ED" w:rsidRPr="006C1EBC">
              <w:rPr>
                <w:szCs w:val="20"/>
              </w:rPr>
              <w:t>.</w:t>
            </w:r>
            <w:r w:rsidR="00E54F62">
              <w:rPr>
                <w:szCs w:val="20"/>
              </w:rPr>
              <w:t>1.</w:t>
            </w:r>
            <w:r w:rsidR="001B01ED" w:rsidRPr="006C1EBC">
              <w:rPr>
                <w:szCs w:val="20"/>
              </w:rPr>
              <w:t>2.</w:t>
            </w:r>
          </w:p>
        </w:tc>
        <w:tc>
          <w:tcPr>
            <w:tcW w:w="5909" w:type="dxa"/>
          </w:tcPr>
          <w:p w14:paraId="57FB97E2" w14:textId="77777777" w:rsidR="001B01ED" w:rsidRPr="006C1EBC" w:rsidRDefault="003A738A" w:rsidP="00364927">
            <w:pPr>
              <w:jc w:val="both"/>
              <w:rPr>
                <w:szCs w:val="20"/>
              </w:rPr>
            </w:pPr>
            <w:r w:rsidRPr="003A738A">
              <w:rPr>
                <w:szCs w:val="20"/>
              </w:rPr>
              <w:t>Įrangos nuomos išlaidos</w:t>
            </w:r>
          </w:p>
        </w:tc>
        <w:tc>
          <w:tcPr>
            <w:tcW w:w="1413" w:type="dxa"/>
          </w:tcPr>
          <w:p w14:paraId="69FE93D6" w14:textId="77777777" w:rsidR="001B01ED" w:rsidRPr="006C1EBC" w:rsidRDefault="001B01ED" w:rsidP="00364927">
            <w:pPr>
              <w:spacing w:line="276" w:lineRule="auto"/>
              <w:jc w:val="both"/>
              <w:rPr>
                <w:szCs w:val="20"/>
              </w:rPr>
            </w:pPr>
          </w:p>
        </w:tc>
      </w:tr>
      <w:tr w:rsidR="001B01ED" w:rsidRPr="003A4B8B" w14:paraId="40C879D0" w14:textId="77777777" w:rsidTr="00364927">
        <w:tc>
          <w:tcPr>
            <w:tcW w:w="11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1B01ED" w:rsidRPr="00476BCD" w14:paraId="5B2924BD" w14:textId="77777777" w:rsidTr="00364927">
              <w:tc>
                <w:tcPr>
                  <w:tcW w:w="360" w:type="dxa"/>
                </w:tcPr>
                <w:p w14:paraId="034DCFCA" w14:textId="77777777" w:rsidR="001B01ED" w:rsidRPr="006C1EBC" w:rsidRDefault="001B01ED" w:rsidP="00364927">
                  <w:pPr>
                    <w:spacing w:line="276" w:lineRule="auto"/>
                    <w:jc w:val="both"/>
                    <w:rPr>
                      <w:szCs w:val="20"/>
                    </w:rPr>
                  </w:pPr>
                </w:p>
              </w:tc>
            </w:tr>
          </w:tbl>
          <w:p w14:paraId="547354E2" w14:textId="77777777" w:rsidR="001B01ED" w:rsidRPr="006C1EBC" w:rsidRDefault="001B01ED" w:rsidP="00364927">
            <w:pPr>
              <w:spacing w:line="276" w:lineRule="auto"/>
              <w:jc w:val="both"/>
              <w:rPr>
                <w:szCs w:val="20"/>
              </w:rPr>
            </w:pPr>
          </w:p>
        </w:tc>
        <w:tc>
          <w:tcPr>
            <w:tcW w:w="1167" w:type="dxa"/>
          </w:tcPr>
          <w:p w14:paraId="678C33FF" w14:textId="77777777" w:rsidR="001B01ED" w:rsidRPr="006C1EBC" w:rsidRDefault="00203886" w:rsidP="00364927">
            <w:pPr>
              <w:spacing w:line="276" w:lineRule="auto"/>
              <w:rPr>
                <w:szCs w:val="20"/>
              </w:rPr>
            </w:pPr>
            <w:r>
              <w:rPr>
                <w:szCs w:val="20"/>
              </w:rPr>
              <w:t>1</w:t>
            </w:r>
            <w:r w:rsidR="005947AB">
              <w:rPr>
                <w:szCs w:val="20"/>
              </w:rPr>
              <w:t>7</w:t>
            </w:r>
            <w:r w:rsidR="001B01ED" w:rsidRPr="006C1EBC">
              <w:rPr>
                <w:szCs w:val="20"/>
              </w:rPr>
              <w:t>.</w:t>
            </w:r>
            <w:r w:rsidR="00E54F62">
              <w:rPr>
                <w:szCs w:val="20"/>
              </w:rPr>
              <w:t>1.</w:t>
            </w:r>
            <w:r w:rsidR="001B01ED" w:rsidRPr="006C1EBC">
              <w:rPr>
                <w:szCs w:val="20"/>
              </w:rPr>
              <w:t>3.</w:t>
            </w:r>
          </w:p>
        </w:tc>
        <w:tc>
          <w:tcPr>
            <w:tcW w:w="5909" w:type="dxa"/>
          </w:tcPr>
          <w:p w14:paraId="08B3ABEF" w14:textId="77777777" w:rsidR="001B01ED" w:rsidRPr="006C1EBC" w:rsidRDefault="003A738A" w:rsidP="00364927">
            <w:pPr>
              <w:spacing w:line="276" w:lineRule="auto"/>
              <w:jc w:val="both"/>
              <w:rPr>
                <w:szCs w:val="20"/>
              </w:rPr>
            </w:pPr>
            <w:r w:rsidRPr="003A738A">
              <w:rPr>
                <w:szCs w:val="20"/>
              </w:rPr>
              <w:t>Verslo planų, investicinių projektų, projektų paraiškų rengimo išlaidos</w:t>
            </w:r>
          </w:p>
        </w:tc>
        <w:tc>
          <w:tcPr>
            <w:tcW w:w="1413" w:type="dxa"/>
          </w:tcPr>
          <w:p w14:paraId="6FD7B1AF" w14:textId="77777777" w:rsidR="001B01ED" w:rsidRPr="006C1EBC" w:rsidRDefault="001B01ED" w:rsidP="00364927">
            <w:pPr>
              <w:spacing w:line="276" w:lineRule="auto"/>
              <w:jc w:val="both"/>
              <w:rPr>
                <w:szCs w:val="20"/>
              </w:rPr>
            </w:pPr>
          </w:p>
        </w:tc>
      </w:tr>
      <w:tr w:rsidR="00203886" w:rsidRPr="003A4B8B" w14:paraId="5C635728" w14:textId="77777777" w:rsidTr="00364927">
        <w:tc>
          <w:tcPr>
            <w:tcW w:w="1145" w:type="dxa"/>
          </w:tcPr>
          <w:p w14:paraId="65F6087C" w14:textId="77777777" w:rsidR="00203886" w:rsidRPr="006C1EBC" w:rsidRDefault="00203886" w:rsidP="00364927">
            <w:pPr>
              <w:spacing w:line="276" w:lineRule="auto"/>
              <w:jc w:val="both"/>
              <w:rPr>
                <w:szCs w:val="20"/>
              </w:rPr>
            </w:pPr>
          </w:p>
        </w:tc>
        <w:tc>
          <w:tcPr>
            <w:tcW w:w="1167" w:type="dxa"/>
          </w:tcPr>
          <w:p w14:paraId="2AB07AC7" w14:textId="77777777" w:rsidR="00203886" w:rsidRDefault="00203886" w:rsidP="00364927">
            <w:pPr>
              <w:spacing w:line="276" w:lineRule="auto"/>
              <w:rPr>
                <w:szCs w:val="20"/>
              </w:rPr>
            </w:pPr>
            <w:r>
              <w:rPr>
                <w:szCs w:val="20"/>
              </w:rPr>
              <w:t>1</w:t>
            </w:r>
            <w:r w:rsidR="005947AB">
              <w:rPr>
                <w:szCs w:val="20"/>
              </w:rPr>
              <w:t>7</w:t>
            </w:r>
            <w:r>
              <w:rPr>
                <w:szCs w:val="20"/>
              </w:rPr>
              <w:t>.</w:t>
            </w:r>
            <w:r w:rsidR="00E54F62">
              <w:rPr>
                <w:szCs w:val="20"/>
              </w:rPr>
              <w:t>1.</w:t>
            </w:r>
            <w:r>
              <w:rPr>
                <w:szCs w:val="20"/>
              </w:rPr>
              <w:t xml:space="preserve">4. </w:t>
            </w:r>
          </w:p>
        </w:tc>
        <w:tc>
          <w:tcPr>
            <w:tcW w:w="5909" w:type="dxa"/>
          </w:tcPr>
          <w:p w14:paraId="4F62F630" w14:textId="77777777" w:rsidR="00203886" w:rsidRPr="00E15269" w:rsidRDefault="003A738A" w:rsidP="00364927">
            <w:pPr>
              <w:spacing w:line="276" w:lineRule="auto"/>
              <w:jc w:val="both"/>
              <w:rPr>
                <w:color w:val="auto"/>
              </w:rPr>
            </w:pPr>
            <w:r w:rsidRPr="003A738A">
              <w:rPr>
                <w:color w:val="auto"/>
              </w:rPr>
              <w:t>Rinkodaros priemonių diegimo išlaidos</w:t>
            </w:r>
          </w:p>
        </w:tc>
        <w:tc>
          <w:tcPr>
            <w:tcW w:w="1413" w:type="dxa"/>
          </w:tcPr>
          <w:p w14:paraId="228B7DBC" w14:textId="77777777" w:rsidR="00203886" w:rsidRPr="006C1EBC" w:rsidRDefault="00203886" w:rsidP="00364927">
            <w:pPr>
              <w:spacing w:line="276" w:lineRule="auto"/>
              <w:jc w:val="both"/>
              <w:rPr>
                <w:szCs w:val="20"/>
              </w:rPr>
            </w:pPr>
          </w:p>
        </w:tc>
      </w:tr>
      <w:tr w:rsidR="001B01ED" w:rsidRPr="00476BCD" w14:paraId="64925AC6" w14:textId="77777777" w:rsidTr="00364927">
        <w:tc>
          <w:tcPr>
            <w:tcW w:w="11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1B01ED" w:rsidRPr="003A4B8B" w14:paraId="0B0C4958" w14:textId="77777777" w:rsidTr="00364927">
              <w:tc>
                <w:tcPr>
                  <w:tcW w:w="360" w:type="dxa"/>
                </w:tcPr>
                <w:p w14:paraId="6A138CC5" w14:textId="77777777" w:rsidR="001B01ED" w:rsidRPr="006C1EBC" w:rsidRDefault="001B01ED" w:rsidP="00364927">
                  <w:pPr>
                    <w:spacing w:line="276" w:lineRule="auto"/>
                    <w:jc w:val="both"/>
                    <w:rPr>
                      <w:szCs w:val="20"/>
                    </w:rPr>
                  </w:pPr>
                </w:p>
              </w:tc>
            </w:tr>
          </w:tbl>
          <w:p w14:paraId="71667E65" w14:textId="77777777" w:rsidR="001B01ED" w:rsidRPr="006C1EBC" w:rsidRDefault="001B01ED" w:rsidP="00364927">
            <w:pPr>
              <w:spacing w:line="276" w:lineRule="auto"/>
              <w:jc w:val="both"/>
              <w:rPr>
                <w:szCs w:val="20"/>
              </w:rPr>
            </w:pPr>
          </w:p>
        </w:tc>
        <w:tc>
          <w:tcPr>
            <w:tcW w:w="1167" w:type="dxa"/>
          </w:tcPr>
          <w:p w14:paraId="040BE933" w14:textId="77777777" w:rsidR="001B01ED" w:rsidRPr="006C1EBC" w:rsidRDefault="00203886" w:rsidP="00364927">
            <w:pPr>
              <w:spacing w:line="276" w:lineRule="auto"/>
              <w:rPr>
                <w:szCs w:val="20"/>
              </w:rPr>
            </w:pPr>
            <w:r>
              <w:rPr>
                <w:szCs w:val="20"/>
              </w:rPr>
              <w:t>1</w:t>
            </w:r>
            <w:r w:rsidR="005947AB">
              <w:rPr>
                <w:szCs w:val="20"/>
              </w:rPr>
              <w:t>7</w:t>
            </w:r>
            <w:r w:rsidR="001B01ED" w:rsidRPr="006C1EBC">
              <w:rPr>
                <w:szCs w:val="20"/>
              </w:rPr>
              <w:t>.</w:t>
            </w:r>
            <w:r w:rsidR="00E54F62">
              <w:rPr>
                <w:szCs w:val="20"/>
              </w:rPr>
              <w:t>1.</w:t>
            </w:r>
            <w:r>
              <w:rPr>
                <w:szCs w:val="20"/>
              </w:rPr>
              <w:t>5</w:t>
            </w:r>
            <w:r w:rsidR="001B01ED" w:rsidRPr="006C1EBC">
              <w:rPr>
                <w:szCs w:val="20"/>
              </w:rPr>
              <w:t>.</w:t>
            </w:r>
          </w:p>
        </w:tc>
        <w:tc>
          <w:tcPr>
            <w:tcW w:w="5909" w:type="dxa"/>
          </w:tcPr>
          <w:p w14:paraId="57FDEA6B" w14:textId="77777777" w:rsidR="001B01ED" w:rsidRPr="006C1EBC" w:rsidRDefault="003A738A" w:rsidP="00364927">
            <w:pPr>
              <w:spacing w:line="276" w:lineRule="auto"/>
              <w:jc w:val="both"/>
              <w:rPr>
                <w:szCs w:val="20"/>
              </w:rPr>
            </w:pPr>
            <w:r w:rsidRPr="003A738A">
              <w:rPr>
                <w:szCs w:val="20"/>
              </w:rPr>
              <w:t>Dalyvavimo verslo parodose, mugėse išlaidos</w:t>
            </w:r>
          </w:p>
        </w:tc>
        <w:tc>
          <w:tcPr>
            <w:tcW w:w="1413" w:type="dxa"/>
          </w:tcPr>
          <w:p w14:paraId="4317011C" w14:textId="77777777" w:rsidR="001B01ED" w:rsidRPr="006C1EBC" w:rsidRDefault="001B01ED" w:rsidP="00364927">
            <w:pPr>
              <w:spacing w:line="276" w:lineRule="auto"/>
              <w:jc w:val="both"/>
              <w:rPr>
                <w:szCs w:val="20"/>
              </w:rPr>
            </w:pPr>
          </w:p>
        </w:tc>
      </w:tr>
      <w:tr w:rsidR="001B01ED" w:rsidRPr="00476BCD" w14:paraId="04176A90" w14:textId="77777777" w:rsidTr="00364927">
        <w:tc>
          <w:tcPr>
            <w:tcW w:w="11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1B01ED" w:rsidRPr="00476BCD" w14:paraId="744AA000" w14:textId="77777777" w:rsidTr="00364927">
              <w:tc>
                <w:tcPr>
                  <w:tcW w:w="360" w:type="dxa"/>
                </w:tcPr>
                <w:p w14:paraId="5DB14255" w14:textId="77777777" w:rsidR="001B01ED" w:rsidRPr="006C1EBC" w:rsidRDefault="001B01ED" w:rsidP="00364927">
                  <w:pPr>
                    <w:spacing w:line="276" w:lineRule="auto"/>
                    <w:jc w:val="both"/>
                    <w:rPr>
                      <w:szCs w:val="20"/>
                    </w:rPr>
                  </w:pPr>
                </w:p>
              </w:tc>
            </w:tr>
          </w:tbl>
          <w:p w14:paraId="6DE91A21" w14:textId="77777777" w:rsidR="001B01ED" w:rsidRPr="006C1EBC" w:rsidRDefault="001B01ED" w:rsidP="00364927">
            <w:pPr>
              <w:spacing w:line="276" w:lineRule="auto"/>
              <w:jc w:val="both"/>
              <w:rPr>
                <w:szCs w:val="20"/>
              </w:rPr>
            </w:pPr>
          </w:p>
        </w:tc>
        <w:tc>
          <w:tcPr>
            <w:tcW w:w="1167" w:type="dxa"/>
          </w:tcPr>
          <w:p w14:paraId="229C6731" w14:textId="77777777" w:rsidR="001B01ED" w:rsidRPr="006C1EBC" w:rsidRDefault="00203886" w:rsidP="00364927">
            <w:pPr>
              <w:spacing w:line="276" w:lineRule="auto"/>
              <w:rPr>
                <w:szCs w:val="20"/>
              </w:rPr>
            </w:pPr>
            <w:r>
              <w:rPr>
                <w:szCs w:val="20"/>
              </w:rPr>
              <w:t>1</w:t>
            </w:r>
            <w:r w:rsidR="005947AB">
              <w:rPr>
                <w:szCs w:val="20"/>
              </w:rPr>
              <w:t>7</w:t>
            </w:r>
            <w:r w:rsidR="001B01ED" w:rsidRPr="006C1EBC">
              <w:rPr>
                <w:szCs w:val="20"/>
              </w:rPr>
              <w:t>.</w:t>
            </w:r>
            <w:r w:rsidR="00E54F62">
              <w:rPr>
                <w:szCs w:val="20"/>
              </w:rPr>
              <w:t>1.</w:t>
            </w:r>
            <w:r>
              <w:rPr>
                <w:szCs w:val="20"/>
              </w:rPr>
              <w:t>6</w:t>
            </w:r>
            <w:r w:rsidR="001B01ED" w:rsidRPr="006C1EBC">
              <w:rPr>
                <w:szCs w:val="20"/>
              </w:rPr>
              <w:t>.</w:t>
            </w:r>
          </w:p>
        </w:tc>
        <w:tc>
          <w:tcPr>
            <w:tcW w:w="5909" w:type="dxa"/>
          </w:tcPr>
          <w:p w14:paraId="652F785F" w14:textId="77777777" w:rsidR="001B01ED" w:rsidRPr="006C1EBC" w:rsidRDefault="003A738A" w:rsidP="00364927">
            <w:pPr>
              <w:spacing w:line="276" w:lineRule="auto"/>
              <w:jc w:val="both"/>
              <w:rPr>
                <w:szCs w:val="20"/>
              </w:rPr>
            </w:pPr>
            <w:r w:rsidRPr="003A738A">
              <w:rPr>
                <w:szCs w:val="20"/>
              </w:rPr>
              <w:t>Edukacinių programų turistams rengimo ir įgyvendinimo</w:t>
            </w:r>
            <w:r>
              <w:rPr>
                <w:szCs w:val="20"/>
              </w:rPr>
              <w:t xml:space="preserve"> išlaidos</w:t>
            </w:r>
          </w:p>
        </w:tc>
        <w:tc>
          <w:tcPr>
            <w:tcW w:w="1413" w:type="dxa"/>
          </w:tcPr>
          <w:p w14:paraId="6929CFD7" w14:textId="77777777" w:rsidR="001B01ED" w:rsidRPr="006C1EBC" w:rsidRDefault="001B01ED" w:rsidP="00364927">
            <w:pPr>
              <w:spacing w:line="276" w:lineRule="auto"/>
              <w:jc w:val="both"/>
              <w:rPr>
                <w:szCs w:val="20"/>
              </w:rPr>
            </w:pPr>
          </w:p>
        </w:tc>
      </w:tr>
      <w:tr w:rsidR="001B01ED" w:rsidRPr="00631EE6" w14:paraId="49DC9AA8" w14:textId="77777777" w:rsidTr="00364927">
        <w:tc>
          <w:tcPr>
            <w:tcW w:w="11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1B01ED" w:rsidRPr="00476BCD" w14:paraId="22A1FDFF" w14:textId="77777777" w:rsidTr="00364927">
              <w:tc>
                <w:tcPr>
                  <w:tcW w:w="360" w:type="dxa"/>
                </w:tcPr>
                <w:p w14:paraId="115FC8AB" w14:textId="77777777" w:rsidR="001B01ED" w:rsidRPr="006C1EBC" w:rsidRDefault="001B01ED" w:rsidP="00364927">
                  <w:pPr>
                    <w:spacing w:line="276" w:lineRule="auto"/>
                    <w:jc w:val="both"/>
                    <w:rPr>
                      <w:szCs w:val="20"/>
                    </w:rPr>
                  </w:pPr>
                </w:p>
              </w:tc>
            </w:tr>
          </w:tbl>
          <w:p w14:paraId="3B99EA1E" w14:textId="77777777" w:rsidR="001B01ED" w:rsidRPr="006C1EBC" w:rsidRDefault="001B01ED" w:rsidP="00364927">
            <w:pPr>
              <w:spacing w:line="276" w:lineRule="auto"/>
              <w:jc w:val="both"/>
              <w:rPr>
                <w:szCs w:val="20"/>
              </w:rPr>
            </w:pPr>
          </w:p>
        </w:tc>
        <w:tc>
          <w:tcPr>
            <w:tcW w:w="1167" w:type="dxa"/>
          </w:tcPr>
          <w:p w14:paraId="1AB74982" w14:textId="77777777" w:rsidR="001B01ED" w:rsidRPr="006C1EBC" w:rsidRDefault="00203886" w:rsidP="00364927">
            <w:pPr>
              <w:rPr>
                <w:szCs w:val="20"/>
              </w:rPr>
            </w:pPr>
            <w:r>
              <w:rPr>
                <w:szCs w:val="20"/>
              </w:rPr>
              <w:t>1</w:t>
            </w:r>
            <w:r w:rsidR="005947AB">
              <w:rPr>
                <w:szCs w:val="20"/>
              </w:rPr>
              <w:t>7</w:t>
            </w:r>
            <w:r w:rsidR="001B01ED" w:rsidRPr="006C1EBC">
              <w:rPr>
                <w:szCs w:val="20"/>
              </w:rPr>
              <w:t>.</w:t>
            </w:r>
            <w:r w:rsidR="00E54F62">
              <w:rPr>
                <w:szCs w:val="20"/>
              </w:rPr>
              <w:t>2.1.</w:t>
            </w:r>
          </w:p>
        </w:tc>
        <w:tc>
          <w:tcPr>
            <w:tcW w:w="5909" w:type="dxa"/>
          </w:tcPr>
          <w:p w14:paraId="048BB415" w14:textId="77777777" w:rsidR="001B01ED" w:rsidRPr="006C1EBC" w:rsidRDefault="003A738A" w:rsidP="00364927">
            <w:pPr>
              <w:jc w:val="both"/>
              <w:rPr>
                <w:szCs w:val="20"/>
              </w:rPr>
            </w:pPr>
            <w:r w:rsidRPr="003A738A">
              <w:rPr>
                <w:szCs w:val="20"/>
              </w:rPr>
              <w:t>Gamybinių pastatų ir statinių projektavimo ir techninės dokumentacijos rengimo išlaidos</w:t>
            </w:r>
          </w:p>
        </w:tc>
        <w:tc>
          <w:tcPr>
            <w:tcW w:w="1413" w:type="dxa"/>
          </w:tcPr>
          <w:p w14:paraId="7E88316A" w14:textId="77777777" w:rsidR="001B01ED" w:rsidRPr="006C1EBC" w:rsidRDefault="001B01ED" w:rsidP="00364927">
            <w:pPr>
              <w:spacing w:line="276" w:lineRule="auto"/>
              <w:jc w:val="both"/>
              <w:rPr>
                <w:szCs w:val="20"/>
              </w:rPr>
            </w:pPr>
          </w:p>
        </w:tc>
      </w:tr>
      <w:tr w:rsidR="001B01ED" w:rsidRPr="00631EE6" w14:paraId="16387241" w14:textId="77777777" w:rsidTr="00364927">
        <w:tc>
          <w:tcPr>
            <w:tcW w:w="11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1B01ED" w:rsidRPr="00631EE6" w14:paraId="5D59653C" w14:textId="77777777" w:rsidTr="00364927">
              <w:tc>
                <w:tcPr>
                  <w:tcW w:w="360" w:type="dxa"/>
                </w:tcPr>
                <w:p w14:paraId="2F25EF48" w14:textId="77777777" w:rsidR="001B01ED" w:rsidRPr="006C1EBC" w:rsidRDefault="001B01ED" w:rsidP="00364927">
                  <w:pPr>
                    <w:spacing w:line="276" w:lineRule="auto"/>
                    <w:jc w:val="both"/>
                    <w:rPr>
                      <w:szCs w:val="20"/>
                    </w:rPr>
                  </w:pPr>
                </w:p>
              </w:tc>
            </w:tr>
          </w:tbl>
          <w:p w14:paraId="498DA4F5" w14:textId="77777777" w:rsidR="001B01ED" w:rsidRPr="006C1EBC" w:rsidRDefault="001B01ED" w:rsidP="00364927">
            <w:pPr>
              <w:spacing w:line="276" w:lineRule="auto"/>
              <w:jc w:val="both"/>
              <w:rPr>
                <w:szCs w:val="20"/>
              </w:rPr>
            </w:pPr>
          </w:p>
        </w:tc>
        <w:tc>
          <w:tcPr>
            <w:tcW w:w="1167" w:type="dxa"/>
          </w:tcPr>
          <w:p w14:paraId="59FE3600" w14:textId="77777777" w:rsidR="001B01ED" w:rsidRPr="006C1EBC" w:rsidRDefault="00203886" w:rsidP="00364927">
            <w:pPr>
              <w:spacing w:line="276" w:lineRule="auto"/>
              <w:rPr>
                <w:szCs w:val="20"/>
              </w:rPr>
            </w:pPr>
            <w:r>
              <w:rPr>
                <w:szCs w:val="20"/>
              </w:rPr>
              <w:t>1</w:t>
            </w:r>
            <w:r w:rsidR="005947AB">
              <w:rPr>
                <w:szCs w:val="20"/>
              </w:rPr>
              <w:t>7</w:t>
            </w:r>
            <w:r w:rsidR="001B01ED" w:rsidRPr="006C1EBC">
              <w:rPr>
                <w:szCs w:val="20"/>
              </w:rPr>
              <w:t>.</w:t>
            </w:r>
            <w:r w:rsidR="00E54F62">
              <w:rPr>
                <w:szCs w:val="20"/>
              </w:rPr>
              <w:t>2.2.</w:t>
            </w:r>
          </w:p>
        </w:tc>
        <w:tc>
          <w:tcPr>
            <w:tcW w:w="5909" w:type="dxa"/>
          </w:tcPr>
          <w:p w14:paraId="086A8687" w14:textId="440BE66D" w:rsidR="001B01ED" w:rsidRPr="006C1EBC" w:rsidRDefault="00FD3C15" w:rsidP="00FD3C15">
            <w:pPr>
              <w:jc w:val="both"/>
              <w:rPr>
                <w:szCs w:val="20"/>
              </w:rPr>
            </w:pPr>
            <w:r w:rsidRPr="00FD3C15">
              <w:rPr>
                <w:szCs w:val="20"/>
              </w:rPr>
              <w:t>Patalpų pritaikymas ir (ar) statyba apgyvendinimo paslaugoms teikti</w:t>
            </w:r>
          </w:p>
        </w:tc>
        <w:tc>
          <w:tcPr>
            <w:tcW w:w="1413" w:type="dxa"/>
          </w:tcPr>
          <w:p w14:paraId="79B7AB6D" w14:textId="77777777" w:rsidR="001B01ED" w:rsidRPr="006C1EBC" w:rsidRDefault="001B01ED" w:rsidP="00364927">
            <w:pPr>
              <w:spacing w:line="276" w:lineRule="auto"/>
              <w:jc w:val="both"/>
              <w:rPr>
                <w:szCs w:val="20"/>
              </w:rPr>
            </w:pPr>
          </w:p>
        </w:tc>
      </w:tr>
      <w:tr w:rsidR="001B01ED" w:rsidRPr="00631EE6" w14:paraId="5A691E31" w14:textId="77777777" w:rsidTr="00364927">
        <w:tc>
          <w:tcPr>
            <w:tcW w:w="11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1B01ED" w:rsidRPr="00631EE6" w14:paraId="76FF6A6A" w14:textId="77777777" w:rsidTr="00364927">
              <w:tc>
                <w:tcPr>
                  <w:tcW w:w="360" w:type="dxa"/>
                </w:tcPr>
                <w:p w14:paraId="0E83F29F" w14:textId="77777777" w:rsidR="001B01ED" w:rsidRPr="006C1EBC" w:rsidRDefault="001B01ED" w:rsidP="00364927">
                  <w:pPr>
                    <w:spacing w:line="276" w:lineRule="auto"/>
                    <w:jc w:val="both"/>
                    <w:rPr>
                      <w:szCs w:val="20"/>
                    </w:rPr>
                  </w:pPr>
                </w:p>
              </w:tc>
            </w:tr>
          </w:tbl>
          <w:p w14:paraId="3FA26E9A" w14:textId="77777777" w:rsidR="001B01ED" w:rsidRPr="006C1EBC" w:rsidRDefault="001B01ED" w:rsidP="00364927">
            <w:pPr>
              <w:spacing w:line="276" w:lineRule="auto"/>
              <w:jc w:val="both"/>
              <w:rPr>
                <w:szCs w:val="20"/>
              </w:rPr>
            </w:pPr>
          </w:p>
        </w:tc>
        <w:tc>
          <w:tcPr>
            <w:tcW w:w="1167" w:type="dxa"/>
          </w:tcPr>
          <w:p w14:paraId="5579DACB" w14:textId="77777777" w:rsidR="001B01ED" w:rsidRPr="006C1EBC" w:rsidRDefault="00203886" w:rsidP="00364927">
            <w:pPr>
              <w:spacing w:line="276" w:lineRule="auto"/>
              <w:rPr>
                <w:szCs w:val="20"/>
              </w:rPr>
            </w:pPr>
            <w:r>
              <w:rPr>
                <w:szCs w:val="20"/>
              </w:rPr>
              <w:t>1</w:t>
            </w:r>
            <w:r w:rsidR="005947AB">
              <w:rPr>
                <w:szCs w:val="20"/>
              </w:rPr>
              <w:t>7</w:t>
            </w:r>
            <w:r w:rsidR="001B01ED" w:rsidRPr="006C1EBC">
              <w:rPr>
                <w:szCs w:val="20"/>
              </w:rPr>
              <w:t>.</w:t>
            </w:r>
            <w:r w:rsidR="00E54F62">
              <w:rPr>
                <w:szCs w:val="20"/>
              </w:rPr>
              <w:t>2.3.</w:t>
            </w:r>
          </w:p>
        </w:tc>
        <w:tc>
          <w:tcPr>
            <w:tcW w:w="5909" w:type="dxa"/>
          </w:tcPr>
          <w:p w14:paraId="3ECB7736" w14:textId="686A8C8F" w:rsidR="001B01ED" w:rsidRPr="006C1EBC" w:rsidRDefault="00FD3C15" w:rsidP="00FD3C15">
            <w:pPr>
              <w:jc w:val="both"/>
              <w:rPr>
                <w:szCs w:val="20"/>
              </w:rPr>
            </w:pPr>
            <w:r w:rsidRPr="00FD3C15">
              <w:rPr>
                <w:szCs w:val="20"/>
              </w:rPr>
              <w:t>Turistams skirtų maisto gaminimo ir (ar) maitinimo paslaugų teikimo vietų įkūrimas, apimantis patalpų remontą, įrangos, baldų ir indų įsigijimą.</w:t>
            </w:r>
          </w:p>
        </w:tc>
        <w:tc>
          <w:tcPr>
            <w:tcW w:w="1413" w:type="dxa"/>
          </w:tcPr>
          <w:p w14:paraId="1EA927D0" w14:textId="77777777" w:rsidR="001B01ED" w:rsidRPr="006C1EBC" w:rsidRDefault="001B01ED" w:rsidP="00364927">
            <w:pPr>
              <w:spacing w:line="276" w:lineRule="auto"/>
              <w:jc w:val="both"/>
              <w:rPr>
                <w:szCs w:val="20"/>
              </w:rPr>
            </w:pPr>
          </w:p>
        </w:tc>
      </w:tr>
    </w:tbl>
    <w:p w14:paraId="0DB83085" w14:textId="77777777" w:rsidR="001B01ED" w:rsidRPr="00631EE6" w:rsidRDefault="001B01ED" w:rsidP="001B01ED">
      <w:pPr>
        <w:spacing w:line="276" w:lineRule="auto"/>
        <w:jc w:val="both"/>
        <w:rPr>
          <w:szCs w:val="20"/>
        </w:rPr>
      </w:pPr>
    </w:p>
    <w:p w14:paraId="6E2A1550" w14:textId="77777777" w:rsidR="001B01ED" w:rsidRPr="00631EE6" w:rsidRDefault="001B01ED" w:rsidP="001B01ED">
      <w:pPr>
        <w:numPr>
          <w:ilvl w:val="0"/>
          <w:numId w:val="7"/>
        </w:numPr>
        <w:spacing w:line="276" w:lineRule="auto"/>
        <w:ind w:left="-142" w:firstLine="710"/>
        <w:contextualSpacing/>
        <w:jc w:val="both"/>
        <w:rPr>
          <w:b/>
          <w:bCs/>
          <w:szCs w:val="20"/>
        </w:rPr>
      </w:pPr>
      <w:r w:rsidRPr="00631EE6">
        <w:rPr>
          <w:b/>
          <w:bCs/>
          <w:szCs w:val="20"/>
        </w:rPr>
        <w:t>VYKDOMOS VEIKLOS APRAŠYMAS</w:t>
      </w:r>
      <w:r w:rsidRPr="00631EE6">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B01ED" w:rsidRPr="00476BCD" w14:paraId="306C1ABF" w14:textId="77777777" w:rsidTr="00364927">
        <w:tc>
          <w:tcPr>
            <w:tcW w:w="9628" w:type="dxa"/>
          </w:tcPr>
          <w:p w14:paraId="5F808457" w14:textId="77777777" w:rsidR="001B01ED" w:rsidRPr="006C1EBC" w:rsidRDefault="001B01ED" w:rsidP="00364927">
            <w:pPr>
              <w:spacing w:line="276" w:lineRule="auto"/>
              <w:jc w:val="both"/>
              <w:rPr>
                <w:szCs w:val="20"/>
              </w:rPr>
            </w:pPr>
          </w:p>
          <w:p w14:paraId="6061D532" w14:textId="77777777" w:rsidR="001B01ED" w:rsidRPr="006C1EBC" w:rsidRDefault="001B01ED" w:rsidP="00364927">
            <w:pPr>
              <w:spacing w:line="276" w:lineRule="auto"/>
              <w:jc w:val="both"/>
              <w:rPr>
                <w:szCs w:val="20"/>
              </w:rPr>
            </w:pPr>
          </w:p>
          <w:p w14:paraId="243CC5F8" w14:textId="77777777" w:rsidR="001B01ED" w:rsidRPr="006C1EBC" w:rsidRDefault="001B01ED" w:rsidP="00364927">
            <w:pPr>
              <w:spacing w:line="276" w:lineRule="auto"/>
              <w:jc w:val="both"/>
              <w:rPr>
                <w:szCs w:val="20"/>
              </w:rPr>
            </w:pPr>
          </w:p>
          <w:p w14:paraId="4A8376A9" w14:textId="77777777" w:rsidR="001B01ED" w:rsidRPr="006C1EBC" w:rsidRDefault="001B01ED" w:rsidP="00364927">
            <w:pPr>
              <w:spacing w:line="276" w:lineRule="auto"/>
              <w:jc w:val="both"/>
              <w:rPr>
                <w:szCs w:val="20"/>
              </w:rPr>
            </w:pPr>
          </w:p>
        </w:tc>
      </w:tr>
    </w:tbl>
    <w:p w14:paraId="3E4AD3B3" w14:textId="77777777" w:rsidR="001B01ED" w:rsidRPr="00631EE6" w:rsidRDefault="001B01ED" w:rsidP="001B01ED">
      <w:pPr>
        <w:spacing w:line="276" w:lineRule="auto"/>
        <w:jc w:val="both"/>
        <w:rPr>
          <w:szCs w:val="20"/>
        </w:rPr>
      </w:pPr>
    </w:p>
    <w:p w14:paraId="57A84A59" w14:textId="12DF91E7" w:rsidR="001B01ED" w:rsidRPr="00631EE6" w:rsidRDefault="00525C54" w:rsidP="001B01ED">
      <w:pPr>
        <w:numPr>
          <w:ilvl w:val="0"/>
          <w:numId w:val="7"/>
        </w:numPr>
        <w:tabs>
          <w:tab w:val="left" w:pos="993"/>
        </w:tabs>
        <w:spacing w:line="276" w:lineRule="auto"/>
        <w:contextualSpacing/>
        <w:rPr>
          <w:b/>
        </w:rPr>
      </w:pPr>
      <w:r w:rsidRPr="00631EE6">
        <w:rPr>
          <w:b/>
        </w:rPr>
        <w:t>PRIDEDAMŲ DOKUMENTŲ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836"/>
      </w:tblGrid>
      <w:tr w:rsidR="001B01ED" w:rsidRPr="00631EE6" w14:paraId="5B7A00D1" w14:textId="77777777" w:rsidTr="00364927">
        <w:tc>
          <w:tcPr>
            <w:tcW w:w="7792" w:type="dxa"/>
          </w:tcPr>
          <w:p w14:paraId="6E392DBE" w14:textId="77777777" w:rsidR="001B01ED" w:rsidRPr="006C1EBC" w:rsidRDefault="001B01ED" w:rsidP="00364927">
            <w:pPr>
              <w:tabs>
                <w:tab w:val="left" w:pos="1335"/>
              </w:tabs>
              <w:spacing w:line="276" w:lineRule="auto"/>
              <w:jc w:val="center"/>
            </w:pPr>
            <w:r w:rsidRPr="006C1EBC">
              <w:t>Išlaidas įrodantys dokumentai</w:t>
            </w:r>
          </w:p>
          <w:p w14:paraId="229CC411" w14:textId="77777777" w:rsidR="001B01ED" w:rsidRPr="006C1EBC" w:rsidRDefault="001B01ED" w:rsidP="00364927">
            <w:pPr>
              <w:tabs>
                <w:tab w:val="left" w:pos="1335"/>
              </w:tabs>
              <w:spacing w:line="276" w:lineRule="auto"/>
              <w:jc w:val="center"/>
            </w:pPr>
          </w:p>
        </w:tc>
        <w:tc>
          <w:tcPr>
            <w:tcW w:w="1836" w:type="dxa"/>
          </w:tcPr>
          <w:p w14:paraId="731A8555" w14:textId="77777777" w:rsidR="001B01ED" w:rsidRPr="006C1EBC" w:rsidRDefault="001B01ED" w:rsidP="00364927">
            <w:pPr>
              <w:tabs>
                <w:tab w:val="left" w:pos="1335"/>
              </w:tabs>
              <w:spacing w:line="276" w:lineRule="auto"/>
            </w:pPr>
            <w:r w:rsidRPr="006C1EBC">
              <w:lastRenderedPageBreak/>
              <w:t>Lapų skaičius</w:t>
            </w:r>
          </w:p>
        </w:tc>
      </w:tr>
      <w:tr w:rsidR="001B01ED" w:rsidRPr="00631EE6" w14:paraId="26A84A0E" w14:textId="77777777" w:rsidTr="00364927">
        <w:tc>
          <w:tcPr>
            <w:tcW w:w="7792" w:type="dxa"/>
          </w:tcPr>
          <w:p w14:paraId="727E4457" w14:textId="77777777" w:rsidR="001B01ED" w:rsidRPr="006C1EBC" w:rsidRDefault="001B01ED" w:rsidP="00364927">
            <w:pPr>
              <w:tabs>
                <w:tab w:val="left" w:pos="1335"/>
              </w:tabs>
              <w:spacing w:line="276" w:lineRule="auto"/>
            </w:pPr>
            <w:r w:rsidRPr="006C1EBC">
              <w:t xml:space="preserve">Sutarčių kopijos </w:t>
            </w:r>
          </w:p>
        </w:tc>
        <w:tc>
          <w:tcPr>
            <w:tcW w:w="1836" w:type="dxa"/>
          </w:tcPr>
          <w:p w14:paraId="7110A574" w14:textId="77777777" w:rsidR="001B01ED" w:rsidRPr="006C1EBC" w:rsidRDefault="001B01ED" w:rsidP="00364927">
            <w:pPr>
              <w:tabs>
                <w:tab w:val="left" w:pos="1335"/>
              </w:tabs>
              <w:spacing w:line="276" w:lineRule="auto"/>
            </w:pPr>
          </w:p>
        </w:tc>
      </w:tr>
      <w:tr w:rsidR="001B01ED" w:rsidRPr="00631EE6" w14:paraId="3F6B2D11" w14:textId="77777777" w:rsidTr="00364927">
        <w:tc>
          <w:tcPr>
            <w:tcW w:w="7792" w:type="dxa"/>
          </w:tcPr>
          <w:p w14:paraId="212DB8C1" w14:textId="77777777" w:rsidR="001B01ED" w:rsidRPr="006C1EBC" w:rsidRDefault="001B01ED" w:rsidP="00364927">
            <w:pPr>
              <w:tabs>
                <w:tab w:val="left" w:pos="1335"/>
              </w:tabs>
              <w:spacing w:line="276" w:lineRule="auto"/>
            </w:pPr>
            <w:r w:rsidRPr="006C1EBC">
              <w:t xml:space="preserve">Sąskaitų faktūrų kopijos </w:t>
            </w:r>
          </w:p>
        </w:tc>
        <w:tc>
          <w:tcPr>
            <w:tcW w:w="1836" w:type="dxa"/>
          </w:tcPr>
          <w:p w14:paraId="72158A65" w14:textId="77777777" w:rsidR="001B01ED" w:rsidRPr="006C1EBC" w:rsidRDefault="001B01ED" w:rsidP="00364927">
            <w:pPr>
              <w:tabs>
                <w:tab w:val="left" w:pos="1335"/>
              </w:tabs>
              <w:spacing w:line="276" w:lineRule="auto"/>
            </w:pPr>
          </w:p>
        </w:tc>
      </w:tr>
      <w:tr w:rsidR="001B01ED" w:rsidRPr="00631EE6" w14:paraId="3B52457C" w14:textId="77777777" w:rsidTr="00364927">
        <w:tc>
          <w:tcPr>
            <w:tcW w:w="7792" w:type="dxa"/>
          </w:tcPr>
          <w:p w14:paraId="0DACC011" w14:textId="77777777" w:rsidR="001B01ED" w:rsidRPr="006C1EBC" w:rsidRDefault="001B01ED" w:rsidP="00364927">
            <w:pPr>
              <w:tabs>
                <w:tab w:val="left" w:pos="1335"/>
              </w:tabs>
              <w:spacing w:line="276" w:lineRule="auto"/>
            </w:pPr>
            <w:r w:rsidRPr="006C1EBC">
              <w:t>Apmokėjimą įrodančių dokumentų kopijos (banko išrašai, mokėjimo nurodymai ar pan.)</w:t>
            </w:r>
          </w:p>
        </w:tc>
        <w:tc>
          <w:tcPr>
            <w:tcW w:w="1836" w:type="dxa"/>
          </w:tcPr>
          <w:p w14:paraId="37510C51" w14:textId="77777777" w:rsidR="001B01ED" w:rsidRPr="006C1EBC" w:rsidRDefault="001B01ED" w:rsidP="00364927">
            <w:pPr>
              <w:tabs>
                <w:tab w:val="left" w:pos="1335"/>
              </w:tabs>
              <w:spacing w:line="276" w:lineRule="auto"/>
            </w:pPr>
          </w:p>
        </w:tc>
      </w:tr>
      <w:tr w:rsidR="001B01ED" w:rsidRPr="00631EE6" w14:paraId="30DF6466" w14:textId="77777777" w:rsidTr="00364927">
        <w:tc>
          <w:tcPr>
            <w:tcW w:w="7792" w:type="dxa"/>
          </w:tcPr>
          <w:p w14:paraId="5E407984" w14:textId="77777777" w:rsidR="001B01ED" w:rsidRPr="006C1EBC" w:rsidRDefault="001B01ED" w:rsidP="00364927">
            <w:pPr>
              <w:tabs>
                <w:tab w:val="left" w:pos="1335"/>
              </w:tabs>
              <w:spacing w:line="276" w:lineRule="auto"/>
              <w:rPr>
                <w:strike/>
              </w:rPr>
            </w:pPr>
            <w:r w:rsidRPr="006C1EBC">
              <w:t>Statybos leidimas ar Rašytinis pritarimas statyti</w:t>
            </w:r>
          </w:p>
        </w:tc>
        <w:tc>
          <w:tcPr>
            <w:tcW w:w="1836" w:type="dxa"/>
          </w:tcPr>
          <w:p w14:paraId="6A82A421" w14:textId="77777777" w:rsidR="001B01ED" w:rsidRPr="006C1EBC" w:rsidRDefault="001B01ED" w:rsidP="00364927">
            <w:pPr>
              <w:tabs>
                <w:tab w:val="left" w:pos="1335"/>
              </w:tabs>
              <w:spacing w:line="276" w:lineRule="auto"/>
            </w:pPr>
          </w:p>
        </w:tc>
      </w:tr>
      <w:tr w:rsidR="001B01ED" w:rsidRPr="00631EE6" w14:paraId="0252D71D" w14:textId="77777777" w:rsidTr="00364927">
        <w:tc>
          <w:tcPr>
            <w:tcW w:w="7792" w:type="dxa"/>
          </w:tcPr>
          <w:p w14:paraId="051B71CD" w14:textId="77777777" w:rsidR="001B01ED" w:rsidRPr="006C1EBC" w:rsidRDefault="001B01ED" w:rsidP="00364927">
            <w:pPr>
              <w:tabs>
                <w:tab w:val="left" w:pos="1335"/>
              </w:tabs>
              <w:spacing w:line="276" w:lineRule="auto"/>
            </w:pPr>
            <w:r w:rsidRPr="006C1EBC">
              <w:t>Seminarų, konferencijų darbotvarkės</w:t>
            </w:r>
          </w:p>
        </w:tc>
        <w:tc>
          <w:tcPr>
            <w:tcW w:w="1836" w:type="dxa"/>
          </w:tcPr>
          <w:p w14:paraId="08E989A9" w14:textId="77777777" w:rsidR="001B01ED" w:rsidRPr="006C1EBC" w:rsidRDefault="001B01ED" w:rsidP="00364927">
            <w:pPr>
              <w:tabs>
                <w:tab w:val="left" w:pos="1335"/>
              </w:tabs>
              <w:spacing w:line="276" w:lineRule="auto"/>
            </w:pPr>
          </w:p>
        </w:tc>
      </w:tr>
      <w:tr w:rsidR="001B01ED" w:rsidRPr="00631EE6" w14:paraId="7C95845F" w14:textId="77777777" w:rsidTr="00364927">
        <w:tc>
          <w:tcPr>
            <w:tcW w:w="7792" w:type="dxa"/>
          </w:tcPr>
          <w:p w14:paraId="3F132849" w14:textId="77777777" w:rsidR="001B01ED" w:rsidRPr="006C1EBC" w:rsidRDefault="001B01ED" w:rsidP="00364927">
            <w:pPr>
              <w:tabs>
                <w:tab w:val="left" w:pos="1335"/>
              </w:tabs>
              <w:spacing w:line="276" w:lineRule="auto"/>
            </w:pPr>
            <w:r w:rsidRPr="006C1EBC">
              <w:t>Patalpų nuomos sutartys</w:t>
            </w:r>
          </w:p>
        </w:tc>
        <w:tc>
          <w:tcPr>
            <w:tcW w:w="1836" w:type="dxa"/>
          </w:tcPr>
          <w:p w14:paraId="5CFD4D90" w14:textId="77777777" w:rsidR="001B01ED" w:rsidRPr="006C1EBC" w:rsidRDefault="001B01ED" w:rsidP="00364927">
            <w:pPr>
              <w:tabs>
                <w:tab w:val="left" w:pos="1335"/>
              </w:tabs>
              <w:spacing w:line="276" w:lineRule="auto"/>
            </w:pPr>
          </w:p>
        </w:tc>
      </w:tr>
      <w:tr w:rsidR="001B01ED" w:rsidRPr="00631EE6" w14:paraId="5D15E670" w14:textId="77777777" w:rsidTr="00364927">
        <w:tc>
          <w:tcPr>
            <w:tcW w:w="7792" w:type="dxa"/>
          </w:tcPr>
          <w:p w14:paraId="0F042268" w14:textId="77777777" w:rsidR="001B01ED" w:rsidRPr="006C1EBC" w:rsidRDefault="001B01ED" w:rsidP="00364927">
            <w:pPr>
              <w:tabs>
                <w:tab w:val="left" w:pos="1335"/>
              </w:tabs>
              <w:spacing w:line="276" w:lineRule="auto"/>
            </w:pPr>
            <w:r w:rsidRPr="006C1EBC">
              <w:t xml:space="preserve">Projektų finansavimo sutarčių kopijos </w:t>
            </w:r>
          </w:p>
        </w:tc>
        <w:tc>
          <w:tcPr>
            <w:tcW w:w="1836" w:type="dxa"/>
          </w:tcPr>
          <w:p w14:paraId="2CA8A6DB" w14:textId="77777777" w:rsidR="001B01ED" w:rsidRPr="006C1EBC" w:rsidRDefault="001B01ED" w:rsidP="00364927">
            <w:pPr>
              <w:tabs>
                <w:tab w:val="left" w:pos="1335"/>
              </w:tabs>
              <w:spacing w:line="276" w:lineRule="auto"/>
            </w:pPr>
          </w:p>
        </w:tc>
      </w:tr>
      <w:tr w:rsidR="001B01ED" w:rsidRPr="00631EE6" w14:paraId="6719874A" w14:textId="77777777" w:rsidTr="00364927">
        <w:tc>
          <w:tcPr>
            <w:tcW w:w="7792" w:type="dxa"/>
          </w:tcPr>
          <w:p w14:paraId="2C365073" w14:textId="77777777" w:rsidR="001B01ED" w:rsidRPr="006C1EBC" w:rsidRDefault="001B01ED" w:rsidP="00364927">
            <w:pPr>
              <w:tabs>
                <w:tab w:val="left" w:pos="1335"/>
              </w:tabs>
              <w:spacing w:line="276" w:lineRule="auto"/>
            </w:pPr>
            <w:r w:rsidRPr="006C1EBC">
              <w:t xml:space="preserve">Nuotraukos </w:t>
            </w:r>
          </w:p>
        </w:tc>
        <w:tc>
          <w:tcPr>
            <w:tcW w:w="1836" w:type="dxa"/>
          </w:tcPr>
          <w:p w14:paraId="3AB9059F" w14:textId="77777777" w:rsidR="001B01ED" w:rsidRPr="006C1EBC" w:rsidRDefault="001B01ED" w:rsidP="00364927">
            <w:pPr>
              <w:tabs>
                <w:tab w:val="left" w:pos="1335"/>
              </w:tabs>
              <w:spacing w:line="276" w:lineRule="auto"/>
            </w:pPr>
          </w:p>
        </w:tc>
      </w:tr>
      <w:tr w:rsidR="001B01ED" w:rsidRPr="00631EE6" w14:paraId="54175C21" w14:textId="77777777" w:rsidTr="00364927">
        <w:tc>
          <w:tcPr>
            <w:tcW w:w="7792" w:type="dxa"/>
          </w:tcPr>
          <w:p w14:paraId="59681C9D" w14:textId="77777777" w:rsidR="001B01ED" w:rsidRPr="006C1EBC" w:rsidRDefault="001B01ED" w:rsidP="00364927">
            <w:pPr>
              <w:tabs>
                <w:tab w:val="left" w:pos="1335"/>
              </w:tabs>
              <w:spacing w:line="276" w:lineRule="auto"/>
            </w:pPr>
            <w:r w:rsidRPr="006C1EBC">
              <w:t>Kiti dokumentai (išvardinti)</w:t>
            </w:r>
          </w:p>
        </w:tc>
        <w:tc>
          <w:tcPr>
            <w:tcW w:w="1836" w:type="dxa"/>
          </w:tcPr>
          <w:p w14:paraId="0A1EA11C" w14:textId="77777777" w:rsidR="001B01ED" w:rsidRPr="006C1EBC" w:rsidRDefault="001B01ED" w:rsidP="00364927">
            <w:pPr>
              <w:tabs>
                <w:tab w:val="left" w:pos="1335"/>
              </w:tabs>
              <w:spacing w:line="276" w:lineRule="auto"/>
            </w:pPr>
          </w:p>
        </w:tc>
      </w:tr>
    </w:tbl>
    <w:p w14:paraId="1F36373B" w14:textId="77777777" w:rsidR="001B01ED" w:rsidRPr="00631EE6" w:rsidRDefault="001B01ED" w:rsidP="001B01ED"/>
    <w:p w14:paraId="7DF192B8" w14:textId="77777777" w:rsidR="001B01ED" w:rsidRPr="00631EE6" w:rsidRDefault="001B01ED" w:rsidP="001B01ED">
      <w:pPr>
        <w:rPr>
          <w:b/>
        </w:rPr>
      </w:pPr>
    </w:p>
    <w:p w14:paraId="37969734" w14:textId="77777777" w:rsidR="001B01ED" w:rsidRPr="00631EE6" w:rsidRDefault="001B01ED" w:rsidP="001B01ED">
      <w:pPr>
        <w:rPr>
          <w:b/>
        </w:rPr>
      </w:pPr>
    </w:p>
    <w:p w14:paraId="27337132" w14:textId="77777777" w:rsidR="001B01ED" w:rsidRPr="00631EE6" w:rsidRDefault="001B01ED" w:rsidP="001B01ED">
      <w:pPr>
        <w:rPr>
          <w:b/>
        </w:rPr>
      </w:pPr>
    </w:p>
    <w:p w14:paraId="7B8A53B1" w14:textId="77777777" w:rsidR="001B01ED" w:rsidRPr="00631EE6" w:rsidRDefault="001B01ED" w:rsidP="001B01ED">
      <w:pPr>
        <w:rPr>
          <w:b/>
        </w:rPr>
      </w:pPr>
      <w:r w:rsidRPr="00631EE6">
        <w:rPr>
          <w:b/>
        </w:rPr>
        <w:tab/>
        <w:t>_____________________________________________________________________</w:t>
      </w:r>
    </w:p>
    <w:p w14:paraId="04B9A6EA" w14:textId="77777777" w:rsidR="001B01ED" w:rsidRPr="00631EE6" w:rsidRDefault="001B01ED" w:rsidP="001B01ED">
      <w:pPr>
        <w:jc w:val="center"/>
        <w:rPr>
          <w:i/>
          <w:iCs/>
        </w:rPr>
      </w:pPr>
      <w:r w:rsidRPr="00631EE6">
        <w:rPr>
          <w:i/>
          <w:iCs/>
        </w:rPr>
        <w:t>Įmonės vadovo arba fizinio asmens vardas, pavardė, parašas, data</w:t>
      </w:r>
    </w:p>
    <w:p w14:paraId="61450AFD" w14:textId="77777777" w:rsidR="001B01ED" w:rsidRPr="00631EE6" w:rsidRDefault="001B01ED" w:rsidP="001B01ED">
      <w:pPr>
        <w:jc w:val="center"/>
      </w:pPr>
    </w:p>
    <w:p w14:paraId="30C37DA7" w14:textId="77777777" w:rsidR="001B01ED" w:rsidRPr="00631EE6" w:rsidRDefault="001B01ED" w:rsidP="001B01ED">
      <w:pPr>
        <w:jc w:val="center"/>
      </w:pPr>
    </w:p>
    <w:p w14:paraId="56B83F2A" w14:textId="77777777" w:rsidR="001B01ED" w:rsidRPr="00631EE6" w:rsidRDefault="001B01ED" w:rsidP="001B01ED">
      <w:pPr>
        <w:spacing w:line="276" w:lineRule="auto"/>
        <w:jc w:val="center"/>
        <w:rPr>
          <w:szCs w:val="20"/>
        </w:rPr>
      </w:pPr>
      <w:r w:rsidRPr="00631EE6">
        <w:rPr>
          <w:szCs w:val="20"/>
        </w:rPr>
        <w:t xml:space="preserve">         </w:t>
      </w:r>
    </w:p>
    <w:p w14:paraId="755C23BE" w14:textId="77777777" w:rsidR="001B01ED" w:rsidRDefault="001B01ED" w:rsidP="001B01ED">
      <w:pPr>
        <w:spacing w:line="276" w:lineRule="auto"/>
        <w:jc w:val="center"/>
        <w:rPr>
          <w:szCs w:val="20"/>
        </w:rPr>
      </w:pPr>
    </w:p>
    <w:p w14:paraId="6AD42908" w14:textId="77777777" w:rsidR="001B01ED" w:rsidRDefault="001B01ED" w:rsidP="001B01ED">
      <w:pPr>
        <w:spacing w:line="276" w:lineRule="auto"/>
        <w:jc w:val="center"/>
        <w:rPr>
          <w:szCs w:val="20"/>
        </w:rPr>
      </w:pPr>
    </w:p>
    <w:p w14:paraId="6836FF3B" w14:textId="77777777" w:rsidR="006C68A9" w:rsidRDefault="006C68A9" w:rsidP="001B01ED">
      <w:pPr>
        <w:spacing w:line="276" w:lineRule="auto"/>
        <w:jc w:val="center"/>
        <w:rPr>
          <w:szCs w:val="20"/>
        </w:rPr>
        <w:sectPr w:rsidR="006C68A9" w:rsidSect="00647A7F">
          <w:headerReference w:type="default" r:id="rId17"/>
          <w:headerReference w:type="first" r:id="rId18"/>
          <w:pgSz w:w="11906" w:h="16838"/>
          <w:pgMar w:top="1134" w:right="567" w:bottom="851" w:left="1701" w:header="567" w:footer="567" w:gutter="0"/>
          <w:pgNumType w:start="1"/>
          <w:cols w:space="708"/>
          <w:titlePg/>
          <w:docGrid w:linePitch="360"/>
        </w:sectPr>
      </w:pPr>
    </w:p>
    <w:p w14:paraId="20EA66DB" w14:textId="77777777" w:rsidR="001B01ED" w:rsidRDefault="00203886" w:rsidP="001B01ED">
      <w:pPr>
        <w:spacing w:line="276" w:lineRule="auto"/>
        <w:jc w:val="center"/>
        <w:rPr>
          <w:szCs w:val="20"/>
        </w:rPr>
      </w:pPr>
      <w:r>
        <w:rPr>
          <w:szCs w:val="20"/>
        </w:rPr>
        <w:lastRenderedPageBreak/>
        <w:t xml:space="preserve"> </w:t>
      </w:r>
    </w:p>
    <w:p w14:paraId="5B78B307" w14:textId="77777777" w:rsidR="001F7592" w:rsidRPr="00631EE6" w:rsidRDefault="001F7592" w:rsidP="00333BA1">
      <w:pPr>
        <w:tabs>
          <w:tab w:val="left" w:pos="4536"/>
        </w:tabs>
        <w:jc w:val="center"/>
        <w:rPr>
          <w:bCs/>
        </w:rPr>
      </w:pPr>
      <w:r w:rsidRPr="00631EE6">
        <w:rPr>
          <w:bCs/>
        </w:rPr>
        <w:t xml:space="preserve">                                     </w:t>
      </w:r>
      <w:r w:rsidR="00BC1CD2">
        <w:rPr>
          <w:bCs/>
        </w:rPr>
        <w:t xml:space="preserve">                     </w:t>
      </w:r>
      <w:r w:rsidRPr="00631EE6">
        <w:rPr>
          <w:bCs/>
        </w:rPr>
        <w:t xml:space="preserve"> </w:t>
      </w:r>
      <w:bookmarkStart w:id="4" w:name="_Hlk35115705"/>
      <w:r w:rsidRPr="00631EE6">
        <w:rPr>
          <w:bCs/>
        </w:rPr>
        <w:t xml:space="preserve">Skuodo rajono savivaldybės verslumo iniciatyvų </w:t>
      </w:r>
    </w:p>
    <w:p w14:paraId="4078FAB8" w14:textId="77777777" w:rsidR="009A3964" w:rsidRDefault="001F7592" w:rsidP="00333BA1">
      <w:pPr>
        <w:jc w:val="center"/>
        <w:rPr>
          <w:bCs/>
        </w:rPr>
      </w:pPr>
      <w:r w:rsidRPr="00631EE6">
        <w:rPr>
          <w:bCs/>
        </w:rPr>
        <w:t xml:space="preserve">                                  </w:t>
      </w:r>
      <w:r w:rsidR="00BC1CD2">
        <w:rPr>
          <w:bCs/>
        </w:rPr>
        <w:t xml:space="preserve">                     </w:t>
      </w:r>
      <w:r w:rsidR="009A3964">
        <w:rPr>
          <w:bCs/>
        </w:rPr>
        <w:t xml:space="preserve">   </w:t>
      </w:r>
      <w:r w:rsidRPr="00631EE6">
        <w:rPr>
          <w:bCs/>
        </w:rPr>
        <w:t>skatinimo p</w:t>
      </w:r>
      <w:r w:rsidR="00E17C26">
        <w:rPr>
          <w:bCs/>
        </w:rPr>
        <w:t xml:space="preserve">rogramai </w:t>
      </w:r>
      <w:r w:rsidRPr="00631EE6">
        <w:rPr>
          <w:bCs/>
        </w:rPr>
        <w:t>skirt</w:t>
      </w:r>
      <w:r w:rsidR="009A3964">
        <w:rPr>
          <w:bCs/>
        </w:rPr>
        <w:t>ų lėšų</w:t>
      </w:r>
      <w:r w:rsidR="00BC1CD2">
        <w:rPr>
          <w:bCs/>
        </w:rPr>
        <w:t xml:space="preserve"> </w:t>
      </w:r>
      <w:r w:rsidRPr="00631EE6">
        <w:rPr>
          <w:bCs/>
        </w:rPr>
        <w:t>administravimo</w:t>
      </w:r>
    </w:p>
    <w:p w14:paraId="5A6385F4" w14:textId="20735A64" w:rsidR="00525C54" w:rsidRDefault="001F7592" w:rsidP="00333BA1">
      <w:pPr>
        <w:jc w:val="center"/>
        <w:rPr>
          <w:bCs/>
        </w:rPr>
      </w:pPr>
      <w:r w:rsidRPr="00631EE6">
        <w:rPr>
          <w:bCs/>
        </w:rPr>
        <w:t xml:space="preserve"> </w:t>
      </w:r>
      <w:r w:rsidR="009A3964">
        <w:rPr>
          <w:bCs/>
        </w:rPr>
        <w:t xml:space="preserve"> </w:t>
      </w:r>
      <w:r w:rsidR="000111FC">
        <w:rPr>
          <w:bCs/>
        </w:rPr>
        <w:t xml:space="preserve">   </w:t>
      </w:r>
      <w:r w:rsidRPr="00631EE6">
        <w:rPr>
          <w:bCs/>
        </w:rPr>
        <w:t>tvarkos apraš</w:t>
      </w:r>
      <w:r w:rsidR="000111FC">
        <w:rPr>
          <w:bCs/>
        </w:rPr>
        <w:t>o</w:t>
      </w:r>
    </w:p>
    <w:p w14:paraId="7C374340" w14:textId="045F82ED" w:rsidR="001F7592" w:rsidRPr="00631EE6" w:rsidRDefault="00525C54" w:rsidP="0035781A">
      <w:pPr>
        <w:rPr>
          <w:bCs/>
        </w:rPr>
      </w:pPr>
      <w:r>
        <w:rPr>
          <w:bCs/>
        </w:rPr>
        <w:t xml:space="preserve">                                                                       </w:t>
      </w:r>
      <w:r w:rsidR="001F7592">
        <w:t>2</w:t>
      </w:r>
      <w:r w:rsidR="001F7592" w:rsidRPr="00631EE6">
        <w:t xml:space="preserve"> priedas</w:t>
      </w:r>
    </w:p>
    <w:p w14:paraId="6F1BE95B" w14:textId="77777777" w:rsidR="001F7592" w:rsidRPr="00631EE6" w:rsidRDefault="001F7592" w:rsidP="001F7592">
      <w:pPr>
        <w:spacing w:line="276" w:lineRule="auto"/>
        <w:jc w:val="center"/>
        <w:rPr>
          <w:szCs w:val="20"/>
        </w:rPr>
      </w:pPr>
    </w:p>
    <w:p w14:paraId="1CD432AF" w14:textId="77777777" w:rsidR="001F7592" w:rsidRPr="003159E8" w:rsidRDefault="001F7592" w:rsidP="003159E8">
      <w:pPr>
        <w:jc w:val="right"/>
      </w:pPr>
      <w:r w:rsidRPr="00631EE6">
        <w:t xml:space="preserve"> </w:t>
      </w:r>
      <w:bookmarkEnd w:id="4"/>
    </w:p>
    <w:p w14:paraId="13A92956" w14:textId="77777777" w:rsidR="001F7592" w:rsidRPr="00631EE6" w:rsidRDefault="001F7592" w:rsidP="001F7592">
      <w:pPr>
        <w:overflowPunct w:val="0"/>
        <w:jc w:val="center"/>
        <w:textAlignment w:val="baseline"/>
        <w:rPr>
          <w:b/>
        </w:rPr>
      </w:pPr>
      <w:r w:rsidRPr="00631EE6">
        <w:rPr>
          <w:b/>
        </w:rPr>
        <w:t>PROGRAMOS DALYVIO  SUTIKIMAS DĖL ASMENS DUOMENŲ TVARKYMO</w:t>
      </w:r>
    </w:p>
    <w:p w14:paraId="5BA37FD6" w14:textId="77777777" w:rsidR="001F7592" w:rsidRPr="00631EE6" w:rsidRDefault="001F7592" w:rsidP="001F7592">
      <w:pPr>
        <w:overflowPunct w:val="0"/>
        <w:jc w:val="center"/>
        <w:textAlignment w:val="baseline"/>
        <w:rPr>
          <w:i/>
          <w:iCs/>
          <w:szCs w:val="20"/>
        </w:rPr>
      </w:pPr>
      <w:r w:rsidRPr="00631EE6">
        <w:rPr>
          <w:i/>
          <w:iCs/>
          <w:szCs w:val="20"/>
        </w:rPr>
        <w:t>(Pildo ir pasirašo tik Programos dalyvis</w:t>
      </w:r>
      <w:r>
        <w:rPr>
          <w:i/>
          <w:iCs/>
          <w:szCs w:val="20"/>
        </w:rPr>
        <w:t>, veiklą vykdantis pagal verslo liudijimą ar Nuolatinio Lietuvos gyventojo individualios veiklos pažymą</w:t>
      </w:r>
      <w:r w:rsidRPr="00631EE6">
        <w:rPr>
          <w:i/>
          <w:iCs/>
          <w:szCs w:val="20"/>
        </w:rPr>
        <w:t>)</w:t>
      </w:r>
    </w:p>
    <w:p w14:paraId="2A6C2C68" w14:textId="77777777" w:rsidR="001F7592" w:rsidRPr="00631EE6" w:rsidRDefault="001F7592" w:rsidP="001F7592">
      <w:pPr>
        <w:overflowPunct w:val="0"/>
        <w:jc w:val="center"/>
        <w:textAlignment w:val="baseline"/>
        <w:rPr>
          <w:i/>
          <w:iCs/>
          <w:szCs w:val="20"/>
        </w:rPr>
      </w:pPr>
    </w:p>
    <w:p w14:paraId="12F04855" w14:textId="77777777" w:rsidR="001F7592" w:rsidRPr="00631EE6" w:rsidRDefault="001F7592" w:rsidP="001F7592">
      <w:pPr>
        <w:overflowPunct w:val="0"/>
        <w:jc w:val="center"/>
        <w:textAlignment w:val="baseline"/>
        <w:rPr>
          <w:szCs w:val="20"/>
        </w:rPr>
      </w:pPr>
    </w:p>
    <w:p w14:paraId="2713A159" w14:textId="77777777" w:rsidR="001F7592" w:rsidRPr="00631EE6" w:rsidRDefault="001F7592" w:rsidP="001F7592">
      <w:pPr>
        <w:overflowPunct w:val="0"/>
        <w:jc w:val="both"/>
        <w:textAlignment w:val="baseline"/>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37"/>
      </w:tblGrid>
      <w:tr w:rsidR="001F7592" w:rsidRPr="00476BCD" w14:paraId="49EFB82D" w14:textId="77777777" w:rsidTr="00742027">
        <w:trPr>
          <w:trHeight w:val="2830"/>
        </w:trPr>
        <w:tc>
          <w:tcPr>
            <w:tcW w:w="9639" w:type="dxa"/>
          </w:tcPr>
          <w:p w14:paraId="37219D36" w14:textId="77777777" w:rsidR="001F7592" w:rsidRPr="00631EE6" w:rsidRDefault="001F7592" w:rsidP="00742027">
            <w:pPr>
              <w:tabs>
                <w:tab w:val="right" w:leader="underscore" w:pos="9096"/>
              </w:tabs>
              <w:overflowPunct w:val="0"/>
              <w:jc w:val="both"/>
              <w:textAlignment w:val="baseline"/>
            </w:pPr>
            <w:r w:rsidRPr="00631EE6">
              <w:t xml:space="preserve">          </w:t>
            </w:r>
          </w:p>
          <w:p w14:paraId="1F98FE34" w14:textId="77777777" w:rsidR="001F7592" w:rsidRPr="00631EE6" w:rsidRDefault="001F7592" w:rsidP="00742027">
            <w:pPr>
              <w:tabs>
                <w:tab w:val="right" w:leader="underscore" w:pos="9096"/>
              </w:tabs>
              <w:overflowPunct w:val="0"/>
              <w:ind w:right="290"/>
              <w:jc w:val="both"/>
              <w:textAlignment w:val="baseline"/>
            </w:pPr>
            <w:r w:rsidRPr="00631EE6">
              <w:t xml:space="preserve"> Informuoju, kad aš,</w:t>
            </w:r>
            <w:r w:rsidRPr="00631EE6">
              <w:tab/>
              <w:t>,</w:t>
            </w:r>
          </w:p>
          <w:p w14:paraId="4B5CE5B6" w14:textId="77777777" w:rsidR="001F7592" w:rsidRDefault="001F7592" w:rsidP="00742027">
            <w:pPr>
              <w:tabs>
                <w:tab w:val="center" w:pos="5784"/>
              </w:tabs>
              <w:overflowPunct w:val="0"/>
              <w:ind w:right="290"/>
              <w:jc w:val="both"/>
              <w:textAlignment w:val="baseline"/>
              <w:rPr>
                <w:i/>
                <w:iCs/>
                <w:szCs w:val="20"/>
              </w:rPr>
            </w:pPr>
            <w:r w:rsidRPr="00631EE6">
              <w:tab/>
            </w:r>
            <w:r w:rsidRPr="00631EE6">
              <w:rPr>
                <w:i/>
                <w:iCs/>
                <w:szCs w:val="20"/>
              </w:rPr>
              <w:t>(Programos dalyvio vardas, pavardė)</w:t>
            </w:r>
          </w:p>
          <w:p w14:paraId="45E54245" w14:textId="77777777" w:rsidR="001F7592" w:rsidRPr="00631EE6" w:rsidRDefault="001F7592" w:rsidP="00742027">
            <w:pPr>
              <w:tabs>
                <w:tab w:val="center" w:pos="5784"/>
              </w:tabs>
              <w:overflowPunct w:val="0"/>
              <w:ind w:right="290"/>
              <w:jc w:val="both"/>
              <w:textAlignment w:val="baseline"/>
              <w:rPr>
                <w:i/>
                <w:iCs/>
                <w:szCs w:val="20"/>
              </w:rPr>
            </w:pPr>
            <w:r w:rsidRPr="00631EE6">
              <w:rPr>
                <w:i/>
                <w:iCs/>
                <w:szCs w:val="20"/>
              </w:rPr>
              <w:t xml:space="preserve"> </w:t>
            </w:r>
          </w:p>
          <w:p w14:paraId="072C3207" w14:textId="77777777" w:rsidR="001F7592" w:rsidRDefault="001F7592" w:rsidP="00742027">
            <w:pPr>
              <w:overflowPunct w:val="0"/>
              <w:ind w:right="290"/>
              <w:jc w:val="both"/>
              <w:textAlignment w:val="baseline"/>
            </w:pPr>
            <w:r>
              <w:t xml:space="preserve"> dalyvauju </w:t>
            </w:r>
            <w:r w:rsidRPr="00631EE6">
              <w:t>Skuodo rajono savivaldybės verslumo iniciatyvų skatinimo programos finansuojamose priemonėse</w:t>
            </w:r>
          </w:p>
          <w:p w14:paraId="4587EBAB" w14:textId="77777777" w:rsidR="001F7592" w:rsidRPr="00631EE6" w:rsidRDefault="001F7592" w:rsidP="00742027">
            <w:pPr>
              <w:overflowPunct w:val="0"/>
              <w:ind w:right="290"/>
              <w:jc w:val="both"/>
              <w:textAlignment w:val="baseline"/>
            </w:pPr>
          </w:p>
          <w:p w14:paraId="0A68D0A6" w14:textId="77777777" w:rsidR="001F7592" w:rsidRPr="00631EE6" w:rsidRDefault="001F7592" w:rsidP="00742027">
            <w:pPr>
              <w:tabs>
                <w:tab w:val="right" w:leader="underscore" w:pos="9096"/>
              </w:tabs>
              <w:overflowPunct w:val="0"/>
              <w:ind w:right="290"/>
              <w:jc w:val="both"/>
              <w:textAlignment w:val="baseline"/>
            </w:pPr>
            <w:r w:rsidRPr="00631EE6">
              <w:tab/>
            </w:r>
          </w:p>
          <w:p w14:paraId="72191564" w14:textId="77777777" w:rsidR="001F7592" w:rsidRPr="00631EE6" w:rsidRDefault="001F7592" w:rsidP="00742027">
            <w:pPr>
              <w:tabs>
                <w:tab w:val="center" w:pos="4512"/>
              </w:tabs>
              <w:overflowPunct w:val="0"/>
              <w:ind w:right="290"/>
              <w:jc w:val="both"/>
              <w:textAlignment w:val="baseline"/>
              <w:rPr>
                <w:i/>
                <w:iCs/>
              </w:rPr>
            </w:pPr>
            <w:r w:rsidRPr="00631EE6">
              <w:tab/>
            </w:r>
            <w:r>
              <w:rPr>
                <w:i/>
                <w:iCs/>
              </w:rPr>
              <w:t xml:space="preserve">(nurodyti Programos </w:t>
            </w:r>
            <w:r w:rsidRPr="00631EE6">
              <w:rPr>
                <w:i/>
                <w:iCs/>
              </w:rPr>
              <w:t xml:space="preserve"> priemonių pavadinimus)</w:t>
            </w:r>
          </w:p>
          <w:p w14:paraId="47569A29" w14:textId="77777777" w:rsidR="001F7592" w:rsidRPr="00631EE6" w:rsidRDefault="001F7592" w:rsidP="00742027">
            <w:pPr>
              <w:tabs>
                <w:tab w:val="right" w:leader="underscore" w:pos="9072"/>
              </w:tabs>
              <w:overflowPunct w:val="0"/>
              <w:ind w:right="290"/>
              <w:jc w:val="both"/>
              <w:textAlignment w:val="baseline"/>
            </w:pPr>
            <w:r w:rsidRPr="00631EE6">
              <w:tab/>
            </w:r>
          </w:p>
          <w:p w14:paraId="6064E20C" w14:textId="77777777" w:rsidR="001F7592" w:rsidRPr="00631EE6" w:rsidRDefault="001F7592" w:rsidP="00742027">
            <w:pPr>
              <w:overflowPunct w:val="0"/>
              <w:ind w:right="290"/>
              <w:jc w:val="both"/>
              <w:textAlignment w:val="baseline"/>
            </w:pPr>
          </w:p>
          <w:p w14:paraId="1940C752" w14:textId="77777777" w:rsidR="001F7592" w:rsidRPr="00631EE6" w:rsidRDefault="001F7592" w:rsidP="00742027">
            <w:pPr>
              <w:overflowPunct w:val="0"/>
              <w:ind w:right="290"/>
              <w:jc w:val="both"/>
              <w:textAlignment w:val="baseline"/>
            </w:pPr>
            <w:r w:rsidRPr="00631EE6">
              <w:t>Esu informuotas (-a) ir sutinku, kad:</w:t>
            </w:r>
          </w:p>
          <w:p w14:paraId="520391E9" w14:textId="4F7F34EB" w:rsidR="00997F51" w:rsidRDefault="00997F51" w:rsidP="00997F51">
            <w:pPr>
              <w:tabs>
                <w:tab w:val="right" w:leader="underscore" w:pos="9072"/>
              </w:tabs>
              <w:overflowPunct w:val="0"/>
              <w:ind w:right="290"/>
              <w:jc w:val="both"/>
              <w:textAlignment w:val="baseline"/>
            </w:pPr>
            <w:r>
              <w:t>1.  mano asmens duomenys gali būti naudojami Skuodo rajono savivaldybės verslumo iniciatyvų skatinimo programos administravimo, vertinimo ir lėšų skyrimo tikslais;</w:t>
            </w:r>
          </w:p>
          <w:p w14:paraId="4917EBF5" w14:textId="3E99E730" w:rsidR="00997F51" w:rsidRDefault="00997F51" w:rsidP="00997F51">
            <w:pPr>
              <w:tabs>
                <w:tab w:val="right" w:leader="underscore" w:pos="9072"/>
              </w:tabs>
              <w:overflowPunct w:val="0"/>
              <w:ind w:right="290"/>
              <w:jc w:val="both"/>
              <w:textAlignment w:val="baseline"/>
            </w:pPr>
            <w:r>
              <w:t>2. šiuo tikslu bus tvarkomi šie mano asmens duomenys: vardas, pavardė, asmens kodas, gyvenamosios vietos adresas, telefono numeris, el. pašto adresas, individualios veiklos pažymos arba verslo liudijimo numeris, banko sąskaitos numeris bei kiti dokumentuose, patvirtinančiuose patirtas išlaidas, nurodyti asmens duomenys;</w:t>
            </w:r>
          </w:p>
          <w:p w14:paraId="3BF9DEEE" w14:textId="1B8EEABC" w:rsidR="00997F51" w:rsidRDefault="00997F51" w:rsidP="00997F51">
            <w:pPr>
              <w:tabs>
                <w:tab w:val="right" w:leader="underscore" w:pos="9072"/>
              </w:tabs>
              <w:overflowPunct w:val="0"/>
              <w:ind w:right="290"/>
              <w:jc w:val="both"/>
              <w:textAlignment w:val="baseline"/>
            </w:pPr>
            <w:r>
              <w:t>3.  Skuodo rajono savivaldybės administracija – duomenų valdytojas, tikrins pateiktus duomenis kituose valstybės registruose ir duomenų bazėse, siekdama įvertinti atitiktį Programos reikalavimams;</w:t>
            </w:r>
          </w:p>
          <w:p w14:paraId="60E16398" w14:textId="475CEBDC" w:rsidR="00997F51" w:rsidRDefault="00997F51" w:rsidP="00997F51">
            <w:pPr>
              <w:tabs>
                <w:tab w:val="right" w:leader="underscore" w:pos="9072"/>
              </w:tabs>
              <w:overflowPunct w:val="0"/>
              <w:ind w:right="290"/>
              <w:jc w:val="both"/>
              <w:textAlignment w:val="baseline"/>
            </w:pPr>
            <w:r>
              <w:t>4. mano asmens duomenys gali būti perduoti audito, kontrolės ir tyrimų institucijoms, siekiant apsaugoti Skuodo rajono savivaldybės administracijos finansinius interesus, Lietuvos Respublikos teisės aktuose nustatyta tvarka;</w:t>
            </w:r>
          </w:p>
          <w:p w14:paraId="148CCDC8" w14:textId="76E8840F" w:rsidR="00997F51" w:rsidRDefault="00997F51" w:rsidP="00997F51">
            <w:pPr>
              <w:tabs>
                <w:tab w:val="right" w:leader="underscore" w:pos="9072"/>
              </w:tabs>
              <w:overflowPunct w:val="0"/>
              <w:ind w:right="290"/>
              <w:jc w:val="both"/>
              <w:textAlignment w:val="baseline"/>
            </w:pPr>
            <w:r>
              <w:t xml:space="preserve">5. šio sutikimo pagrindu surinkti asmens duomenys bus saugomi 10 metų nuo </w:t>
            </w:r>
            <w:r w:rsidR="000F17D1">
              <w:t>Skuodo rajono savivaldybės v</w:t>
            </w:r>
            <w:r w:rsidR="000F17D1" w:rsidRPr="000F17D1">
              <w:t>erslumo iniciatyvų skatinimo programos lėšų naudojimo sutart</w:t>
            </w:r>
            <w:r w:rsidR="000F17D1">
              <w:t>ies pasirašymo dienos</w:t>
            </w:r>
            <w:r w:rsidR="00E444A2">
              <w:t xml:space="preserve">, o </w:t>
            </w:r>
            <w:r w:rsidR="00E444A2" w:rsidRPr="00E444A2">
              <w:t>pasibaigus šiam terminui sunaikinami Lietuvos Respublikos teisės aktų nustatyta tvarka.</w:t>
            </w:r>
          </w:p>
          <w:p w14:paraId="636DAE10" w14:textId="521D6001" w:rsidR="001F7592" w:rsidRPr="00631EE6" w:rsidRDefault="00997F51" w:rsidP="00742027">
            <w:pPr>
              <w:overflowPunct w:val="0"/>
              <w:ind w:right="290"/>
              <w:jc w:val="both"/>
              <w:textAlignment w:val="baseline"/>
            </w:pPr>
            <w:r>
              <w:t xml:space="preserve">6. esu informuotas (-a), kad </w:t>
            </w:r>
            <w:r w:rsidR="00704383" w:rsidRPr="00704383">
              <w:t>vadovaujantis  2016 m. balandžio 27 d. Europos Parlamento ir Tarybos reglamentu (ES) 2016/679 dėl fizinių asmenų apsaugos tvarkant asmens duomenis ir dėl laisvo tokių duomenų judėjimo</w:t>
            </w:r>
            <w:r>
              <w:t xml:space="preserve">, turiu šias teises: 1) žinoti (būti informuotas) apie savo asmens duomenų tvarkymą; 2) susipažinti su savo asmens duomenimis ir kaip jie yra tvarkomi; 3) reikalauti ištaisyti neteisingus ar papildyti neišsamius duomenis; 4) reikalauti ištrinti duomenis („teisė būti pamirštam“) arba apriboti jų tvarkymą, jei tam yra teisinis pagrindas; 5) </w:t>
            </w:r>
            <w:r w:rsidR="00704383" w:rsidRPr="00704383">
              <w:t>teisę nesutikti su duomenų tvarkymu</w:t>
            </w:r>
            <w:r>
              <w:t>.</w:t>
            </w:r>
          </w:p>
          <w:p w14:paraId="01BB93B4" w14:textId="77777777" w:rsidR="001F7592" w:rsidRDefault="001F7592" w:rsidP="00742027">
            <w:pPr>
              <w:overflowPunct w:val="0"/>
              <w:ind w:right="290"/>
              <w:jc w:val="both"/>
              <w:textAlignment w:val="baseline"/>
            </w:pPr>
          </w:p>
          <w:p w14:paraId="3EAC8631" w14:textId="77777777" w:rsidR="00997F51" w:rsidRPr="00631EE6" w:rsidRDefault="00997F51" w:rsidP="00742027">
            <w:pPr>
              <w:overflowPunct w:val="0"/>
              <w:ind w:right="290"/>
              <w:jc w:val="both"/>
              <w:textAlignment w:val="baseline"/>
            </w:pPr>
          </w:p>
          <w:p w14:paraId="141E057C" w14:textId="77777777" w:rsidR="001F7592" w:rsidRPr="00631EE6" w:rsidRDefault="001F7592" w:rsidP="00742027">
            <w:pPr>
              <w:tabs>
                <w:tab w:val="left" w:pos="3984"/>
              </w:tabs>
              <w:overflowPunct w:val="0"/>
              <w:ind w:right="290"/>
              <w:jc w:val="both"/>
              <w:textAlignment w:val="baseline"/>
            </w:pPr>
            <w:r w:rsidRPr="00631EE6">
              <w:t>_____________________</w:t>
            </w:r>
            <w:r w:rsidRPr="00631EE6">
              <w:tab/>
              <w:t xml:space="preserve">                     _______________________________</w:t>
            </w:r>
          </w:p>
          <w:p w14:paraId="5EC51627" w14:textId="77777777" w:rsidR="001F7592" w:rsidRPr="00631EE6" w:rsidRDefault="001F7592" w:rsidP="00742027">
            <w:pPr>
              <w:tabs>
                <w:tab w:val="center" w:pos="1176"/>
                <w:tab w:val="center" w:pos="5832"/>
              </w:tabs>
              <w:overflowPunct w:val="0"/>
              <w:ind w:right="290"/>
              <w:jc w:val="both"/>
              <w:textAlignment w:val="baseline"/>
              <w:rPr>
                <w:i/>
                <w:iCs/>
              </w:rPr>
            </w:pPr>
            <w:r w:rsidRPr="00631EE6">
              <w:tab/>
            </w:r>
            <w:r w:rsidRPr="00631EE6">
              <w:rPr>
                <w:i/>
                <w:iCs/>
              </w:rPr>
              <w:t>(Programos dalyvio parašas)</w:t>
            </w:r>
            <w:r w:rsidRPr="00631EE6">
              <w:rPr>
                <w:i/>
                <w:iCs/>
              </w:rPr>
              <w:tab/>
              <w:t xml:space="preserve">                                            (Programos dalyvio vardas, pavardė)</w:t>
            </w:r>
          </w:p>
        </w:tc>
      </w:tr>
    </w:tbl>
    <w:p w14:paraId="0C79604E" w14:textId="77777777" w:rsidR="001B01ED" w:rsidRDefault="001B01ED" w:rsidP="001B01ED">
      <w:pPr>
        <w:spacing w:line="276" w:lineRule="auto"/>
        <w:jc w:val="center"/>
        <w:rPr>
          <w:szCs w:val="20"/>
        </w:rPr>
      </w:pPr>
    </w:p>
    <w:p w14:paraId="2A99BC0F" w14:textId="13C6E1AF" w:rsidR="000111FC" w:rsidRDefault="000111FC" w:rsidP="00997F51">
      <w:pPr>
        <w:spacing w:line="276" w:lineRule="auto"/>
        <w:rPr>
          <w:bCs/>
        </w:rPr>
      </w:pPr>
      <w:bookmarkStart w:id="5" w:name="_Hlk39673431"/>
    </w:p>
    <w:p w14:paraId="66D06789" w14:textId="77777777" w:rsidR="00BC76FF" w:rsidRPr="00631EE6" w:rsidRDefault="000111FC" w:rsidP="00333BA1">
      <w:pPr>
        <w:jc w:val="center"/>
        <w:rPr>
          <w:bCs/>
        </w:rPr>
      </w:pPr>
      <w:r>
        <w:rPr>
          <w:bCs/>
        </w:rPr>
        <w:t xml:space="preserve">                                                                     </w:t>
      </w:r>
      <w:r w:rsidR="00C63141">
        <w:rPr>
          <w:bCs/>
        </w:rPr>
        <w:t xml:space="preserve"> </w:t>
      </w:r>
      <w:r w:rsidR="00BC76FF" w:rsidRPr="00631EE6">
        <w:rPr>
          <w:bCs/>
        </w:rPr>
        <w:t xml:space="preserve">Skuodo rajono savivaldybės verslumo iniciatyvų </w:t>
      </w:r>
    </w:p>
    <w:p w14:paraId="6420D5AC" w14:textId="77777777" w:rsidR="009A3964" w:rsidRDefault="00BC76FF" w:rsidP="00333BA1">
      <w:pPr>
        <w:jc w:val="center"/>
        <w:rPr>
          <w:bCs/>
        </w:rPr>
      </w:pPr>
      <w:r w:rsidRPr="00631EE6">
        <w:rPr>
          <w:bCs/>
        </w:rPr>
        <w:t xml:space="preserve">                                                                </w:t>
      </w:r>
      <w:r w:rsidR="009A3964">
        <w:rPr>
          <w:bCs/>
        </w:rPr>
        <w:t xml:space="preserve">     </w:t>
      </w:r>
      <w:r w:rsidRPr="00631EE6">
        <w:rPr>
          <w:bCs/>
        </w:rPr>
        <w:t>skatinimo program</w:t>
      </w:r>
      <w:r w:rsidR="00745809">
        <w:rPr>
          <w:bCs/>
        </w:rPr>
        <w:t>ai skirt</w:t>
      </w:r>
      <w:r w:rsidR="009A3964">
        <w:rPr>
          <w:bCs/>
        </w:rPr>
        <w:t>ų lėšų</w:t>
      </w:r>
      <w:r w:rsidR="00745809">
        <w:rPr>
          <w:bCs/>
        </w:rPr>
        <w:t xml:space="preserve"> </w:t>
      </w:r>
      <w:r w:rsidRPr="00631EE6">
        <w:rPr>
          <w:bCs/>
        </w:rPr>
        <w:t>administravimo</w:t>
      </w:r>
    </w:p>
    <w:p w14:paraId="52DFE7A8" w14:textId="489C7065" w:rsidR="00525C54" w:rsidRDefault="009A3964" w:rsidP="00333BA1">
      <w:pPr>
        <w:jc w:val="center"/>
        <w:rPr>
          <w:bCs/>
        </w:rPr>
      </w:pPr>
      <w:r>
        <w:rPr>
          <w:bCs/>
        </w:rPr>
        <w:t xml:space="preserve">               </w:t>
      </w:r>
      <w:r w:rsidR="003159E8">
        <w:rPr>
          <w:bCs/>
        </w:rPr>
        <w:t xml:space="preserve"> </w:t>
      </w:r>
      <w:r w:rsidR="00BC76FF" w:rsidRPr="00631EE6">
        <w:rPr>
          <w:bCs/>
        </w:rPr>
        <w:t>tvarko</w:t>
      </w:r>
      <w:r w:rsidR="000111FC">
        <w:rPr>
          <w:bCs/>
        </w:rPr>
        <w:t xml:space="preserve">s aprašo </w:t>
      </w:r>
    </w:p>
    <w:p w14:paraId="5AB21EB2" w14:textId="7C1A020D" w:rsidR="00BC76FF" w:rsidRPr="00631EE6" w:rsidRDefault="00525C54" w:rsidP="00333BA1">
      <w:pPr>
        <w:jc w:val="center"/>
        <w:rPr>
          <w:bCs/>
        </w:rPr>
      </w:pPr>
      <w:r>
        <w:rPr>
          <w:bCs/>
        </w:rPr>
        <w:t xml:space="preserve">        </w:t>
      </w:r>
      <w:r w:rsidR="00BC76FF">
        <w:t>3</w:t>
      </w:r>
      <w:r w:rsidR="00BC76FF" w:rsidRPr="00631EE6">
        <w:t xml:space="preserve"> priedas</w:t>
      </w:r>
    </w:p>
    <w:p w14:paraId="7E506C20" w14:textId="77777777" w:rsidR="00BC76FF" w:rsidRPr="00631EE6" w:rsidRDefault="00BC76FF" w:rsidP="00BC76FF">
      <w:pPr>
        <w:spacing w:line="276" w:lineRule="auto"/>
        <w:jc w:val="center"/>
        <w:rPr>
          <w:szCs w:val="20"/>
        </w:rPr>
      </w:pPr>
    </w:p>
    <w:p w14:paraId="6E51032E" w14:textId="77777777" w:rsidR="00BC76FF" w:rsidRPr="00631EE6" w:rsidRDefault="00BC76FF" w:rsidP="00BC76FF">
      <w:pPr>
        <w:jc w:val="center"/>
        <w:rPr>
          <w:sz w:val="20"/>
          <w:szCs w:val="20"/>
        </w:rPr>
      </w:pPr>
      <w:r w:rsidRPr="00631EE6">
        <w:rPr>
          <w:sz w:val="20"/>
          <w:szCs w:val="20"/>
        </w:rPr>
        <w:t xml:space="preserve">                                                                                                                                                                        </w:t>
      </w:r>
    </w:p>
    <w:p w14:paraId="34F3E9C8" w14:textId="77777777" w:rsidR="00BC76FF" w:rsidRPr="00631EE6" w:rsidRDefault="00BC76FF" w:rsidP="00BC76FF">
      <w:pPr>
        <w:keepNext/>
        <w:snapToGrid w:val="0"/>
        <w:jc w:val="center"/>
        <w:outlineLvl w:val="1"/>
        <w:rPr>
          <w:b/>
          <w:caps/>
        </w:rPr>
      </w:pPr>
      <w:r w:rsidRPr="00631EE6">
        <w:rPr>
          <w:b/>
          <w:caps/>
          <w:sz w:val="28"/>
        </w:rPr>
        <w:t>verslumo iniciatyvų skatinimo programos lėšų naudojimo sutartis</w:t>
      </w:r>
    </w:p>
    <w:p w14:paraId="0C5C710E" w14:textId="77777777" w:rsidR="00BC76FF" w:rsidRPr="00631EE6" w:rsidRDefault="00BC76FF" w:rsidP="00BC76FF">
      <w:pPr>
        <w:jc w:val="center"/>
      </w:pPr>
    </w:p>
    <w:p w14:paraId="5169DFEE" w14:textId="77777777" w:rsidR="00BC76FF" w:rsidRPr="00631EE6" w:rsidRDefault="00BC76FF" w:rsidP="00BC76FF">
      <w:pPr>
        <w:jc w:val="center"/>
      </w:pPr>
      <w:r w:rsidRPr="005A7F09">
        <w:t>202</w:t>
      </w:r>
      <w:r w:rsidR="0017445F">
        <w:t>6</w:t>
      </w:r>
      <w:r w:rsidRPr="005A7F09">
        <w:t xml:space="preserve"> m. ………… d.</w:t>
      </w:r>
      <w:r w:rsidRPr="00631EE6">
        <w:t xml:space="preserve"> Nr. (4.1.8)-…..</w:t>
      </w:r>
    </w:p>
    <w:p w14:paraId="65C08FFD" w14:textId="77777777" w:rsidR="00BC76FF" w:rsidRPr="00631EE6" w:rsidRDefault="00BC76FF" w:rsidP="00BC76FF">
      <w:pPr>
        <w:jc w:val="center"/>
        <w:rPr>
          <w:snapToGrid w:val="0"/>
        </w:rPr>
      </w:pPr>
      <w:r w:rsidRPr="00631EE6">
        <w:rPr>
          <w:snapToGrid w:val="0"/>
        </w:rPr>
        <w:t>Skuodas</w:t>
      </w:r>
    </w:p>
    <w:p w14:paraId="2760D7A5" w14:textId="77777777" w:rsidR="00BC76FF" w:rsidRPr="00631EE6" w:rsidRDefault="00BC76FF" w:rsidP="00BC76FF">
      <w:pPr>
        <w:jc w:val="center"/>
        <w:rPr>
          <w:snapToGrid w:val="0"/>
        </w:rPr>
      </w:pPr>
    </w:p>
    <w:p w14:paraId="493D9CA6" w14:textId="77777777" w:rsidR="00BC76FF" w:rsidRPr="00631EE6" w:rsidRDefault="00BC76FF" w:rsidP="00BC76FF">
      <w:pPr>
        <w:tabs>
          <w:tab w:val="left" w:pos="-540"/>
        </w:tabs>
        <w:jc w:val="center"/>
        <w:rPr>
          <w:b/>
          <w:snapToGrid w:val="0"/>
        </w:rPr>
      </w:pPr>
      <w:r w:rsidRPr="00631EE6">
        <w:rPr>
          <w:b/>
          <w:snapToGrid w:val="0"/>
        </w:rPr>
        <w:t>I. SUTARTIES ŠALYS</w:t>
      </w:r>
    </w:p>
    <w:p w14:paraId="5BAF5FA0" w14:textId="77777777" w:rsidR="00BC76FF" w:rsidRPr="00631EE6" w:rsidRDefault="00BC76FF" w:rsidP="00BC76FF">
      <w:pPr>
        <w:tabs>
          <w:tab w:val="left" w:pos="0"/>
        </w:tabs>
        <w:rPr>
          <w:snapToGrid w:val="0"/>
        </w:rPr>
      </w:pPr>
    </w:p>
    <w:p w14:paraId="71F4565D" w14:textId="6BD5F40F" w:rsidR="00BC76FF" w:rsidRPr="00631EE6" w:rsidRDefault="00BC76FF" w:rsidP="00BC76FF">
      <w:pPr>
        <w:tabs>
          <w:tab w:val="left" w:pos="0"/>
        </w:tabs>
        <w:ind w:firstLine="1247"/>
        <w:jc w:val="both"/>
        <w:rPr>
          <w:snapToGrid w:val="0"/>
        </w:rPr>
      </w:pPr>
      <w:r w:rsidRPr="00631EE6">
        <w:t>1. Skuodo rajono savivaldybės administracija</w:t>
      </w:r>
      <w:r w:rsidRPr="00631EE6">
        <w:rPr>
          <w:bCs/>
        </w:rPr>
        <w:t>,</w:t>
      </w:r>
      <w:r w:rsidRPr="00631EE6">
        <w:t xml:space="preserve"> atstovaujama di</w:t>
      </w:r>
      <w:r>
        <w:t>rektoriaus .....................</w:t>
      </w:r>
      <w:r w:rsidRPr="00631EE6">
        <w:t xml:space="preserve">, veikiančio pagal Skuodo rajono savivaldybės administracijos </w:t>
      </w:r>
      <w:r w:rsidRPr="00631EE6">
        <w:rPr>
          <w:bCs/>
        </w:rPr>
        <w:t>nuostatus</w:t>
      </w:r>
      <w:r w:rsidRPr="00631EE6">
        <w:t xml:space="preserve">, (toliau – Skuodo rajono savivaldybės administracija), </w:t>
      </w:r>
      <w:r w:rsidRPr="00631EE6">
        <w:rPr>
          <w:snapToGrid w:val="0"/>
        </w:rPr>
        <w:t>ir .........................................., (toliau – Finansinės paramos gavėjas),</w:t>
      </w:r>
      <w:r w:rsidRPr="00631EE6">
        <w:t xml:space="preserve"> toliau</w:t>
      </w:r>
      <w:r w:rsidRPr="00631EE6">
        <w:rPr>
          <w:snapToGrid w:val="0"/>
        </w:rPr>
        <w:t xml:space="preserve"> kartu vadinamos „Šalimis“, sudarė šią sutartį (toliau – Sutartį).</w:t>
      </w:r>
    </w:p>
    <w:p w14:paraId="45A21470" w14:textId="77777777" w:rsidR="00BC76FF" w:rsidRPr="00631EE6" w:rsidRDefault="00BC76FF" w:rsidP="00BC76FF">
      <w:pPr>
        <w:tabs>
          <w:tab w:val="left" w:pos="0"/>
        </w:tabs>
        <w:jc w:val="center"/>
        <w:rPr>
          <w:b/>
          <w:snapToGrid w:val="0"/>
        </w:rPr>
      </w:pPr>
    </w:p>
    <w:p w14:paraId="75F6E0D4" w14:textId="77777777" w:rsidR="00BC76FF" w:rsidRPr="00631EE6" w:rsidRDefault="00BC76FF" w:rsidP="00BC76FF">
      <w:pPr>
        <w:tabs>
          <w:tab w:val="left" w:pos="0"/>
        </w:tabs>
        <w:jc w:val="center"/>
        <w:rPr>
          <w:b/>
          <w:snapToGrid w:val="0"/>
        </w:rPr>
      </w:pPr>
      <w:r w:rsidRPr="00631EE6">
        <w:rPr>
          <w:b/>
          <w:snapToGrid w:val="0"/>
        </w:rPr>
        <w:t>II. SUTARTIES PAGRINDAS</w:t>
      </w:r>
    </w:p>
    <w:p w14:paraId="1B1C248C" w14:textId="77777777" w:rsidR="00BC76FF" w:rsidRPr="00631EE6" w:rsidRDefault="00BC76FF" w:rsidP="00BC76FF">
      <w:pPr>
        <w:tabs>
          <w:tab w:val="left" w:pos="0"/>
        </w:tabs>
        <w:jc w:val="center"/>
        <w:rPr>
          <w:snapToGrid w:val="0"/>
          <w:sz w:val="32"/>
        </w:rPr>
      </w:pPr>
    </w:p>
    <w:p w14:paraId="21B2C855" w14:textId="77777777" w:rsidR="00BC76FF" w:rsidRPr="00631EE6" w:rsidRDefault="00BC76FF" w:rsidP="00BC76FF">
      <w:pPr>
        <w:tabs>
          <w:tab w:val="left" w:pos="0"/>
        </w:tabs>
        <w:ind w:firstLine="1247"/>
        <w:jc w:val="both"/>
      </w:pPr>
      <w:r w:rsidRPr="00631EE6">
        <w:t>2. Skuodo rajono savivaldybės administracijos direktoriaus 202</w:t>
      </w:r>
      <w:r w:rsidR="0017445F">
        <w:t>6</w:t>
      </w:r>
      <w:r w:rsidRPr="00631EE6">
        <w:t xml:space="preserve"> m. ...............įsakymas Nr. A1- „Dėl lėšų skyrimo iš Skuodo rajono savivaldybės verslumo iniciatyvų skatinimo programos“.</w:t>
      </w:r>
    </w:p>
    <w:p w14:paraId="62BC2491" w14:textId="77777777" w:rsidR="00BC76FF" w:rsidRPr="00631EE6" w:rsidRDefault="00BC76FF" w:rsidP="00BC76FF">
      <w:pPr>
        <w:tabs>
          <w:tab w:val="left" w:pos="0"/>
        </w:tabs>
        <w:jc w:val="both"/>
      </w:pPr>
    </w:p>
    <w:p w14:paraId="66D3B7A6" w14:textId="77777777" w:rsidR="00BC76FF" w:rsidRPr="00631EE6" w:rsidRDefault="00BC76FF" w:rsidP="00BC76FF">
      <w:pPr>
        <w:tabs>
          <w:tab w:val="left" w:pos="0"/>
        </w:tabs>
        <w:jc w:val="center"/>
        <w:rPr>
          <w:b/>
          <w:snapToGrid w:val="0"/>
        </w:rPr>
      </w:pPr>
      <w:r w:rsidRPr="00631EE6">
        <w:rPr>
          <w:b/>
          <w:snapToGrid w:val="0"/>
        </w:rPr>
        <w:t>III. SUTARTIES DALYKAS</w:t>
      </w:r>
    </w:p>
    <w:p w14:paraId="2778DE6E" w14:textId="0A00D592" w:rsidR="00BC76FF" w:rsidRPr="00631EE6" w:rsidRDefault="00BC76FF" w:rsidP="00BC76FF">
      <w:pPr>
        <w:ind w:firstLine="1247"/>
        <w:jc w:val="both"/>
      </w:pPr>
      <w:r w:rsidRPr="00631EE6">
        <w:t xml:space="preserve">3. Skuodo rajono savivaldybės verslumo iniciatyvų skatinimo programos </w:t>
      </w:r>
      <w:r w:rsidR="005C4FFE">
        <w:t xml:space="preserve">(toliau- Programa) </w:t>
      </w:r>
      <w:r w:rsidRPr="00631EE6">
        <w:t xml:space="preserve">lėšomis iš dalies kompensuojamos ......................... </w:t>
      </w:r>
      <w:r w:rsidR="001521B8">
        <w:t xml:space="preserve">patirtos </w:t>
      </w:r>
      <w:r w:rsidRPr="00631EE6">
        <w:t xml:space="preserve">išlaidos, vykdant ............... priemonę „................................“. </w:t>
      </w:r>
    </w:p>
    <w:p w14:paraId="62F9EF23" w14:textId="77777777" w:rsidR="00BC76FF" w:rsidRPr="00631EE6" w:rsidRDefault="00BC76FF" w:rsidP="00BC76FF">
      <w:pPr>
        <w:jc w:val="center"/>
        <w:rPr>
          <w:bCs/>
          <w:snapToGrid w:val="0"/>
        </w:rPr>
      </w:pPr>
    </w:p>
    <w:p w14:paraId="2957EF01" w14:textId="77777777" w:rsidR="00BC76FF" w:rsidRPr="00631EE6" w:rsidRDefault="00BC76FF" w:rsidP="00BC76FF">
      <w:pPr>
        <w:tabs>
          <w:tab w:val="left" w:pos="0"/>
        </w:tabs>
        <w:jc w:val="center"/>
        <w:rPr>
          <w:b/>
        </w:rPr>
      </w:pPr>
      <w:r w:rsidRPr="00631EE6">
        <w:rPr>
          <w:b/>
        </w:rPr>
        <w:t>IV. ŠALIŲ ĮSIPAREIGOJIMAI</w:t>
      </w:r>
    </w:p>
    <w:p w14:paraId="2D78B24F" w14:textId="77777777" w:rsidR="00BC76FF" w:rsidRPr="00631EE6" w:rsidRDefault="00BC76FF" w:rsidP="00BC76FF">
      <w:pPr>
        <w:tabs>
          <w:tab w:val="left" w:pos="0"/>
        </w:tabs>
        <w:jc w:val="both"/>
      </w:pPr>
    </w:p>
    <w:p w14:paraId="0A5D5C57" w14:textId="77777777" w:rsidR="00BC76FF" w:rsidRPr="00631EE6" w:rsidRDefault="00BC76FF" w:rsidP="00BC76FF">
      <w:pPr>
        <w:tabs>
          <w:tab w:val="left" w:pos="0"/>
        </w:tabs>
        <w:ind w:firstLine="1247"/>
        <w:jc w:val="both"/>
      </w:pPr>
      <w:r w:rsidRPr="00631EE6">
        <w:t>4. Finansinės paramos gavėjas įsipareigoja:</w:t>
      </w:r>
    </w:p>
    <w:p w14:paraId="0D7EA58C" w14:textId="77777777" w:rsidR="00F32B9B" w:rsidRPr="00F32B9B" w:rsidRDefault="00F32B9B" w:rsidP="00F32B9B">
      <w:pPr>
        <w:ind w:firstLine="1276"/>
        <w:jc w:val="both"/>
        <w:rPr>
          <w:szCs w:val="20"/>
        </w:rPr>
      </w:pPr>
      <w:r w:rsidRPr="00CE562B">
        <w:rPr>
          <w:szCs w:val="20"/>
        </w:rPr>
        <w:t>4.</w:t>
      </w:r>
      <w:r w:rsidRPr="00F32B9B">
        <w:rPr>
          <w:szCs w:val="20"/>
        </w:rPr>
        <w:t> </w:t>
      </w:r>
      <w:r w:rsidR="001061EC">
        <w:rPr>
          <w:szCs w:val="20"/>
        </w:rPr>
        <w:t>Finansinės paramos gavėjas</w:t>
      </w:r>
      <w:r w:rsidRPr="00F32B9B">
        <w:rPr>
          <w:szCs w:val="20"/>
        </w:rPr>
        <w:t xml:space="preserve"> įsipareigoja:</w:t>
      </w:r>
    </w:p>
    <w:p w14:paraId="4EA1A375" w14:textId="77777777" w:rsidR="00F32B9B" w:rsidRPr="00F32B9B" w:rsidRDefault="00F32B9B" w:rsidP="00F32B9B">
      <w:pPr>
        <w:ind w:firstLine="1276"/>
        <w:jc w:val="both"/>
        <w:rPr>
          <w:szCs w:val="20"/>
        </w:rPr>
      </w:pPr>
      <w:r w:rsidRPr="00F32B9B">
        <w:rPr>
          <w:szCs w:val="20"/>
        </w:rPr>
        <w:t>4.1. Programos lėšomis įsigytas prekes, įrangą ar paslaugas naudoti tik šios Sutarties 3 punkte nurodytos priemonės tikslams įgyvendinti;</w:t>
      </w:r>
    </w:p>
    <w:p w14:paraId="2A0890CE" w14:textId="77777777" w:rsidR="00F32B9B" w:rsidRPr="00F32B9B" w:rsidRDefault="00F32B9B" w:rsidP="00F32B9B">
      <w:pPr>
        <w:ind w:firstLine="1276"/>
        <w:jc w:val="both"/>
        <w:rPr>
          <w:szCs w:val="20"/>
        </w:rPr>
      </w:pPr>
      <w:r w:rsidRPr="00F32B9B">
        <w:rPr>
          <w:szCs w:val="20"/>
        </w:rPr>
        <w:t xml:space="preserve">4.2. užtikrinti veiklos, kuriai skirta parama, tęstinumą ne trumpiau kaip 2 (dvejus) metus nuo paramos gavimo dienos. Jei </w:t>
      </w:r>
      <w:r w:rsidR="001061EC">
        <w:rPr>
          <w:szCs w:val="20"/>
        </w:rPr>
        <w:t>Finansinės paramos gavėjas</w:t>
      </w:r>
      <w:r w:rsidR="001061EC" w:rsidRPr="00F32B9B">
        <w:rPr>
          <w:szCs w:val="20"/>
        </w:rPr>
        <w:t xml:space="preserve"> </w:t>
      </w:r>
      <w:r w:rsidRPr="00F32B9B">
        <w:rPr>
          <w:szCs w:val="20"/>
        </w:rPr>
        <w:t>šio įsipareigojimo nesilaiko, jis privalo grąžinti lėšas šios Sutarties 5 punkte nustatyta tvarka;</w:t>
      </w:r>
    </w:p>
    <w:p w14:paraId="25A7E563" w14:textId="77777777" w:rsidR="00F32B9B" w:rsidRPr="00F32B9B" w:rsidRDefault="00F32B9B" w:rsidP="00F32B9B">
      <w:pPr>
        <w:ind w:firstLine="1276"/>
        <w:jc w:val="both"/>
        <w:rPr>
          <w:szCs w:val="20"/>
        </w:rPr>
      </w:pPr>
      <w:r w:rsidRPr="00F32B9B">
        <w:rPr>
          <w:szCs w:val="20"/>
        </w:rPr>
        <w:t>4.3. vykdyti šios Sutarties priede nustatytas papildomas sąlygas, taikomas konkrečiai priemonei, pagal kurią skirta parama </w:t>
      </w:r>
      <w:r w:rsidRPr="00F32B9B">
        <w:rPr>
          <w:i/>
          <w:iCs/>
          <w:szCs w:val="20"/>
        </w:rPr>
        <w:t>(žymimas taikomas variantas)</w:t>
      </w:r>
      <w:r w:rsidRPr="00F32B9B">
        <w:rPr>
          <w:szCs w:val="20"/>
        </w:rPr>
        <w:t>:</w:t>
      </w:r>
    </w:p>
    <w:p w14:paraId="3517C36F" w14:textId="77777777" w:rsidR="00F32B9B" w:rsidRPr="00F32B9B" w:rsidRDefault="00F32B9B" w:rsidP="00F32B9B">
      <w:pPr>
        <w:ind w:firstLine="1276"/>
        <w:jc w:val="both"/>
        <w:rPr>
          <w:szCs w:val="20"/>
        </w:rPr>
      </w:pPr>
      <w:r>
        <w:rPr>
          <w:rFonts w:ascii="Segoe UI Symbol" w:hAnsi="Segoe UI Symbol" w:cs="Segoe UI Symbol"/>
          <w:szCs w:val="20"/>
        </w:rPr>
        <w:t>4.3.1</w:t>
      </w:r>
      <w:r w:rsidRPr="00CE562B">
        <w:rPr>
          <w:szCs w:val="20"/>
        </w:rPr>
        <w:t>. Veiklos išlaidų priemonės (</w:t>
      </w:r>
      <w:r w:rsidR="005C4FFE">
        <w:rPr>
          <w:szCs w:val="20"/>
        </w:rPr>
        <w:t xml:space="preserve">Tvarkos aprašo </w:t>
      </w:r>
      <w:r w:rsidRPr="00CE562B">
        <w:rPr>
          <w:szCs w:val="20"/>
        </w:rPr>
        <w:t>17.1.1–17.1.5</w:t>
      </w:r>
      <w:r w:rsidR="005C4FFE">
        <w:rPr>
          <w:szCs w:val="20"/>
        </w:rPr>
        <w:t xml:space="preserve"> papunkčiai</w:t>
      </w:r>
      <w:r w:rsidRPr="00CE562B">
        <w:rPr>
          <w:szCs w:val="20"/>
        </w:rPr>
        <w:t>)</w:t>
      </w:r>
      <w:r w:rsidRPr="00F32B9B">
        <w:rPr>
          <w:szCs w:val="20"/>
        </w:rPr>
        <w:t xml:space="preserve"> – </w:t>
      </w:r>
      <w:r w:rsidR="001061EC">
        <w:rPr>
          <w:szCs w:val="20"/>
        </w:rPr>
        <w:t>Finansinės paramos gavėjas</w:t>
      </w:r>
      <w:r w:rsidR="001061EC" w:rsidRPr="00F32B9B">
        <w:rPr>
          <w:szCs w:val="20"/>
        </w:rPr>
        <w:t xml:space="preserve"> </w:t>
      </w:r>
      <w:r w:rsidRPr="00F32B9B">
        <w:rPr>
          <w:szCs w:val="20"/>
        </w:rPr>
        <w:t>per 24 mėnesius nuo paramos gavimo dienos Savivaldybės administracijos prašymu pateikia informaciją ir (ar) dokumentus, patvirtinančius, kad kompensuotos išlaidos panaudotos pagal paskirtį;</w:t>
      </w:r>
    </w:p>
    <w:p w14:paraId="6BB14334" w14:textId="77777777" w:rsidR="00F32B9B" w:rsidRPr="00F32B9B" w:rsidRDefault="00F32B9B" w:rsidP="00F32B9B">
      <w:pPr>
        <w:ind w:firstLine="1276"/>
        <w:jc w:val="both"/>
        <w:rPr>
          <w:szCs w:val="20"/>
        </w:rPr>
      </w:pPr>
      <w:r>
        <w:rPr>
          <w:rFonts w:ascii="Segoe UI Symbol" w:hAnsi="Segoe UI Symbol" w:cs="Segoe UI Symbol"/>
          <w:szCs w:val="20"/>
        </w:rPr>
        <w:t>4.3.2.</w:t>
      </w:r>
      <w:r w:rsidRPr="00CE562B">
        <w:rPr>
          <w:szCs w:val="20"/>
        </w:rPr>
        <w:t>. Edukacinių programų priemonė (</w:t>
      </w:r>
      <w:r w:rsidR="005C4FFE">
        <w:rPr>
          <w:szCs w:val="20"/>
        </w:rPr>
        <w:t xml:space="preserve">Tvarkos aprašo </w:t>
      </w:r>
      <w:r w:rsidRPr="00CE562B">
        <w:rPr>
          <w:szCs w:val="20"/>
        </w:rPr>
        <w:t>17.1.6</w:t>
      </w:r>
      <w:r w:rsidR="005C4FFE">
        <w:rPr>
          <w:szCs w:val="20"/>
        </w:rPr>
        <w:t xml:space="preserve"> papunktis</w:t>
      </w:r>
      <w:r w:rsidRPr="00CE562B">
        <w:rPr>
          <w:szCs w:val="20"/>
        </w:rPr>
        <w:t>)</w:t>
      </w:r>
      <w:r w:rsidRPr="00F32B9B">
        <w:rPr>
          <w:szCs w:val="20"/>
        </w:rPr>
        <w:t xml:space="preserve"> – </w:t>
      </w:r>
      <w:r w:rsidR="001061EC">
        <w:rPr>
          <w:szCs w:val="20"/>
        </w:rPr>
        <w:t>Finansinės paramos gavėjas</w:t>
      </w:r>
      <w:r w:rsidRPr="00F32B9B">
        <w:rPr>
          <w:szCs w:val="20"/>
        </w:rPr>
        <w:t xml:space="preserve"> įsipareigoja:</w:t>
      </w:r>
    </w:p>
    <w:p w14:paraId="0A6BFF7B" w14:textId="77777777" w:rsidR="00F32B9B" w:rsidRPr="00F32B9B" w:rsidRDefault="00F32B9B" w:rsidP="00F32B9B">
      <w:pPr>
        <w:ind w:firstLine="1276"/>
        <w:jc w:val="both"/>
        <w:rPr>
          <w:szCs w:val="20"/>
        </w:rPr>
      </w:pPr>
      <w:r>
        <w:rPr>
          <w:szCs w:val="20"/>
        </w:rPr>
        <w:t>4.3.2.1.</w:t>
      </w:r>
      <w:r w:rsidRPr="00F32B9B">
        <w:rPr>
          <w:szCs w:val="20"/>
        </w:rPr>
        <w:t xml:space="preserve"> per kiekvienus 12 mėnesių nuo paramos gavimo dienos pravesti ne mažiau kaip 3 edukacijas;</w:t>
      </w:r>
    </w:p>
    <w:p w14:paraId="6C34C036" w14:textId="77777777" w:rsidR="00F32B9B" w:rsidRPr="00F32B9B" w:rsidRDefault="00F32B9B" w:rsidP="00F32B9B">
      <w:pPr>
        <w:ind w:firstLine="1276"/>
        <w:jc w:val="both"/>
        <w:rPr>
          <w:szCs w:val="20"/>
        </w:rPr>
      </w:pPr>
      <w:r>
        <w:rPr>
          <w:szCs w:val="20"/>
        </w:rPr>
        <w:t>4.3.2.2.</w:t>
      </w:r>
      <w:r w:rsidRPr="00F32B9B">
        <w:rPr>
          <w:szCs w:val="20"/>
        </w:rPr>
        <w:t xml:space="preserve"> gavęs užsakymą, informuoti VšĮ Skuodo informacijos centrą, nurodant edukacijos datą, vietą, temą ir numatomą dalyvių skaičių;</w:t>
      </w:r>
    </w:p>
    <w:p w14:paraId="3EBED01A" w14:textId="77777777" w:rsidR="00F32B9B" w:rsidRDefault="00F32B9B" w:rsidP="00F32B9B">
      <w:pPr>
        <w:ind w:firstLine="1276"/>
        <w:jc w:val="both"/>
        <w:rPr>
          <w:szCs w:val="20"/>
        </w:rPr>
      </w:pPr>
      <w:r>
        <w:rPr>
          <w:szCs w:val="20"/>
        </w:rPr>
        <w:t>4.3.3</w:t>
      </w:r>
      <w:r w:rsidRPr="00F32B9B">
        <w:rPr>
          <w:szCs w:val="20"/>
        </w:rPr>
        <w:t>. S</w:t>
      </w:r>
      <w:r w:rsidR="001061EC">
        <w:rPr>
          <w:szCs w:val="20"/>
        </w:rPr>
        <w:t>kuodo rajono s</w:t>
      </w:r>
      <w:r w:rsidRPr="00F32B9B">
        <w:rPr>
          <w:szCs w:val="20"/>
        </w:rPr>
        <w:t xml:space="preserve">avivaldybės administracijai pateikti du suteiktų paslaugų aktus: </w:t>
      </w:r>
    </w:p>
    <w:p w14:paraId="39425248" w14:textId="77777777" w:rsidR="00F32B9B" w:rsidRDefault="00F32B9B" w:rsidP="00F32B9B">
      <w:pPr>
        <w:ind w:firstLine="1276"/>
        <w:jc w:val="both"/>
        <w:rPr>
          <w:szCs w:val="20"/>
        </w:rPr>
      </w:pPr>
      <w:r>
        <w:rPr>
          <w:szCs w:val="20"/>
        </w:rPr>
        <w:lastRenderedPageBreak/>
        <w:t xml:space="preserve">4.3.3.1. </w:t>
      </w:r>
      <w:r w:rsidRPr="00F32B9B">
        <w:rPr>
          <w:szCs w:val="20"/>
        </w:rPr>
        <w:t>pirmąjį – ne vėliau kaip per 12 mėnesių</w:t>
      </w:r>
      <w:r>
        <w:rPr>
          <w:szCs w:val="20"/>
        </w:rPr>
        <w:t>;</w:t>
      </w:r>
    </w:p>
    <w:p w14:paraId="405B7005" w14:textId="77777777" w:rsidR="00F32B9B" w:rsidRDefault="00F32B9B" w:rsidP="00F32B9B">
      <w:pPr>
        <w:ind w:firstLine="1276"/>
        <w:jc w:val="both"/>
        <w:rPr>
          <w:szCs w:val="20"/>
        </w:rPr>
      </w:pPr>
      <w:r>
        <w:rPr>
          <w:szCs w:val="20"/>
        </w:rPr>
        <w:t>4.3.3.2.</w:t>
      </w:r>
      <w:r w:rsidRPr="00F32B9B">
        <w:rPr>
          <w:szCs w:val="20"/>
        </w:rPr>
        <w:t xml:space="preserve"> antrąjį – ne vėliau kaip per 24 mėnesius nuo paramos gavimo dienos. </w:t>
      </w:r>
    </w:p>
    <w:p w14:paraId="0EE53DD2" w14:textId="77777777" w:rsidR="00F32B9B" w:rsidRPr="00F32B9B" w:rsidRDefault="00F32B9B" w:rsidP="00F32B9B">
      <w:pPr>
        <w:ind w:firstLine="1276"/>
        <w:jc w:val="both"/>
        <w:rPr>
          <w:szCs w:val="20"/>
        </w:rPr>
      </w:pPr>
      <w:r w:rsidRPr="00F32B9B">
        <w:rPr>
          <w:szCs w:val="20"/>
        </w:rPr>
        <w:t xml:space="preserve">Aktą pasirašo </w:t>
      </w:r>
      <w:r>
        <w:rPr>
          <w:szCs w:val="20"/>
        </w:rPr>
        <w:t>Finansinės paramos gavėjas</w:t>
      </w:r>
      <w:r w:rsidRPr="00F32B9B">
        <w:rPr>
          <w:szCs w:val="20"/>
        </w:rPr>
        <w:t xml:space="preserve"> ir edukacijos ar ekskursijos užsakovas (turistų grupės vadovas arba organizatorius). Akte nurodoma: edukacinio užsiėmimo ir (ar) ekskursijos data ir vieta, dalyvavusių asmenų skaičius, edukacijos tema ir trukmė;</w:t>
      </w:r>
    </w:p>
    <w:p w14:paraId="0B815824" w14:textId="77777777" w:rsidR="00F32B9B" w:rsidRPr="00F32B9B" w:rsidRDefault="00F32B9B" w:rsidP="00F32B9B">
      <w:pPr>
        <w:ind w:firstLine="1276"/>
        <w:jc w:val="both"/>
        <w:rPr>
          <w:szCs w:val="20"/>
        </w:rPr>
      </w:pPr>
      <w:r>
        <w:rPr>
          <w:rFonts w:ascii="Segoe UI Symbol" w:hAnsi="Segoe UI Symbol" w:cs="Segoe UI Symbol"/>
          <w:szCs w:val="20"/>
        </w:rPr>
        <w:t>4.4.</w:t>
      </w:r>
      <w:r w:rsidRPr="00F32B9B">
        <w:rPr>
          <w:b/>
          <w:bCs/>
          <w:szCs w:val="20"/>
        </w:rPr>
        <w:t xml:space="preserve"> </w:t>
      </w:r>
      <w:r w:rsidRPr="00CE562B">
        <w:rPr>
          <w:szCs w:val="20"/>
        </w:rPr>
        <w:t>Investicinių išlaidų priemonės (</w:t>
      </w:r>
      <w:r w:rsidR="005C4FFE">
        <w:rPr>
          <w:szCs w:val="20"/>
        </w:rPr>
        <w:t xml:space="preserve">Tvarkos aprašo </w:t>
      </w:r>
      <w:r w:rsidRPr="00CE562B">
        <w:rPr>
          <w:szCs w:val="20"/>
        </w:rPr>
        <w:t>17.2.1–17.2.3</w:t>
      </w:r>
      <w:r w:rsidR="005C4FFE">
        <w:rPr>
          <w:szCs w:val="20"/>
        </w:rPr>
        <w:t xml:space="preserve"> papunkčiai</w:t>
      </w:r>
      <w:r w:rsidRPr="00CE562B">
        <w:rPr>
          <w:szCs w:val="20"/>
        </w:rPr>
        <w:t>)</w:t>
      </w:r>
      <w:r w:rsidRPr="00F32B9B">
        <w:rPr>
          <w:szCs w:val="20"/>
        </w:rPr>
        <w:t xml:space="preserve"> – </w:t>
      </w:r>
      <w:r w:rsidR="001061EC">
        <w:rPr>
          <w:szCs w:val="20"/>
        </w:rPr>
        <w:t>Finansinės paramos gavėjas</w:t>
      </w:r>
      <w:r w:rsidR="001061EC" w:rsidRPr="00F32B9B">
        <w:rPr>
          <w:szCs w:val="20"/>
        </w:rPr>
        <w:t xml:space="preserve"> </w:t>
      </w:r>
      <w:r w:rsidRPr="00F32B9B">
        <w:rPr>
          <w:szCs w:val="20"/>
        </w:rPr>
        <w:t>įsipareigoja:</w:t>
      </w:r>
    </w:p>
    <w:p w14:paraId="7C1F0F0D" w14:textId="77777777" w:rsidR="00F32B9B" w:rsidRPr="00F32B9B" w:rsidRDefault="00F32B9B" w:rsidP="00F32B9B">
      <w:pPr>
        <w:ind w:firstLine="1276"/>
        <w:jc w:val="both"/>
        <w:rPr>
          <w:szCs w:val="20"/>
        </w:rPr>
      </w:pPr>
      <w:r>
        <w:rPr>
          <w:szCs w:val="20"/>
        </w:rPr>
        <w:t>4.4</w:t>
      </w:r>
      <w:r w:rsidRPr="00F32B9B">
        <w:rPr>
          <w:szCs w:val="20"/>
        </w:rPr>
        <w:t>.1. veiklą pradėti vykdyti ne vėliau kaip per 12 mėnesių nuo paramos gavimo dienos;</w:t>
      </w:r>
    </w:p>
    <w:p w14:paraId="4E916BD8" w14:textId="77777777" w:rsidR="00F32B9B" w:rsidRPr="00F32B9B" w:rsidRDefault="00F32B9B" w:rsidP="00F32B9B">
      <w:pPr>
        <w:ind w:firstLine="1276"/>
        <w:jc w:val="both"/>
        <w:rPr>
          <w:szCs w:val="20"/>
        </w:rPr>
      </w:pPr>
      <w:r>
        <w:rPr>
          <w:szCs w:val="20"/>
        </w:rPr>
        <w:t>4.4.</w:t>
      </w:r>
      <w:r w:rsidRPr="00F32B9B">
        <w:rPr>
          <w:szCs w:val="20"/>
        </w:rPr>
        <w:t>2. po 12 mėnesių ir po 24 mėnesių nuo paramos gavimo dienos, bet ne vėliau kaip iki gegužės 1 d., el. paštu savivaldybe@skuodas.lt pateikti ataskaitą bei įsipareigojimų vykdymą patvirtinančius dokumentus apie pasiektus veiklos rodiklius (apgyvendintų svečių ar aptarnautų klientų skaičių). Šis reikalavimas netaikomas, jei informacija yra prieinama viešai;</w:t>
      </w:r>
    </w:p>
    <w:p w14:paraId="3BE31CB4" w14:textId="77777777" w:rsidR="00F32B9B" w:rsidRPr="00F32B9B" w:rsidRDefault="00F32B9B" w:rsidP="00F32B9B">
      <w:pPr>
        <w:ind w:firstLine="1276"/>
        <w:jc w:val="both"/>
        <w:rPr>
          <w:szCs w:val="20"/>
        </w:rPr>
      </w:pPr>
      <w:r w:rsidRPr="00F32B9B">
        <w:rPr>
          <w:szCs w:val="20"/>
        </w:rPr>
        <w:t>4.4.</w:t>
      </w:r>
      <w:r>
        <w:rPr>
          <w:szCs w:val="20"/>
        </w:rPr>
        <w:t>3.</w:t>
      </w:r>
      <w:r w:rsidRPr="00F32B9B">
        <w:rPr>
          <w:szCs w:val="20"/>
        </w:rPr>
        <w:t xml:space="preserve"> iš anksto raštu informuoti Savivaldybės administraciją apie visus galimus su priemonės įgyvendinimu susijusius pakeitimus, nurodant jų esmę ir priežastis. Jokie su Savivaldybės administracija raštu nesuderinti priemonės įgyvendinimo nukrypimai, keičiantys priemonės įgyvendinimo apimtį ar išlaidas, nėra leidžiami;</w:t>
      </w:r>
    </w:p>
    <w:p w14:paraId="12D0FA10" w14:textId="77777777" w:rsidR="00F32B9B" w:rsidRPr="00F32B9B" w:rsidRDefault="00F32B9B" w:rsidP="00F32B9B">
      <w:pPr>
        <w:ind w:firstLine="1276"/>
        <w:jc w:val="both"/>
        <w:rPr>
          <w:szCs w:val="20"/>
        </w:rPr>
      </w:pPr>
      <w:r w:rsidRPr="00F32B9B">
        <w:rPr>
          <w:szCs w:val="20"/>
        </w:rPr>
        <w:t>4.5. viešinti Programos finansavimo šaltinį – Skuodo rajono savivaldybės verslumo iniciatyvų skatinimo programą – lipdukais</w:t>
      </w:r>
      <w:r>
        <w:rPr>
          <w:szCs w:val="20"/>
        </w:rPr>
        <w:t xml:space="preserve"> (jeigu buvo įsigytos pr</w:t>
      </w:r>
      <w:r w:rsidR="005C4FFE">
        <w:rPr>
          <w:szCs w:val="20"/>
        </w:rPr>
        <w:t>ekė</w:t>
      </w:r>
      <w:r>
        <w:rPr>
          <w:szCs w:val="20"/>
        </w:rPr>
        <w:t>s</w:t>
      </w:r>
      <w:r w:rsidR="005C4FFE">
        <w:rPr>
          <w:szCs w:val="20"/>
        </w:rPr>
        <w:t xml:space="preserve"> ar įranga</w:t>
      </w:r>
      <w:r>
        <w:rPr>
          <w:szCs w:val="20"/>
        </w:rPr>
        <w:t>)</w:t>
      </w:r>
      <w:r w:rsidRPr="00F32B9B">
        <w:rPr>
          <w:szCs w:val="20"/>
        </w:rPr>
        <w:t xml:space="preserve"> ir ne mažesniu kaip A4 formato aiškinamuoju stendu (maketas – </w:t>
      </w:r>
      <w:r w:rsidR="005C4FFE">
        <w:rPr>
          <w:szCs w:val="20"/>
        </w:rPr>
        <w:t>Tvarkos a</w:t>
      </w:r>
      <w:r w:rsidRPr="00F32B9B">
        <w:rPr>
          <w:szCs w:val="20"/>
        </w:rPr>
        <w:t>prašo 4 priedas). Aiškinamasis stendas turi būti pakabintas veiklos vykdymo patalpoje, gerai matomoje vietoje, ir kabėti iki einamųjų metų pabaigos;</w:t>
      </w:r>
    </w:p>
    <w:p w14:paraId="7615F507" w14:textId="77777777" w:rsidR="00F32B9B" w:rsidRPr="00F32B9B" w:rsidRDefault="00F32B9B" w:rsidP="00F32B9B">
      <w:pPr>
        <w:ind w:firstLine="1276"/>
        <w:jc w:val="both"/>
        <w:rPr>
          <w:szCs w:val="20"/>
        </w:rPr>
      </w:pPr>
      <w:r w:rsidRPr="00F32B9B">
        <w:rPr>
          <w:szCs w:val="20"/>
        </w:rPr>
        <w:t>4.6. bendradarbiauti su Savivaldybės administracijos direktoriaus paskirtais darbuotojais, laiku teikti jiems prašomą informaciją, sudaryti sąlygas apžiūrėti priemonės įgyvendinimo vietą, įsigytas prekes ar įrangą ir susipažinti su dokumentais, susijusiais su priemonės įgyvendinimu;</w:t>
      </w:r>
    </w:p>
    <w:p w14:paraId="4365F6BE" w14:textId="77777777" w:rsidR="00F32B9B" w:rsidRPr="00F32B9B" w:rsidRDefault="00F32B9B" w:rsidP="00F32B9B">
      <w:pPr>
        <w:ind w:firstLine="1276"/>
        <w:jc w:val="both"/>
        <w:rPr>
          <w:szCs w:val="20"/>
        </w:rPr>
      </w:pPr>
      <w:r w:rsidRPr="00F32B9B">
        <w:rPr>
          <w:szCs w:val="20"/>
        </w:rPr>
        <w:t>4.7. ne vėliau kaip per 5 (penkias) darbo dienas grąžinti S</w:t>
      </w:r>
      <w:r w:rsidR="005C4FFE">
        <w:rPr>
          <w:szCs w:val="20"/>
        </w:rPr>
        <w:t>kuodo rajono s</w:t>
      </w:r>
      <w:r w:rsidRPr="00F32B9B">
        <w:rPr>
          <w:szCs w:val="20"/>
        </w:rPr>
        <w:t>avivaldybės administracijai per klaidą gautą didesnę lėšų sumą, nei numatyta šioje Sutartyje;</w:t>
      </w:r>
    </w:p>
    <w:p w14:paraId="39B7B1C3" w14:textId="77777777" w:rsidR="00F32B9B" w:rsidRPr="00F32B9B" w:rsidRDefault="00F32B9B" w:rsidP="00F32B9B">
      <w:pPr>
        <w:ind w:firstLine="1276"/>
        <w:jc w:val="both"/>
        <w:rPr>
          <w:szCs w:val="20"/>
        </w:rPr>
      </w:pPr>
      <w:r w:rsidRPr="00F32B9B">
        <w:rPr>
          <w:szCs w:val="20"/>
        </w:rPr>
        <w:t>4.8. grąžinti S</w:t>
      </w:r>
      <w:r w:rsidR="005C4FFE">
        <w:rPr>
          <w:szCs w:val="20"/>
        </w:rPr>
        <w:t>kuodo rajono s</w:t>
      </w:r>
      <w:r w:rsidRPr="00F32B9B">
        <w:rPr>
          <w:szCs w:val="20"/>
        </w:rPr>
        <w:t>avivaldybės administracijai visas priemonės įgyvendinimui skirtas nepanaudotas ar neteisėtai panaudotas lėšas ne vėliau kaip iki einamųjų metų gruodžio 31 d.</w:t>
      </w:r>
    </w:p>
    <w:p w14:paraId="572B5E67" w14:textId="19939095" w:rsidR="00611B94" w:rsidRPr="00611B94" w:rsidRDefault="00611B94" w:rsidP="00611B94">
      <w:pPr>
        <w:ind w:firstLine="1276"/>
        <w:jc w:val="both"/>
        <w:rPr>
          <w:szCs w:val="20"/>
        </w:rPr>
      </w:pPr>
      <w:r>
        <w:rPr>
          <w:szCs w:val="20"/>
        </w:rPr>
        <w:t xml:space="preserve">5. </w:t>
      </w:r>
      <w:r w:rsidRPr="00631EE6">
        <w:rPr>
          <w:szCs w:val="20"/>
        </w:rPr>
        <w:t xml:space="preserve">Jei </w:t>
      </w:r>
      <w:r w:rsidR="001061EC">
        <w:rPr>
          <w:szCs w:val="20"/>
        </w:rPr>
        <w:t>Finansinės paramos gavėjas</w:t>
      </w:r>
      <w:r w:rsidRPr="00631EE6">
        <w:rPr>
          <w:szCs w:val="20"/>
        </w:rPr>
        <w:t xml:space="preserve"> nesilaiko įsipareigojimo </w:t>
      </w:r>
      <w:r w:rsidR="00773CFF">
        <w:rPr>
          <w:szCs w:val="20"/>
        </w:rPr>
        <w:t>užtikrinti veiklos tęstinumą bent</w:t>
      </w:r>
      <w:r w:rsidRPr="00631EE6">
        <w:rPr>
          <w:szCs w:val="20"/>
        </w:rPr>
        <w:t xml:space="preserve"> 2 metus,  jis įsipareigoja grąžinti visas arba dalį jam išmokėtų Programos lėšų: kai </w:t>
      </w:r>
      <w:r w:rsidR="00773CFF">
        <w:rPr>
          <w:szCs w:val="20"/>
        </w:rPr>
        <w:t>veikla nutraukiama</w:t>
      </w:r>
      <w:r w:rsidRPr="00631EE6">
        <w:rPr>
          <w:szCs w:val="20"/>
        </w:rPr>
        <w:t xml:space="preserve"> per pirmųjų 12 mėnesių laikotarpį – visas gautas lėšas, kai </w:t>
      </w:r>
      <w:r w:rsidR="00773CFF">
        <w:rPr>
          <w:szCs w:val="20"/>
        </w:rPr>
        <w:t>veikla nutraukiama</w:t>
      </w:r>
      <w:r w:rsidRPr="00631EE6">
        <w:rPr>
          <w:szCs w:val="20"/>
        </w:rPr>
        <w:t xml:space="preserve"> vėliau kaip po 12 mėn. – </w:t>
      </w:r>
      <w:r w:rsidR="004C59D6">
        <w:rPr>
          <w:szCs w:val="20"/>
        </w:rPr>
        <w:t>50</w:t>
      </w:r>
      <w:r w:rsidRPr="00631EE6">
        <w:rPr>
          <w:szCs w:val="20"/>
        </w:rPr>
        <w:t xml:space="preserve"> procentų lėšų.</w:t>
      </w:r>
    </w:p>
    <w:p w14:paraId="35D18A15" w14:textId="77777777" w:rsidR="00BC76FF" w:rsidRPr="00631EE6" w:rsidRDefault="00611B94" w:rsidP="00BC76FF">
      <w:pPr>
        <w:tabs>
          <w:tab w:val="left" w:pos="0"/>
        </w:tabs>
        <w:ind w:firstLine="1247"/>
        <w:jc w:val="both"/>
        <w:rPr>
          <w:snapToGrid w:val="0"/>
        </w:rPr>
      </w:pPr>
      <w:r>
        <w:rPr>
          <w:snapToGrid w:val="0"/>
        </w:rPr>
        <w:t>6</w:t>
      </w:r>
      <w:r w:rsidR="00BC76FF" w:rsidRPr="00631EE6">
        <w:rPr>
          <w:snapToGrid w:val="0"/>
        </w:rPr>
        <w:t>. Skuodo rajono savivaldybės administracija įsipareigoja kompensuoti ...............</w:t>
      </w:r>
      <w:r w:rsidR="00BC76FF" w:rsidRPr="00631EE6">
        <w:t xml:space="preserve"> </w:t>
      </w:r>
      <w:r w:rsidR="00BC76FF" w:rsidRPr="00631EE6">
        <w:rPr>
          <w:snapToGrid w:val="0"/>
        </w:rPr>
        <w:t>Eur Finansinės paramos gavėjo patirtų išlaidų, diegiant</w:t>
      </w:r>
      <w:r w:rsidR="00BC76FF" w:rsidRPr="00631EE6">
        <w:t xml:space="preserve"> </w:t>
      </w:r>
      <w:r w:rsidR="00BC76FF" w:rsidRPr="00631EE6">
        <w:rPr>
          <w:snapToGrid w:val="0"/>
        </w:rPr>
        <w:t>šios Sutarties 3 punkte nurodytą bei pateiktoje paraiškoje aprašytą priemonę, per 10 darbo dienų nuo visų reikalingų dokumentų gavimo dienos, pervedant lėšas į Finansinės paramos gavėjo nurodytą sąskaitą banke.</w:t>
      </w:r>
    </w:p>
    <w:p w14:paraId="42AB1A5A" w14:textId="77777777" w:rsidR="00BC76FF" w:rsidRPr="00631EE6" w:rsidRDefault="00611B94" w:rsidP="00BC76FF">
      <w:pPr>
        <w:tabs>
          <w:tab w:val="left" w:pos="0"/>
        </w:tabs>
        <w:ind w:firstLine="1247"/>
        <w:jc w:val="both"/>
        <w:rPr>
          <w:snapToGrid w:val="0"/>
        </w:rPr>
      </w:pPr>
      <w:r>
        <w:rPr>
          <w:snapToGrid w:val="0"/>
        </w:rPr>
        <w:t>7</w:t>
      </w:r>
      <w:r w:rsidR="00BC76FF" w:rsidRPr="00631EE6">
        <w:rPr>
          <w:snapToGrid w:val="0"/>
        </w:rPr>
        <w:t>. Finansinės paramos gavėjas turi teisę:</w:t>
      </w:r>
    </w:p>
    <w:p w14:paraId="391EB68D" w14:textId="77777777" w:rsidR="00BC76FF" w:rsidRPr="00631EE6" w:rsidRDefault="00611B94" w:rsidP="00BC76FF">
      <w:pPr>
        <w:spacing w:line="0" w:lineRule="atLeast"/>
        <w:ind w:firstLine="1247"/>
        <w:jc w:val="both"/>
        <w:rPr>
          <w:lang w:eastAsia="lt-LT"/>
        </w:rPr>
      </w:pPr>
      <w:r>
        <w:rPr>
          <w:lang w:eastAsia="lt-LT"/>
        </w:rPr>
        <w:t>7</w:t>
      </w:r>
      <w:r w:rsidR="00BC76FF" w:rsidRPr="00631EE6">
        <w:rPr>
          <w:lang w:eastAsia="lt-LT"/>
        </w:rPr>
        <w:t>.1. atsisakyti pagal šią Sutartį numatytų pervesti lėšų ir apie tai informuoti S</w:t>
      </w:r>
      <w:r w:rsidR="005C4FFE">
        <w:rPr>
          <w:lang w:eastAsia="lt-LT"/>
        </w:rPr>
        <w:t>kuodo rajono s</w:t>
      </w:r>
      <w:r w:rsidR="00BC76FF" w:rsidRPr="00631EE6">
        <w:rPr>
          <w:lang w:eastAsia="lt-LT"/>
        </w:rPr>
        <w:t>avivaldybės administraciją;</w:t>
      </w:r>
    </w:p>
    <w:p w14:paraId="6A4E207A" w14:textId="77777777" w:rsidR="00BC76FF" w:rsidRPr="00631EE6" w:rsidRDefault="00611B94" w:rsidP="00BC76FF">
      <w:pPr>
        <w:spacing w:line="0" w:lineRule="atLeast"/>
        <w:ind w:firstLine="1247"/>
        <w:jc w:val="both"/>
        <w:rPr>
          <w:lang w:eastAsia="lt-LT"/>
        </w:rPr>
      </w:pPr>
      <w:r>
        <w:rPr>
          <w:lang w:eastAsia="lt-LT"/>
        </w:rPr>
        <w:t>7</w:t>
      </w:r>
      <w:r w:rsidR="00BC76FF" w:rsidRPr="00631EE6">
        <w:rPr>
          <w:lang w:eastAsia="lt-LT"/>
        </w:rPr>
        <w:t>.2. žodžiu ir raštu teikti S</w:t>
      </w:r>
      <w:r w:rsidR="005C4FFE">
        <w:rPr>
          <w:lang w:eastAsia="lt-LT"/>
        </w:rPr>
        <w:t>kuodo rajono s</w:t>
      </w:r>
      <w:r w:rsidR="00BC76FF" w:rsidRPr="00631EE6">
        <w:rPr>
          <w:lang w:eastAsia="lt-LT"/>
        </w:rPr>
        <w:t>avivaldybės administracijos direktoriaus įgaliotam asmeniui paklausimus, susijusius su priemonės įgyvendinimu.</w:t>
      </w:r>
    </w:p>
    <w:p w14:paraId="5240DFAE" w14:textId="77777777" w:rsidR="00BC76FF" w:rsidRPr="00631EE6" w:rsidRDefault="00611B94" w:rsidP="00BC76FF">
      <w:pPr>
        <w:tabs>
          <w:tab w:val="left" w:pos="0"/>
        </w:tabs>
        <w:ind w:firstLine="1247"/>
        <w:jc w:val="both"/>
        <w:rPr>
          <w:snapToGrid w:val="0"/>
        </w:rPr>
      </w:pPr>
      <w:r>
        <w:rPr>
          <w:snapToGrid w:val="0"/>
        </w:rPr>
        <w:t>8</w:t>
      </w:r>
      <w:r w:rsidR="00BC76FF" w:rsidRPr="00631EE6">
        <w:rPr>
          <w:snapToGrid w:val="0"/>
        </w:rPr>
        <w:t>. Savivaldybės administracija turi teisę:</w:t>
      </w:r>
    </w:p>
    <w:p w14:paraId="1DD1FD9D" w14:textId="77777777" w:rsidR="00BC76FF" w:rsidRPr="00631EE6" w:rsidRDefault="00611B94" w:rsidP="00BC76FF">
      <w:pPr>
        <w:tabs>
          <w:tab w:val="left" w:pos="0"/>
          <w:tab w:val="left" w:pos="1080"/>
        </w:tabs>
        <w:ind w:firstLine="1247"/>
        <w:jc w:val="both"/>
        <w:rPr>
          <w:snapToGrid w:val="0"/>
        </w:rPr>
      </w:pPr>
      <w:r>
        <w:rPr>
          <w:snapToGrid w:val="0"/>
        </w:rPr>
        <w:t>8</w:t>
      </w:r>
      <w:r w:rsidR="00BC76FF" w:rsidRPr="00631EE6">
        <w:rPr>
          <w:snapToGrid w:val="0"/>
        </w:rPr>
        <w:t>.1. bet kuriuo metu pareikalauti papildomos informacijos iš programos vykdytojo apie atliktų darbų eigą ir lėšų panaudojimą įgyvendinant priemonę;</w:t>
      </w:r>
    </w:p>
    <w:p w14:paraId="105F7E4B" w14:textId="2363A0D5" w:rsidR="00BC76FF" w:rsidRPr="00631EE6" w:rsidRDefault="00611B94" w:rsidP="00BC76FF">
      <w:pPr>
        <w:tabs>
          <w:tab w:val="left" w:pos="0"/>
          <w:tab w:val="left" w:pos="1080"/>
        </w:tabs>
        <w:ind w:firstLine="1247"/>
        <w:jc w:val="both"/>
        <w:rPr>
          <w:snapToGrid w:val="0"/>
        </w:rPr>
      </w:pPr>
      <w:r>
        <w:rPr>
          <w:snapToGrid w:val="0"/>
        </w:rPr>
        <w:t>8</w:t>
      </w:r>
      <w:r w:rsidR="00BC76FF" w:rsidRPr="00631EE6">
        <w:rPr>
          <w:snapToGrid w:val="0"/>
        </w:rPr>
        <w:t>.</w:t>
      </w:r>
      <w:r w:rsidR="005C4FFE">
        <w:rPr>
          <w:snapToGrid w:val="0"/>
        </w:rPr>
        <w:t>2</w:t>
      </w:r>
      <w:r w:rsidR="00BC76FF" w:rsidRPr="00631EE6">
        <w:rPr>
          <w:snapToGrid w:val="0"/>
        </w:rPr>
        <w:t xml:space="preserve">. inicijuoti Sutarties pakeitimo bei nutraukimo svarstymą. </w:t>
      </w:r>
    </w:p>
    <w:p w14:paraId="3A7CC88E" w14:textId="77777777" w:rsidR="00E15269" w:rsidRPr="00631EE6" w:rsidRDefault="00E15269" w:rsidP="00BC76FF">
      <w:pPr>
        <w:tabs>
          <w:tab w:val="left" w:pos="0"/>
        </w:tabs>
        <w:jc w:val="both"/>
        <w:rPr>
          <w:snapToGrid w:val="0"/>
        </w:rPr>
      </w:pPr>
    </w:p>
    <w:p w14:paraId="6026CA19" w14:textId="77777777" w:rsidR="00BC76FF" w:rsidRPr="00631EE6" w:rsidRDefault="00BC76FF" w:rsidP="00BC76FF">
      <w:pPr>
        <w:tabs>
          <w:tab w:val="left" w:pos="0"/>
        </w:tabs>
        <w:jc w:val="center"/>
        <w:rPr>
          <w:b/>
          <w:caps/>
        </w:rPr>
      </w:pPr>
      <w:r w:rsidRPr="00631EE6">
        <w:rPr>
          <w:b/>
        </w:rPr>
        <w:t xml:space="preserve">V. </w:t>
      </w:r>
      <w:r w:rsidRPr="00631EE6">
        <w:rPr>
          <w:b/>
          <w:caps/>
        </w:rPr>
        <w:t xml:space="preserve">Kitos sąlygos  </w:t>
      </w:r>
    </w:p>
    <w:p w14:paraId="4B240B1B" w14:textId="77777777" w:rsidR="00BC76FF" w:rsidRPr="00631EE6" w:rsidRDefault="00BC76FF" w:rsidP="00BC76FF">
      <w:pPr>
        <w:tabs>
          <w:tab w:val="left" w:pos="0"/>
        </w:tabs>
        <w:jc w:val="both"/>
      </w:pPr>
    </w:p>
    <w:p w14:paraId="40CAE579" w14:textId="77777777" w:rsidR="00BC76FF" w:rsidRPr="00631EE6" w:rsidRDefault="00611B94" w:rsidP="00BC76FF">
      <w:pPr>
        <w:tabs>
          <w:tab w:val="left" w:pos="0"/>
        </w:tabs>
        <w:ind w:firstLine="1247"/>
        <w:jc w:val="both"/>
        <w:rPr>
          <w:snapToGrid w:val="0"/>
        </w:rPr>
      </w:pPr>
      <w:r>
        <w:rPr>
          <w:snapToGrid w:val="0"/>
        </w:rPr>
        <w:t>9</w:t>
      </w:r>
      <w:r w:rsidR="00BC76FF" w:rsidRPr="00631EE6">
        <w:rPr>
          <w:snapToGrid w:val="0"/>
        </w:rPr>
        <w:t>. Finansinė parama skiriama tik Sutarties 3 punkte nurodytų priemonių išlaidoms kompensuoti.</w:t>
      </w:r>
    </w:p>
    <w:p w14:paraId="42D2248E" w14:textId="77777777" w:rsidR="00BC76FF" w:rsidRPr="00631EE6" w:rsidRDefault="00611B94" w:rsidP="00BC76FF">
      <w:pPr>
        <w:spacing w:line="0" w:lineRule="atLeast"/>
        <w:ind w:firstLine="1247"/>
        <w:jc w:val="both"/>
        <w:rPr>
          <w:lang w:eastAsia="lt-LT"/>
        </w:rPr>
      </w:pPr>
      <w:r>
        <w:rPr>
          <w:snapToGrid w:val="0"/>
        </w:rPr>
        <w:lastRenderedPageBreak/>
        <w:t>10</w:t>
      </w:r>
      <w:r w:rsidR="00BC76FF" w:rsidRPr="00631EE6">
        <w:rPr>
          <w:snapToGrid w:val="0"/>
        </w:rPr>
        <w:t xml:space="preserve">. </w:t>
      </w:r>
      <w:r w:rsidR="00BC76FF" w:rsidRPr="00631EE6">
        <w:rPr>
          <w:lang w:eastAsia="lt-LT"/>
        </w:rPr>
        <w:t>S</w:t>
      </w:r>
      <w:r w:rsidR="005C4FFE">
        <w:rPr>
          <w:lang w:eastAsia="lt-LT"/>
        </w:rPr>
        <w:t>kuodo rajono s</w:t>
      </w:r>
      <w:r w:rsidR="00BC76FF" w:rsidRPr="00631EE6">
        <w:rPr>
          <w:lang w:eastAsia="lt-LT"/>
        </w:rPr>
        <w:t>avivaldybės administracija turi teisę inicijuoti lėšų mokėjimo</w:t>
      </w:r>
      <w:r w:rsidR="008571B0">
        <w:rPr>
          <w:lang w:eastAsia="lt-LT"/>
        </w:rPr>
        <w:t xml:space="preserve"> </w:t>
      </w:r>
      <w:r w:rsidR="00BC76FF" w:rsidRPr="00631EE6">
        <w:rPr>
          <w:lang w:eastAsia="lt-LT"/>
        </w:rPr>
        <w:t>sustabdymą, sumažinimą arba šios Sutarties nutraukimą ir (arba) priimti sprendimą dėl Finansinės paramos gavėjui išmokėtų lėšų arba jų dalies grąžinimo, kai Finansinės paramos gavėjas:</w:t>
      </w:r>
    </w:p>
    <w:p w14:paraId="12D12E03" w14:textId="77777777" w:rsidR="00BC76FF" w:rsidRPr="00631EE6" w:rsidRDefault="00611B94" w:rsidP="00BC76FF">
      <w:pPr>
        <w:spacing w:line="0" w:lineRule="atLeast"/>
        <w:ind w:firstLine="1247"/>
        <w:jc w:val="both"/>
        <w:rPr>
          <w:lang w:eastAsia="lt-LT"/>
        </w:rPr>
      </w:pPr>
      <w:r>
        <w:rPr>
          <w:lang w:eastAsia="lt-LT"/>
        </w:rPr>
        <w:t>10</w:t>
      </w:r>
      <w:r w:rsidR="00BC76FF" w:rsidRPr="00631EE6">
        <w:rPr>
          <w:lang w:eastAsia="lt-LT"/>
        </w:rPr>
        <w:t>.1. teikdamas paraišką priemonės įgyvendinimo finansavimui gauti ar vykdydamas šią Sutartį, pateikė klaidinamą informaciją arba nuslėpė informaciją, turinčią reikšmės sprendimui skirti lėšas priimti arba tinkamai šios Sutarties vykdymo kontrolei;</w:t>
      </w:r>
    </w:p>
    <w:p w14:paraId="7DDED512" w14:textId="77777777" w:rsidR="00BC76FF" w:rsidRPr="00631EE6" w:rsidRDefault="00611B94" w:rsidP="00BC76FF">
      <w:pPr>
        <w:spacing w:line="0" w:lineRule="atLeast"/>
        <w:ind w:firstLine="1247"/>
        <w:jc w:val="both"/>
        <w:rPr>
          <w:lang w:eastAsia="lt-LT"/>
        </w:rPr>
      </w:pPr>
      <w:r>
        <w:rPr>
          <w:lang w:eastAsia="lt-LT"/>
        </w:rPr>
        <w:t>10</w:t>
      </w:r>
      <w:r w:rsidR="00BC76FF" w:rsidRPr="00631EE6">
        <w:rPr>
          <w:lang w:eastAsia="lt-LT"/>
        </w:rPr>
        <w:t>.2. įgyvendindamas projektą, pažeidė teisės aktų reikalavimus, susijusius su priemonės įgyvendinimu;</w:t>
      </w:r>
    </w:p>
    <w:p w14:paraId="68A10547" w14:textId="77777777" w:rsidR="00BC76FF" w:rsidRPr="00631EE6" w:rsidRDefault="00611B94" w:rsidP="00BF69CF">
      <w:pPr>
        <w:spacing w:line="0" w:lineRule="atLeast"/>
        <w:ind w:firstLine="1247"/>
        <w:jc w:val="both"/>
        <w:rPr>
          <w:lang w:eastAsia="lt-LT"/>
        </w:rPr>
      </w:pPr>
      <w:r>
        <w:rPr>
          <w:lang w:eastAsia="lt-LT"/>
        </w:rPr>
        <w:t>10</w:t>
      </w:r>
      <w:r w:rsidR="00BC76FF" w:rsidRPr="00631EE6">
        <w:rPr>
          <w:lang w:eastAsia="lt-LT"/>
        </w:rPr>
        <w:t>.3. nesudaro sąlygų ar neleidžia S</w:t>
      </w:r>
      <w:r w:rsidR="005C4FFE">
        <w:rPr>
          <w:lang w:eastAsia="lt-LT"/>
        </w:rPr>
        <w:t>kuodo rajono s</w:t>
      </w:r>
      <w:r w:rsidR="00BC76FF" w:rsidRPr="00631EE6">
        <w:rPr>
          <w:lang w:eastAsia="lt-LT"/>
        </w:rPr>
        <w:t>avivaldybės administracijos įgaliotiems asmenims atlikti patikros vietoje ir (arba) patikrinti, kaip įgyvendinama priemonė ir (arba) kaip vykdoma veikla po lėšų pervedimo;</w:t>
      </w:r>
    </w:p>
    <w:p w14:paraId="04546ACF" w14:textId="77777777" w:rsidR="00BC76FF" w:rsidRPr="00631EE6" w:rsidRDefault="00611B94" w:rsidP="00BC76FF">
      <w:pPr>
        <w:spacing w:line="0" w:lineRule="atLeast"/>
        <w:ind w:firstLine="1247"/>
        <w:jc w:val="both"/>
        <w:rPr>
          <w:lang w:eastAsia="lt-LT"/>
        </w:rPr>
      </w:pPr>
      <w:r>
        <w:rPr>
          <w:lang w:eastAsia="lt-LT"/>
        </w:rPr>
        <w:t>10</w:t>
      </w:r>
      <w:r w:rsidR="00BC76FF" w:rsidRPr="00631EE6">
        <w:rPr>
          <w:lang w:eastAsia="lt-LT"/>
        </w:rPr>
        <w:t>.</w:t>
      </w:r>
      <w:r w:rsidR="00BF69CF">
        <w:rPr>
          <w:lang w:eastAsia="lt-LT"/>
        </w:rPr>
        <w:t>4</w:t>
      </w:r>
      <w:r w:rsidR="00BC76FF" w:rsidRPr="00631EE6">
        <w:rPr>
          <w:lang w:eastAsia="lt-LT"/>
        </w:rPr>
        <w:t>. tampa likviduojamas priemonės įgyvendinimo metu;</w:t>
      </w:r>
    </w:p>
    <w:p w14:paraId="35923DE6" w14:textId="77777777" w:rsidR="00BC76FF" w:rsidRPr="00631EE6" w:rsidRDefault="00611B94" w:rsidP="00BC76FF">
      <w:pPr>
        <w:spacing w:line="0" w:lineRule="atLeast"/>
        <w:ind w:firstLine="1247"/>
        <w:jc w:val="both"/>
        <w:rPr>
          <w:lang w:eastAsia="lt-LT"/>
        </w:rPr>
      </w:pPr>
      <w:r>
        <w:rPr>
          <w:lang w:eastAsia="lt-LT"/>
        </w:rPr>
        <w:t>10</w:t>
      </w:r>
      <w:r w:rsidR="00BC76FF" w:rsidRPr="00631EE6">
        <w:rPr>
          <w:lang w:eastAsia="lt-LT"/>
        </w:rPr>
        <w:t>.</w:t>
      </w:r>
      <w:r w:rsidR="00BF69CF">
        <w:rPr>
          <w:lang w:eastAsia="lt-LT"/>
        </w:rPr>
        <w:t>5</w:t>
      </w:r>
      <w:r w:rsidR="00BC76FF" w:rsidRPr="00631EE6">
        <w:rPr>
          <w:lang w:eastAsia="lt-LT"/>
        </w:rPr>
        <w:t>. pažeidžia kitas šios Sutarties sąlygas.</w:t>
      </w:r>
    </w:p>
    <w:p w14:paraId="465D6AF5" w14:textId="401DCA52" w:rsidR="00BC76FF" w:rsidRPr="00631EE6" w:rsidRDefault="00BC76FF" w:rsidP="00BC76FF">
      <w:pPr>
        <w:tabs>
          <w:tab w:val="left" w:pos="0"/>
        </w:tabs>
        <w:ind w:firstLine="1247"/>
        <w:jc w:val="both"/>
        <w:rPr>
          <w:snapToGrid w:val="0"/>
        </w:rPr>
      </w:pPr>
      <w:r w:rsidRPr="00631EE6">
        <w:rPr>
          <w:snapToGrid w:val="0"/>
        </w:rPr>
        <w:t>1</w:t>
      </w:r>
      <w:r w:rsidR="00611B94">
        <w:rPr>
          <w:snapToGrid w:val="0"/>
        </w:rPr>
        <w:t>1</w:t>
      </w:r>
      <w:r w:rsidRPr="00631EE6">
        <w:rPr>
          <w:snapToGrid w:val="0"/>
        </w:rPr>
        <w:t xml:space="preserve">. Sutartis įsigalioja nuo jos pasirašymo dienos ir galioja iki </w:t>
      </w:r>
      <w:r w:rsidR="005C4FFE">
        <w:rPr>
          <w:snapToGrid w:val="0"/>
        </w:rPr>
        <w:t>einamųjų metų gruodžio 15 d.</w:t>
      </w:r>
      <w:r w:rsidRPr="00631EE6">
        <w:rPr>
          <w:snapToGrid w:val="0"/>
        </w:rPr>
        <w:t>.</w:t>
      </w:r>
    </w:p>
    <w:p w14:paraId="08DD2102" w14:textId="5EF9FCE6" w:rsidR="00BC76FF" w:rsidRPr="00631EE6" w:rsidRDefault="00BC76FF" w:rsidP="00BC76FF">
      <w:pPr>
        <w:tabs>
          <w:tab w:val="left" w:pos="0"/>
          <w:tab w:val="left" w:pos="540"/>
          <w:tab w:val="left" w:pos="1080"/>
          <w:tab w:val="left" w:pos="3780"/>
        </w:tabs>
        <w:ind w:firstLine="1247"/>
        <w:jc w:val="both"/>
        <w:rPr>
          <w:snapToGrid w:val="0"/>
        </w:rPr>
      </w:pPr>
      <w:r w:rsidRPr="00631EE6">
        <w:rPr>
          <w:snapToGrid w:val="0"/>
        </w:rPr>
        <w:t>1</w:t>
      </w:r>
      <w:r w:rsidR="00611B94">
        <w:rPr>
          <w:snapToGrid w:val="0"/>
        </w:rPr>
        <w:t>2</w:t>
      </w:r>
      <w:r w:rsidRPr="00631EE6">
        <w:rPr>
          <w:snapToGrid w:val="0"/>
        </w:rPr>
        <w:t>. Sutartis gali būti keičiama arba nutraukiama Sutarties Šalių susitarimu arba</w:t>
      </w:r>
      <w:r w:rsidRPr="00631EE6">
        <w:t xml:space="preserve"> vienos iš Šalių rašt</w:t>
      </w:r>
      <w:r w:rsidR="005C4FFE">
        <w:t>u</w:t>
      </w:r>
      <w:r w:rsidRPr="00631EE6">
        <w:t xml:space="preserve">, įspėjant kitą Šalį prieš 10 </w:t>
      </w:r>
      <w:r w:rsidR="005C4FFE">
        <w:t xml:space="preserve">darbo </w:t>
      </w:r>
      <w:r w:rsidRPr="00631EE6">
        <w:t>dienų</w:t>
      </w:r>
      <w:r w:rsidRPr="00631EE6">
        <w:rPr>
          <w:snapToGrid w:val="0"/>
        </w:rPr>
        <w:t xml:space="preserve">. Sutarties pakeitimai įsigalioja tik Šalims </w:t>
      </w:r>
      <w:r w:rsidR="005C4FFE">
        <w:rPr>
          <w:snapToGrid w:val="0"/>
        </w:rPr>
        <w:t xml:space="preserve"> Pasirašius susitarimą dėl sutarties pakeitimo ar nutraukimo.</w:t>
      </w:r>
    </w:p>
    <w:p w14:paraId="264801B3" w14:textId="77777777" w:rsidR="00BC76FF" w:rsidRPr="00631EE6" w:rsidRDefault="00BC76FF" w:rsidP="00BC76FF">
      <w:pPr>
        <w:tabs>
          <w:tab w:val="left" w:pos="0"/>
        </w:tabs>
        <w:ind w:firstLine="1247"/>
        <w:jc w:val="both"/>
      </w:pPr>
      <w:r w:rsidRPr="00631EE6">
        <w:rPr>
          <w:snapToGrid w:val="0"/>
        </w:rPr>
        <w:t>1</w:t>
      </w:r>
      <w:r w:rsidR="00611B94">
        <w:rPr>
          <w:snapToGrid w:val="0"/>
        </w:rPr>
        <w:t>3</w:t>
      </w:r>
      <w:r w:rsidRPr="00631EE6">
        <w:rPr>
          <w:snapToGrid w:val="0"/>
        </w:rPr>
        <w:t xml:space="preserve">. </w:t>
      </w:r>
      <w:r w:rsidRPr="00631EE6">
        <w:t>Visi Šalių tarpusavio ginčai, kylantys dėl šios Sutarties, sprendžiami Šalių tarpusavio derybų keliu, remiantis sąžiningumo, protingumo, teisingumo principais, o nepasiekus susitarimo – Lietuvos Respublikos įstatymų nustatyta tvarka.</w:t>
      </w:r>
    </w:p>
    <w:p w14:paraId="3375FDCE" w14:textId="77777777" w:rsidR="001061EC" w:rsidRDefault="00BC76FF" w:rsidP="00BC76FF">
      <w:pPr>
        <w:tabs>
          <w:tab w:val="left" w:pos="0"/>
        </w:tabs>
        <w:ind w:firstLine="1247"/>
        <w:jc w:val="both"/>
      </w:pPr>
      <w:r w:rsidRPr="00631EE6">
        <w:rPr>
          <w:bCs/>
          <w:caps/>
        </w:rPr>
        <w:t>1</w:t>
      </w:r>
      <w:r w:rsidR="00611B94">
        <w:rPr>
          <w:bCs/>
          <w:caps/>
        </w:rPr>
        <w:t>4</w:t>
      </w:r>
      <w:r w:rsidRPr="00631EE6">
        <w:rPr>
          <w:bCs/>
          <w:caps/>
        </w:rPr>
        <w:t>.</w:t>
      </w:r>
      <w:r w:rsidRPr="00631EE6">
        <w:rPr>
          <w:b/>
          <w:caps/>
        </w:rPr>
        <w:t xml:space="preserve"> </w:t>
      </w:r>
      <w:r w:rsidRPr="00631EE6">
        <w:t>Sutartis yra sudaroma</w:t>
      </w:r>
      <w:r w:rsidR="001061EC">
        <w:t>:</w:t>
      </w:r>
    </w:p>
    <w:p w14:paraId="50969024" w14:textId="77777777" w:rsidR="00BC76FF" w:rsidRDefault="001061EC" w:rsidP="00BC76FF">
      <w:pPr>
        <w:tabs>
          <w:tab w:val="left" w:pos="0"/>
        </w:tabs>
        <w:ind w:firstLine="1247"/>
        <w:jc w:val="both"/>
      </w:pPr>
      <w:r>
        <w:t>14.1.</w:t>
      </w:r>
      <w:r w:rsidR="00BC76FF" w:rsidRPr="00631EE6">
        <w:t xml:space="preserve"> dviem egzemplioriais lietuvių kalba, kurie turi vienodą teisinę galią, po vieną kiekvienai Sutarties Šaliai.</w:t>
      </w:r>
    </w:p>
    <w:p w14:paraId="3B2499C8" w14:textId="77777777" w:rsidR="001061EC" w:rsidRDefault="001061EC" w:rsidP="00BC76FF">
      <w:pPr>
        <w:tabs>
          <w:tab w:val="left" w:pos="0"/>
        </w:tabs>
        <w:ind w:firstLine="1247"/>
        <w:jc w:val="both"/>
      </w:pPr>
      <w:r>
        <w:t xml:space="preserve">14.2. </w:t>
      </w:r>
      <w:r w:rsidRPr="001061EC">
        <w:t xml:space="preserve">vienu egzemplioriumi </w:t>
      </w:r>
      <w:r>
        <w:t>kai</w:t>
      </w:r>
      <w:r w:rsidRPr="001061EC">
        <w:t xml:space="preserve"> pasirašoma Šalių kvalifikuotais elektroniniais parašais. Pasirašytos Sutarties kopija pateikiama kiekvienai Šaliai elektroniniu paštu arba per dokumentų valdymo sistemą. </w:t>
      </w:r>
    </w:p>
    <w:p w14:paraId="062C6C4B" w14:textId="77777777" w:rsidR="001061EC" w:rsidRPr="00631EE6" w:rsidRDefault="001061EC" w:rsidP="00BC76FF">
      <w:pPr>
        <w:tabs>
          <w:tab w:val="left" w:pos="0"/>
        </w:tabs>
        <w:ind w:firstLine="1247"/>
        <w:jc w:val="both"/>
      </w:pPr>
    </w:p>
    <w:p w14:paraId="71433C87" w14:textId="77777777" w:rsidR="00BC76FF" w:rsidRPr="00631EE6" w:rsidRDefault="00BC76FF" w:rsidP="00BC76FF">
      <w:pPr>
        <w:tabs>
          <w:tab w:val="left" w:pos="1080"/>
        </w:tabs>
        <w:jc w:val="center"/>
        <w:rPr>
          <w:b/>
        </w:rPr>
      </w:pPr>
    </w:p>
    <w:p w14:paraId="3B760B97" w14:textId="77777777" w:rsidR="00BC76FF" w:rsidRPr="00631EE6" w:rsidRDefault="00BC76FF" w:rsidP="00BC76FF">
      <w:pPr>
        <w:tabs>
          <w:tab w:val="left" w:pos="1080"/>
        </w:tabs>
        <w:jc w:val="center"/>
        <w:rPr>
          <w:b/>
        </w:rPr>
      </w:pPr>
      <w:r w:rsidRPr="00631EE6">
        <w:rPr>
          <w:b/>
        </w:rPr>
        <w:t>VI. ŠALIŲ PARAŠAI IR REKVIZITAI</w:t>
      </w:r>
    </w:p>
    <w:p w14:paraId="3AA78622" w14:textId="77777777" w:rsidR="00BC76FF" w:rsidRPr="00631EE6" w:rsidRDefault="00BC76FF" w:rsidP="00BC76FF">
      <w:pPr>
        <w:rPr>
          <w:b/>
          <w:sz w:val="32"/>
        </w:rPr>
      </w:pPr>
    </w:p>
    <w:tbl>
      <w:tblPr>
        <w:tblW w:w="0" w:type="auto"/>
        <w:tblLook w:val="01E0" w:firstRow="1" w:lastRow="1" w:firstColumn="1" w:lastColumn="1" w:noHBand="0" w:noVBand="0"/>
      </w:tblPr>
      <w:tblGrid>
        <w:gridCol w:w="4822"/>
        <w:gridCol w:w="4816"/>
      </w:tblGrid>
      <w:tr w:rsidR="00BC76FF" w:rsidRPr="00631EE6" w14:paraId="015C8A95" w14:textId="77777777" w:rsidTr="00742027">
        <w:tc>
          <w:tcPr>
            <w:tcW w:w="4822" w:type="dxa"/>
          </w:tcPr>
          <w:p w14:paraId="47D19DDE" w14:textId="77777777" w:rsidR="00BC76FF" w:rsidRPr="00631EE6" w:rsidRDefault="00BC76FF" w:rsidP="00742027">
            <w:pPr>
              <w:spacing w:line="252" w:lineRule="auto"/>
              <w:jc w:val="both"/>
              <w:rPr>
                <w:lang w:eastAsia="lt-LT"/>
              </w:rPr>
            </w:pPr>
            <w:r w:rsidRPr="00631EE6">
              <w:rPr>
                <w:lang w:eastAsia="lt-LT"/>
              </w:rPr>
              <w:t>Skuodo rajono savivaldybės administracija</w:t>
            </w:r>
          </w:p>
          <w:p w14:paraId="4FA22D7B" w14:textId="77777777" w:rsidR="00BC76FF" w:rsidRPr="00631EE6" w:rsidRDefault="00BC76FF" w:rsidP="00742027">
            <w:pPr>
              <w:spacing w:line="252" w:lineRule="auto"/>
              <w:jc w:val="both"/>
              <w:rPr>
                <w:noProof/>
                <w:lang w:eastAsia="lt-LT"/>
              </w:rPr>
            </w:pPr>
            <w:r w:rsidRPr="00631EE6">
              <w:rPr>
                <w:noProof/>
                <w:lang w:eastAsia="lt-LT"/>
              </w:rPr>
              <w:t>Į</w:t>
            </w:r>
            <w:r w:rsidR="00E15269">
              <w:rPr>
                <w:noProof/>
                <w:lang w:eastAsia="lt-LT"/>
              </w:rPr>
              <w:t>staigos</w:t>
            </w:r>
            <w:r w:rsidRPr="00631EE6">
              <w:rPr>
                <w:noProof/>
                <w:lang w:eastAsia="lt-LT"/>
              </w:rPr>
              <w:t xml:space="preserve"> kodas 188751834</w:t>
            </w:r>
          </w:p>
          <w:p w14:paraId="1BB7ADBD" w14:textId="77777777" w:rsidR="00BC76FF" w:rsidRPr="00631EE6" w:rsidRDefault="00BC76FF" w:rsidP="00742027">
            <w:pPr>
              <w:spacing w:line="252" w:lineRule="auto"/>
              <w:jc w:val="both"/>
              <w:rPr>
                <w:lang w:eastAsia="lt-LT"/>
              </w:rPr>
            </w:pPr>
            <w:r w:rsidRPr="00631EE6">
              <w:rPr>
                <w:noProof/>
                <w:lang w:eastAsia="lt-LT"/>
              </w:rPr>
              <w:t>Vilniaus g. 13, LT-98112 Skuodas</w:t>
            </w:r>
          </w:p>
          <w:p w14:paraId="7090EE45" w14:textId="77777777" w:rsidR="00BC76FF" w:rsidRPr="00631EE6" w:rsidRDefault="00BC76FF" w:rsidP="00742027">
            <w:pPr>
              <w:tabs>
                <w:tab w:val="left" w:pos="6780"/>
              </w:tabs>
              <w:spacing w:line="252" w:lineRule="auto"/>
              <w:jc w:val="both"/>
              <w:rPr>
                <w:noProof/>
                <w:lang w:eastAsia="lt-LT"/>
              </w:rPr>
            </w:pPr>
            <w:r w:rsidRPr="00631EE6">
              <w:rPr>
                <w:noProof/>
                <w:lang w:eastAsia="lt-LT"/>
              </w:rPr>
              <w:t>Tel. (</w:t>
            </w:r>
            <w:r w:rsidR="0017445F">
              <w:rPr>
                <w:noProof/>
                <w:lang w:eastAsia="lt-LT"/>
              </w:rPr>
              <w:t>0</w:t>
            </w:r>
            <w:r w:rsidRPr="00631EE6">
              <w:rPr>
                <w:noProof/>
                <w:lang w:eastAsia="lt-LT"/>
              </w:rPr>
              <w:t xml:space="preserve"> 440)  73 932</w:t>
            </w:r>
          </w:p>
          <w:p w14:paraId="0311B944" w14:textId="77777777" w:rsidR="00BC76FF" w:rsidRPr="00631EE6" w:rsidRDefault="00BC76FF" w:rsidP="00742027">
            <w:pPr>
              <w:tabs>
                <w:tab w:val="left" w:pos="6780"/>
              </w:tabs>
              <w:spacing w:line="252" w:lineRule="auto"/>
              <w:jc w:val="both"/>
              <w:rPr>
                <w:noProof/>
                <w:lang w:eastAsia="lt-LT"/>
              </w:rPr>
            </w:pPr>
            <w:r w:rsidRPr="00631EE6">
              <w:rPr>
                <w:noProof/>
                <w:lang w:eastAsia="lt-LT"/>
              </w:rPr>
              <w:t xml:space="preserve">El. paštas </w:t>
            </w:r>
            <w:hyperlink r:id="rId19" w:history="1">
              <w:r w:rsidRPr="00631EE6">
                <w:rPr>
                  <w:noProof/>
                  <w:u w:val="single"/>
                  <w:lang w:eastAsia="lt-LT"/>
                </w:rPr>
                <w:t>savivaldybe@skuodas.lt</w:t>
              </w:r>
            </w:hyperlink>
            <w:r w:rsidRPr="00631EE6">
              <w:rPr>
                <w:noProof/>
                <w:lang w:eastAsia="lt-LT"/>
              </w:rPr>
              <w:t xml:space="preserve"> </w:t>
            </w:r>
          </w:p>
          <w:p w14:paraId="59FD2444" w14:textId="77777777" w:rsidR="00BC76FF" w:rsidRPr="00631EE6" w:rsidRDefault="00BC76FF" w:rsidP="00742027">
            <w:pPr>
              <w:spacing w:line="252" w:lineRule="auto"/>
              <w:jc w:val="both"/>
            </w:pPr>
            <w:r w:rsidRPr="00631EE6">
              <w:t xml:space="preserve">A. s. Nr. LT454010044700020015 </w:t>
            </w:r>
          </w:p>
          <w:p w14:paraId="5F65383E" w14:textId="77777777" w:rsidR="00BC76FF" w:rsidRPr="00631EE6" w:rsidRDefault="00BC76FF" w:rsidP="00742027">
            <w:pPr>
              <w:spacing w:line="252" w:lineRule="auto"/>
              <w:rPr>
                <w:lang w:eastAsia="lt-LT"/>
              </w:rPr>
            </w:pPr>
            <w:r w:rsidRPr="00631EE6">
              <w:rPr>
                <w:lang w:eastAsia="lt-LT"/>
              </w:rPr>
              <w:t>AB Luminor Bank</w:t>
            </w:r>
          </w:p>
          <w:p w14:paraId="28457FCF" w14:textId="77777777" w:rsidR="00BC76FF" w:rsidRPr="00631EE6" w:rsidRDefault="00BC76FF" w:rsidP="00742027">
            <w:pPr>
              <w:spacing w:line="252" w:lineRule="auto"/>
            </w:pPr>
          </w:p>
          <w:p w14:paraId="0D44DE4D" w14:textId="77777777" w:rsidR="00BC76FF" w:rsidRPr="00631EE6" w:rsidRDefault="00BC76FF" w:rsidP="00742027">
            <w:pPr>
              <w:spacing w:line="252" w:lineRule="auto"/>
              <w:rPr>
                <w:lang w:eastAsia="lt-LT"/>
              </w:rPr>
            </w:pPr>
            <w:r w:rsidRPr="00631EE6">
              <w:t>Administracijos direktorius</w:t>
            </w:r>
            <w:r w:rsidRPr="00631EE6">
              <w:rPr>
                <w:lang w:eastAsia="lt-LT"/>
              </w:rPr>
              <w:t xml:space="preserve">   </w:t>
            </w:r>
          </w:p>
          <w:p w14:paraId="2610E8FF" w14:textId="77777777" w:rsidR="00BC76FF" w:rsidRPr="00631EE6" w:rsidRDefault="00BC76FF" w:rsidP="00742027">
            <w:pPr>
              <w:spacing w:line="252" w:lineRule="auto"/>
              <w:rPr>
                <w:lang w:eastAsia="lt-LT"/>
              </w:rPr>
            </w:pPr>
            <w:r w:rsidRPr="00631EE6">
              <w:rPr>
                <w:lang w:eastAsia="lt-LT"/>
              </w:rPr>
              <w:t xml:space="preserve">                                                                                                                      </w:t>
            </w:r>
          </w:p>
          <w:p w14:paraId="71C73AE0" w14:textId="77777777" w:rsidR="00BC76FF" w:rsidRPr="00631EE6" w:rsidRDefault="00BC76FF" w:rsidP="00742027">
            <w:pPr>
              <w:spacing w:line="252" w:lineRule="auto"/>
              <w:rPr>
                <w:lang w:eastAsia="lt-LT"/>
              </w:rPr>
            </w:pPr>
            <w:r w:rsidRPr="00631EE6">
              <w:rPr>
                <w:lang w:eastAsia="lt-LT"/>
              </w:rPr>
              <w:t xml:space="preserve">__________________________        A. V.     </w:t>
            </w:r>
          </w:p>
          <w:p w14:paraId="032AA514" w14:textId="77777777" w:rsidR="00BC76FF" w:rsidRPr="00631EE6" w:rsidRDefault="00BC76FF" w:rsidP="00742027">
            <w:pPr>
              <w:spacing w:line="252" w:lineRule="auto"/>
              <w:rPr>
                <w:i/>
                <w:iCs/>
                <w:lang w:eastAsia="lt-LT"/>
              </w:rPr>
            </w:pPr>
            <w:r w:rsidRPr="00631EE6">
              <w:rPr>
                <w:lang w:eastAsia="lt-LT"/>
              </w:rPr>
              <w:t xml:space="preserve">     </w:t>
            </w:r>
            <w:r w:rsidRPr="00631EE6">
              <w:rPr>
                <w:i/>
                <w:iCs/>
                <w:lang w:eastAsia="lt-LT"/>
              </w:rPr>
              <w:t>Parašas</w:t>
            </w:r>
          </w:p>
          <w:p w14:paraId="160BB3EE" w14:textId="77777777" w:rsidR="00BC76FF" w:rsidRPr="00631EE6" w:rsidRDefault="00BC76FF" w:rsidP="00742027">
            <w:pPr>
              <w:spacing w:line="254" w:lineRule="auto"/>
              <w:rPr>
                <w:lang w:eastAsia="lt-LT"/>
              </w:rPr>
            </w:pPr>
          </w:p>
        </w:tc>
        <w:tc>
          <w:tcPr>
            <w:tcW w:w="4816" w:type="dxa"/>
          </w:tcPr>
          <w:p w14:paraId="5A0265C3" w14:textId="77777777" w:rsidR="00BC76FF" w:rsidRPr="00631EE6" w:rsidRDefault="001061EC" w:rsidP="00742027">
            <w:pPr>
              <w:spacing w:line="254" w:lineRule="auto"/>
              <w:rPr>
                <w:lang w:eastAsia="lt-LT"/>
              </w:rPr>
            </w:pPr>
            <w:r>
              <w:rPr>
                <w:lang w:eastAsia="lt-LT"/>
              </w:rPr>
              <w:t>Finansinės paramos gavėjas:</w:t>
            </w:r>
          </w:p>
          <w:p w14:paraId="2906D271" w14:textId="77777777" w:rsidR="00BC76FF" w:rsidRPr="00631EE6" w:rsidRDefault="001061EC" w:rsidP="00742027">
            <w:pPr>
              <w:spacing w:line="254" w:lineRule="auto"/>
              <w:rPr>
                <w:lang w:eastAsia="lt-LT"/>
              </w:rPr>
            </w:pPr>
            <w:r>
              <w:rPr>
                <w:lang w:eastAsia="lt-LT"/>
              </w:rPr>
              <w:t>Kodas:</w:t>
            </w:r>
          </w:p>
          <w:p w14:paraId="05C40269" w14:textId="77777777" w:rsidR="00BC76FF" w:rsidRPr="00631EE6" w:rsidRDefault="001061EC" w:rsidP="00742027">
            <w:pPr>
              <w:spacing w:line="254" w:lineRule="auto"/>
              <w:rPr>
                <w:lang w:eastAsia="lt-LT"/>
              </w:rPr>
            </w:pPr>
            <w:r>
              <w:rPr>
                <w:lang w:eastAsia="lt-LT"/>
              </w:rPr>
              <w:t>Adresas:</w:t>
            </w:r>
          </w:p>
          <w:p w14:paraId="4B9D22F4" w14:textId="77777777" w:rsidR="00BC76FF" w:rsidRPr="00631EE6" w:rsidRDefault="001061EC" w:rsidP="00742027">
            <w:pPr>
              <w:spacing w:line="254" w:lineRule="auto"/>
              <w:rPr>
                <w:lang w:eastAsia="lt-LT"/>
              </w:rPr>
            </w:pPr>
            <w:r>
              <w:rPr>
                <w:lang w:eastAsia="lt-LT"/>
              </w:rPr>
              <w:t>Tel.:</w:t>
            </w:r>
          </w:p>
          <w:p w14:paraId="6652B5F1" w14:textId="77777777" w:rsidR="00BC76FF" w:rsidRPr="00631EE6" w:rsidRDefault="001061EC" w:rsidP="00742027">
            <w:pPr>
              <w:spacing w:line="254" w:lineRule="auto"/>
              <w:rPr>
                <w:lang w:eastAsia="lt-LT"/>
              </w:rPr>
            </w:pPr>
            <w:r>
              <w:rPr>
                <w:lang w:eastAsia="lt-LT"/>
              </w:rPr>
              <w:t>El. paštas:</w:t>
            </w:r>
          </w:p>
          <w:p w14:paraId="0E1ACD73" w14:textId="77777777" w:rsidR="00BC76FF" w:rsidRPr="00631EE6" w:rsidRDefault="001061EC" w:rsidP="00742027">
            <w:pPr>
              <w:spacing w:line="254" w:lineRule="auto"/>
              <w:rPr>
                <w:lang w:eastAsia="lt-LT"/>
              </w:rPr>
            </w:pPr>
            <w:r>
              <w:rPr>
                <w:lang w:eastAsia="lt-LT"/>
              </w:rPr>
              <w:t>A.s.</w:t>
            </w:r>
          </w:p>
          <w:p w14:paraId="354861A9" w14:textId="77777777" w:rsidR="00BC76FF" w:rsidRPr="00631EE6" w:rsidRDefault="001061EC" w:rsidP="00742027">
            <w:pPr>
              <w:spacing w:line="254" w:lineRule="auto"/>
              <w:rPr>
                <w:lang w:eastAsia="lt-LT"/>
              </w:rPr>
            </w:pPr>
            <w:r>
              <w:rPr>
                <w:lang w:eastAsia="lt-LT"/>
              </w:rPr>
              <w:t>Banko pavadinimas</w:t>
            </w:r>
          </w:p>
          <w:p w14:paraId="34D762AB" w14:textId="77777777" w:rsidR="00BC76FF" w:rsidRPr="00631EE6" w:rsidRDefault="00BC76FF" w:rsidP="00742027">
            <w:pPr>
              <w:spacing w:line="254" w:lineRule="auto"/>
              <w:rPr>
                <w:lang w:eastAsia="lt-LT"/>
              </w:rPr>
            </w:pPr>
          </w:p>
          <w:p w14:paraId="45F0FE88" w14:textId="77777777" w:rsidR="00BC76FF" w:rsidRPr="00631EE6" w:rsidRDefault="00BC76FF" w:rsidP="00742027">
            <w:pPr>
              <w:spacing w:line="254" w:lineRule="auto"/>
              <w:rPr>
                <w:lang w:eastAsia="lt-LT"/>
              </w:rPr>
            </w:pPr>
          </w:p>
          <w:p w14:paraId="49617B07" w14:textId="77777777" w:rsidR="00BC76FF" w:rsidRPr="00631EE6" w:rsidRDefault="001061EC" w:rsidP="00742027">
            <w:pPr>
              <w:spacing w:line="254" w:lineRule="auto"/>
              <w:rPr>
                <w:lang w:eastAsia="lt-LT"/>
              </w:rPr>
            </w:pPr>
            <w:r>
              <w:rPr>
                <w:lang w:eastAsia="lt-LT"/>
              </w:rPr>
              <w:t xml:space="preserve">Vardas, pavardė </w:t>
            </w:r>
          </w:p>
          <w:p w14:paraId="3BB98A4B" w14:textId="77777777" w:rsidR="00BC76FF" w:rsidRPr="00631EE6" w:rsidRDefault="00BC76FF" w:rsidP="00742027">
            <w:pPr>
              <w:spacing w:line="254" w:lineRule="auto"/>
              <w:rPr>
                <w:lang w:eastAsia="lt-LT"/>
              </w:rPr>
            </w:pPr>
          </w:p>
          <w:p w14:paraId="57FB356A" w14:textId="77777777" w:rsidR="00BC76FF" w:rsidRPr="00631EE6" w:rsidRDefault="00BC76FF" w:rsidP="00742027">
            <w:pPr>
              <w:spacing w:line="254" w:lineRule="auto"/>
              <w:rPr>
                <w:lang w:eastAsia="lt-LT"/>
              </w:rPr>
            </w:pPr>
            <w:r w:rsidRPr="00631EE6">
              <w:rPr>
                <w:lang w:eastAsia="lt-LT"/>
              </w:rPr>
              <w:t xml:space="preserve">_________________________         A. V.         </w:t>
            </w:r>
          </w:p>
          <w:p w14:paraId="5B3CF900" w14:textId="77777777" w:rsidR="00BC76FF" w:rsidRDefault="00BC76FF" w:rsidP="00742027">
            <w:pPr>
              <w:spacing w:line="254" w:lineRule="auto"/>
              <w:rPr>
                <w:i/>
                <w:iCs/>
                <w:lang w:eastAsia="lt-LT"/>
              </w:rPr>
            </w:pPr>
            <w:r w:rsidRPr="00631EE6">
              <w:rPr>
                <w:i/>
                <w:iCs/>
                <w:lang w:eastAsia="lt-LT"/>
              </w:rPr>
              <w:t xml:space="preserve">     Parašas</w:t>
            </w:r>
          </w:p>
          <w:p w14:paraId="4D295881" w14:textId="77777777" w:rsidR="00BC76FF" w:rsidRDefault="00BC76FF" w:rsidP="00742027">
            <w:pPr>
              <w:spacing w:line="254" w:lineRule="auto"/>
              <w:rPr>
                <w:i/>
                <w:iCs/>
                <w:lang w:eastAsia="lt-LT"/>
              </w:rPr>
            </w:pPr>
          </w:p>
          <w:p w14:paraId="46352F18" w14:textId="77777777" w:rsidR="00BC76FF" w:rsidRPr="00631EE6" w:rsidRDefault="00BC76FF" w:rsidP="00742027">
            <w:pPr>
              <w:spacing w:line="254" w:lineRule="auto"/>
              <w:rPr>
                <w:lang w:eastAsia="lt-LT"/>
              </w:rPr>
            </w:pPr>
          </w:p>
        </w:tc>
      </w:tr>
      <w:bookmarkEnd w:id="5"/>
    </w:tbl>
    <w:p w14:paraId="563D27F5" w14:textId="77777777" w:rsidR="00BC76FF" w:rsidRDefault="00BC76FF" w:rsidP="00BC76FF">
      <w:pPr>
        <w:tabs>
          <w:tab w:val="left" w:pos="2617"/>
        </w:tabs>
        <w:rPr>
          <w:szCs w:val="20"/>
        </w:rPr>
      </w:pPr>
    </w:p>
    <w:p w14:paraId="0332B3D5" w14:textId="77777777" w:rsidR="00BC76FF" w:rsidRDefault="00BC76FF" w:rsidP="001B01ED">
      <w:pPr>
        <w:rPr>
          <w:szCs w:val="20"/>
        </w:rPr>
      </w:pPr>
    </w:p>
    <w:p w14:paraId="4B299871" w14:textId="77777777" w:rsidR="00BC76FF" w:rsidRPr="00BC76FF" w:rsidRDefault="00BC76FF" w:rsidP="00BC76FF">
      <w:pPr>
        <w:rPr>
          <w:szCs w:val="20"/>
        </w:rPr>
      </w:pPr>
    </w:p>
    <w:p w14:paraId="15CA0B63" w14:textId="77777777" w:rsidR="00BC76FF" w:rsidRPr="00BC76FF" w:rsidRDefault="00BC76FF" w:rsidP="00BC76FF">
      <w:pPr>
        <w:rPr>
          <w:szCs w:val="20"/>
        </w:rPr>
      </w:pPr>
    </w:p>
    <w:p w14:paraId="03238167" w14:textId="77777777" w:rsidR="00BC76FF" w:rsidRPr="00BC76FF" w:rsidRDefault="00BC76FF" w:rsidP="00BC76FF">
      <w:pPr>
        <w:rPr>
          <w:szCs w:val="20"/>
        </w:rPr>
      </w:pPr>
    </w:p>
    <w:p w14:paraId="383F146B" w14:textId="77777777" w:rsidR="006C68A9" w:rsidRDefault="006C68A9" w:rsidP="00BC76FF">
      <w:pPr>
        <w:rPr>
          <w:szCs w:val="20"/>
        </w:rPr>
        <w:sectPr w:rsidR="006C68A9" w:rsidSect="00647A7F">
          <w:headerReference w:type="default" r:id="rId20"/>
          <w:headerReference w:type="first" r:id="rId21"/>
          <w:pgSz w:w="11906" w:h="16838"/>
          <w:pgMar w:top="1134" w:right="567" w:bottom="851" w:left="1701" w:header="567" w:footer="567" w:gutter="0"/>
          <w:pgNumType w:start="1"/>
          <w:cols w:space="708"/>
          <w:titlePg/>
          <w:docGrid w:linePitch="360"/>
        </w:sectPr>
      </w:pPr>
    </w:p>
    <w:p w14:paraId="66FF2F53" w14:textId="77777777" w:rsidR="00BC76FF" w:rsidRPr="00631EE6" w:rsidRDefault="00BC76FF" w:rsidP="00BC76FF">
      <w:pPr>
        <w:spacing w:line="276" w:lineRule="auto"/>
        <w:jc w:val="center"/>
        <w:rPr>
          <w:bCs/>
        </w:rPr>
      </w:pPr>
      <w:r>
        <w:rPr>
          <w:szCs w:val="20"/>
        </w:rPr>
        <w:lastRenderedPageBreak/>
        <w:tab/>
      </w:r>
      <w:r w:rsidR="00BF69CF">
        <w:rPr>
          <w:szCs w:val="20"/>
        </w:rPr>
        <w:t xml:space="preserve">                                             </w:t>
      </w:r>
      <w:r w:rsidR="00C63141">
        <w:rPr>
          <w:szCs w:val="20"/>
        </w:rPr>
        <w:t xml:space="preserve">  </w:t>
      </w:r>
      <w:r w:rsidR="00745809">
        <w:rPr>
          <w:szCs w:val="20"/>
        </w:rPr>
        <w:t xml:space="preserve">  </w:t>
      </w:r>
      <w:r w:rsidRPr="00631EE6">
        <w:rPr>
          <w:bCs/>
        </w:rPr>
        <w:t xml:space="preserve">Skuodo rajono savivaldybės verslumo iniciatyvų </w:t>
      </w:r>
    </w:p>
    <w:p w14:paraId="66C776EA" w14:textId="77777777" w:rsidR="009A3964" w:rsidRDefault="00745809" w:rsidP="00745809">
      <w:pPr>
        <w:spacing w:line="276" w:lineRule="auto"/>
        <w:ind w:left="2592" w:firstLine="1308"/>
        <w:jc w:val="center"/>
        <w:rPr>
          <w:bCs/>
        </w:rPr>
      </w:pPr>
      <w:r>
        <w:rPr>
          <w:bCs/>
        </w:rPr>
        <w:t xml:space="preserve"> </w:t>
      </w:r>
      <w:r w:rsidR="009A3964">
        <w:rPr>
          <w:bCs/>
        </w:rPr>
        <w:t xml:space="preserve">    </w:t>
      </w:r>
      <w:r w:rsidR="00BC76FF" w:rsidRPr="00631EE6">
        <w:rPr>
          <w:bCs/>
        </w:rPr>
        <w:t>skatinimo program</w:t>
      </w:r>
      <w:r>
        <w:rPr>
          <w:bCs/>
        </w:rPr>
        <w:t>ai</w:t>
      </w:r>
      <w:r w:rsidR="00C63141">
        <w:rPr>
          <w:bCs/>
        </w:rPr>
        <w:t xml:space="preserve"> </w:t>
      </w:r>
      <w:r w:rsidR="00BC76FF" w:rsidRPr="00631EE6">
        <w:rPr>
          <w:bCs/>
        </w:rPr>
        <w:t>skirtų lėšų</w:t>
      </w:r>
      <w:r>
        <w:rPr>
          <w:bCs/>
        </w:rPr>
        <w:t xml:space="preserve"> </w:t>
      </w:r>
      <w:r w:rsidR="00342DDE">
        <w:rPr>
          <w:bCs/>
        </w:rPr>
        <w:t xml:space="preserve">administravimo </w:t>
      </w:r>
    </w:p>
    <w:p w14:paraId="70F9BCC8" w14:textId="77777777" w:rsidR="00525C54" w:rsidRDefault="009A3964" w:rsidP="00E000DA">
      <w:pPr>
        <w:spacing w:line="276" w:lineRule="auto"/>
        <w:ind w:left="2592" w:firstLine="1308"/>
        <w:rPr>
          <w:bCs/>
        </w:rPr>
      </w:pPr>
      <w:r>
        <w:rPr>
          <w:bCs/>
        </w:rPr>
        <w:t xml:space="preserve">            </w:t>
      </w:r>
      <w:r w:rsidR="00342DDE">
        <w:rPr>
          <w:bCs/>
        </w:rPr>
        <w:t>tvarko</w:t>
      </w:r>
      <w:r w:rsidR="00E000DA">
        <w:rPr>
          <w:bCs/>
        </w:rPr>
        <w:t xml:space="preserve">s aprašo </w:t>
      </w:r>
    </w:p>
    <w:p w14:paraId="0D29E134" w14:textId="38CAF03E" w:rsidR="00BC76FF" w:rsidRPr="00631EE6" w:rsidRDefault="00525C54" w:rsidP="00E000DA">
      <w:pPr>
        <w:spacing w:line="276" w:lineRule="auto"/>
        <w:ind w:left="2592" w:firstLine="1308"/>
        <w:rPr>
          <w:bCs/>
        </w:rPr>
      </w:pPr>
      <w:r>
        <w:rPr>
          <w:bCs/>
        </w:rPr>
        <w:t xml:space="preserve">            </w:t>
      </w:r>
      <w:r w:rsidR="00BC76FF" w:rsidRPr="00631EE6">
        <w:t>4 priedas</w:t>
      </w:r>
    </w:p>
    <w:p w14:paraId="1AB1347A" w14:textId="77777777" w:rsidR="00BC76FF" w:rsidRPr="00631EE6" w:rsidRDefault="00BC76FF" w:rsidP="00BC76FF">
      <w:pPr>
        <w:spacing w:line="276" w:lineRule="auto"/>
        <w:jc w:val="center"/>
        <w:rPr>
          <w:szCs w:val="20"/>
        </w:rPr>
      </w:pPr>
    </w:p>
    <w:p w14:paraId="1B36E2B9" w14:textId="77777777" w:rsidR="00BC76FF" w:rsidRPr="00631EE6" w:rsidRDefault="00BC76FF" w:rsidP="00BC76FF">
      <w:pPr>
        <w:jc w:val="right"/>
      </w:pPr>
      <w:r w:rsidRPr="00631EE6">
        <w:t xml:space="preserve"> </w:t>
      </w:r>
    </w:p>
    <w:p w14:paraId="23A481BD" w14:textId="77777777" w:rsidR="00BC76FF" w:rsidRPr="00631EE6" w:rsidRDefault="00BC76FF" w:rsidP="00BC76FF">
      <w:pPr>
        <w:jc w:val="center"/>
        <w:rPr>
          <w:szCs w:val="20"/>
        </w:rPr>
      </w:pPr>
    </w:p>
    <w:p w14:paraId="791201C7" w14:textId="77777777" w:rsidR="00BC76FF" w:rsidRPr="00631EE6" w:rsidRDefault="00BC76FF" w:rsidP="00BC76FF">
      <w:pPr>
        <w:jc w:val="center"/>
        <w:rPr>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662"/>
      </w:tblGrid>
      <w:tr w:rsidR="00BC76FF" w:rsidRPr="00631EE6" w14:paraId="446D87C9" w14:textId="77777777" w:rsidTr="00742027">
        <w:trPr>
          <w:trHeight w:val="6293"/>
        </w:trPr>
        <w:tc>
          <w:tcPr>
            <w:tcW w:w="9662" w:type="dxa"/>
            <w:shd w:val="clear" w:color="auto" w:fill="CCFFFF"/>
          </w:tcPr>
          <w:p w14:paraId="42DB327E" w14:textId="77777777" w:rsidR="00BC76FF" w:rsidRPr="00742027" w:rsidRDefault="00BC76FF" w:rsidP="00742027">
            <w:pPr>
              <w:jc w:val="center"/>
              <w:rPr>
                <w:szCs w:val="20"/>
              </w:rPr>
            </w:pPr>
          </w:p>
          <w:p w14:paraId="6E2CE7B5" w14:textId="77777777" w:rsidR="00BC76FF" w:rsidRPr="00742027" w:rsidRDefault="00BC76FF" w:rsidP="00742027">
            <w:pPr>
              <w:jc w:val="center"/>
              <w:rPr>
                <w:szCs w:val="20"/>
              </w:rPr>
            </w:pPr>
            <w:r w:rsidRPr="00742027">
              <w:rPr>
                <w:szCs w:val="20"/>
              </w:rPr>
              <w:t xml:space="preserve">Pateikiama informacija apie Programos dalyvį </w:t>
            </w:r>
          </w:p>
          <w:p w14:paraId="4BC20616" w14:textId="77777777" w:rsidR="00BC76FF" w:rsidRPr="00742027" w:rsidRDefault="00BC76FF" w:rsidP="00742027">
            <w:pPr>
              <w:jc w:val="center"/>
              <w:rPr>
                <w:i/>
                <w:iCs/>
                <w:szCs w:val="20"/>
              </w:rPr>
            </w:pPr>
            <w:r w:rsidRPr="00742027">
              <w:rPr>
                <w:i/>
                <w:iCs/>
                <w:szCs w:val="20"/>
              </w:rPr>
              <w:t>(įmonės pavadinimas, savarankišką veiklą vykdančio asmens vardas, pavardė)</w:t>
            </w:r>
          </w:p>
          <w:p w14:paraId="6D70533B" w14:textId="77777777" w:rsidR="00BC76FF" w:rsidRPr="00742027" w:rsidRDefault="00BC76FF" w:rsidP="00742027">
            <w:pPr>
              <w:jc w:val="center"/>
              <w:rPr>
                <w:i/>
                <w:iCs/>
                <w:szCs w:val="20"/>
              </w:rPr>
            </w:pPr>
          </w:p>
          <w:p w14:paraId="0935E517" w14:textId="77777777" w:rsidR="00BC76FF" w:rsidRPr="00742027" w:rsidRDefault="00BC76FF" w:rsidP="00742027">
            <w:pPr>
              <w:jc w:val="center"/>
              <w:rPr>
                <w:i/>
                <w:iCs/>
                <w:szCs w:val="20"/>
              </w:rPr>
            </w:pPr>
          </w:p>
          <w:p w14:paraId="73A25122" w14:textId="77777777" w:rsidR="00BC76FF" w:rsidRPr="00742027" w:rsidRDefault="00BC76FF" w:rsidP="00742027">
            <w:pPr>
              <w:jc w:val="center"/>
              <w:rPr>
                <w:i/>
                <w:iCs/>
                <w:szCs w:val="20"/>
              </w:rPr>
            </w:pPr>
          </w:p>
          <w:p w14:paraId="350F84E1" w14:textId="77777777" w:rsidR="00BC76FF" w:rsidRPr="00742027" w:rsidRDefault="00BC76FF" w:rsidP="00742027">
            <w:pPr>
              <w:jc w:val="center"/>
              <w:rPr>
                <w:i/>
                <w:iCs/>
                <w:szCs w:val="20"/>
              </w:rPr>
            </w:pPr>
          </w:p>
          <w:p w14:paraId="2F698B93" w14:textId="77777777" w:rsidR="00BC76FF" w:rsidRPr="00742027" w:rsidRDefault="00BC76FF" w:rsidP="00742027">
            <w:pPr>
              <w:jc w:val="center"/>
              <w:rPr>
                <w:i/>
                <w:iCs/>
                <w:szCs w:val="20"/>
              </w:rPr>
            </w:pPr>
            <w:r w:rsidRPr="00742027">
              <w:rPr>
                <w:i/>
                <w:iCs/>
                <w:szCs w:val="20"/>
              </w:rPr>
              <w:t xml:space="preserve">Trumpa informacija apie vykdomą veiklą </w:t>
            </w:r>
          </w:p>
          <w:p w14:paraId="7F1C4616" w14:textId="77777777" w:rsidR="00BC76FF" w:rsidRPr="00742027" w:rsidRDefault="00BC76FF" w:rsidP="00742027">
            <w:pPr>
              <w:jc w:val="center"/>
              <w:rPr>
                <w:szCs w:val="20"/>
              </w:rPr>
            </w:pPr>
          </w:p>
          <w:p w14:paraId="7AB9C954" w14:textId="77777777" w:rsidR="00BC76FF" w:rsidRPr="00742027" w:rsidRDefault="00BC76FF" w:rsidP="00742027">
            <w:pPr>
              <w:jc w:val="center"/>
              <w:rPr>
                <w:szCs w:val="20"/>
              </w:rPr>
            </w:pPr>
          </w:p>
        </w:tc>
      </w:tr>
    </w:tbl>
    <w:p w14:paraId="38FF15FE" w14:textId="77777777" w:rsidR="00BC76FF" w:rsidRPr="00631EE6" w:rsidRDefault="00BC76FF" w:rsidP="00BC76FF">
      <w:pPr>
        <w:jc w:val="center"/>
        <w:rPr>
          <w:szCs w:val="20"/>
        </w:rPr>
      </w:pPr>
    </w:p>
    <w:p w14:paraId="2CFB814C" w14:textId="77777777" w:rsidR="00BC76FF" w:rsidRPr="00631EE6" w:rsidRDefault="00BC76FF" w:rsidP="00BC76FF">
      <w:pPr>
        <w:jc w:val="center"/>
        <w:rPr>
          <w:szCs w:val="20"/>
        </w:rPr>
      </w:pPr>
    </w:p>
    <w:p w14:paraId="479C1A26" w14:textId="77777777" w:rsidR="00BC76FF" w:rsidRPr="00631EE6" w:rsidRDefault="00BC76FF" w:rsidP="00BC76FF">
      <w:pPr>
        <w:jc w:val="center"/>
        <w:rPr>
          <w:szCs w:val="20"/>
        </w:rPr>
      </w:pPr>
    </w:p>
    <w:p w14:paraId="4AA3FFF7" w14:textId="77777777" w:rsidR="00BC76FF" w:rsidRPr="00631EE6" w:rsidRDefault="00BC76FF" w:rsidP="00BC76FF">
      <w:pPr>
        <w:jc w:val="center"/>
        <w:rPr>
          <w:szCs w:val="20"/>
        </w:rPr>
      </w:pPr>
    </w:p>
    <w:p w14:paraId="109F909B" w14:textId="77777777" w:rsidR="00BC76FF" w:rsidRPr="00631EE6" w:rsidRDefault="00BC76FF" w:rsidP="00BC76FF">
      <w:pPr>
        <w:jc w:val="center"/>
        <w:rPr>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7059"/>
      </w:tblGrid>
      <w:tr w:rsidR="00BC76FF" w:rsidRPr="00631EE6" w14:paraId="353FE921" w14:textId="77777777" w:rsidTr="006C68A9">
        <w:trPr>
          <w:trHeight w:val="2678"/>
        </w:trPr>
        <w:tc>
          <w:tcPr>
            <w:tcW w:w="2572" w:type="dxa"/>
          </w:tcPr>
          <w:p w14:paraId="547B5709" w14:textId="77777777" w:rsidR="00BC76FF" w:rsidRPr="00742027" w:rsidRDefault="00BC76FF" w:rsidP="00742027">
            <w:pPr>
              <w:jc w:val="center"/>
              <w:rPr>
                <w:szCs w:val="20"/>
              </w:rPr>
            </w:pPr>
          </w:p>
          <w:p w14:paraId="1AC6CE1C" w14:textId="77777777" w:rsidR="006C68A9" w:rsidRDefault="006C68A9" w:rsidP="00742027">
            <w:pPr>
              <w:jc w:val="center"/>
              <w:rPr>
                <w:noProof/>
                <w:szCs w:val="20"/>
                <w:lang w:eastAsia="en-GB"/>
              </w:rPr>
            </w:pPr>
          </w:p>
          <w:p w14:paraId="57DDD9D8" w14:textId="3CAA71B4" w:rsidR="00BC76FF" w:rsidRPr="00742027" w:rsidRDefault="00C514BF" w:rsidP="00742027">
            <w:pPr>
              <w:jc w:val="center"/>
              <w:rPr>
                <w:szCs w:val="20"/>
              </w:rPr>
            </w:pPr>
            <w:r w:rsidRPr="00742027">
              <w:rPr>
                <w:noProof/>
                <w:szCs w:val="20"/>
                <w:lang w:eastAsia="en-GB"/>
              </w:rPr>
              <w:drawing>
                <wp:inline distT="0" distB="0" distL="0" distR="0" wp14:anchorId="5167B24C" wp14:editId="1B984C0E">
                  <wp:extent cx="952500" cy="11430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p>
        </w:tc>
        <w:tc>
          <w:tcPr>
            <w:tcW w:w="7059" w:type="dxa"/>
          </w:tcPr>
          <w:p w14:paraId="74FB0CDB" w14:textId="77777777" w:rsidR="00BC76FF" w:rsidRPr="00742027" w:rsidRDefault="00BC76FF" w:rsidP="00742027">
            <w:pPr>
              <w:jc w:val="center"/>
              <w:rPr>
                <w:szCs w:val="20"/>
              </w:rPr>
            </w:pPr>
          </w:p>
          <w:p w14:paraId="5E292225" w14:textId="77777777" w:rsidR="00BC76FF" w:rsidRPr="00742027" w:rsidRDefault="00BC76FF" w:rsidP="00742027">
            <w:pPr>
              <w:spacing w:line="360" w:lineRule="auto"/>
              <w:jc w:val="center"/>
              <w:rPr>
                <w:b/>
                <w:bCs/>
                <w:szCs w:val="20"/>
              </w:rPr>
            </w:pPr>
            <w:r w:rsidRPr="00742027">
              <w:rPr>
                <w:b/>
                <w:bCs/>
                <w:szCs w:val="20"/>
              </w:rPr>
              <w:t xml:space="preserve">VEIKLA IŠ DALIES FINANSUOJAMA </w:t>
            </w:r>
          </w:p>
          <w:p w14:paraId="6B0FD78E" w14:textId="77777777" w:rsidR="00BC76FF" w:rsidRPr="00742027" w:rsidRDefault="00BC76FF" w:rsidP="00742027">
            <w:pPr>
              <w:spacing w:line="360" w:lineRule="auto"/>
              <w:jc w:val="center"/>
              <w:rPr>
                <w:b/>
                <w:bCs/>
                <w:szCs w:val="20"/>
              </w:rPr>
            </w:pPr>
            <w:r w:rsidRPr="00742027">
              <w:rPr>
                <w:b/>
                <w:bCs/>
                <w:szCs w:val="20"/>
              </w:rPr>
              <w:t xml:space="preserve">SKUODO RAJONO SAVIVALDYBĖS </w:t>
            </w:r>
          </w:p>
          <w:p w14:paraId="59CD54ED" w14:textId="77777777" w:rsidR="00BC76FF" w:rsidRPr="00742027" w:rsidRDefault="00BC76FF" w:rsidP="00742027">
            <w:pPr>
              <w:spacing w:line="360" w:lineRule="auto"/>
              <w:jc w:val="center"/>
              <w:rPr>
                <w:b/>
                <w:bCs/>
                <w:szCs w:val="20"/>
              </w:rPr>
            </w:pPr>
            <w:r w:rsidRPr="00742027">
              <w:rPr>
                <w:b/>
                <w:bCs/>
                <w:szCs w:val="20"/>
              </w:rPr>
              <w:t>VERSLUMO INICIATYVŲ SKATINIMO PROGRAMOS LĖŠOMIS</w:t>
            </w:r>
          </w:p>
        </w:tc>
      </w:tr>
    </w:tbl>
    <w:p w14:paraId="6FDF7971" w14:textId="77777777" w:rsidR="00BC76FF" w:rsidRPr="00631EE6" w:rsidRDefault="00BC76FF" w:rsidP="00BC76FF">
      <w:pPr>
        <w:rPr>
          <w:szCs w:val="20"/>
        </w:rPr>
        <w:sectPr w:rsidR="00BC76FF" w:rsidRPr="00631EE6" w:rsidSect="006C68A9">
          <w:headerReference w:type="default" r:id="rId23"/>
          <w:pgSz w:w="11906" w:h="16838"/>
          <w:pgMar w:top="1134" w:right="567" w:bottom="851" w:left="1701" w:header="567" w:footer="567" w:gutter="0"/>
          <w:cols w:space="708"/>
          <w:docGrid w:linePitch="360"/>
        </w:sectPr>
      </w:pPr>
    </w:p>
    <w:p w14:paraId="6B42D7D0" w14:textId="77777777" w:rsidR="00BC76FF" w:rsidRPr="00631EE6" w:rsidRDefault="00BC76FF" w:rsidP="00BC76FF">
      <w:pPr>
        <w:jc w:val="center"/>
        <w:rPr>
          <w:sz w:val="20"/>
          <w:szCs w:val="20"/>
        </w:rPr>
      </w:pPr>
      <w:r w:rsidRPr="00631EE6">
        <w:rPr>
          <w:szCs w:val="20"/>
        </w:rPr>
        <w:lastRenderedPageBreak/>
        <w:t xml:space="preserve">       </w:t>
      </w:r>
      <w:r w:rsidRPr="00631EE6">
        <w:rPr>
          <w:szCs w:val="20"/>
        </w:rPr>
        <w:tab/>
      </w:r>
      <w:r w:rsidRPr="00631EE6">
        <w:rPr>
          <w:szCs w:val="20"/>
        </w:rPr>
        <w:tab/>
      </w:r>
      <w:r w:rsidRPr="00631EE6">
        <w:rPr>
          <w:szCs w:val="20"/>
        </w:rPr>
        <w:tab/>
      </w:r>
      <w:r w:rsidRPr="00631EE6">
        <w:rPr>
          <w:szCs w:val="20"/>
        </w:rPr>
        <w:tab/>
      </w:r>
      <w:r w:rsidRPr="00631EE6">
        <w:rPr>
          <w:szCs w:val="20"/>
        </w:rPr>
        <w:tab/>
      </w:r>
      <w:r w:rsidRPr="00631EE6">
        <w:rPr>
          <w:szCs w:val="20"/>
        </w:rPr>
        <w:tab/>
        <w:t xml:space="preserve">                                      </w:t>
      </w:r>
    </w:p>
    <w:p w14:paraId="7E5E38D3" w14:textId="77777777" w:rsidR="00BC76FF" w:rsidRPr="00631EE6" w:rsidRDefault="00BC76FF" w:rsidP="00333BA1">
      <w:pPr>
        <w:jc w:val="center"/>
        <w:rPr>
          <w:bCs/>
        </w:rPr>
      </w:pPr>
      <w:r w:rsidRPr="00631EE6">
        <w:rPr>
          <w:bCs/>
        </w:rPr>
        <w:t xml:space="preserve">                                                                                                                                                            Skuodo rajono savivaldybės verslumo iniciatyvų </w:t>
      </w:r>
    </w:p>
    <w:p w14:paraId="7FB6F700" w14:textId="77777777" w:rsidR="00A97F75" w:rsidRDefault="00BC76FF" w:rsidP="00333BA1">
      <w:pPr>
        <w:jc w:val="center"/>
        <w:rPr>
          <w:bCs/>
        </w:rPr>
      </w:pPr>
      <w:r w:rsidRPr="00631EE6">
        <w:rPr>
          <w:bCs/>
        </w:rPr>
        <w:t xml:space="preserve">                                                                                                                               </w:t>
      </w:r>
      <w:r w:rsidR="00A97F75">
        <w:rPr>
          <w:bCs/>
        </w:rPr>
        <w:t xml:space="preserve">                          </w:t>
      </w:r>
      <w:r w:rsidRPr="00631EE6">
        <w:rPr>
          <w:bCs/>
        </w:rPr>
        <w:t xml:space="preserve">  skatinimo program</w:t>
      </w:r>
      <w:r w:rsidR="00745809">
        <w:rPr>
          <w:bCs/>
        </w:rPr>
        <w:t>ai skirtų lėšų</w:t>
      </w:r>
      <w:r w:rsidR="00A97F75">
        <w:rPr>
          <w:bCs/>
        </w:rPr>
        <w:t xml:space="preserve"> </w:t>
      </w:r>
      <w:r w:rsidRPr="00631EE6">
        <w:rPr>
          <w:bCs/>
        </w:rPr>
        <w:t xml:space="preserve">administravimo </w:t>
      </w:r>
    </w:p>
    <w:p w14:paraId="567BF9E5" w14:textId="523345B9" w:rsidR="00525C54" w:rsidRDefault="00A97F75" w:rsidP="00333BA1">
      <w:pPr>
        <w:jc w:val="center"/>
        <w:rPr>
          <w:bCs/>
        </w:rPr>
      </w:pPr>
      <w:r>
        <w:rPr>
          <w:bCs/>
        </w:rPr>
        <w:t xml:space="preserve">                                                                                                       </w:t>
      </w:r>
      <w:r w:rsidR="00BC76FF" w:rsidRPr="00631EE6">
        <w:rPr>
          <w:bCs/>
        </w:rPr>
        <w:t>tvark</w:t>
      </w:r>
      <w:r w:rsidR="00E000DA">
        <w:rPr>
          <w:bCs/>
        </w:rPr>
        <w:t xml:space="preserve">os aprašo </w:t>
      </w:r>
    </w:p>
    <w:p w14:paraId="292EC10C" w14:textId="4B055648" w:rsidR="00BC76FF" w:rsidRPr="00631EE6" w:rsidRDefault="00525C54" w:rsidP="00333BA1">
      <w:pPr>
        <w:jc w:val="center"/>
        <w:rPr>
          <w:bCs/>
        </w:rPr>
      </w:pPr>
      <w:r>
        <w:rPr>
          <w:bCs/>
        </w:rPr>
        <w:t xml:space="preserve">                                                                                             </w:t>
      </w:r>
      <w:r w:rsidR="00BC76FF" w:rsidRPr="00631EE6">
        <w:t>5 priedas</w:t>
      </w:r>
    </w:p>
    <w:p w14:paraId="01B0C18E" w14:textId="77777777" w:rsidR="00BC76FF" w:rsidRPr="00631EE6" w:rsidRDefault="00BC76FF" w:rsidP="00BC76FF">
      <w:pPr>
        <w:spacing w:line="276" w:lineRule="auto"/>
        <w:jc w:val="center"/>
        <w:rPr>
          <w:szCs w:val="20"/>
        </w:rPr>
      </w:pPr>
    </w:p>
    <w:p w14:paraId="74FE100B" w14:textId="77777777" w:rsidR="00BC76FF" w:rsidRPr="00631EE6" w:rsidRDefault="00BC76FF" w:rsidP="00BC76FF">
      <w:pPr>
        <w:jc w:val="right"/>
        <w:rPr>
          <w:sz w:val="20"/>
          <w:szCs w:val="20"/>
        </w:rPr>
      </w:pPr>
      <w:r w:rsidRPr="00631EE6">
        <w:rPr>
          <w:sz w:val="20"/>
          <w:szCs w:val="20"/>
        </w:rPr>
        <w:t xml:space="preserve">                                                                                                                                                                              </w:t>
      </w:r>
    </w:p>
    <w:p w14:paraId="51BA5D53" w14:textId="77777777" w:rsidR="00BC76FF" w:rsidRPr="00631EE6" w:rsidRDefault="00BC76FF" w:rsidP="00BC76FF">
      <w:pPr>
        <w:jc w:val="center"/>
        <w:rPr>
          <w:sz w:val="20"/>
          <w:szCs w:val="20"/>
        </w:rPr>
      </w:pPr>
    </w:p>
    <w:p w14:paraId="759B1623" w14:textId="77777777" w:rsidR="00BC76FF" w:rsidRPr="00631EE6" w:rsidRDefault="00BC76FF" w:rsidP="00BC76FF">
      <w:pPr>
        <w:jc w:val="center"/>
        <w:rPr>
          <w:b/>
          <w:bCs/>
          <w:szCs w:val="20"/>
        </w:rPr>
      </w:pPr>
      <w:r w:rsidRPr="00631EE6">
        <w:rPr>
          <w:b/>
          <w:bCs/>
          <w:szCs w:val="20"/>
        </w:rPr>
        <w:t xml:space="preserve">INFORMACIJA APIE VERSLUMO INICIATYVŲ SKATINIMO PROGRAMOS </w:t>
      </w:r>
      <w:r w:rsidRPr="00631EE6">
        <w:rPr>
          <w:b/>
        </w:rPr>
        <w:t xml:space="preserve">VERSLO ĮMONIŲ IR SAVARANKIŠKAI DIRBANČIŲ ASMENŲ IŠLAIDŲ DALINIAM KOMPENSAVIMUI  </w:t>
      </w:r>
      <w:r w:rsidRPr="00631EE6">
        <w:rPr>
          <w:b/>
          <w:bCs/>
          <w:szCs w:val="20"/>
        </w:rPr>
        <w:t xml:space="preserve">DALYVIŲ PATEIKTUS PRAŠYMUS </w:t>
      </w:r>
    </w:p>
    <w:p w14:paraId="59AD2683" w14:textId="77777777" w:rsidR="00BC76FF" w:rsidRPr="00631EE6" w:rsidRDefault="00BC76FF" w:rsidP="00BC76FF">
      <w:pPr>
        <w:jc w:val="center"/>
        <w:rPr>
          <w:szCs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389"/>
        <w:gridCol w:w="3118"/>
        <w:gridCol w:w="1730"/>
        <w:gridCol w:w="4678"/>
      </w:tblGrid>
      <w:tr w:rsidR="00BC76FF" w:rsidRPr="00631EE6" w14:paraId="1381C947" w14:textId="77777777" w:rsidTr="00742027">
        <w:tc>
          <w:tcPr>
            <w:tcW w:w="2689" w:type="dxa"/>
          </w:tcPr>
          <w:p w14:paraId="62AB5BB6" w14:textId="77777777" w:rsidR="00BC76FF" w:rsidRPr="00742027" w:rsidRDefault="00BC76FF" w:rsidP="00742027">
            <w:pPr>
              <w:jc w:val="center"/>
              <w:rPr>
                <w:szCs w:val="20"/>
              </w:rPr>
            </w:pPr>
            <w:r w:rsidRPr="00742027">
              <w:rPr>
                <w:szCs w:val="20"/>
              </w:rPr>
              <w:t xml:space="preserve">Programos dalyvio pavadinimas / </w:t>
            </w:r>
          </w:p>
          <w:p w14:paraId="62EA3313" w14:textId="77777777" w:rsidR="00BC76FF" w:rsidRPr="00742027" w:rsidRDefault="00BC76FF" w:rsidP="00742027">
            <w:pPr>
              <w:jc w:val="center"/>
              <w:rPr>
                <w:szCs w:val="20"/>
              </w:rPr>
            </w:pPr>
            <w:r w:rsidRPr="00742027">
              <w:rPr>
                <w:szCs w:val="20"/>
              </w:rPr>
              <w:t>vardas, pavardė</w:t>
            </w:r>
          </w:p>
        </w:tc>
        <w:tc>
          <w:tcPr>
            <w:tcW w:w="1559" w:type="dxa"/>
          </w:tcPr>
          <w:p w14:paraId="4DB65790" w14:textId="77777777" w:rsidR="00BC76FF" w:rsidRPr="00742027" w:rsidRDefault="00BC76FF" w:rsidP="00742027">
            <w:pPr>
              <w:jc w:val="center"/>
              <w:rPr>
                <w:szCs w:val="20"/>
              </w:rPr>
            </w:pPr>
            <w:r w:rsidRPr="00742027">
              <w:rPr>
                <w:szCs w:val="20"/>
              </w:rPr>
              <w:t xml:space="preserve">Finansavimo priemonės numeris </w:t>
            </w:r>
          </w:p>
        </w:tc>
        <w:tc>
          <w:tcPr>
            <w:tcW w:w="1389" w:type="dxa"/>
          </w:tcPr>
          <w:p w14:paraId="674A0C39" w14:textId="77777777" w:rsidR="00BC76FF" w:rsidRPr="00742027" w:rsidRDefault="00BC76FF" w:rsidP="00742027">
            <w:pPr>
              <w:jc w:val="center"/>
              <w:rPr>
                <w:szCs w:val="20"/>
              </w:rPr>
            </w:pPr>
            <w:r w:rsidRPr="00742027">
              <w:rPr>
                <w:szCs w:val="20"/>
              </w:rPr>
              <w:t>Prašoma suma, Eur</w:t>
            </w:r>
          </w:p>
        </w:tc>
        <w:tc>
          <w:tcPr>
            <w:tcW w:w="3118" w:type="dxa"/>
          </w:tcPr>
          <w:p w14:paraId="1EC3C98A" w14:textId="77777777" w:rsidR="00BC76FF" w:rsidRPr="00742027" w:rsidRDefault="00BC76FF" w:rsidP="00742027">
            <w:pPr>
              <w:jc w:val="center"/>
              <w:rPr>
                <w:szCs w:val="20"/>
              </w:rPr>
            </w:pPr>
            <w:r w:rsidRPr="00742027">
              <w:rPr>
                <w:szCs w:val="20"/>
              </w:rPr>
              <w:t>Pareiškėjo atitikimas Aprašo   reikalavimams</w:t>
            </w:r>
          </w:p>
        </w:tc>
        <w:tc>
          <w:tcPr>
            <w:tcW w:w="1730" w:type="dxa"/>
          </w:tcPr>
          <w:p w14:paraId="58177D03" w14:textId="77777777" w:rsidR="00BC76FF" w:rsidRPr="00742027" w:rsidRDefault="00BC76FF" w:rsidP="00742027">
            <w:pPr>
              <w:jc w:val="center"/>
              <w:rPr>
                <w:szCs w:val="20"/>
              </w:rPr>
            </w:pPr>
            <w:r w:rsidRPr="00742027">
              <w:rPr>
                <w:szCs w:val="20"/>
              </w:rPr>
              <w:t>Gauta parama 20</w:t>
            </w:r>
            <w:r w:rsidR="00BF0DD9">
              <w:rPr>
                <w:szCs w:val="20"/>
              </w:rPr>
              <w:t>2</w:t>
            </w:r>
            <w:r w:rsidR="006A706B">
              <w:rPr>
                <w:szCs w:val="20"/>
              </w:rPr>
              <w:t>4</w:t>
            </w:r>
            <w:r w:rsidRPr="00742027">
              <w:rPr>
                <w:szCs w:val="20"/>
              </w:rPr>
              <w:t>–202</w:t>
            </w:r>
            <w:r w:rsidR="006A706B">
              <w:rPr>
                <w:szCs w:val="20"/>
              </w:rPr>
              <w:t>5</w:t>
            </w:r>
            <w:r w:rsidRPr="00742027">
              <w:rPr>
                <w:szCs w:val="20"/>
              </w:rPr>
              <w:t xml:space="preserve"> m., Eur</w:t>
            </w:r>
          </w:p>
        </w:tc>
        <w:tc>
          <w:tcPr>
            <w:tcW w:w="4678" w:type="dxa"/>
          </w:tcPr>
          <w:p w14:paraId="1823B9AE" w14:textId="77777777" w:rsidR="00BC76FF" w:rsidRPr="00742027" w:rsidRDefault="00BC76FF" w:rsidP="00742027">
            <w:pPr>
              <w:jc w:val="center"/>
              <w:rPr>
                <w:szCs w:val="20"/>
              </w:rPr>
            </w:pPr>
            <w:r w:rsidRPr="00742027">
              <w:rPr>
                <w:szCs w:val="20"/>
              </w:rPr>
              <w:t>Privalomi pateikti  ir trūkstami ar</w:t>
            </w:r>
          </w:p>
          <w:p w14:paraId="2D96F6AB" w14:textId="77777777" w:rsidR="00BC76FF" w:rsidRPr="00742027" w:rsidRDefault="00BC76FF" w:rsidP="00742027">
            <w:pPr>
              <w:jc w:val="center"/>
              <w:rPr>
                <w:szCs w:val="20"/>
              </w:rPr>
            </w:pPr>
            <w:r w:rsidRPr="00742027">
              <w:rPr>
                <w:szCs w:val="20"/>
              </w:rPr>
              <w:t xml:space="preserve">neteisingi dokumentai </w:t>
            </w:r>
          </w:p>
        </w:tc>
      </w:tr>
      <w:tr w:rsidR="00BC76FF" w:rsidRPr="00631EE6" w14:paraId="493C0EFC" w14:textId="77777777" w:rsidTr="00742027">
        <w:tc>
          <w:tcPr>
            <w:tcW w:w="2689" w:type="dxa"/>
            <w:vMerge w:val="restart"/>
          </w:tcPr>
          <w:p w14:paraId="75136362" w14:textId="77777777" w:rsidR="00BC76FF" w:rsidRPr="00742027" w:rsidRDefault="00BC76FF" w:rsidP="00742027">
            <w:pPr>
              <w:jc w:val="center"/>
              <w:rPr>
                <w:szCs w:val="20"/>
              </w:rPr>
            </w:pPr>
          </w:p>
        </w:tc>
        <w:tc>
          <w:tcPr>
            <w:tcW w:w="1559" w:type="dxa"/>
            <w:vMerge w:val="restart"/>
          </w:tcPr>
          <w:p w14:paraId="03D8A875" w14:textId="77777777" w:rsidR="00BC76FF" w:rsidRPr="00742027" w:rsidRDefault="00BC76FF" w:rsidP="00742027">
            <w:pPr>
              <w:jc w:val="center"/>
              <w:rPr>
                <w:szCs w:val="20"/>
              </w:rPr>
            </w:pPr>
          </w:p>
        </w:tc>
        <w:tc>
          <w:tcPr>
            <w:tcW w:w="1389" w:type="dxa"/>
            <w:vMerge w:val="restart"/>
          </w:tcPr>
          <w:p w14:paraId="29C33BBD" w14:textId="77777777" w:rsidR="00BC76FF" w:rsidRPr="00742027" w:rsidRDefault="00BC76FF" w:rsidP="00742027">
            <w:pPr>
              <w:jc w:val="center"/>
              <w:rPr>
                <w:szCs w:val="20"/>
              </w:rPr>
            </w:pPr>
          </w:p>
        </w:tc>
        <w:tc>
          <w:tcPr>
            <w:tcW w:w="3118" w:type="dxa"/>
            <w:vMerge w:val="restart"/>
          </w:tcPr>
          <w:p w14:paraId="41D79415" w14:textId="77777777" w:rsidR="00BC76FF" w:rsidRPr="00742027" w:rsidRDefault="00E86197" w:rsidP="00742027">
            <w:pPr>
              <w:rPr>
                <w:szCs w:val="20"/>
              </w:rPr>
            </w:pPr>
            <w:r w:rsidRPr="00742027">
              <w:rPr>
                <w:szCs w:val="20"/>
              </w:rPr>
              <w:t>1</w:t>
            </w:r>
            <w:r w:rsidR="000620F2">
              <w:rPr>
                <w:szCs w:val="20"/>
              </w:rPr>
              <w:t>9</w:t>
            </w:r>
            <w:r w:rsidR="00BC76FF" w:rsidRPr="00742027">
              <w:rPr>
                <w:szCs w:val="20"/>
              </w:rPr>
              <w:t>.1 p. Atitinka / neatitinka</w:t>
            </w:r>
          </w:p>
          <w:p w14:paraId="0658BBFB" w14:textId="77777777" w:rsidR="00BC76FF" w:rsidRPr="00742027" w:rsidRDefault="00E86197" w:rsidP="00742027">
            <w:pPr>
              <w:rPr>
                <w:szCs w:val="20"/>
              </w:rPr>
            </w:pPr>
            <w:r w:rsidRPr="00742027">
              <w:rPr>
                <w:szCs w:val="20"/>
              </w:rPr>
              <w:t>1</w:t>
            </w:r>
            <w:r w:rsidR="000620F2">
              <w:rPr>
                <w:szCs w:val="20"/>
              </w:rPr>
              <w:t>9</w:t>
            </w:r>
            <w:r w:rsidR="00BC76FF" w:rsidRPr="00742027">
              <w:rPr>
                <w:szCs w:val="20"/>
              </w:rPr>
              <w:t>.2 p. Atitinka / neatitinka</w:t>
            </w:r>
          </w:p>
          <w:p w14:paraId="15303133" w14:textId="77777777" w:rsidR="00BC76FF" w:rsidRPr="00742027" w:rsidRDefault="00E86197" w:rsidP="00742027">
            <w:pPr>
              <w:rPr>
                <w:szCs w:val="20"/>
              </w:rPr>
            </w:pPr>
            <w:r w:rsidRPr="00742027">
              <w:rPr>
                <w:szCs w:val="20"/>
              </w:rPr>
              <w:t>1</w:t>
            </w:r>
            <w:r w:rsidR="000620F2">
              <w:rPr>
                <w:szCs w:val="20"/>
              </w:rPr>
              <w:t>9</w:t>
            </w:r>
            <w:r w:rsidR="00BC76FF" w:rsidRPr="00742027">
              <w:rPr>
                <w:szCs w:val="20"/>
              </w:rPr>
              <w:t>.3 p. Atitinka / neatitinka</w:t>
            </w:r>
          </w:p>
          <w:p w14:paraId="74DC4106" w14:textId="77777777" w:rsidR="00BC76FF" w:rsidRPr="00742027" w:rsidRDefault="00743DB7" w:rsidP="00742027">
            <w:pPr>
              <w:rPr>
                <w:szCs w:val="20"/>
              </w:rPr>
            </w:pPr>
            <w:r w:rsidRPr="00742027">
              <w:rPr>
                <w:szCs w:val="20"/>
              </w:rPr>
              <w:t>1</w:t>
            </w:r>
            <w:r w:rsidR="000620F2">
              <w:rPr>
                <w:szCs w:val="20"/>
              </w:rPr>
              <w:t>9</w:t>
            </w:r>
            <w:r w:rsidR="00BC76FF" w:rsidRPr="00742027">
              <w:rPr>
                <w:szCs w:val="20"/>
              </w:rPr>
              <w:t>.4 p. Atitinka / neatitinka</w:t>
            </w:r>
          </w:p>
          <w:p w14:paraId="40B778AB" w14:textId="77777777" w:rsidR="00BC76FF" w:rsidRPr="00742027" w:rsidRDefault="000620F2" w:rsidP="00742027">
            <w:pPr>
              <w:rPr>
                <w:szCs w:val="20"/>
              </w:rPr>
            </w:pPr>
            <w:r>
              <w:rPr>
                <w:szCs w:val="20"/>
              </w:rPr>
              <w:t>20</w:t>
            </w:r>
            <w:r w:rsidR="00BC76FF" w:rsidRPr="00742027">
              <w:rPr>
                <w:szCs w:val="20"/>
              </w:rPr>
              <w:t xml:space="preserve"> p. Atitinka / neatitinka</w:t>
            </w:r>
          </w:p>
        </w:tc>
        <w:tc>
          <w:tcPr>
            <w:tcW w:w="1730" w:type="dxa"/>
            <w:vMerge w:val="restart"/>
          </w:tcPr>
          <w:p w14:paraId="599D0AC4" w14:textId="77777777" w:rsidR="00BC76FF" w:rsidRPr="00742027" w:rsidRDefault="00BC76FF" w:rsidP="00742027">
            <w:pPr>
              <w:jc w:val="center"/>
              <w:rPr>
                <w:szCs w:val="20"/>
              </w:rPr>
            </w:pPr>
          </w:p>
        </w:tc>
        <w:tc>
          <w:tcPr>
            <w:tcW w:w="4678" w:type="dxa"/>
          </w:tcPr>
          <w:p w14:paraId="78B2E874" w14:textId="77777777" w:rsidR="00BC76FF" w:rsidRPr="00742027" w:rsidRDefault="00BC76FF" w:rsidP="00742027">
            <w:pPr>
              <w:jc w:val="both"/>
              <w:rPr>
                <w:b/>
                <w:bCs/>
                <w:szCs w:val="20"/>
              </w:rPr>
            </w:pPr>
            <w:r w:rsidRPr="00742027">
              <w:rPr>
                <w:b/>
                <w:bCs/>
                <w:szCs w:val="20"/>
              </w:rPr>
              <w:t xml:space="preserve">Privalomi pateikti dokumentai: </w:t>
            </w:r>
          </w:p>
          <w:p w14:paraId="028C8F86" w14:textId="77777777" w:rsidR="00BC76FF" w:rsidRPr="00742027" w:rsidRDefault="00BC76FF" w:rsidP="00742027">
            <w:pPr>
              <w:jc w:val="both"/>
              <w:rPr>
                <w:b/>
                <w:bCs/>
                <w:szCs w:val="20"/>
              </w:rPr>
            </w:pPr>
          </w:p>
          <w:p w14:paraId="656AB203" w14:textId="77777777" w:rsidR="00BC76FF" w:rsidRPr="00742027" w:rsidRDefault="00BC76FF" w:rsidP="00742027">
            <w:pPr>
              <w:rPr>
                <w:szCs w:val="20"/>
              </w:rPr>
            </w:pPr>
          </w:p>
        </w:tc>
      </w:tr>
      <w:tr w:rsidR="00BC76FF" w:rsidRPr="00631EE6" w14:paraId="0C58CFD6" w14:textId="77777777" w:rsidTr="00742027">
        <w:tc>
          <w:tcPr>
            <w:tcW w:w="2689" w:type="dxa"/>
            <w:vMerge/>
          </w:tcPr>
          <w:p w14:paraId="2017A7A0" w14:textId="77777777" w:rsidR="00BC76FF" w:rsidRPr="00742027" w:rsidRDefault="00BC76FF" w:rsidP="00742027">
            <w:pPr>
              <w:jc w:val="center"/>
              <w:rPr>
                <w:szCs w:val="20"/>
              </w:rPr>
            </w:pPr>
          </w:p>
        </w:tc>
        <w:tc>
          <w:tcPr>
            <w:tcW w:w="1559" w:type="dxa"/>
            <w:vMerge/>
          </w:tcPr>
          <w:p w14:paraId="468662F1" w14:textId="77777777" w:rsidR="00BC76FF" w:rsidRPr="00742027" w:rsidRDefault="00BC76FF" w:rsidP="00742027">
            <w:pPr>
              <w:jc w:val="center"/>
              <w:rPr>
                <w:szCs w:val="20"/>
              </w:rPr>
            </w:pPr>
          </w:p>
        </w:tc>
        <w:tc>
          <w:tcPr>
            <w:tcW w:w="1389" w:type="dxa"/>
            <w:vMerge/>
          </w:tcPr>
          <w:p w14:paraId="2C8E8BC6" w14:textId="77777777" w:rsidR="00BC76FF" w:rsidRPr="00742027" w:rsidRDefault="00BC76FF" w:rsidP="00742027">
            <w:pPr>
              <w:jc w:val="center"/>
              <w:rPr>
                <w:szCs w:val="20"/>
              </w:rPr>
            </w:pPr>
          </w:p>
        </w:tc>
        <w:tc>
          <w:tcPr>
            <w:tcW w:w="3118" w:type="dxa"/>
            <w:vMerge/>
          </w:tcPr>
          <w:p w14:paraId="7394E4B2" w14:textId="77777777" w:rsidR="00BC76FF" w:rsidRPr="00742027" w:rsidRDefault="00BC76FF" w:rsidP="00742027">
            <w:pPr>
              <w:jc w:val="center"/>
              <w:rPr>
                <w:szCs w:val="20"/>
              </w:rPr>
            </w:pPr>
          </w:p>
        </w:tc>
        <w:tc>
          <w:tcPr>
            <w:tcW w:w="1730" w:type="dxa"/>
            <w:vMerge/>
          </w:tcPr>
          <w:p w14:paraId="32168297" w14:textId="77777777" w:rsidR="00BC76FF" w:rsidRPr="00742027" w:rsidRDefault="00BC76FF" w:rsidP="00742027">
            <w:pPr>
              <w:jc w:val="center"/>
              <w:rPr>
                <w:szCs w:val="20"/>
              </w:rPr>
            </w:pPr>
          </w:p>
        </w:tc>
        <w:tc>
          <w:tcPr>
            <w:tcW w:w="4678" w:type="dxa"/>
          </w:tcPr>
          <w:p w14:paraId="249CB37F" w14:textId="77777777" w:rsidR="00BC76FF" w:rsidRPr="00742027" w:rsidRDefault="00BC76FF" w:rsidP="00742027">
            <w:pPr>
              <w:jc w:val="both"/>
              <w:rPr>
                <w:b/>
                <w:bCs/>
                <w:szCs w:val="20"/>
              </w:rPr>
            </w:pPr>
            <w:r w:rsidRPr="00742027">
              <w:rPr>
                <w:b/>
                <w:bCs/>
                <w:szCs w:val="20"/>
              </w:rPr>
              <w:t>Trūkstami ar neteisingi dokumentai:</w:t>
            </w:r>
          </w:p>
          <w:p w14:paraId="2A9EE468" w14:textId="77777777" w:rsidR="00BC76FF" w:rsidRPr="00742027" w:rsidRDefault="00BC76FF" w:rsidP="00742027">
            <w:pPr>
              <w:jc w:val="both"/>
              <w:rPr>
                <w:b/>
                <w:bCs/>
                <w:szCs w:val="20"/>
              </w:rPr>
            </w:pPr>
          </w:p>
          <w:p w14:paraId="2CAD3862" w14:textId="77777777" w:rsidR="00BC76FF" w:rsidRPr="00742027" w:rsidRDefault="00BC76FF" w:rsidP="00742027">
            <w:pPr>
              <w:jc w:val="both"/>
              <w:rPr>
                <w:b/>
                <w:bCs/>
                <w:szCs w:val="20"/>
              </w:rPr>
            </w:pPr>
          </w:p>
        </w:tc>
      </w:tr>
      <w:tr w:rsidR="00BC76FF" w:rsidRPr="00631EE6" w14:paraId="6A7D99BD" w14:textId="77777777" w:rsidTr="00742027">
        <w:tc>
          <w:tcPr>
            <w:tcW w:w="2689" w:type="dxa"/>
            <w:vMerge w:val="restart"/>
          </w:tcPr>
          <w:p w14:paraId="4629FC1D" w14:textId="77777777" w:rsidR="00BC76FF" w:rsidRPr="00742027" w:rsidRDefault="00BC76FF" w:rsidP="00742027">
            <w:pPr>
              <w:jc w:val="center"/>
              <w:rPr>
                <w:szCs w:val="20"/>
              </w:rPr>
            </w:pPr>
          </w:p>
        </w:tc>
        <w:tc>
          <w:tcPr>
            <w:tcW w:w="1559" w:type="dxa"/>
            <w:vMerge w:val="restart"/>
          </w:tcPr>
          <w:p w14:paraId="53B9C74A" w14:textId="77777777" w:rsidR="00BC76FF" w:rsidRPr="00742027" w:rsidRDefault="00BC76FF" w:rsidP="00742027">
            <w:pPr>
              <w:jc w:val="center"/>
              <w:rPr>
                <w:szCs w:val="20"/>
              </w:rPr>
            </w:pPr>
          </w:p>
        </w:tc>
        <w:tc>
          <w:tcPr>
            <w:tcW w:w="1389" w:type="dxa"/>
            <w:vMerge w:val="restart"/>
          </w:tcPr>
          <w:p w14:paraId="191F4B29" w14:textId="77777777" w:rsidR="00BC76FF" w:rsidRPr="00742027" w:rsidRDefault="00BC76FF" w:rsidP="00742027">
            <w:pPr>
              <w:jc w:val="center"/>
              <w:rPr>
                <w:szCs w:val="20"/>
              </w:rPr>
            </w:pPr>
          </w:p>
        </w:tc>
        <w:tc>
          <w:tcPr>
            <w:tcW w:w="3118" w:type="dxa"/>
            <w:vMerge w:val="restart"/>
          </w:tcPr>
          <w:p w14:paraId="60931F3C" w14:textId="77777777" w:rsidR="00743DB7" w:rsidRPr="00742027" w:rsidRDefault="00743DB7" w:rsidP="00743DB7">
            <w:pPr>
              <w:rPr>
                <w:szCs w:val="20"/>
              </w:rPr>
            </w:pPr>
            <w:r w:rsidRPr="00742027">
              <w:rPr>
                <w:szCs w:val="20"/>
              </w:rPr>
              <w:t>1</w:t>
            </w:r>
            <w:r w:rsidR="000620F2">
              <w:rPr>
                <w:szCs w:val="20"/>
              </w:rPr>
              <w:t>9</w:t>
            </w:r>
            <w:r w:rsidRPr="00742027">
              <w:rPr>
                <w:szCs w:val="20"/>
              </w:rPr>
              <w:t>.1 p. Atitinka / neatitinka</w:t>
            </w:r>
          </w:p>
          <w:p w14:paraId="07223B9C" w14:textId="77777777" w:rsidR="00743DB7" w:rsidRPr="00742027" w:rsidRDefault="00743DB7" w:rsidP="00743DB7">
            <w:pPr>
              <w:rPr>
                <w:szCs w:val="20"/>
              </w:rPr>
            </w:pPr>
            <w:r w:rsidRPr="00742027">
              <w:rPr>
                <w:szCs w:val="20"/>
              </w:rPr>
              <w:t>1</w:t>
            </w:r>
            <w:r w:rsidR="000620F2">
              <w:rPr>
                <w:szCs w:val="20"/>
              </w:rPr>
              <w:t>9</w:t>
            </w:r>
            <w:r w:rsidRPr="00742027">
              <w:rPr>
                <w:szCs w:val="20"/>
              </w:rPr>
              <w:t>.2 p. Atitinka / neatitinka</w:t>
            </w:r>
          </w:p>
          <w:p w14:paraId="475577FC" w14:textId="77777777" w:rsidR="00743DB7" w:rsidRPr="00742027" w:rsidRDefault="00743DB7" w:rsidP="00743DB7">
            <w:pPr>
              <w:rPr>
                <w:szCs w:val="20"/>
              </w:rPr>
            </w:pPr>
            <w:r w:rsidRPr="00742027">
              <w:rPr>
                <w:szCs w:val="20"/>
              </w:rPr>
              <w:t>1</w:t>
            </w:r>
            <w:r w:rsidR="000620F2">
              <w:rPr>
                <w:szCs w:val="20"/>
              </w:rPr>
              <w:t>9</w:t>
            </w:r>
            <w:r w:rsidRPr="00742027">
              <w:rPr>
                <w:szCs w:val="20"/>
              </w:rPr>
              <w:t>.3 p. Atitinka / neatitinka</w:t>
            </w:r>
          </w:p>
          <w:p w14:paraId="34E8CDBF" w14:textId="77777777" w:rsidR="00743DB7" w:rsidRPr="00742027" w:rsidRDefault="00743DB7" w:rsidP="00743DB7">
            <w:pPr>
              <w:rPr>
                <w:szCs w:val="20"/>
              </w:rPr>
            </w:pPr>
            <w:r w:rsidRPr="00742027">
              <w:rPr>
                <w:szCs w:val="20"/>
              </w:rPr>
              <w:t>1</w:t>
            </w:r>
            <w:r w:rsidR="000620F2">
              <w:rPr>
                <w:szCs w:val="20"/>
              </w:rPr>
              <w:t>9</w:t>
            </w:r>
            <w:r w:rsidRPr="00742027">
              <w:rPr>
                <w:szCs w:val="20"/>
              </w:rPr>
              <w:t>.4 p. Atitinka / neatitinka</w:t>
            </w:r>
          </w:p>
          <w:p w14:paraId="6229F200" w14:textId="77777777" w:rsidR="00BC76FF" w:rsidRPr="00742027" w:rsidRDefault="000620F2" w:rsidP="00743DB7">
            <w:pPr>
              <w:rPr>
                <w:szCs w:val="20"/>
              </w:rPr>
            </w:pPr>
            <w:r>
              <w:rPr>
                <w:szCs w:val="20"/>
              </w:rPr>
              <w:t>20</w:t>
            </w:r>
            <w:r w:rsidR="00743DB7" w:rsidRPr="00742027">
              <w:rPr>
                <w:szCs w:val="20"/>
              </w:rPr>
              <w:t xml:space="preserve"> p. Atitinka / neatitinka</w:t>
            </w:r>
          </w:p>
        </w:tc>
        <w:tc>
          <w:tcPr>
            <w:tcW w:w="1730" w:type="dxa"/>
            <w:vMerge w:val="restart"/>
          </w:tcPr>
          <w:p w14:paraId="7E35CD20" w14:textId="77777777" w:rsidR="00BC76FF" w:rsidRPr="00742027" w:rsidRDefault="00BC76FF" w:rsidP="00742027">
            <w:pPr>
              <w:jc w:val="center"/>
              <w:rPr>
                <w:szCs w:val="20"/>
              </w:rPr>
            </w:pPr>
          </w:p>
        </w:tc>
        <w:tc>
          <w:tcPr>
            <w:tcW w:w="4678" w:type="dxa"/>
          </w:tcPr>
          <w:p w14:paraId="710B50BD" w14:textId="77777777" w:rsidR="00BC76FF" w:rsidRPr="00742027" w:rsidRDefault="00BC76FF" w:rsidP="00742027">
            <w:pPr>
              <w:jc w:val="both"/>
              <w:rPr>
                <w:b/>
                <w:bCs/>
                <w:szCs w:val="20"/>
              </w:rPr>
            </w:pPr>
            <w:r w:rsidRPr="00742027">
              <w:rPr>
                <w:b/>
                <w:bCs/>
                <w:szCs w:val="20"/>
              </w:rPr>
              <w:t xml:space="preserve">Privalomi pateikti dokumentai: </w:t>
            </w:r>
          </w:p>
          <w:p w14:paraId="5A255646" w14:textId="77777777" w:rsidR="00BC76FF" w:rsidRPr="00742027" w:rsidRDefault="00BC76FF" w:rsidP="00742027">
            <w:pPr>
              <w:jc w:val="both"/>
              <w:rPr>
                <w:b/>
                <w:bCs/>
                <w:szCs w:val="20"/>
              </w:rPr>
            </w:pPr>
          </w:p>
          <w:p w14:paraId="656B9FC2" w14:textId="77777777" w:rsidR="00BC76FF" w:rsidRPr="00742027" w:rsidRDefault="00BC76FF" w:rsidP="00742027">
            <w:pPr>
              <w:jc w:val="both"/>
              <w:rPr>
                <w:b/>
                <w:bCs/>
                <w:szCs w:val="20"/>
              </w:rPr>
            </w:pPr>
          </w:p>
          <w:p w14:paraId="6CDCB7A1" w14:textId="77777777" w:rsidR="00BC76FF" w:rsidRPr="00742027" w:rsidRDefault="00BC76FF" w:rsidP="00742027">
            <w:pPr>
              <w:jc w:val="center"/>
              <w:rPr>
                <w:szCs w:val="20"/>
              </w:rPr>
            </w:pPr>
          </w:p>
        </w:tc>
      </w:tr>
      <w:tr w:rsidR="00BC76FF" w:rsidRPr="00631EE6" w14:paraId="1449938B" w14:textId="77777777" w:rsidTr="00742027">
        <w:tc>
          <w:tcPr>
            <w:tcW w:w="2689" w:type="dxa"/>
            <w:vMerge/>
          </w:tcPr>
          <w:p w14:paraId="6F7FEA68" w14:textId="77777777" w:rsidR="00BC76FF" w:rsidRPr="00742027" w:rsidRDefault="00BC76FF" w:rsidP="00742027">
            <w:pPr>
              <w:jc w:val="center"/>
              <w:rPr>
                <w:szCs w:val="20"/>
              </w:rPr>
            </w:pPr>
          </w:p>
        </w:tc>
        <w:tc>
          <w:tcPr>
            <w:tcW w:w="1559" w:type="dxa"/>
            <w:vMerge/>
          </w:tcPr>
          <w:p w14:paraId="19509690" w14:textId="77777777" w:rsidR="00BC76FF" w:rsidRPr="00742027" w:rsidRDefault="00BC76FF" w:rsidP="00742027">
            <w:pPr>
              <w:jc w:val="center"/>
              <w:rPr>
                <w:szCs w:val="20"/>
              </w:rPr>
            </w:pPr>
          </w:p>
        </w:tc>
        <w:tc>
          <w:tcPr>
            <w:tcW w:w="1389" w:type="dxa"/>
            <w:vMerge/>
          </w:tcPr>
          <w:p w14:paraId="43ACD2AD" w14:textId="77777777" w:rsidR="00BC76FF" w:rsidRPr="00742027" w:rsidRDefault="00BC76FF" w:rsidP="00742027">
            <w:pPr>
              <w:jc w:val="center"/>
              <w:rPr>
                <w:szCs w:val="20"/>
              </w:rPr>
            </w:pPr>
          </w:p>
        </w:tc>
        <w:tc>
          <w:tcPr>
            <w:tcW w:w="3118" w:type="dxa"/>
            <w:vMerge/>
          </w:tcPr>
          <w:p w14:paraId="581B11CF" w14:textId="77777777" w:rsidR="00BC76FF" w:rsidRPr="00742027" w:rsidRDefault="00BC76FF" w:rsidP="00742027">
            <w:pPr>
              <w:jc w:val="center"/>
              <w:rPr>
                <w:szCs w:val="20"/>
              </w:rPr>
            </w:pPr>
          </w:p>
        </w:tc>
        <w:tc>
          <w:tcPr>
            <w:tcW w:w="1730" w:type="dxa"/>
            <w:vMerge/>
          </w:tcPr>
          <w:p w14:paraId="21871FAC" w14:textId="77777777" w:rsidR="00BC76FF" w:rsidRPr="00742027" w:rsidRDefault="00BC76FF" w:rsidP="00742027">
            <w:pPr>
              <w:jc w:val="center"/>
              <w:rPr>
                <w:szCs w:val="20"/>
              </w:rPr>
            </w:pPr>
          </w:p>
        </w:tc>
        <w:tc>
          <w:tcPr>
            <w:tcW w:w="4678" w:type="dxa"/>
          </w:tcPr>
          <w:p w14:paraId="57D6CB6C" w14:textId="77777777" w:rsidR="00BC76FF" w:rsidRPr="00742027" w:rsidRDefault="00BC76FF" w:rsidP="00742027">
            <w:pPr>
              <w:jc w:val="both"/>
              <w:rPr>
                <w:b/>
                <w:bCs/>
                <w:szCs w:val="20"/>
              </w:rPr>
            </w:pPr>
            <w:r w:rsidRPr="00742027">
              <w:rPr>
                <w:b/>
                <w:bCs/>
                <w:szCs w:val="20"/>
              </w:rPr>
              <w:t>Trūkstami ar neteisingi dokumentai:</w:t>
            </w:r>
          </w:p>
          <w:p w14:paraId="6646C214" w14:textId="77777777" w:rsidR="00BC76FF" w:rsidRPr="00742027" w:rsidRDefault="00BC76FF" w:rsidP="00742027">
            <w:pPr>
              <w:jc w:val="both"/>
              <w:rPr>
                <w:b/>
                <w:bCs/>
                <w:szCs w:val="20"/>
              </w:rPr>
            </w:pPr>
          </w:p>
          <w:p w14:paraId="43905CEC" w14:textId="77777777" w:rsidR="00BC76FF" w:rsidRPr="00742027" w:rsidRDefault="00BC76FF" w:rsidP="00742027">
            <w:pPr>
              <w:rPr>
                <w:szCs w:val="20"/>
              </w:rPr>
            </w:pPr>
          </w:p>
        </w:tc>
      </w:tr>
    </w:tbl>
    <w:p w14:paraId="65ADEBBF" w14:textId="77777777" w:rsidR="00BC76FF" w:rsidRPr="00631EE6" w:rsidRDefault="00BC76FF" w:rsidP="00BC76FF">
      <w:pPr>
        <w:jc w:val="center"/>
        <w:rPr>
          <w:szCs w:val="20"/>
        </w:rPr>
        <w:sectPr w:rsidR="00BC76FF" w:rsidRPr="00631EE6" w:rsidSect="006C68A9">
          <w:headerReference w:type="default" r:id="rId24"/>
          <w:pgSz w:w="16838" w:h="11906" w:orient="landscape"/>
          <w:pgMar w:top="567" w:right="851" w:bottom="1701" w:left="1134" w:header="567" w:footer="567" w:gutter="0"/>
          <w:cols w:space="708"/>
          <w:docGrid w:linePitch="360"/>
        </w:sectPr>
      </w:pPr>
    </w:p>
    <w:p w14:paraId="5C39FDB0" w14:textId="77777777" w:rsidR="00272C7F" w:rsidRDefault="00272C7F" w:rsidP="001B01ED">
      <w:pPr>
        <w:rPr>
          <w:szCs w:val="20"/>
        </w:rPr>
      </w:pPr>
    </w:p>
    <w:p w14:paraId="37C63A14" w14:textId="77777777" w:rsidR="00272C7F" w:rsidRPr="00631EE6" w:rsidRDefault="005140ED" w:rsidP="00333BA1">
      <w:pPr>
        <w:ind w:left="4320"/>
        <w:rPr>
          <w:bCs/>
        </w:rPr>
      </w:pPr>
      <w:r>
        <w:rPr>
          <w:szCs w:val="20"/>
        </w:rPr>
        <w:t xml:space="preserve"> </w:t>
      </w:r>
      <w:r w:rsidR="00272C7F" w:rsidRPr="00631EE6">
        <w:rPr>
          <w:bCs/>
        </w:rPr>
        <w:t xml:space="preserve"> </w:t>
      </w:r>
      <w:r w:rsidR="00745809">
        <w:rPr>
          <w:bCs/>
        </w:rPr>
        <w:t xml:space="preserve">   </w:t>
      </w:r>
      <w:r w:rsidR="00272C7F" w:rsidRPr="00631EE6">
        <w:rPr>
          <w:bCs/>
        </w:rPr>
        <w:t xml:space="preserve">Skuodo rajono savivaldybės verslumo iniciatyvų </w:t>
      </w:r>
    </w:p>
    <w:p w14:paraId="4AAEF5BE" w14:textId="77777777" w:rsidR="009A3964" w:rsidRDefault="00272C7F" w:rsidP="00333BA1">
      <w:pPr>
        <w:ind w:left="2592"/>
        <w:jc w:val="center"/>
        <w:rPr>
          <w:bCs/>
        </w:rPr>
      </w:pPr>
      <w:r w:rsidRPr="00631EE6">
        <w:rPr>
          <w:bCs/>
        </w:rPr>
        <w:t xml:space="preserve">                         </w:t>
      </w:r>
      <w:r w:rsidR="009A3964">
        <w:rPr>
          <w:bCs/>
        </w:rPr>
        <w:t xml:space="preserve">  </w:t>
      </w:r>
      <w:r w:rsidRPr="00631EE6">
        <w:rPr>
          <w:bCs/>
        </w:rPr>
        <w:t>skatinimo program</w:t>
      </w:r>
      <w:r w:rsidR="00745809">
        <w:rPr>
          <w:bCs/>
        </w:rPr>
        <w:t xml:space="preserve">ai </w:t>
      </w:r>
      <w:r w:rsidRPr="00631EE6">
        <w:rPr>
          <w:bCs/>
        </w:rPr>
        <w:t xml:space="preserve">skirtų lėšų </w:t>
      </w:r>
      <w:r w:rsidR="00340870">
        <w:rPr>
          <w:bCs/>
        </w:rPr>
        <w:t>a</w:t>
      </w:r>
      <w:r w:rsidRPr="00631EE6">
        <w:rPr>
          <w:bCs/>
        </w:rPr>
        <w:t>dministravimo</w:t>
      </w:r>
    </w:p>
    <w:p w14:paraId="287A4142" w14:textId="77777777" w:rsidR="00525C54" w:rsidRDefault="009A3964" w:rsidP="00333BA1">
      <w:pPr>
        <w:ind w:left="2592"/>
        <w:rPr>
          <w:bCs/>
        </w:rPr>
      </w:pPr>
      <w:r>
        <w:rPr>
          <w:bCs/>
        </w:rPr>
        <w:t xml:space="preserve">                                  </w:t>
      </w:r>
      <w:r w:rsidR="00272C7F" w:rsidRPr="00631EE6">
        <w:rPr>
          <w:bCs/>
        </w:rPr>
        <w:t>tvarkos</w:t>
      </w:r>
      <w:r w:rsidR="00D455E4">
        <w:rPr>
          <w:bCs/>
        </w:rPr>
        <w:t xml:space="preserve"> aprašo </w:t>
      </w:r>
    </w:p>
    <w:p w14:paraId="35166A1E" w14:textId="7FD758D5" w:rsidR="00272C7F" w:rsidRPr="00631EE6" w:rsidRDefault="00525C54" w:rsidP="00333BA1">
      <w:pPr>
        <w:ind w:left="2592"/>
        <w:rPr>
          <w:bCs/>
        </w:rPr>
      </w:pPr>
      <w:r>
        <w:rPr>
          <w:bCs/>
        </w:rPr>
        <w:t xml:space="preserve">                                  </w:t>
      </w:r>
      <w:r w:rsidR="009A3964">
        <w:t>6</w:t>
      </w:r>
      <w:r w:rsidR="00272C7F" w:rsidRPr="00631EE6">
        <w:t xml:space="preserve"> priedas</w:t>
      </w:r>
    </w:p>
    <w:p w14:paraId="37F1D08C" w14:textId="77777777" w:rsidR="00272C7F" w:rsidRPr="00631EE6" w:rsidRDefault="00272C7F" w:rsidP="00272C7F">
      <w:pPr>
        <w:spacing w:line="276" w:lineRule="auto"/>
        <w:jc w:val="center"/>
        <w:rPr>
          <w:szCs w:val="20"/>
        </w:rPr>
      </w:pPr>
    </w:p>
    <w:p w14:paraId="52DA67EB" w14:textId="77777777" w:rsidR="00272C7F" w:rsidRPr="00631EE6" w:rsidRDefault="00272C7F" w:rsidP="00272C7F">
      <w:pPr>
        <w:jc w:val="right"/>
        <w:rPr>
          <w:sz w:val="20"/>
          <w:szCs w:val="20"/>
        </w:rPr>
      </w:pPr>
      <w:r w:rsidRPr="00631EE6">
        <w:rPr>
          <w:sz w:val="20"/>
          <w:szCs w:val="20"/>
        </w:rPr>
        <w:t xml:space="preserve">                                                                        </w:t>
      </w:r>
    </w:p>
    <w:p w14:paraId="1FD19324" w14:textId="77777777" w:rsidR="00272C7F" w:rsidRPr="00631EE6" w:rsidRDefault="00272C7F" w:rsidP="00272C7F">
      <w:pPr>
        <w:jc w:val="center"/>
        <w:rPr>
          <w:sz w:val="20"/>
          <w:szCs w:val="20"/>
        </w:rPr>
      </w:pPr>
    </w:p>
    <w:p w14:paraId="46068DB7" w14:textId="77777777" w:rsidR="00272C7F" w:rsidRPr="00631EE6" w:rsidRDefault="00272C7F" w:rsidP="00272C7F">
      <w:pPr>
        <w:shd w:val="clear" w:color="auto" w:fill="FFFFFF"/>
        <w:suppressAutoHyphens/>
        <w:jc w:val="center"/>
        <w:textAlignment w:val="baseline"/>
        <w:rPr>
          <w:b/>
          <w:sz w:val="20"/>
          <w:szCs w:val="20"/>
        </w:rPr>
      </w:pPr>
      <w:r w:rsidRPr="00631EE6">
        <w:rPr>
          <w:b/>
          <w:sz w:val="20"/>
          <w:szCs w:val="20"/>
        </w:rPr>
        <w:t>(Nešališkumo deklaracijos tipinė forma</w:t>
      </w:r>
    </w:p>
    <w:p w14:paraId="047783D2" w14:textId="77777777" w:rsidR="00272C7F" w:rsidRPr="00631EE6" w:rsidRDefault="00272C7F" w:rsidP="00272C7F">
      <w:pPr>
        <w:shd w:val="clear" w:color="auto" w:fill="FFFFFF"/>
        <w:suppressAutoHyphens/>
        <w:jc w:val="center"/>
        <w:textAlignment w:val="baseline"/>
        <w:rPr>
          <w:b/>
          <w:sz w:val="20"/>
          <w:szCs w:val="20"/>
        </w:rPr>
      </w:pPr>
    </w:p>
    <w:p w14:paraId="7808B6B3" w14:textId="77777777" w:rsidR="00272C7F" w:rsidRPr="00631EE6" w:rsidRDefault="00272C7F" w:rsidP="00272C7F">
      <w:pPr>
        <w:shd w:val="clear" w:color="auto" w:fill="FFFFFF"/>
        <w:suppressAutoHyphens/>
        <w:jc w:val="center"/>
        <w:textAlignment w:val="baseline"/>
        <w:rPr>
          <w:b/>
          <w:sz w:val="20"/>
          <w:szCs w:val="20"/>
        </w:rPr>
      </w:pPr>
    </w:p>
    <w:p w14:paraId="0155DFB3" w14:textId="77777777" w:rsidR="00272C7F" w:rsidRPr="00631EE6" w:rsidRDefault="00272C7F" w:rsidP="00272C7F">
      <w:pPr>
        <w:widowControl w:val="0"/>
        <w:tabs>
          <w:tab w:val="right" w:leader="underscore" w:pos="9071"/>
        </w:tabs>
        <w:suppressAutoHyphens/>
        <w:textAlignment w:val="baseline"/>
        <w:rPr>
          <w:rFonts w:eastAsia="Calibri"/>
          <w:szCs w:val="20"/>
        </w:rPr>
      </w:pPr>
      <w:r w:rsidRPr="00631EE6">
        <w:rPr>
          <w:rFonts w:eastAsia="Calibri"/>
          <w:szCs w:val="20"/>
        </w:rPr>
        <w:tab/>
      </w:r>
    </w:p>
    <w:p w14:paraId="56739471" w14:textId="77777777" w:rsidR="00272C7F" w:rsidRPr="00631EE6" w:rsidRDefault="00272C7F" w:rsidP="00272C7F">
      <w:pPr>
        <w:suppressAutoHyphens/>
        <w:jc w:val="center"/>
        <w:textAlignment w:val="baseline"/>
        <w:rPr>
          <w:szCs w:val="20"/>
        </w:rPr>
      </w:pPr>
      <w:r w:rsidRPr="00631EE6">
        <w:rPr>
          <w:rFonts w:eastAsia="Calibri"/>
          <w:iCs/>
          <w:sz w:val="20"/>
          <w:szCs w:val="20"/>
        </w:rPr>
        <w:t>(asmens vardas ir pavardė)</w:t>
      </w:r>
    </w:p>
    <w:p w14:paraId="2B1298A8" w14:textId="77777777" w:rsidR="00272C7F" w:rsidRPr="00631EE6" w:rsidRDefault="00272C7F" w:rsidP="00272C7F">
      <w:pPr>
        <w:widowControl w:val="0"/>
        <w:tabs>
          <w:tab w:val="right" w:leader="underscore" w:pos="9071"/>
        </w:tabs>
        <w:suppressAutoHyphens/>
        <w:jc w:val="center"/>
        <w:textAlignment w:val="baseline"/>
        <w:rPr>
          <w:rFonts w:eastAsia="Calibri"/>
          <w:b/>
          <w:bCs/>
          <w:sz w:val="20"/>
          <w:szCs w:val="20"/>
        </w:rPr>
      </w:pPr>
    </w:p>
    <w:p w14:paraId="03772FAA" w14:textId="77777777" w:rsidR="00272C7F" w:rsidRPr="00631EE6" w:rsidRDefault="00272C7F" w:rsidP="00272C7F">
      <w:pPr>
        <w:widowControl w:val="0"/>
        <w:tabs>
          <w:tab w:val="right" w:leader="underscore" w:pos="9071"/>
        </w:tabs>
        <w:suppressAutoHyphens/>
        <w:jc w:val="center"/>
        <w:textAlignment w:val="baseline"/>
        <w:rPr>
          <w:szCs w:val="20"/>
        </w:rPr>
      </w:pPr>
      <w:r w:rsidRPr="00631EE6">
        <w:rPr>
          <w:rFonts w:eastAsia="Calibri"/>
          <w:b/>
          <w:bCs/>
          <w:szCs w:val="20"/>
        </w:rPr>
        <w:t>NEŠALIŠKUMO DEKLARACIJA</w:t>
      </w:r>
    </w:p>
    <w:p w14:paraId="0E6C3CF1" w14:textId="77777777" w:rsidR="00272C7F" w:rsidRPr="00631EE6" w:rsidRDefault="00272C7F" w:rsidP="00272C7F">
      <w:pPr>
        <w:widowControl w:val="0"/>
        <w:tabs>
          <w:tab w:val="right" w:leader="underscore" w:pos="9071"/>
        </w:tabs>
        <w:suppressAutoHyphens/>
        <w:jc w:val="center"/>
        <w:textAlignment w:val="baseline"/>
        <w:rPr>
          <w:rFonts w:eastAsia="Calibri"/>
          <w:b/>
          <w:bCs/>
          <w:szCs w:val="20"/>
        </w:rPr>
      </w:pPr>
    </w:p>
    <w:p w14:paraId="696A9528" w14:textId="77777777" w:rsidR="00272C7F" w:rsidRPr="00631EE6" w:rsidRDefault="00272C7F" w:rsidP="00272C7F">
      <w:pPr>
        <w:widowControl w:val="0"/>
        <w:tabs>
          <w:tab w:val="right" w:leader="underscore" w:pos="9071"/>
        </w:tabs>
        <w:suppressAutoHyphens/>
        <w:jc w:val="center"/>
        <w:textAlignment w:val="baseline"/>
        <w:rPr>
          <w:rFonts w:eastAsia="Calibri"/>
          <w:szCs w:val="20"/>
        </w:rPr>
      </w:pPr>
      <w:r w:rsidRPr="00631EE6">
        <w:rPr>
          <w:rFonts w:eastAsia="Calibri"/>
          <w:szCs w:val="20"/>
        </w:rPr>
        <w:t>20__ m._____________ d. Nr. ______</w:t>
      </w:r>
    </w:p>
    <w:p w14:paraId="38E914CB" w14:textId="77777777" w:rsidR="00272C7F" w:rsidRPr="00631EE6" w:rsidRDefault="00272C7F" w:rsidP="00272C7F">
      <w:pPr>
        <w:widowControl w:val="0"/>
        <w:tabs>
          <w:tab w:val="right" w:leader="underscore" w:pos="9071"/>
        </w:tabs>
        <w:suppressAutoHyphens/>
        <w:jc w:val="center"/>
        <w:textAlignment w:val="baseline"/>
        <w:rPr>
          <w:rFonts w:eastAsia="Calibri"/>
          <w:szCs w:val="20"/>
        </w:rPr>
      </w:pPr>
      <w:r w:rsidRPr="00631EE6">
        <w:rPr>
          <w:rFonts w:eastAsia="Calibri"/>
          <w:szCs w:val="20"/>
        </w:rPr>
        <w:t>__________________________</w:t>
      </w:r>
    </w:p>
    <w:p w14:paraId="60CF93D9" w14:textId="77777777" w:rsidR="00272C7F" w:rsidRPr="00631EE6" w:rsidRDefault="00272C7F" w:rsidP="00272C7F">
      <w:pPr>
        <w:widowControl w:val="0"/>
        <w:tabs>
          <w:tab w:val="right" w:leader="underscore" w:pos="9071"/>
        </w:tabs>
        <w:suppressAutoHyphens/>
        <w:jc w:val="center"/>
        <w:textAlignment w:val="baseline"/>
        <w:rPr>
          <w:rFonts w:eastAsia="Calibri"/>
          <w:iCs/>
          <w:sz w:val="20"/>
          <w:szCs w:val="20"/>
        </w:rPr>
      </w:pPr>
      <w:r w:rsidRPr="00631EE6">
        <w:rPr>
          <w:rFonts w:eastAsia="Calibri"/>
          <w:iCs/>
          <w:sz w:val="20"/>
          <w:szCs w:val="20"/>
        </w:rPr>
        <w:t>(vietovės pavadinimas)</w:t>
      </w:r>
    </w:p>
    <w:p w14:paraId="1667DF73" w14:textId="77777777" w:rsidR="00272C7F" w:rsidRPr="00631EE6" w:rsidRDefault="00272C7F" w:rsidP="00272C7F">
      <w:pPr>
        <w:widowControl w:val="0"/>
        <w:tabs>
          <w:tab w:val="right" w:leader="underscore" w:pos="9071"/>
        </w:tabs>
        <w:suppressAutoHyphens/>
        <w:jc w:val="center"/>
        <w:textAlignment w:val="baseline"/>
        <w:rPr>
          <w:rFonts w:eastAsia="Calibri"/>
          <w:iCs/>
          <w:sz w:val="20"/>
          <w:szCs w:val="20"/>
        </w:rPr>
      </w:pPr>
    </w:p>
    <w:p w14:paraId="29F3FCAB" w14:textId="77777777" w:rsidR="00272C7F" w:rsidRPr="00631EE6" w:rsidRDefault="00272C7F" w:rsidP="00272C7F">
      <w:pPr>
        <w:widowControl w:val="0"/>
        <w:tabs>
          <w:tab w:val="right" w:leader="underscore" w:pos="9071"/>
        </w:tabs>
        <w:suppressAutoHyphens/>
        <w:jc w:val="center"/>
        <w:textAlignment w:val="baseline"/>
        <w:rPr>
          <w:szCs w:val="20"/>
        </w:rPr>
      </w:pPr>
    </w:p>
    <w:p w14:paraId="10310750" w14:textId="77777777" w:rsidR="00272C7F" w:rsidRPr="0035781A" w:rsidRDefault="00272C7F" w:rsidP="00272C7F">
      <w:pPr>
        <w:widowControl w:val="0"/>
        <w:tabs>
          <w:tab w:val="right" w:leader="underscore" w:pos="9071"/>
        </w:tabs>
        <w:suppressAutoHyphens/>
        <w:ind w:firstLine="1247"/>
        <w:jc w:val="both"/>
        <w:textAlignment w:val="baseline"/>
      </w:pPr>
      <w:r w:rsidRPr="0035781A">
        <w:rPr>
          <w:rFonts w:eastAsia="Calibri"/>
        </w:rPr>
        <w:t xml:space="preserve">Būdamas Skuodo rajono savivaldybės verslumo iniciatyvų skatinimo programai </w:t>
      </w:r>
      <w:r w:rsidRPr="00525C54">
        <w:rPr>
          <w:bCs/>
        </w:rPr>
        <w:t xml:space="preserve">verslo įmonių ir savarankiškai dirbančių asmenų išlaidų daliniam kompensavimui ir verslo projektų bendrajam finansavimui </w:t>
      </w:r>
      <w:r w:rsidRPr="0035781A">
        <w:rPr>
          <w:rFonts w:eastAsia="Calibri"/>
          <w:bCs/>
        </w:rPr>
        <w:t>pateiktų prašymų</w:t>
      </w:r>
      <w:r w:rsidRPr="0035781A">
        <w:rPr>
          <w:rFonts w:eastAsia="Calibri"/>
        </w:rPr>
        <w:t xml:space="preserve"> vertinimo komisijos nariu, </w:t>
      </w:r>
      <w:r w:rsidRPr="0035781A">
        <w:rPr>
          <w:rFonts w:eastAsia="Calibri"/>
          <w:bCs/>
        </w:rPr>
        <w:t>pasižadu:</w:t>
      </w:r>
    </w:p>
    <w:p w14:paraId="43F23DB6" w14:textId="77777777" w:rsidR="00272C7F" w:rsidRPr="0035781A" w:rsidRDefault="00272C7F" w:rsidP="00272C7F">
      <w:pPr>
        <w:widowControl w:val="0"/>
        <w:tabs>
          <w:tab w:val="left" w:pos="993"/>
          <w:tab w:val="left" w:pos="1276"/>
          <w:tab w:val="right" w:leader="underscore" w:pos="9071"/>
        </w:tabs>
        <w:suppressAutoHyphens/>
        <w:ind w:firstLine="1247"/>
        <w:jc w:val="both"/>
        <w:textAlignment w:val="baseline"/>
      </w:pPr>
      <w:r w:rsidRPr="0035781A">
        <w:rPr>
          <w:rFonts w:eastAsia="Calibri"/>
        </w:rPr>
        <w:t>1. Objektyviai, dalykiškai, be išankstinio nusistatymo, vadovaudamasis visų Programos dalyvių lygiateisiškumo, nediskriminavimo, proporcingumo, abipusio pripažinimo ir skaidrumo principais, atlikti man pavestas pareigas (užduotis).</w:t>
      </w:r>
    </w:p>
    <w:p w14:paraId="3F364B0E" w14:textId="77777777" w:rsidR="00272C7F" w:rsidRPr="0035781A" w:rsidRDefault="00272C7F" w:rsidP="00272C7F">
      <w:pPr>
        <w:widowControl w:val="0"/>
        <w:tabs>
          <w:tab w:val="right" w:leader="underscore" w:pos="9071"/>
        </w:tabs>
        <w:suppressAutoHyphens/>
        <w:ind w:firstLine="1247"/>
        <w:jc w:val="both"/>
        <w:textAlignment w:val="baseline"/>
      </w:pPr>
      <w:r w:rsidRPr="0035781A">
        <w:rPr>
          <w:rFonts w:eastAsia="Calibri"/>
        </w:rPr>
        <w:t xml:space="preserve">2. Nedelsdamas raštu pranešti </w:t>
      </w:r>
      <w:r w:rsidRPr="0035781A">
        <w:t xml:space="preserve">Skuodo rajono savivaldybės administracijos direktoriui (toliau – Administracijos direktoriui) </w:t>
      </w:r>
      <w:r w:rsidRPr="0035781A">
        <w:rPr>
          <w:rFonts w:eastAsia="Calibri"/>
        </w:rPr>
        <w:t xml:space="preserve"> apie galimą viešųjų ir privačių interesų konfliktą, paaiškėjus bent vienai iš šių aplinkybių:</w:t>
      </w:r>
    </w:p>
    <w:p w14:paraId="20EA2D0F" w14:textId="77777777" w:rsidR="00272C7F" w:rsidRPr="0035781A" w:rsidRDefault="00272C7F" w:rsidP="00272C7F">
      <w:pPr>
        <w:widowControl w:val="0"/>
        <w:tabs>
          <w:tab w:val="right" w:leader="underscore" w:pos="9071"/>
        </w:tabs>
        <w:suppressAutoHyphens/>
        <w:ind w:firstLine="1247"/>
        <w:jc w:val="both"/>
        <w:textAlignment w:val="baseline"/>
        <w:rPr>
          <w:rFonts w:eastAsia="Calibri"/>
        </w:rPr>
      </w:pPr>
      <w:r w:rsidRPr="0035781A">
        <w:rPr>
          <w:rFonts w:eastAsia="Calibri"/>
        </w:rPr>
        <w:t xml:space="preserve">2.1. Programoje dalyvauja man artimas asmuo arba juridinis asmuo, kuriam vadovauja toks asmuo; </w:t>
      </w:r>
    </w:p>
    <w:p w14:paraId="52CF4B2D" w14:textId="77777777" w:rsidR="00272C7F" w:rsidRPr="0035781A" w:rsidRDefault="00272C7F" w:rsidP="00272C7F">
      <w:pPr>
        <w:widowControl w:val="0"/>
        <w:tabs>
          <w:tab w:val="left" w:pos="851"/>
          <w:tab w:val="left" w:pos="1134"/>
          <w:tab w:val="left" w:pos="1276"/>
          <w:tab w:val="right" w:leader="underscore" w:pos="9071"/>
        </w:tabs>
        <w:suppressAutoHyphens/>
        <w:ind w:firstLine="1247"/>
        <w:jc w:val="both"/>
        <w:textAlignment w:val="baseline"/>
        <w:rPr>
          <w:rFonts w:eastAsia="Calibri"/>
        </w:rPr>
      </w:pPr>
      <w:r w:rsidRPr="0035781A">
        <w:rPr>
          <w:rFonts w:eastAsia="Calibri"/>
        </w:rPr>
        <w:t>2.2.  aš arba man artimas asmuo:</w:t>
      </w:r>
    </w:p>
    <w:p w14:paraId="7583D60F" w14:textId="77777777" w:rsidR="00272C7F" w:rsidRPr="0035781A" w:rsidRDefault="00272C7F" w:rsidP="00272C7F">
      <w:pPr>
        <w:widowControl w:val="0"/>
        <w:tabs>
          <w:tab w:val="right" w:leader="underscore" w:pos="9071"/>
        </w:tabs>
        <w:suppressAutoHyphens/>
        <w:ind w:firstLine="1247"/>
        <w:jc w:val="both"/>
        <w:textAlignment w:val="baseline"/>
        <w:rPr>
          <w:rFonts w:eastAsia="Calibri"/>
        </w:rPr>
      </w:pPr>
      <w:r w:rsidRPr="0035781A">
        <w:rPr>
          <w:rFonts w:eastAsia="Calibri"/>
        </w:rPr>
        <w:t xml:space="preserve">2.2.1. esu (yra) Programoje dalyvaujančio juridinio asmens valdymo organų narys; </w:t>
      </w:r>
    </w:p>
    <w:p w14:paraId="5DB8000C" w14:textId="77777777" w:rsidR="00272C7F" w:rsidRPr="0035781A" w:rsidRDefault="00272C7F" w:rsidP="00272C7F">
      <w:pPr>
        <w:tabs>
          <w:tab w:val="left" w:pos="1276"/>
          <w:tab w:val="left" w:pos="1560"/>
        </w:tabs>
        <w:suppressAutoHyphens/>
        <w:ind w:firstLine="1247"/>
        <w:jc w:val="both"/>
        <w:textAlignment w:val="baseline"/>
        <w:rPr>
          <w:rFonts w:eastAsia="Calibri"/>
        </w:rPr>
      </w:pPr>
      <w:r w:rsidRPr="0035781A">
        <w:rPr>
          <w:rFonts w:eastAsia="Calibri"/>
        </w:rPr>
        <w:t>2.2.2. turiu (-i) Programoje dalyvaujančio juridinio asmens įstatinio kapitalo dalį arba turtinį įnašą jame;</w:t>
      </w:r>
    </w:p>
    <w:p w14:paraId="76E6BD46" w14:textId="77777777" w:rsidR="00272C7F" w:rsidRPr="0035781A" w:rsidRDefault="00272C7F" w:rsidP="00272C7F">
      <w:pPr>
        <w:widowControl w:val="0"/>
        <w:tabs>
          <w:tab w:val="right" w:leader="underscore" w:pos="9071"/>
        </w:tabs>
        <w:suppressAutoHyphens/>
        <w:ind w:firstLine="1247"/>
        <w:jc w:val="both"/>
        <w:textAlignment w:val="baseline"/>
        <w:rPr>
          <w:rFonts w:eastAsia="Calibri"/>
        </w:rPr>
      </w:pPr>
      <w:r w:rsidRPr="0035781A">
        <w:rPr>
          <w:rFonts w:eastAsia="Calibri"/>
        </w:rPr>
        <w:t>2.2.3. gaunu(-a) iš Programoje dalyvaujančio juridinio asmens bet kokios rūšies pajamų;</w:t>
      </w:r>
    </w:p>
    <w:p w14:paraId="0CF81C5F" w14:textId="77777777" w:rsidR="00272C7F" w:rsidRPr="0035781A" w:rsidRDefault="00272C7F" w:rsidP="00272C7F">
      <w:pPr>
        <w:widowControl w:val="0"/>
        <w:tabs>
          <w:tab w:val="right" w:leader="underscore" w:pos="9071"/>
        </w:tabs>
        <w:suppressAutoHyphens/>
        <w:ind w:firstLine="1247"/>
        <w:jc w:val="both"/>
        <w:textAlignment w:val="baseline"/>
      </w:pPr>
      <w:r w:rsidRPr="0035781A">
        <w:rPr>
          <w:rFonts w:eastAsia="Calibri"/>
        </w:rPr>
        <w:t>2.3. dėl bet kokių kitų aplinkybių negaliu laikytis 1 punkte nustatytų principų.</w:t>
      </w:r>
    </w:p>
    <w:p w14:paraId="25651865" w14:textId="77777777" w:rsidR="00272C7F" w:rsidRPr="0035781A" w:rsidRDefault="00272C7F" w:rsidP="00272C7F">
      <w:pPr>
        <w:widowControl w:val="0"/>
        <w:suppressAutoHyphens/>
        <w:ind w:firstLine="1247"/>
        <w:jc w:val="both"/>
        <w:textAlignment w:val="baseline"/>
        <w:rPr>
          <w:rFonts w:eastAsia="Calibri"/>
        </w:rPr>
      </w:pPr>
      <w:r w:rsidRPr="0035781A">
        <w:rPr>
          <w:rFonts w:eastAsia="Calibri"/>
        </w:rPr>
        <w:t>3. Man išaiškinta, kad:</w:t>
      </w:r>
    </w:p>
    <w:p w14:paraId="326590CA" w14:textId="77777777" w:rsidR="00272C7F" w:rsidRPr="0035781A" w:rsidRDefault="00272C7F" w:rsidP="00272C7F">
      <w:pPr>
        <w:widowControl w:val="0"/>
        <w:tabs>
          <w:tab w:val="left" w:pos="993"/>
          <w:tab w:val="left" w:pos="1276"/>
          <w:tab w:val="left" w:pos="1418"/>
        </w:tabs>
        <w:suppressAutoHyphens/>
        <w:ind w:firstLine="1247"/>
        <w:jc w:val="both"/>
        <w:textAlignment w:val="baseline"/>
        <w:rPr>
          <w:rFonts w:eastAsia="Calibri"/>
        </w:rPr>
      </w:pPr>
      <w:r w:rsidRPr="0035781A">
        <w:rPr>
          <w:rFonts w:eastAsia="Calibri"/>
        </w:rPr>
        <w:t>3.1. man artimi asmenys yra: sutuoktinis, mano ir mano sutuoktinio tėvai (įtėviai), vaikai (įvaikiai), broliai (įbroliai), seserys (įseserės), seneliai, vaikaičiai ir jų sutuoktiniai;</w:t>
      </w:r>
    </w:p>
    <w:p w14:paraId="7D7074C3" w14:textId="77777777" w:rsidR="00272C7F" w:rsidRPr="0035781A" w:rsidRDefault="00272C7F" w:rsidP="00272C7F">
      <w:pPr>
        <w:widowControl w:val="0"/>
        <w:tabs>
          <w:tab w:val="left" w:pos="1134"/>
          <w:tab w:val="left" w:pos="1276"/>
          <w:tab w:val="left" w:pos="1418"/>
        </w:tabs>
        <w:suppressAutoHyphens/>
        <w:ind w:firstLine="1247"/>
        <w:jc w:val="both"/>
        <w:textAlignment w:val="baseline"/>
      </w:pPr>
      <w:r w:rsidRPr="0035781A">
        <w:rPr>
          <w:rFonts w:eastAsia="Calibri"/>
        </w:rPr>
        <w:t xml:space="preserve">3.2. </w:t>
      </w:r>
      <w:r w:rsidRPr="0035781A">
        <w:t xml:space="preserve">Administracijos direktoriui gavus pagrįstos informacijos apie tai, kad galiu būti patekęs į intereso konflikto situaciją ir nenusišalinau nuo su atitinkamu Prašymu susijusių sprendimų priėmimo, Administracijos direktorius sustabdo mano dalyvavimą su atitinkamu pirkimu susijusių sprendimų priėmimo procese ar jo stebėjime ir atlieka mano su Komisijos darbu susijusios veiklos patikrinimą. Administracijos direktorius, nustatęs, kad patekau į interesų konflikto situaciją, pašalina mane iš Komisijos. </w:t>
      </w:r>
    </w:p>
    <w:p w14:paraId="5E3C65CF" w14:textId="77777777" w:rsidR="00272C7F" w:rsidRPr="00525C54" w:rsidRDefault="00272C7F" w:rsidP="00A90378"/>
    <w:p w14:paraId="4E1A9189" w14:textId="77777777" w:rsidR="00272C7F" w:rsidRPr="00631EE6" w:rsidRDefault="00272C7F" w:rsidP="00272C7F">
      <w:pPr>
        <w:spacing w:after="120"/>
      </w:pPr>
      <w:r w:rsidRPr="00631EE6">
        <w:t>_______________________</w:t>
      </w:r>
      <w:r w:rsidRPr="00631EE6">
        <w:tab/>
      </w:r>
      <w:r w:rsidRPr="00631EE6">
        <w:tab/>
        <w:t>_______________</w:t>
      </w:r>
      <w:r w:rsidR="00A90378">
        <w:t>______</w:t>
      </w:r>
    </w:p>
    <w:p w14:paraId="6C4E1EB7" w14:textId="77777777" w:rsidR="00272C7F" w:rsidRPr="00631EE6" w:rsidRDefault="00272C7F" w:rsidP="00272C7F">
      <w:pPr>
        <w:rPr>
          <w:sz w:val="20"/>
        </w:rPr>
      </w:pPr>
      <w:r w:rsidRPr="00631EE6">
        <w:rPr>
          <w:sz w:val="20"/>
        </w:rPr>
        <w:t xml:space="preserve">                   (parašas)                                                                                 (vardas, pavardė)</w:t>
      </w:r>
    </w:p>
    <w:p w14:paraId="0BFD4C8B" w14:textId="77777777" w:rsidR="00272C7F" w:rsidRPr="00631EE6" w:rsidRDefault="00272C7F" w:rsidP="00272C7F">
      <w:pPr>
        <w:widowControl w:val="0"/>
        <w:suppressAutoHyphens/>
        <w:jc w:val="both"/>
        <w:textAlignment w:val="baseline"/>
        <w:rPr>
          <w:sz w:val="22"/>
          <w:szCs w:val="22"/>
        </w:rPr>
      </w:pPr>
    </w:p>
    <w:p w14:paraId="0F6E1FEE" w14:textId="77777777" w:rsidR="00272C7F" w:rsidRDefault="00272C7F" w:rsidP="00272C7F">
      <w:pPr>
        <w:widowControl w:val="0"/>
        <w:suppressAutoHyphens/>
        <w:jc w:val="center"/>
        <w:textAlignment w:val="baseline"/>
        <w:rPr>
          <w:rFonts w:eastAsia="Calibri"/>
          <w:i/>
          <w:iCs/>
          <w:sz w:val="22"/>
          <w:szCs w:val="20"/>
        </w:rPr>
      </w:pPr>
    </w:p>
    <w:p w14:paraId="0ECBA01E" w14:textId="77777777" w:rsidR="00272C7F" w:rsidRDefault="00272C7F" w:rsidP="00272C7F">
      <w:pPr>
        <w:widowControl w:val="0"/>
        <w:suppressAutoHyphens/>
        <w:jc w:val="center"/>
        <w:textAlignment w:val="baseline"/>
        <w:rPr>
          <w:rFonts w:eastAsia="Calibri"/>
          <w:i/>
          <w:iCs/>
          <w:sz w:val="22"/>
          <w:szCs w:val="20"/>
        </w:rPr>
      </w:pPr>
    </w:p>
    <w:p w14:paraId="34CA4A48" w14:textId="77777777" w:rsidR="000A4598" w:rsidRDefault="000A4598" w:rsidP="000A4598">
      <w:pPr>
        <w:jc w:val="center"/>
      </w:pPr>
      <w:r>
        <w:rPr>
          <w:rFonts w:eastAsia="Calibri"/>
          <w:szCs w:val="20"/>
        </w:rPr>
        <w:t>____________________</w:t>
      </w:r>
    </w:p>
    <w:p w14:paraId="4F908C83" w14:textId="77777777" w:rsidR="006C68A9" w:rsidRDefault="006C68A9" w:rsidP="00054458">
      <w:pPr>
        <w:widowControl w:val="0"/>
        <w:suppressAutoHyphens/>
        <w:textAlignment w:val="baseline"/>
        <w:rPr>
          <w:rFonts w:eastAsia="Calibri"/>
          <w:szCs w:val="20"/>
        </w:rPr>
        <w:sectPr w:rsidR="006C68A9" w:rsidSect="00647A7F">
          <w:headerReference w:type="first" r:id="rId25"/>
          <w:pgSz w:w="11907" w:h="16840" w:code="9"/>
          <w:pgMar w:top="1134" w:right="567" w:bottom="1134" w:left="1701" w:header="567" w:footer="0" w:gutter="0"/>
          <w:pgNumType w:start="1"/>
          <w:cols w:space="1296"/>
          <w:formProt w:val="0"/>
          <w:titlePg/>
          <w:docGrid w:linePitch="326"/>
        </w:sectPr>
      </w:pPr>
    </w:p>
    <w:p w14:paraId="6F6A0193" w14:textId="77777777" w:rsidR="000A4598" w:rsidRDefault="000A4598" w:rsidP="00054458">
      <w:pPr>
        <w:widowControl w:val="0"/>
        <w:suppressAutoHyphens/>
        <w:textAlignment w:val="baseline"/>
        <w:rPr>
          <w:rFonts w:eastAsia="Calibri"/>
          <w:szCs w:val="20"/>
        </w:rPr>
      </w:pPr>
    </w:p>
    <w:p w14:paraId="23447E10" w14:textId="77777777" w:rsidR="00272C7F" w:rsidRPr="00631EE6" w:rsidRDefault="00272C7F" w:rsidP="00333BA1">
      <w:pPr>
        <w:jc w:val="center"/>
        <w:rPr>
          <w:bCs/>
        </w:rPr>
      </w:pPr>
      <w:r>
        <w:rPr>
          <w:bCs/>
        </w:rPr>
        <w:t xml:space="preserve">                                                                    </w:t>
      </w:r>
      <w:r w:rsidRPr="00631EE6">
        <w:rPr>
          <w:bCs/>
        </w:rPr>
        <w:t xml:space="preserve"> </w:t>
      </w:r>
      <w:r w:rsidR="00745809">
        <w:rPr>
          <w:bCs/>
        </w:rPr>
        <w:t xml:space="preserve">  </w:t>
      </w:r>
      <w:r w:rsidRPr="00631EE6">
        <w:rPr>
          <w:bCs/>
        </w:rPr>
        <w:t xml:space="preserve">Skuodo rajono savivaldybės verslumo iniciatyvų </w:t>
      </w:r>
    </w:p>
    <w:p w14:paraId="15A4E2D0" w14:textId="77777777" w:rsidR="009A3964" w:rsidRDefault="00272C7F" w:rsidP="00333BA1">
      <w:pPr>
        <w:ind w:left="2592"/>
        <w:jc w:val="center"/>
        <w:rPr>
          <w:bCs/>
        </w:rPr>
      </w:pPr>
      <w:r w:rsidRPr="00631EE6">
        <w:rPr>
          <w:bCs/>
        </w:rPr>
        <w:t xml:space="preserve">                        </w:t>
      </w:r>
      <w:r w:rsidR="009A3964">
        <w:rPr>
          <w:bCs/>
        </w:rPr>
        <w:t xml:space="preserve">   </w:t>
      </w:r>
      <w:r w:rsidRPr="00631EE6">
        <w:rPr>
          <w:bCs/>
        </w:rPr>
        <w:t>skatinimo pr</w:t>
      </w:r>
      <w:r w:rsidR="00745809">
        <w:rPr>
          <w:bCs/>
        </w:rPr>
        <w:t xml:space="preserve">ogramai </w:t>
      </w:r>
      <w:r w:rsidRPr="00631EE6">
        <w:rPr>
          <w:bCs/>
        </w:rPr>
        <w:t>sk</w:t>
      </w:r>
      <w:r w:rsidR="00A90378">
        <w:rPr>
          <w:bCs/>
        </w:rPr>
        <w:t xml:space="preserve">irtų lėšų </w:t>
      </w:r>
      <w:r w:rsidRPr="00631EE6">
        <w:rPr>
          <w:bCs/>
        </w:rPr>
        <w:t>administravimo</w:t>
      </w:r>
    </w:p>
    <w:p w14:paraId="0E1BDD3D" w14:textId="77777777" w:rsidR="00525C54" w:rsidRDefault="009A3964" w:rsidP="00333BA1">
      <w:pPr>
        <w:ind w:left="2592"/>
        <w:rPr>
          <w:bCs/>
        </w:rPr>
      </w:pPr>
      <w:r>
        <w:rPr>
          <w:bCs/>
        </w:rPr>
        <w:t xml:space="preserve">                                 </w:t>
      </w:r>
      <w:r w:rsidR="00272C7F" w:rsidRPr="00631EE6">
        <w:rPr>
          <w:bCs/>
        </w:rPr>
        <w:t xml:space="preserve"> tvarkos </w:t>
      </w:r>
      <w:r w:rsidR="00D455E4">
        <w:rPr>
          <w:bCs/>
        </w:rPr>
        <w:t xml:space="preserve">aprašo </w:t>
      </w:r>
    </w:p>
    <w:p w14:paraId="719E0579" w14:textId="68D59733" w:rsidR="00272C7F" w:rsidRPr="00631EE6" w:rsidRDefault="00525C54" w:rsidP="00333BA1">
      <w:pPr>
        <w:ind w:left="2592"/>
        <w:rPr>
          <w:bCs/>
        </w:rPr>
      </w:pPr>
      <w:r>
        <w:rPr>
          <w:bCs/>
        </w:rPr>
        <w:t xml:space="preserve">                                  </w:t>
      </w:r>
      <w:r w:rsidR="009A3964">
        <w:t>7</w:t>
      </w:r>
      <w:r w:rsidR="00272C7F" w:rsidRPr="00631EE6">
        <w:t xml:space="preserve"> priedas</w:t>
      </w:r>
    </w:p>
    <w:p w14:paraId="5644F0D6" w14:textId="77777777" w:rsidR="00272C7F" w:rsidRPr="00631EE6" w:rsidRDefault="00272C7F" w:rsidP="00272C7F">
      <w:pPr>
        <w:rPr>
          <w:sz w:val="20"/>
          <w:szCs w:val="20"/>
        </w:rPr>
      </w:pPr>
    </w:p>
    <w:p w14:paraId="2DD82194" w14:textId="77777777" w:rsidR="00272C7F" w:rsidRPr="00631EE6" w:rsidRDefault="00272C7F" w:rsidP="00272C7F">
      <w:pPr>
        <w:jc w:val="center"/>
        <w:rPr>
          <w:sz w:val="20"/>
          <w:szCs w:val="20"/>
        </w:rPr>
      </w:pPr>
    </w:p>
    <w:p w14:paraId="578CEA74" w14:textId="77777777" w:rsidR="00272C7F" w:rsidRPr="00631EE6" w:rsidRDefault="00272C7F" w:rsidP="00272C7F"/>
    <w:p w14:paraId="540B4D1D" w14:textId="77777777" w:rsidR="00272C7F" w:rsidRPr="00631EE6" w:rsidRDefault="00272C7F" w:rsidP="00272C7F">
      <w:pPr>
        <w:jc w:val="center"/>
      </w:pPr>
      <w:r w:rsidRPr="00631EE6">
        <w:t>_________________________________________________________</w:t>
      </w:r>
    </w:p>
    <w:p w14:paraId="509A3DBB" w14:textId="77777777" w:rsidR="00272C7F" w:rsidRPr="00631EE6" w:rsidRDefault="00272C7F" w:rsidP="00272C7F">
      <w:pPr>
        <w:jc w:val="center"/>
        <w:rPr>
          <w:bCs/>
          <w:sz w:val="20"/>
        </w:rPr>
      </w:pPr>
      <w:r w:rsidRPr="00631EE6">
        <w:rPr>
          <w:bCs/>
          <w:sz w:val="20"/>
        </w:rPr>
        <w:t>(komisijos nario vardas ir pavardė)</w:t>
      </w:r>
    </w:p>
    <w:p w14:paraId="483F13DD" w14:textId="77777777" w:rsidR="00272C7F" w:rsidRPr="00631EE6" w:rsidRDefault="00272C7F" w:rsidP="00272C7F">
      <w:pPr>
        <w:jc w:val="center"/>
      </w:pPr>
    </w:p>
    <w:p w14:paraId="36E9D276" w14:textId="77777777" w:rsidR="00272C7F" w:rsidRPr="00631EE6" w:rsidRDefault="00272C7F" w:rsidP="00272C7F">
      <w:pPr>
        <w:jc w:val="center"/>
      </w:pPr>
    </w:p>
    <w:p w14:paraId="433BD627" w14:textId="77777777" w:rsidR="00272C7F" w:rsidRPr="00631EE6" w:rsidRDefault="00272C7F" w:rsidP="00272C7F">
      <w:pPr>
        <w:jc w:val="center"/>
        <w:rPr>
          <w:b/>
        </w:rPr>
      </w:pPr>
      <w:r w:rsidRPr="00631EE6">
        <w:rPr>
          <w:b/>
        </w:rPr>
        <w:t xml:space="preserve">KONFIDENCIALUMO PASIŽADĖJIMAS </w:t>
      </w:r>
    </w:p>
    <w:p w14:paraId="69937579" w14:textId="77777777" w:rsidR="00272C7F" w:rsidRPr="00631EE6" w:rsidRDefault="00272C7F" w:rsidP="00272C7F">
      <w:pPr>
        <w:jc w:val="center"/>
      </w:pPr>
    </w:p>
    <w:p w14:paraId="590EA4F5" w14:textId="77777777" w:rsidR="00272C7F" w:rsidRPr="00631EE6" w:rsidRDefault="00272C7F" w:rsidP="00272C7F">
      <w:pPr>
        <w:jc w:val="center"/>
      </w:pPr>
      <w:r w:rsidRPr="00631EE6">
        <w:t>20_____ m. __________________ d.</w:t>
      </w:r>
    </w:p>
    <w:p w14:paraId="21DB2A77" w14:textId="77777777" w:rsidR="00272C7F" w:rsidRPr="00631EE6" w:rsidRDefault="00272C7F" w:rsidP="00272C7F">
      <w:pPr>
        <w:jc w:val="center"/>
      </w:pPr>
      <w:r w:rsidRPr="00631EE6">
        <w:t>Skuodas</w:t>
      </w:r>
    </w:p>
    <w:p w14:paraId="6FF8DA70" w14:textId="77777777" w:rsidR="00272C7F" w:rsidRPr="00631EE6" w:rsidRDefault="00272C7F" w:rsidP="00272C7F">
      <w:pPr>
        <w:jc w:val="center"/>
        <w:rPr>
          <w:b/>
        </w:rPr>
      </w:pPr>
    </w:p>
    <w:p w14:paraId="38E0F845" w14:textId="77777777" w:rsidR="00272C7F" w:rsidRPr="00631EE6" w:rsidRDefault="00272C7F" w:rsidP="00272C7F">
      <w:pPr>
        <w:ind w:firstLine="1247"/>
        <w:jc w:val="both"/>
        <w:rPr>
          <w:bCs/>
        </w:rPr>
      </w:pPr>
      <w:r w:rsidRPr="00631EE6">
        <w:t>Aš pareiškiu, kad</w:t>
      </w:r>
      <w:r>
        <w:t>,</w:t>
      </w:r>
      <w:r w:rsidRPr="00631EE6">
        <w:t xml:space="preserve"> vertindamas </w:t>
      </w:r>
      <w:r w:rsidRPr="00631EE6">
        <w:rPr>
          <w:noProof/>
        </w:rPr>
        <w:t xml:space="preserve">Skuodo rajono savivaldybės verslumo iniciatyvų skatinimo programai </w:t>
      </w:r>
      <w:r w:rsidRPr="00631EE6">
        <w:rPr>
          <w:bCs/>
        </w:rPr>
        <w:t xml:space="preserve">verslo įmonių ir savarankiškai dirbančių asmenų išlaidų daliniam kompensavimui ir verslo projektų bendrajam finansavimui </w:t>
      </w:r>
      <w:r w:rsidRPr="00631EE6">
        <w:rPr>
          <w:bCs/>
          <w:noProof/>
        </w:rPr>
        <w:t>pateiktus prašymus</w:t>
      </w:r>
      <w:r w:rsidRPr="00631EE6">
        <w:rPr>
          <w:bCs/>
        </w:rPr>
        <w:t>,</w:t>
      </w:r>
    </w:p>
    <w:p w14:paraId="29A13307" w14:textId="77777777" w:rsidR="00272C7F" w:rsidRPr="00631EE6" w:rsidRDefault="00272C7F" w:rsidP="00272C7F">
      <w:pPr>
        <w:jc w:val="center"/>
      </w:pPr>
    </w:p>
    <w:p w14:paraId="282F63B8" w14:textId="77777777" w:rsidR="00272C7F" w:rsidRPr="00631EE6" w:rsidRDefault="00272C7F" w:rsidP="00272C7F">
      <w:pPr>
        <w:numPr>
          <w:ilvl w:val="0"/>
          <w:numId w:val="27"/>
        </w:numPr>
        <w:tabs>
          <w:tab w:val="left" w:pos="1200"/>
          <w:tab w:val="left" w:pos="1701"/>
        </w:tabs>
        <w:ind w:left="0" w:firstLine="1247"/>
        <w:jc w:val="both"/>
        <w:rPr>
          <w:iCs/>
        </w:rPr>
      </w:pPr>
      <w:r w:rsidRPr="00631EE6">
        <w:rPr>
          <w:iCs/>
        </w:rPr>
        <w:t>Pasižadu:</w:t>
      </w:r>
    </w:p>
    <w:p w14:paraId="3D114AF5" w14:textId="60907258" w:rsidR="00272C7F" w:rsidRPr="00631EE6" w:rsidRDefault="00525C54" w:rsidP="00272C7F">
      <w:pPr>
        <w:numPr>
          <w:ilvl w:val="1"/>
          <w:numId w:val="27"/>
        </w:numPr>
        <w:tabs>
          <w:tab w:val="left" w:pos="480"/>
          <w:tab w:val="num" w:pos="792"/>
          <w:tab w:val="num" w:pos="993"/>
          <w:tab w:val="left" w:pos="1701"/>
        </w:tabs>
        <w:ind w:left="0" w:firstLine="1247"/>
        <w:jc w:val="both"/>
        <w:rPr>
          <w:iCs/>
        </w:rPr>
      </w:pPr>
      <w:r>
        <w:t>S</w:t>
      </w:r>
      <w:r w:rsidR="00272C7F" w:rsidRPr="00631EE6">
        <w:t xml:space="preserve">augoti ir tik įstatymų ir kitų teisės aktų nustatytais tikslais ir tvarka naudoti konfidencialią informaciją, kuri man taps žinoma, vertinant </w:t>
      </w:r>
      <w:r w:rsidR="00272C7F" w:rsidRPr="00631EE6">
        <w:rPr>
          <w:noProof/>
        </w:rPr>
        <w:t>Verslumo iniciatyvų skatinimo programai pateiktus prašymus</w:t>
      </w:r>
      <w:r>
        <w:rPr>
          <w:iCs/>
        </w:rPr>
        <w:t>.</w:t>
      </w:r>
    </w:p>
    <w:p w14:paraId="5B756CEC" w14:textId="207F8D83" w:rsidR="00272C7F" w:rsidRPr="00631EE6" w:rsidRDefault="00525C54" w:rsidP="00272C7F">
      <w:pPr>
        <w:numPr>
          <w:ilvl w:val="1"/>
          <w:numId w:val="27"/>
        </w:numPr>
        <w:tabs>
          <w:tab w:val="left" w:pos="480"/>
          <w:tab w:val="num" w:pos="993"/>
          <w:tab w:val="left" w:pos="1701"/>
        </w:tabs>
        <w:ind w:left="0" w:firstLine="1247"/>
        <w:jc w:val="both"/>
        <w:rPr>
          <w:iCs/>
        </w:rPr>
      </w:pPr>
      <w:r>
        <w:t>M</w:t>
      </w:r>
      <w:r w:rsidR="00272C7F" w:rsidRPr="00631EE6">
        <w:t>an patikėtus dokumentus, kuriuose yra konfidenciali informacija, saugoti tokiu būdu, kad tretieji asmenys neturėtų galimybės su jais susipažinti ar pasinaudoti.</w:t>
      </w:r>
    </w:p>
    <w:p w14:paraId="42E0845C" w14:textId="77777777" w:rsidR="00272C7F" w:rsidRPr="00631EE6" w:rsidRDefault="00272C7F" w:rsidP="00272C7F">
      <w:pPr>
        <w:numPr>
          <w:ilvl w:val="0"/>
          <w:numId w:val="27"/>
        </w:numPr>
        <w:tabs>
          <w:tab w:val="left" w:pos="1200"/>
          <w:tab w:val="left" w:pos="1701"/>
        </w:tabs>
        <w:ind w:left="0" w:firstLine="1247"/>
        <w:jc w:val="both"/>
        <w:rPr>
          <w:iCs/>
        </w:rPr>
      </w:pPr>
      <w:r w:rsidRPr="00631EE6">
        <w:rPr>
          <w:iCs/>
        </w:rPr>
        <w:t>Man išaiškinta, kad konfidencialią informaciją sudaro:</w:t>
      </w:r>
    </w:p>
    <w:p w14:paraId="3A42831B" w14:textId="58649183" w:rsidR="00272C7F" w:rsidRPr="00631EE6" w:rsidRDefault="00272C7F" w:rsidP="00272C7F">
      <w:pPr>
        <w:numPr>
          <w:ilvl w:val="1"/>
          <w:numId w:val="27"/>
        </w:numPr>
        <w:tabs>
          <w:tab w:val="num" w:pos="792"/>
          <w:tab w:val="num" w:pos="993"/>
          <w:tab w:val="left" w:pos="1701"/>
        </w:tabs>
        <w:ind w:left="0" w:firstLine="1247"/>
        <w:jc w:val="both"/>
        <w:rPr>
          <w:iCs/>
        </w:rPr>
      </w:pPr>
      <w:r w:rsidRPr="00631EE6">
        <w:rPr>
          <w:noProof/>
        </w:rPr>
        <w:t>Verslumo iniciatyvų skatinimo programai pateiktų Prašymų</w:t>
      </w:r>
      <w:r w:rsidRPr="00631EE6">
        <w:t xml:space="preserve"> duomenys ir turinys</w:t>
      </w:r>
      <w:r w:rsidR="00525C54">
        <w:t>.</w:t>
      </w:r>
    </w:p>
    <w:p w14:paraId="24AC79CD" w14:textId="252F2DE7" w:rsidR="00272C7F" w:rsidRPr="00631EE6" w:rsidRDefault="00272C7F" w:rsidP="00272C7F">
      <w:pPr>
        <w:numPr>
          <w:ilvl w:val="1"/>
          <w:numId w:val="27"/>
        </w:numPr>
        <w:tabs>
          <w:tab w:val="num" w:pos="993"/>
          <w:tab w:val="left" w:pos="1701"/>
        </w:tabs>
        <w:ind w:left="0" w:firstLine="1247"/>
        <w:jc w:val="both"/>
        <w:rPr>
          <w:iCs/>
        </w:rPr>
      </w:pPr>
      <w:r w:rsidRPr="00631EE6">
        <w:t xml:space="preserve">Prašymų vertinimo </w:t>
      </w:r>
      <w:r w:rsidRPr="00631EE6">
        <w:rPr>
          <w:iCs/>
        </w:rPr>
        <w:t>išvados</w:t>
      </w:r>
      <w:r w:rsidR="00525C54">
        <w:t>.</w:t>
      </w:r>
    </w:p>
    <w:p w14:paraId="07C982E5" w14:textId="1E00AC32" w:rsidR="00272C7F" w:rsidRPr="00631EE6" w:rsidRDefault="00272C7F" w:rsidP="00272C7F">
      <w:pPr>
        <w:numPr>
          <w:ilvl w:val="1"/>
          <w:numId w:val="27"/>
        </w:numPr>
        <w:tabs>
          <w:tab w:val="num" w:pos="993"/>
          <w:tab w:val="left" w:pos="1701"/>
        </w:tabs>
        <w:ind w:left="0" w:firstLine="1247"/>
        <w:jc w:val="both"/>
        <w:rPr>
          <w:iCs/>
        </w:rPr>
      </w:pPr>
      <w:r w:rsidRPr="00631EE6">
        <w:t xml:space="preserve">Prašymų  vertinimo rezultatų </w:t>
      </w:r>
      <w:r w:rsidRPr="00631EE6">
        <w:rPr>
          <w:iCs/>
        </w:rPr>
        <w:t>duomenys</w:t>
      </w:r>
      <w:r w:rsidR="00525C54">
        <w:t>.</w:t>
      </w:r>
    </w:p>
    <w:p w14:paraId="58AF415D" w14:textId="1ADAB343" w:rsidR="00272C7F" w:rsidRPr="00631EE6" w:rsidRDefault="00525C54" w:rsidP="00272C7F">
      <w:pPr>
        <w:numPr>
          <w:ilvl w:val="1"/>
          <w:numId w:val="27"/>
        </w:numPr>
        <w:tabs>
          <w:tab w:val="num" w:pos="993"/>
          <w:tab w:val="left" w:pos="1701"/>
        </w:tabs>
        <w:ind w:left="0" w:firstLine="1247"/>
        <w:jc w:val="both"/>
        <w:rPr>
          <w:iCs/>
        </w:rPr>
      </w:pPr>
      <w:r>
        <w:t>K</w:t>
      </w:r>
      <w:r w:rsidR="00272C7F" w:rsidRPr="00631EE6">
        <w:t>ita informacija, susijusi su prašymų nagrinėjimu, aiškinimu, vertinimu ir palyginimu, jeigu jos atskleidimas prieštarauja teisės aktams.</w:t>
      </w:r>
    </w:p>
    <w:p w14:paraId="566B7323" w14:textId="77777777" w:rsidR="00272C7F" w:rsidRPr="00631EE6" w:rsidRDefault="00272C7F" w:rsidP="00272C7F">
      <w:pPr>
        <w:numPr>
          <w:ilvl w:val="0"/>
          <w:numId w:val="27"/>
        </w:numPr>
        <w:tabs>
          <w:tab w:val="left" w:pos="1200"/>
          <w:tab w:val="left" w:pos="1701"/>
        </w:tabs>
        <w:ind w:left="0" w:firstLine="1247"/>
        <w:jc w:val="both"/>
        <w:rPr>
          <w:iCs/>
        </w:rPr>
      </w:pPr>
      <w:r w:rsidRPr="00631EE6">
        <w:rPr>
          <w:iCs/>
        </w:rPr>
        <w:t>Esu perspėtas (-a), kad</w:t>
      </w:r>
      <w:r>
        <w:rPr>
          <w:iCs/>
        </w:rPr>
        <w:t>,</w:t>
      </w:r>
      <w:r w:rsidRPr="00631EE6">
        <w:rPr>
          <w:iCs/>
        </w:rPr>
        <w:t xml:space="preserve"> pažeidęs (-usi) šį pasižadėjimą,</w:t>
      </w:r>
      <w:r w:rsidRPr="00631EE6">
        <w:t xml:space="preserve"> </w:t>
      </w:r>
      <w:r w:rsidRPr="00631EE6">
        <w:rPr>
          <w:iCs/>
        </w:rPr>
        <w:t xml:space="preserve">atsakysiu teisės aktų nustatyta tvarka ir turėsiu atlyginti </w:t>
      </w:r>
      <w:r w:rsidRPr="00631EE6">
        <w:t xml:space="preserve">Savivaldybės administracijai </w:t>
      </w:r>
      <w:r w:rsidRPr="00631EE6">
        <w:rPr>
          <w:iCs/>
        </w:rPr>
        <w:t>padarytus nuostolius.</w:t>
      </w:r>
    </w:p>
    <w:p w14:paraId="732CE432" w14:textId="77777777" w:rsidR="00272C7F" w:rsidRPr="00631EE6" w:rsidRDefault="00272C7F" w:rsidP="00272C7F">
      <w:pPr>
        <w:jc w:val="center"/>
      </w:pPr>
    </w:p>
    <w:p w14:paraId="1C3B543E" w14:textId="77777777" w:rsidR="00272C7F" w:rsidRPr="00631EE6" w:rsidRDefault="00272C7F" w:rsidP="00272C7F">
      <w:pPr>
        <w:jc w:val="center"/>
      </w:pPr>
    </w:p>
    <w:p w14:paraId="2B1B8E97" w14:textId="77777777" w:rsidR="00272C7F" w:rsidRPr="00631EE6" w:rsidRDefault="00272C7F" w:rsidP="00272C7F">
      <w:pPr>
        <w:spacing w:after="120"/>
      </w:pPr>
      <w:r w:rsidRPr="00631EE6">
        <w:t>_______________________</w:t>
      </w:r>
      <w:r w:rsidRPr="00631EE6">
        <w:tab/>
      </w:r>
      <w:r w:rsidRPr="00631EE6">
        <w:tab/>
        <w:t>______________</w:t>
      </w:r>
      <w:r w:rsidR="00A90378">
        <w:t>______________</w:t>
      </w:r>
    </w:p>
    <w:p w14:paraId="5B39F5F2" w14:textId="77777777" w:rsidR="00272C7F" w:rsidRPr="00631EE6" w:rsidRDefault="00272C7F" w:rsidP="00272C7F">
      <w:pPr>
        <w:rPr>
          <w:sz w:val="20"/>
        </w:rPr>
      </w:pPr>
      <w:r w:rsidRPr="00631EE6">
        <w:rPr>
          <w:sz w:val="20"/>
        </w:rPr>
        <w:t xml:space="preserve">                   (parašas)                                                                                 (vardas, pavardė)</w:t>
      </w:r>
    </w:p>
    <w:p w14:paraId="599D1C81" w14:textId="77777777" w:rsidR="00272C7F" w:rsidRPr="00631EE6" w:rsidRDefault="00272C7F" w:rsidP="00272C7F">
      <w:pPr>
        <w:rPr>
          <w:sz w:val="20"/>
        </w:rPr>
      </w:pPr>
    </w:p>
    <w:p w14:paraId="7B5B67A9" w14:textId="77777777" w:rsidR="00272C7F" w:rsidRPr="00631EE6" w:rsidRDefault="00272C7F" w:rsidP="00272C7F">
      <w:pPr>
        <w:jc w:val="center"/>
      </w:pPr>
    </w:p>
    <w:p w14:paraId="7CA4C6B0" w14:textId="77777777" w:rsidR="003159E8" w:rsidRDefault="003159E8" w:rsidP="003159E8">
      <w:pPr>
        <w:jc w:val="center"/>
      </w:pPr>
      <w:r>
        <w:t>______________________</w:t>
      </w:r>
    </w:p>
    <w:p w14:paraId="5867375C" w14:textId="77777777" w:rsidR="00340870" w:rsidRDefault="00340870" w:rsidP="003159E8"/>
    <w:p w14:paraId="0AC3B425" w14:textId="77777777" w:rsidR="00340870" w:rsidRDefault="00340870" w:rsidP="003159E8"/>
    <w:p w14:paraId="10E29C40" w14:textId="77777777" w:rsidR="00340870" w:rsidRDefault="00340870" w:rsidP="00340870">
      <w:pPr>
        <w:jc w:val="center"/>
        <w:sectPr w:rsidR="00340870" w:rsidSect="00647A7F">
          <w:headerReference w:type="first" r:id="rId26"/>
          <w:pgSz w:w="11907" w:h="16840" w:code="9"/>
          <w:pgMar w:top="1134" w:right="567" w:bottom="1134" w:left="1701" w:header="567" w:footer="0" w:gutter="0"/>
          <w:pgNumType w:start="1"/>
          <w:cols w:space="1296"/>
          <w:formProt w:val="0"/>
          <w:titlePg/>
          <w:docGrid w:linePitch="326"/>
        </w:sectPr>
      </w:pPr>
    </w:p>
    <w:tbl>
      <w:tblPr>
        <w:tblW w:w="14742" w:type="dxa"/>
        <w:jc w:val="center"/>
        <w:tblLook w:val="04A0" w:firstRow="1" w:lastRow="0" w:firstColumn="1" w:lastColumn="0" w:noHBand="0" w:noVBand="1"/>
      </w:tblPr>
      <w:tblGrid>
        <w:gridCol w:w="479"/>
        <w:gridCol w:w="556"/>
        <w:gridCol w:w="3076"/>
        <w:gridCol w:w="1172"/>
        <w:gridCol w:w="5093"/>
        <w:gridCol w:w="4366"/>
      </w:tblGrid>
      <w:tr w:rsidR="00340870" w:rsidRPr="00340870" w14:paraId="66709E35" w14:textId="77777777">
        <w:trPr>
          <w:trHeight w:val="288"/>
          <w:jc w:val="center"/>
        </w:trPr>
        <w:tc>
          <w:tcPr>
            <w:tcW w:w="14742" w:type="dxa"/>
            <w:gridSpan w:val="6"/>
            <w:shd w:val="clear" w:color="auto" w:fill="FFFFFF"/>
            <w:noWrap/>
            <w:vAlign w:val="center"/>
          </w:tcPr>
          <w:p w14:paraId="60910E8D" w14:textId="77777777" w:rsidR="00340870" w:rsidRPr="00631EE6" w:rsidRDefault="00340870" w:rsidP="00333BA1">
            <w:pPr>
              <w:jc w:val="center"/>
              <w:rPr>
                <w:bCs/>
              </w:rPr>
            </w:pPr>
            <w:r>
              <w:rPr>
                <w:bCs/>
              </w:rPr>
              <w:lastRenderedPageBreak/>
              <w:t xml:space="preserve">                                                                                                                                                                    </w:t>
            </w:r>
            <w:r w:rsidRPr="00631EE6">
              <w:rPr>
                <w:bCs/>
              </w:rPr>
              <w:t xml:space="preserve">Skuodo rajono savivaldybės verslumo iniciatyvų </w:t>
            </w:r>
          </w:p>
          <w:p w14:paraId="37E8261E" w14:textId="77777777" w:rsidR="00340870" w:rsidRDefault="00340870" w:rsidP="00333BA1">
            <w:pPr>
              <w:ind w:left="2592"/>
              <w:jc w:val="center"/>
              <w:rPr>
                <w:bCs/>
              </w:rPr>
            </w:pPr>
            <w:r>
              <w:rPr>
                <w:bCs/>
              </w:rPr>
              <w:t xml:space="preserve">                                                                                                                        </w:t>
            </w:r>
            <w:r w:rsidRPr="00631EE6">
              <w:rPr>
                <w:bCs/>
              </w:rPr>
              <w:t>skatinimo pr</w:t>
            </w:r>
            <w:r>
              <w:rPr>
                <w:bCs/>
              </w:rPr>
              <w:t xml:space="preserve">ogramai </w:t>
            </w:r>
            <w:r w:rsidRPr="00631EE6">
              <w:rPr>
                <w:bCs/>
              </w:rPr>
              <w:t>sk</w:t>
            </w:r>
            <w:r>
              <w:rPr>
                <w:bCs/>
              </w:rPr>
              <w:t xml:space="preserve">irtų lėšų </w:t>
            </w:r>
            <w:r w:rsidRPr="00631EE6">
              <w:rPr>
                <w:bCs/>
              </w:rPr>
              <w:t>administravimo</w:t>
            </w:r>
          </w:p>
          <w:p w14:paraId="0759F1BF" w14:textId="531BD48D" w:rsidR="00525C54" w:rsidRDefault="00340870" w:rsidP="00333BA1">
            <w:pPr>
              <w:ind w:left="2592"/>
              <w:jc w:val="center"/>
              <w:rPr>
                <w:bCs/>
              </w:rPr>
            </w:pPr>
            <w:r>
              <w:rPr>
                <w:bCs/>
              </w:rPr>
              <w:t xml:space="preserve">                                                                   </w:t>
            </w:r>
            <w:r w:rsidRPr="00631EE6">
              <w:rPr>
                <w:bCs/>
              </w:rPr>
              <w:t xml:space="preserve">tvarkos </w:t>
            </w:r>
            <w:r>
              <w:rPr>
                <w:bCs/>
              </w:rPr>
              <w:t xml:space="preserve">aprašo </w:t>
            </w:r>
          </w:p>
          <w:p w14:paraId="600B2024" w14:textId="22B856C2" w:rsidR="00340870" w:rsidRPr="00631EE6" w:rsidRDefault="00525C54" w:rsidP="00333BA1">
            <w:pPr>
              <w:ind w:left="2592"/>
              <w:jc w:val="center"/>
              <w:rPr>
                <w:bCs/>
              </w:rPr>
            </w:pPr>
            <w:r>
              <w:rPr>
                <w:bCs/>
              </w:rPr>
              <w:t xml:space="preserve">                                                           </w:t>
            </w:r>
            <w:r w:rsidR="00340870">
              <w:rPr>
                <w:bCs/>
              </w:rPr>
              <w:t>8</w:t>
            </w:r>
            <w:r w:rsidR="00340870" w:rsidRPr="00631EE6">
              <w:t xml:space="preserve"> priedas</w:t>
            </w:r>
          </w:p>
          <w:p w14:paraId="25DCFDB7" w14:textId="77777777" w:rsidR="00340870" w:rsidRPr="00340870" w:rsidRDefault="00340870" w:rsidP="00340870">
            <w:pPr>
              <w:jc w:val="right"/>
            </w:pPr>
          </w:p>
          <w:p w14:paraId="29FE19E4" w14:textId="77777777" w:rsidR="00340870" w:rsidRPr="00340870" w:rsidRDefault="00340870" w:rsidP="00340870">
            <w:pPr>
              <w:jc w:val="center"/>
            </w:pPr>
          </w:p>
          <w:p w14:paraId="14341373" w14:textId="77777777" w:rsidR="00340870" w:rsidRPr="00340870" w:rsidRDefault="00340870" w:rsidP="00340870">
            <w:pPr>
              <w:jc w:val="center"/>
              <w:rPr>
                <w:b/>
                <w:bCs/>
              </w:rPr>
            </w:pPr>
            <w:r w:rsidRPr="00340870">
              <w:rPr>
                <w:b/>
                <w:bCs/>
              </w:rPr>
              <w:t>„VIENOS ĮMONĖS“ DEKLARACIJA</w:t>
            </w:r>
          </w:p>
          <w:p w14:paraId="2CDAF187" w14:textId="77777777" w:rsidR="00340870" w:rsidRPr="00340870" w:rsidRDefault="00340870" w:rsidP="00340870">
            <w:pPr>
              <w:jc w:val="center"/>
            </w:pPr>
          </w:p>
        </w:tc>
      </w:tr>
      <w:tr w:rsidR="00340870" w:rsidRPr="00340870" w14:paraId="47881CE8" w14:textId="77777777">
        <w:trPr>
          <w:gridAfter w:val="1"/>
          <w:wAfter w:w="4366" w:type="dxa"/>
          <w:trHeight w:val="288"/>
          <w:jc w:val="center"/>
        </w:trPr>
        <w:tc>
          <w:tcPr>
            <w:tcW w:w="479" w:type="dxa"/>
            <w:noWrap/>
            <w:vAlign w:val="center"/>
            <w:hideMark/>
          </w:tcPr>
          <w:p w14:paraId="0972531D" w14:textId="77777777" w:rsidR="00340870" w:rsidRPr="00340870" w:rsidRDefault="00340870" w:rsidP="00340870"/>
        </w:tc>
        <w:tc>
          <w:tcPr>
            <w:tcW w:w="556" w:type="dxa"/>
            <w:noWrap/>
            <w:vAlign w:val="bottom"/>
          </w:tcPr>
          <w:p w14:paraId="01EB3CAE" w14:textId="77777777" w:rsidR="00340870" w:rsidRPr="00340870" w:rsidRDefault="00340870" w:rsidP="00340870"/>
          <w:p w14:paraId="38839B14" w14:textId="77777777" w:rsidR="00340870" w:rsidRPr="00340870" w:rsidRDefault="00340870" w:rsidP="00340870"/>
          <w:p w14:paraId="2BE12D21" w14:textId="77777777" w:rsidR="00340870" w:rsidRPr="00340870" w:rsidRDefault="00340870" w:rsidP="00340870"/>
          <w:p w14:paraId="788D13D1" w14:textId="77777777" w:rsidR="00340870" w:rsidRPr="00340870" w:rsidRDefault="00340870" w:rsidP="00340870"/>
        </w:tc>
        <w:tc>
          <w:tcPr>
            <w:tcW w:w="3076" w:type="dxa"/>
            <w:noWrap/>
            <w:vAlign w:val="bottom"/>
          </w:tcPr>
          <w:p w14:paraId="573E280B" w14:textId="77777777" w:rsidR="00340870" w:rsidRPr="00340870" w:rsidRDefault="00340870" w:rsidP="00340870"/>
        </w:tc>
        <w:tc>
          <w:tcPr>
            <w:tcW w:w="6265" w:type="dxa"/>
            <w:gridSpan w:val="2"/>
            <w:tcBorders>
              <w:top w:val="single" w:sz="4" w:space="0" w:color="auto"/>
              <w:left w:val="nil"/>
              <w:bottom w:val="nil"/>
              <w:right w:val="nil"/>
            </w:tcBorders>
            <w:noWrap/>
            <w:vAlign w:val="bottom"/>
          </w:tcPr>
          <w:p w14:paraId="0693163A" w14:textId="77777777" w:rsidR="00340870" w:rsidRPr="00340870" w:rsidRDefault="00340870" w:rsidP="00340870">
            <w:pPr>
              <w:jc w:val="center"/>
            </w:pPr>
            <w:r w:rsidRPr="00340870">
              <w:t>Pildymo data</w:t>
            </w:r>
          </w:p>
          <w:p w14:paraId="53C85595" w14:textId="77777777" w:rsidR="00340870" w:rsidRPr="00340870" w:rsidRDefault="00340870" w:rsidP="00340870"/>
        </w:tc>
      </w:tr>
      <w:tr w:rsidR="00340870" w:rsidRPr="00340870" w14:paraId="304AC9CD" w14:textId="77777777">
        <w:trPr>
          <w:trHeight w:val="350"/>
          <w:jc w:val="center"/>
        </w:trPr>
        <w:tc>
          <w:tcPr>
            <w:tcW w:w="479" w:type="dxa"/>
            <w:tcBorders>
              <w:top w:val="single" w:sz="4" w:space="0" w:color="000000"/>
              <w:left w:val="single" w:sz="4" w:space="0" w:color="000000"/>
              <w:bottom w:val="single" w:sz="4" w:space="0" w:color="000000"/>
              <w:right w:val="single" w:sz="4" w:space="0" w:color="000000"/>
            </w:tcBorders>
            <w:noWrap/>
            <w:vAlign w:val="center"/>
            <w:hideMark/>
          </w:tcPr>
          <w:p w14:paraId="4BC9B9B6" w14:textId="77777777" w:rsidR="00340870" w:rsidRPr="00340870" w:rsidRDefault="00340870" w:rsidP="00340870">
            <w:pPr>
              <w:rPr>
                <w:b/>
                <w:bCs/>
              </w:rPr>
            </w:pPr>
            <w:r w:rsidRPr="00340870">
              <w:rPr>
                <w:b/>
                <w:bCs/>
              </w:rPr>
              <w:t>1.</w:t>
            </w:r>
          </w:p>
        </w:tc>
        <w:tc>
          <w:tcPr>
            <w:tcW w:w="4804" w:type="dxa"/>
            <w:gridSpan w:val="3"/>
            <w:tcBorders>
              <w:top w:val="single" w:sz="4" w:space="0" w:color="000000"/>
              <w:left w:val="nil"/>
              <w:bottom w:val="single" w:sz="4" w:space="0" w:color="000000"/>
              <w:right w:val="single" w:sz="4" w:space="0" w:color="000000"/>
            </w:tcBorders>
            <w:noWrap/>
            <w:vAlign w:val="bottom"/>
            <w:hideMark/>
          </w:tcPr>
          <w:p w14:paraId="14E65542" w14:textId="77777777" w:rsidR="00340870" w:rsidRPr="00340870" w:rsidRDefault="00340870" w:rsidP="00340870">
            <w:pPr>
              <w:rPr>
                <w:b/>
                <w:bCs/>
              </w:rPr>
            </w:pPr>
            <w:r w:rsidRPr="00340870">
              <w:rPr>
                <w:b/>
                <w:bCs/>
              </w:rPr>
              <w:t>Deklaruojančios įmonės pavadinimas</w:t>
            </w:r>
          </w:p>
        </w:tc>
        <w:tc>
          <w:tcPr>
            <w:tcW w:w="9459" w:type="dxa"/>
            <w:gridSpan w:val="2"/>
            <w:tcBorders>
              <w:top w:val="single" w:sz="4" w:space="0" w:color="000000"/>
              <w:left w:val="nil"/>
              <w:bottom w:val="single" w:sz="4" w:space="0" w:color="000000"/>
              <w:right w:val="single" w:sz="4" w:space="0" w:color="000000"/>
            </w:tcBorders>
            <w:vAlign w:val="bottom"/>
          </w:tcPr>
          <w:p w14:paraId="63618C28" w14:textId="77777777" w:rsidR="00340870" w:rsidRPr="00340870" w:rsidRDefault="00340870" w:rsidP="00340870"/>
        </w:tc>
      </w:tr>
      <w:tr w:rsidR="00340870" w:rsidRPr="00340870" w14:paraId="26F464CB" w14:textId="77777777">
        <w:trPr>
          <w:trHeight w:val="398"/>
          <w:jc w:val="center"/>
        </w:trPr>
        <w:tc>
          <w:tcPr>
            <w:tcW w:w="479" w:type="dxa"/>
            <w:tcBorders>
              <w:top w:val="nil"/>
              <w:left w:val="single" w:sz="4" w:space="0" w:color="000000"/>
              <w:bottom w:val="single" w:sz="4" w:space="0" w:color="000000"/>
              <w:right w:val="single" w:sz="4" w:space="0" w:color="000000"/>
            </w:tcBorders>
            <w:noWrap/>
            <w:vAlign w:val="center"/>
            <w:hideMark/>
          </w:tcPr>
          <w:p w14:paraId="402C8D32" w14:textId="77777777" w:rsidR="00340870" w:rsidRPr="00340870" w:rsidRDefault="00340870" w:rsidP="00340870">
            <w:pPr>
              <w:rPr>
                <w:b/>
                <w:bCs/>
              </w:rPr>
            </w:pPr>
            <w:r w:rsidRPr="00340870">
              <w:rPr>
                <w:b/>
                <w:bCs/>
              </w:rPr>
              <w:t>2.</w:t>
            </w:r>
          </w:p>
        </w:tc>
        <w:tc>
          <w:tcPr>
            <w:tcW w:w="4804" w:type="dxa"/>
            <w:gridSpan w:val="3"/>
            <w:tcBorders>
              <w:top w:val="single" w:sz="4" w:space="0" w:color="000000"/>
              <w:left w:val="nil"/>
              <w:bottom w:val="single" w:sz="4" w:space="0" w:color="000000"/>
              <w:right w:val="single" w:sz="4" w:space="0" w:color="000000"/>
            </w:tcBorders>
            <w:noWrap/>
            <w:vAlign w:val="bottom"/>
            <w:hideMark/>
          </w:tcPr>
          <w:p w14:paraId="08319B32" w14:textId="77777777" w:rsidR="00340870" w:rsidRPr="00340870" w:rsidRDefault="00340870" w:rsidP="00340870">
            <w:pPr>
              <w:rPr>
                <w:b/>
                <w:bCs/>
              </w:rPr>
            </w:pPr>
            <w:r w:rsidRPr="00340870">
              <w:rPr>
                <w:b/>
                <w:bCs/>
              </w:rPr>
              <w:t>Deklaruojančios įmonės kodas</w:t>
            </w:r>
          </w:p>
        </w:tc>
        <w:tc>
          <w:tcPr>
            <w:tcW w:w="9459" w:type="dxa"/>
            <w:gridSpan w:val="2"/>
            <w:tcBorders>
              <w:top w:val="single" w:sz="4" w:space="0" w:color="000000"/>
              <w:left w:val="nil"/>
              <w:bottom w:val="single" w:sz="4" w:space="0" w:color="000000"/>
              <w:right w:val="single" w:sz="4" w:space="0" w:color="000000"/>
            </w:tcBorders>
            <w:vAlign w:val="bottom"/>
          </w:tcPr>
          <w:p w14:paraId="721B9372" w14:textId="77777777" w:rsidR="00340870" w:rsidRPr="00340870" w:rsidRDefault="00340870" w:rsidP="00340870"/>
        </w:tc>
      </w:tr>
      <w:tr w:rsidR="00340870" w:rsidRPr="00340870" w14:paraId="712CA1D5" w14:textId="77777777">
        <w:trPr>
          <w:jc w:val="center"/>
        </w:trPr>
        <w:tc>
          <w:tcPr>
            <w:tcW w:w="479" w:type="dxa"/>
            <w:tcBorders>
              <w:top w:val="single" w:sz="4" w:space="0" w:color="auto"/>
              <w:left w:val="single" w:sz="4" w:space="0" w:color="auto"/>
              <w:bottom w:val="single" w:sz="4" w:space="0" w:color="auto"/>
              <w:right w:val="single" w:sz="4" w:space="0" w:color="auto"/>
            </w:tcBorders>
            <w:noWrap/>
            <w:vAlign w:val="center"/>
            <w:hideMark/>
          </w:tcPr>
          <w:p w14:paraId="08CB7446" w14:textId="77777777" w:rsidR="00340870" w:rsidRPr="00340870" w:rsidRDefault="00340870" w:rsidP="00340870">
            <w:pPr>
              <w:rPr>
                <w:b/>
                <w:bCs/>
              </w:rPr>
            </w:pPr>
            <w:r w:rsidRPr="00340870">
              <w:rPr>
                <w:b/>
                <w:bCs/>
              </w:rPr>
              <w:t>3.</w:t>
            </w:r>
          </w:p>
        </w:tc>
        <w:tc>
          <w:tcPr>
            <w:tcW w:w="14263" w:type="dxa"/>
            <w:gridSpan w:val="5"/>
            <w:tcBorders>
              <w:top w:val="single" w:sz="4" w:space="0" w:color="000000"/>
              <w:left w:val="single" w:sz="4" w:space="0" w:color="auto"/>
              <w:bottom w:val="single" w:sz="4" w:space="0" w:color="000000"/>
              <w:right w:val="single" w:sz="4" w:space="0" w:color="000000"/>
            </w:tcBorders>
            <w:vAlign w:val="bottom"/>
            <w:hideMark/>
          </w:tcPr>
          <w:p w14:paraId="00386193" w14:textId="77777777" w:rsidR="00340870" w:rsidRPr="00340870" w:rsidRDefault="00340870" w:rsidP="00340870">
            <w:r w:rsidRPr="00340870">
              <w:t>„Vienos įmonės“ apibrėžtis</w:t>
            </w:r>
          </w:p>
          <w:p w14:paraId="0E03E41A" w14:textId="77777777" w:rsidR="00340870" w:rsidRPr="00340870" w:rsidRDefault="00340870" w:rsidP="00340870">
            <w:r w:rsidRPr="00340870">
              <w:t>Vadovaujantis Komisijos Reglamento (ES) 2023/2831</w:t>
            </w:r>
            <w:r>
              <w:t xml:space="preserve"> 2 </w:t>
            </w:r>
            <w:r w:rsidRPr="00340870">
              <w:t>straipsni</w:t>
            </w:r>
            <w:r>
              <w:t>o 2 dalimi</w:t>
            </w:r>
            <w:r w:rsidRPr="00340870">
              <w:t xml:space="preserve">, „Viena įmonė“ apima visas įmones, kurios tarpusavyje yra susietos bent vienos rūšies iš šių santykių: </w:t>
            </w:r>
          </w:p>
          <w:p w14:paraId="4652668E" w14:textId="77777777" w:rsidR="00340870" w:rsidRPr="00340870" w:rsidRDefault="00340870" w:rsidP="00340870">
            <w:r w:rsidRPr="00340870">
              <w:t>a) viena įmonė turi kitos įmonės akcininkų arba narių balsų daugumą;</w:t>
            </w:r>
            <w:r w:rsidRPr="00340870">
              <w:br/>
              <w:t>b) viena įmonė turi teisę paskirti arba atleisti daugumą kitos įmonės administracijos, valdymo arba priežiūros organo narių;</w:t>
            </w:r>
            <w:r w:rsidRPr="00340870">
              <w:br/>
              <w:t>c) viena įmonė turi teisę kitai įmonei daryti lemiamą poveikį, remdamasi su šia įmone sudaryta sutartimi arba vadovaudamasi steigimo sutarties ar įstatų nuostata;</w:t>
            </w:r>
          </w:p>
          <w:p w14:paraId="623524C4" w14:textId="77777777" w:rsidR="00340870" w:rsidRPr="00340870" w:rsidRDefault="00340870" w:rsidP="00340870">
            <w:r w:rsidRPr="00340870">
              <w:t>d) viena įmonė, kuri yra kitos įmonės akcininkė arba narė, pagal susitarimą su kitais tos įmonės akcininkais ar nariais viena kontroliuoja tos įmonės akcininkų arba narių balsavimo teisių daugumą.</w:t>
            </w:r>
            <w:r w:rsidRPr="00340870">
              <w:br/>
            </w:r>
            <w:r w:rsidRPr="00340870">
              <w:br/>
              <w:t>Įmonės, kurios a–d punktuose nurodytais santykiais yra susietos per vieną ar daugiau kitų įmonių, taip pat laikomos „Viena įmone“.</w:t>
            </w:r>
          </w:p>
          <w:p w14:paraId="2BD054B0" w14:textId="77777777" w:rsidR="00340870" w:rsidRDefault="00340870" w:rsidP="00340870">
            <w:r w:rsidRPr="00340870">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 (2006 metų sausio 10 d. Teisingumo teismo sprendimo Byloje C-222/04 112-113 punktai).</w:t>
            </w:r>
          </w:p>
          <w:p w14:paraId="724DA379" w14:textId="77777777" w:rsidR="00340870" w:rsidRDefault="00340870" w:rsidP="00340870"/>
          <w:p w14:paraId="27855A5C" w14:textId="77777777" w:rsidR="00340870" w:rsidRDefault="00340870" w:rsidP="00340870"/>
          <w:p w14:paraId="41E84993" w14:textId="77777777" w:rsidR="00340870" w:rsidRDefault="00340870" w:rsidP="00340870"/>
          <w:p w14:paraId="075B5131" w14:textId="77777777" w:rsidR="00340870" w:rsidRDefault="00340870" w:rsidP="00340870"/>
          <w:p w14:paraId="55466E89" w14:textId="77777777" w:rsidR="00340870" w:rsidRDefault="00340870" w:rsidP="00340870"/>
          <w:p w14:paraId="0A0B5E48" w14:textId="77777777" w:rsidR="00340870" w:rsidRPr="00340870" w:rsidRDefault="00340870" w:rsidP="00340870"/>
        </w:tc>
      </w:tr>
      <w:tr w:rsidR="00340870" w:rsidRPr="00340870" w14:paraId="134738A4" w14:textId="77777777">
        <w:trPr>
          <w:trHeight w:val="405"/>
          <w:jc w:val="center"/>
        </w:trPr>
        <w:tc>
          <w:tcPr>
            <w:tcW w:w="479" w:type="dxa"/>
            <w:vMerge w:val="restart"/>
            <w:tcBorders>
              <w:top w:val="single" w:sz="4" w:space="0" w:color="auto"/>
              <w:left w:val="single" w:sz="4" w:space="0" w:color="auto"/>
              <w:bottom w:val="nil"/>
              <w:right w:val="single" w:sz="4" w:space="0" w:color="000000"/>
            </w:tcBorders>
            <w:vAlign w:val="center"/>
            <w:hideMark/>
          </w:tcPr>
          <w:p w14:paraId="584952A0" w14:textId="77777777" w:rsidR="00340870" w:rsidRPr="00340870" w:rsidRDefault="00340870" w:rsidP="00340870">
            <w:pPr>
              <w:rPr>
                <w:b/>
                <w:bCs/>
              </w:rPr>
            </w:pPr>
            <w:r w:rsidRPr="00340870">
              <w:rPr>
                <w:b/>
                <w:bCs/>
              </w:rPr>
              <w:lastRenderedPageBreak/>
              <w:t>4.</w:t>
            </w:r>
          </w:p>
        </w:tc>
        <w:tc>
          <w:tcPr>
            <w:tcW w:w="14263" w:type="dxa"/>
            <w:gridSpan w:val="5"/>
            <w:tcBorders>
              <w:top w:val="single" w:sz="4" w:space="0" w:color="000000"/>
              <w:left w:val="single" w:sz="4" w:space="0" w:color="000000"/>
              <w:bottom w:val="single" w:sz="4" w:space="0" w:color="000000"/>
              <w:right w:val="single" w:sz="4" w:space="0" w:color="000000"/>
            </w:tcBorders>
            <w:vAlign w:val="bottom"/>
            <w:hideMark/>
          </w:tcPr>
          <w:p w14:paraId="0FF3B3D9" w14:textId="77777777" w:rsidR="00340870" w:rsidRPr="00340870" w:rsidRDefault="00340870" w:rsidP="00340870">
            <w:r w:rsidRPr="00340870">
              <w:t>Deklaruoju, kad deklaruojanti įmonė yra susijusi su šiomis įmonėmis ir visos jos sudaro „Vieną įmonę“:</w:t>
            </w:r>
          </w:p>
        </w:tc>
      </w:tr>
      <w:tr w:rsidR="00340870" w:rsidRPr="00340870" w14:paraId="73F46978"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2E54B6E2" w14:textId="77777777" w:rsidR="00340870" w:rsidRPr="00340870" w:rsidRDefault="00340870" w:rsidP="00340870">
            <w:pPr>
              <w:rPr>
                <w:b/>
                <w:bCs/>
              </w:rPr>
            </w:pPr>
          </w:p>
        </w:tc>
        <w:tc>
          <w:tcPr>
            <w:tcW w:w="556" w:type="dxa"/>
            <w:tcBorders>
              <w:top w:val="nil"/>
              <w:left w:val="single" w:sz="4" w:space="0" w:color="000000"/>
              <w:bottom w:val="single" w:sz="4" w:space="0" w:color="000000"/>
              <w:right w:val="single" w:sz="4" w:space="0" w:color="000000"/>
            </w:tcBorders>
            <w:noWrap/>
            <w:vAlign w:val="bottom"/>
            <w:hideMark/>
          </w:tcPr>
          <w:p w14:paraId="02F8C4A3" w14:textId="77777777" w:rsidR="00340870" w:rsidRPr="00340870" w:rsidRDefault="00340870" w:rsidP="00340870">
            <w:r w:rsidRPr="00340870">
              <w:t>Eil. Nr.</w:t>
            </w:r>
          </w:p>
        </w:tc>
        <w:tc>
          <w:tcPr>
            <w:tcW w:w="3076" w:type="dxa"/>
            <w:tcBorders>
              <w:top w:val="nil"/>
              <w:left w:val="nil"/>
              <w:bottom w:val="single" w:sz="4" w:space="0" w:color="000000"/>
              <w:right w:val="single" w:sz="4" w:space="0" w:color="000000"/>
            </w:tcBorders>
            <w:noWrap/>
            <w:vAlign w:val="bottom"/>
            <w:hideMark/>
          </w:tcPr>
          <w:p w14:paraId="1C9C4E19" w14:textId="77777777" w:rsidR="00340870" w:rsidRPr="00340870" w:rsidRDefault="00340870" w:rsidP="00340870">
            <w:r w:rsidRPr="00340870">
              <w:t>Įmonės kodas</w:t>
            </w:r>
          </w:p>
        </w:tc>
        <w:tc>
          <w:tcPr>
            <w:tcW w:w="10631" w:type="dxa"/>
            <w:gridSpan w:val="3"/>
            <w:tcBorders>
              <w:top w:val="single" w:sz="4" w:space="0" w:color="000000"/>
              <w:left w:val="nil"/>
              <w:bottom w:val="single" w:sz="4" w:space="0" w:color="000000"/>
              <w:right w:val="single" w:sz="4" w:space="0" w:color="000000"/>
            </w:tcBorders>
            <w:noWrap/>
            <w:vAlign w:val="bottom"/>
            <w:hideMark/>
          </w:tcPr>
          <w:p w14:paraId="336CE75B" w14:textId="77777777" w:rsidR="00340870" w:rsidRPr="00340870" w:rsidRDefault="00340870" w:rsidP="00340870">
            <w:r w:rsidRPr="00340870">
              <w:t>Įmonės pavadinimas</w:t>
            </w:r>
          </w:p>
        </w:tc>
      </w:tr>
      <w:tr w:rsidR="00340870" w:rsidRPr="00340870" w14:paraId="2E635278"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027F1184" w14:textId="77777777" w:rsidR="00340870" w:rsidRPr="00340870" w:rsidRDefault="00340870" w:rsidP="00340870">
            <w:pPr>
              <w:rPr>
                <w:b/>
                <w:bCs/>
              </w:rPr>
            </w:pPr>
          </w:p>
        </w:tc>
        <w:tc>
          <w:tcPr>
            <w:tcW w:w="556" w:type="dxa"/>
            <w:tcBorders>
              <w:top w:val="nil"/>
              <w:left w:val="single" w:sz="4" w:space="0" w:color="000000"/>
              <w:bottom w:val="single" w:sz="4" w:space="0" w:color="000000"/>
              <w:right w:val="single" w:sz="4" w:space="0" w:color="000000"/>
            </w:tcBorders>
            <w:noWrap/>
            <w:hideMark/>
          </w:tcPr>
          <w:p w14:paraId="5FCF9E3D" w14:textId="77777777" w:rsidR="00340870" w:rsidRPr="00340870" w:rsidRDefault="00340870" w:rsidP="00340870">
            <w:r w:rsidRPr="00340870">
              <w:t>1.</w:t>
            </w:r>
          </w:p>
        </w:tc>
        <w:tc>
          <w:tcPr>
            <w:tcW w:w="3076" w:type="dxa"/>
            <w:tcBorders>
              <w:top w:val="nil"/>
              <w:left w:val="nil"/>
              <w:bottom w:val="single" w:sz="4" w:space="0" w:color="000000"/>
              <w:right w:val="single" w:sz="4" w:space="0" w:color="000000"/>
            </w:tcBorders>
            <w:noWrap/>
            <w:vAlign w:val="bottom"/>
            <w:hideMark/>
          </w:tcPr>
          <w:p w14:paraId="3AF66739" w14:textId="77777777" w:rsidR="00340870" w:rsidRPr="00340870" w:rsidRDefault="00340870" w:rsidP="00340870"/>
        </w:tc>
        <w:tc>
          <w:tcPr>
            <w:tcW w:w="10631" w:type="dxa"/>
            <w:gridSpan w:val="3"/>
            <w:tcBorders>
              <w:top w:val="single" w:sz="4" w:space="0" w:color="000000"/>
              <w:left w:val="nil"/>
              <w:bottom w:val="single" w:sz="4" w:space="0" w:color="000000"/>
              <w:right w:val="single" w:sz="4" w:space="0" w:color="000000"/>
            </w:tcBorders>
            <w:noWrap/>
            <w:vAlign w:val="bottom"/>
            <w:hideMark/>
          </w:tcPr>
          <w:p w14:paraId="19E2D71E" w14:textId="77777777" w:rsidR="00340870" w:rsidRPr="00340870" w:rsidRDefault="00340870" w:rsidP="00340870"/>
        </w:tc>
      </w:tr>
      <w:tr w:rsidR="00340870" w:rsidRPr="00340870" w14:paraId="6E86DC97"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335FA4C1" w14:textId="77777777" w:rsidR="00340870" w:rsidRPr="00340870" w:rsidRDefault="00340870" w:rsidP="00340870">
            <w:pPr>
              <w:rPr>
                <w:b/>
                <w:bCs/>
              </w:rPr>
            </w:pPr>
          </w:p>
        </w:tc>
        <w:tc>
          <w:tcPr>
            <w:tcW w:w="556" w:type="dxa"/>
            <w:tcBorders>
              <w:top w:val="nil"/>
              <w:left w:val="single" w:sz="4" w:space="0" w:color="000000"/>
              <w:bottom w:val="single" w:sz="4" w:space="0" w:color="000000"/>
              <w:right w:val="single" w:sz="4" w:space="0" w:color="000000"/>
            </w:tcBorders>
            <w:noWrap/>
            <w:hideMark/>
          </w:tcPr>
          <w:p w14:paraId="77404DD0" w14:textId="77777777" w:rsidR="00340870" w:rsidRPr="00340870" w:rsidRDefault="00340870" w:rsidP="00340870">
            <w:r w:rsidRPr="00340870">
              <w:t>2.</w:t>
            </w:r>
          </w:p>
        </w:tc>
        <w:tc>
          <w:tcPr>
            <w:tcW w:w="3076" w:type="dxa"/>
            <w:tcBorders>
              <w:top w:val="nil"/>
              <w:left w:val="nil"/>
              <w:bottom w:val="single" w:sz="4" w:space="0" w:color="000000"/>
              <w:right w:val="single" w:sz="4" w:space="0" w:color="000000"/>
            </w:tcBorders>
            <w:noWrap/>
            <w:vAlign w:val="bottom"/>
            <w:hideMark/>
          </w:tcPr>
          <w:p w14:paraId="78F60C43" w14:textId="77777777" w:rsidR="00340870" w:rsidRPr="00340870" w:rsidRDefault="00340870" w:rsidP="00340870"/>
        </w:tc>
        <w:tc>
          <w:tcPr>
            <w:tcW w:w="10631" w:type="dxa"/>
            <w:gridSpan w:val="3"/>
            <w:tcBorders>
              <w:top w:val="single" w:sz="4" w:space="0" w:color="000000"/>
              <w:left w:val="nil"/>
              <w:bottom w:val="single" w:sz="4" w:space="0" w:color="000000"/>
              <w:right w:val="single" w:sz="4" w:space="0" w:color="000000"/>
            </w:tcBorders>
            <w:noWrap/>
            <w:vAlign w:val="bottom"/>
            <w:hideMark/>
          </w:tcPr>
          <w:p w14:paraId="12414F2B" w14:textId="77777777" w:rsidR="00340870" w:rsidRPr="00340870" w:rsidRDefault="00340870" w:rsidP="00340870"/>
        </w:tc>
      </w:tr>
      <w:tr w:rsidR="00340870" w:rsidRPr="00340870" w14:paraId="6F72AEF0"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46C980FF" w14:textId="77777777" w:rsidR="00340870" w:rsidRPr="00340870" w:rsidRDefault="00340870" w:rsidP="00340870">
            <w:pPr>
              <w:rPr>
                <w:b/>
                <w:bCs/>
              </w:rPr>
            </w:pPr>
          </w:p>
        </w:tc>
        <w:tc>
          <w:tcPr>
            <w:tcW w:w="556" w:type="dxa"/>
            <w:tcBorders>
              <w:top w:val="nil"/>
              <w:left w:val="single" w:sz="4" w:space="0" w:color="000000"/>
              <w:bottom w:val="single" w:sz="4" w:space="0" w:color="000000"/>
              <w:right w:val="single" w:sz="4" w:space="0" w:color="000000"/>
            </w:tcBorders>
            <w:noWrap/>
            <w:hideMark/>
          </w:tcPr>
          <w:p w14:paraId="3B667F18" w14:textId="77777777" w:rsidR="00340870" w:rsidRPr="00340870" w:rsidRDefault="00340870" w:rsidP="00340870">
            <w:r w:rsidRPr="00340870">
              <w:t>3.</w:t>
            </w:r>
          </w:p>
        </w:tc>
        <w:tc>
          <w:tcPr>
            <w:tcW w:w="3076" w:type="dxa"/>
            <w:tcBorders>
              <w:top w:val="nil"/>
              <w:left w:val="nil"/>
              <w:bottom w:val="single" w:sz="4" w:space="0" w:color="000000"/>
              <w:right w:val="single" w:sz="4" w:space="0" w:color="000000"/>
            </w:tcBorders>
            <w:noWrap/>
            <w:vAlign w:val="bottom"/>
            <w:hideMark/>
          </w:tcPr>
          <w:p w14:paraId="662687FE" w14:textId="77777777" w:rsidR="00340870" w:rsidRPr="00340870" w:rsidRDefault="00340870" w:rsidP="00340870"/>
        </w:tc>
        <w:tc>
          <w:tcPr>
            <w:tcW w:w="10631" w:type="dxa"/>
            <w:gridSpan w:val="3"/>
            <w:tcBorders>
              <w:top w:val="single" w:sz="4" w:space="0" w:color="000000"/>
              <w:left w:val="nil"/>
              <w:bottom w:val="single" w:sz="4" w:space="0" w:color="000000"/>
              <w:right w:val="single" w:sz="4" w:space="0" w:color="000000"/>
            </w:tcBorders>
            <w:noWrap/>
            <w:vAlign w:val="bottom"/>
            <w:hideMark/>
          </w:tcPr>
          <w:p w14:paraId="6F3C1807" w14:textId="77777777" w:rsidR="00340870" w:rsidRPr="00340870" w:rsidRDefault="00340870" w:rsidP="00340870"/>
        </w:tc>
      </w:tr>
      <w:tr w:rsidR="00340870" w:rsidRPr="00340870" w14:paraId="42F8A042"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1DAE2AB2" w14:textId="77777777" w:rsidR="00340870" w:rsidRPr="00340870" w:rsidRDefault="00340870" w:rsidP="00340870">
            <w:pPr>
              <w:rPr>
                <w:b/>
                <w:bCs/>
              </w:rPr>
            </w:pPr>
          </w:p>
        </w:tc>
        <w:tc>
          <w:tcPr>
            <w:tcW w:w="556" w:type="dxa"/>
            <w:tcBorders>
              <w:top w:val="nil"/>
              <w:left w:val="single" w:sz="4" w:space="0" w:color="000000"/>
              <w:bottom w:val="single" w:sz="4" w:space="0" w:color="000000"/>
              <w:right w:val="single" w:sz="4" w:space="0" w:color="000000"/>
            </w:tcBorders>
            <w:noWrap/>
            <w:hideMark/>
          </w:tcPr>
          <w:p w14:paraId="3DA8ABBB" w14:textId="77777777" w:rsidR="00340870" w:rsidRPr="00340870" w:rsidRDefault="00340870" w:rsidP="00340870">
            <w:r w:rsidRPr="00340870">
              <w:t>4.</w:t>
            </w:r>
          </w:p>
        </w:tc>
        <w:tc>
          <w:tcPr>
            <w:tcW w:w="3076" w:type="dxa"/>
            <w:tcBorders>
              <w:top w:val="nil"/>
              <w:left w:val="nil"/>
              <w:bottom w:val="single" w:sz="4" w:space="0" w:color="000000"/>
              <w:right w:val="single" w:sz="4" w:space="0" w:color="000000"/>
            </w:tcBorders>
            <w:noWrap/>
            <w:vAlign w:val="bottom"/>
            <w:hideMark/>
          </w:tcPr>
          <w:p w14:paraId="0AD10033" w14:textId="77777777" w:rsidR="00340870" w:rsidRPr="00340870" w:rsidRDefault="00340870" w:rsidP="00340870"/>
        </w:tc>
        <w:tc>
          <w:tcPr>
            <w:tcW w:w="10631" w:type="dxa"/>
            <w:gridSpan w:val="3"/>
            <w:tcBorders>
              <w:top w:val="single" w:sz="4" w:space="0" w:color="000000"/>
              <w:left w:val="nil"/>
              <w:bottom w:val="single" w:sz="4" w:space="0" w:color="000000"/>
              <w:right w:val="single" w:sz="4" w:space="0" w:color="000000"/>
            </w:tcBorders>
            <w:noWrap/>
            <w:vAlign w:val="bottom"/>
            <w:hideMark/>
          </w:tcPr>
          <w:p w14:paraId="0F016126" w14:textId="77777777" w:rsidR="00340870" w:rsidRPr="00340870" w:rsidRDefault="00340870" w:rsidP="00340870"/>
        </w:tc>
      </w:tr>
      <w:tr w:rsidR="00340870" w:rsidRPr="00340870" w14:paraId="66DE032F"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5728D952" w14:textId="77777777" w:rsidR="00340870" w:rsidRPr="00340870" w:rsidRDefault="00340870" w:rsidP="00340870">
            <w:pPr>
              <w:rPr>
                <w:b/>
                <w:bCs/>
              </w:rPr>
            </w:pPr>
          </w:p>
        </w:tc>
        <w:tc>
          <w:tcPr>
            <w:tcW w:w="556" w:type="dxa"/>
            <w:tcBorders>
              <w:top w:val="nil"/>
              <w:left w:val="single" w:sz="4" w:space="0" w:color="000000"/>
              <w:bottom w:val="single" w:sz="4" w:space="0" w:color="000000"/>
              <w:right w:val="single" w:sz="4" w:space="0" w:color="000000"/>
            </w:tcBorders>
            <w:noWrap/>
            <w:hideMark/>
          </w:tcPr>
          <w:p w14:paraId="5525F45B" w14:textId="77777777" w:rsidR="00340870" w:rsidRPr="00340870" w:rsidRDefault="00340870" w:rsidP="00340870">
            <w:r w:rsidRPr="00340870">
              <w:t>5.</w:t>
            </w:r>
          </w:p>
        </w:tc>
        <w:tc>
          <w:tcPr>
            <w:tcW w:w="3076" w:type="dxa"/>
            <w:tcBorders>
              <w:top w:val="nil"/>
              <w:left w:val="nil"/>
              <w:bottom w:val="single" w:sz="4" w:space="0" w:color="000000"/>
              <w:right w:val="single" w:sz="4" w:space="0" w:color="000000"/>
            </w:tcBorders>
            <w:noWrap/>
            <w:vAlign w:val="bottom"/>
            <w:hideMark/>
          </w:tcPr>
          <w:p w14:paraId="2C1C3189" w14:textId="77777777" w:rsidR="00340870" w:rsidRPr="00340870" w:rsidRDefault="00340870" w:rsidP="00340870"/>
        </w:tc>
        <w:tc>
          <w:tcPr>
            <w:tcW w:w="10631" w:type="dxa"/>
            <w:gridSpan w:val="3"/>
            <w:tcBorders>
              <w:top w:val="single" w:sz="4" w:space="0" w:color="000000"/>
              <w:left w:val="nil"/>
              <w:bottom w:val="single" w:sz="4" w:space="0" w:color="000000"/>
              <w:right w:val="single" w:sz="4" w:space="0" w:color="000000"/>
            </w:tcBorders>
            <w:noWrap/>
            <w:vAlign w:val="bottom"/>
            <w:hideMark/>
          </w:tcPr>
          <w:p w14:paraId="50A50C84" w14:textId="77777777" w:rsidR="00340870" w:rsidRPr="00340870" w:rsidRDefault="00340870" w:rsidP="00340870"/>
        </w:tc>
      </w:tr>
      <w:tr w:rsidR="00340870" w:rsidRPr="00340870" w14:paraId="75443917"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6E2D1D1B" w14:textId="77777777" w:rsidR="00340870" w:rsidRPr="00340870" w:rsidRDefault="00340870" w:rsidP="00340870">
            <w:pPr>
              <w:rPr>
                <w:b/>
                <w:bCs/>
              </w:rPr>
            </w:pPr>
          </w:p>
        </w:tc>
        <w:tc>
          <w:tcPr>
            <w:tcW w:w="556" w:type="dxa"/>
            <w:tcBorders>
              <w:top w:val="nil"/>
              <w:left w:val="single" w:sz="4" w:space="0" w:color="000000"/>
              <w:bottom w:val="single" w:sz="4" w:space="0" w:color="000000"/>
              <w:right w:val="single" w:sz="4" w:space="0" w:color="000000"/>
            </w:tcBorders>
            <w:noWrap/>
            <w:hideMark/>
          </w:tcPr>
          <w:p w14:paraId="53C27863" w14:textId="77777777" w:rsidR="00340870" w:rsidRPr="00340870" w:rsidRDefault="00340870" w:rsidP="00340870">
            <w:r w:rsidRPr="00340870">
              <w:t>6.</w:t>
            </w:r>
          </w:p>
        </w:tc>
        <w:tc>
          <w:tcPr>
            <w:tcW w:w="3076" w:type="dxa"/>
            <w:tcBorders>
              <w:top w:val="nil"/>
              <w:left w:val="nil"/>
              <w:bottom w:val="single" w:sz="4" w:space="0" w:color="000000"/>
              <w:right w:val="single" w:sz="4" w:space="0" w:color="000000"/>
            </w:tcBorders>
            <w:noWrap/>
            <w:vAlign w:val="bottom"/>
            <w:hideMark/>
          </w:tcPr>
          <w:p w14:paraId="6691573D" w14:textId="77777777" w:rsidR="00340870" w:rsidRPr="00340870" w:rsidRDefault="00340870" w:rsidP="00340870"/>
        </w:tc>
        <w:tc>
          <w:tcPr>
            <w:tcW w:w="10631" w:type="dxa"/>
            <w:gridSpan w:val="3"/>
            <w:tcBorders>
              <w:top w:val="single" w:sz="4" w:space="0" w:color="000000"/>
              <w:left w:val="nil"/>
              <w:bottom w:val="single" w:sz="4" w:space="0" w:color="000000"/>
              <w:right w:val="single" w:sz="4" w:space="0" w:color="000000"/>
            </w:tcBorders>
            <w:noWrap/>
            <w:vAlign w:val="bottom"/>
            <w:hideMark/>
          </w:tcPr>
          <w:p w14:paraId="70CCA0DD" w14:textId="77777777" w:rsidR="00340870" w:rsidRPr="00340870" w:rsidRDefault="00340870" w:rsidP="00340870"/>
        </w:tc>
      </w:tr>
      <w:tr w:rsidR="00340870" w:rsidRPr="00340870" w14:paraId="6E8DF108"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554F1C78" w14:textId="77777777" w:rsidR="00340870" w:rsidRPr="00340870" w:rsidRDefault="00340870" w:rsidP="00340870">
            <w:pPr>
              <w:rPr>
                <w:b/>
                <w:bCs/>
              </w:rPr>
            </w:pPr>
          </w:p>
        </w:tc>
        <w:tc>
          <w:tcPr>
            <w:tcW w:w="556" w:type="dxa"/>
            <w:tcBorders>
              <w:top w:val="nil"/>
              <w:left w:val="single" w:sz="4" w:space="0" w:color="000000"/>
              <w:bottom w:val="single" w:sz="4" w:space="0" w:color="auto"/>
              <w:right w:val="single" w:sz="4" w:space="0" w:color="000000"/>
            </w:tcBorders>
            <w:noWrap/>
            <w:hideMark/>
          </w:tcPr>
          <w:p w14:paraId="5703FDD6" w14:textId="77777777" w:rsidR="00340870" w:rsidRPr="00340870" w:rsidRDefault="00340870" w:rsidP="00340870">
            <w:r w:rsidRPr="00340870">
              <w:t>7.</w:t>
            </w:r>
          </w:p>
        </w:tc>
        <w:tc>
          <w:tcPr>
            <w:tcW w:w="3076" w:type="dxa"/>
            <w:tcBorders>
              <w:top w:val="nil"/>
              <w:left w:val="nil"/>
              <w:bottom w:val="single" w:sz="4" w:space="0" w:color="auto"/>
              <w:right w:val="single" w:sz="4" w:space="0" w:color="000000"/>
            </w:tcBorders>
            <w:noWrap/>
            <w:vAlign w:val="bottom"/>
            <w:hideMark/>
          </w:tcPr>
          <w:p w14:paraId="4F2DD734" w14:textId="77777777" w:rsidR="00340870" w:rsidRPr="00340870" w:rsidRDefault="00340870" w:rsidP="00340870"/>
        </w:tc>
        <w:tc>
          <w:tcPr>
            <w:tcW w:w="10631" w:type="dxa"/>
            <w:gridSpan w:val="3"/>
            <w:tcBorders>
              <w:top w:val="single" w:sz="4" w:space="0" w:color="000000"/>
              <w:left w:val="nil"/>
              <w:bottom w:val="single" w:sz="4" w:space="0" w:color="000000"/>
              <w:right w:val="single" w:sz="4" w:space="0" w:color="000000"/>
            </w:tcBorders>
            <w:noWrap/>
            <w:vAlign w:val="bottom"/>
            <w:hideMark/>
          </w:tcPr>
          <w:p w14:paraId="2CA5C547" w14:textId="77777777" w:rsidR="00340870" w:rsidRPr="00340870" w:rsidRDefault="00340870" w:rsidP="00340870"/>
        </w:tc>
      </w:tr>
      <w:tr w:rsidR="00340870" w:rsidRPr="00340870" w14:paraId="6B434CE1"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5664C19B" w14:textId="77777777" w:rsidR="00340870" w:rsidRPr="00340870" w:rsidRDefault="00340870" w:rsidP="00340870">
            <w:pPr>
              <w:rPr>
                <w:b/>
                <w:bCs/>
              </w:rPr>
            </w:pPr>
          </w:p>
        </w:tc>
        <w:tc>
          <w:tcPr>
            <w:tcW w:w="556" w:type="dxa"/>
            <w:tcBorders>
              <w:top w:val="single" w:sz="4" w:space="0" w:color="auto"/>
              <w:left w:val="single" w:sz="4" w:space="0" w:color="000000"/>
              <w:bottom w:val="single" w:sz="4" w:space="0" w:color="auto"/>
              <w:right w:val="single" w:sz="4" w:space="0" w:color="auto"/>
            </w:tcBorders>
            <w:noWrap/>
            <w:hideMark/>
          </w:tcPr>
          <w:p w14:paraId="72644154" w14:textId="77777777" w:rsidR="00340870" w:rsidRPr="00340870" w:rsidRDefault="00340870" w:rsidP="00340870">
            <w:r w:rsidRPr="00340870">
              <w:t>8.</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0B2B348C" w14:textId="77777777" w:rsidR="00340870" w:rsidRPr="00340870" w:rsidRDefault="00340870" w:rsidP="00340870"/>
        </w:tc>
        <w:tc>
          <w:tcPr>
            <w:tcW w:w="10631" w:type="dxa"/>
            <w:gridSpan w:val="3"/>
            <w:tcBorders>
              <w:top w:val="single" w:sz="4" w:space="0" w:color="000000"/>
              <w:left w:val="single" w:sz="4" w:space="0" w:color="auto"/>
              <w:bottom w:val="single" w:sz="4" w:space="0" w:color="000000"/>
              <w:right w:val="single" w:sz="4" w:space="0" w:color="000000"/>
            </w:tcBorders>
            <w:noWrap/>
            <w:vAlign w:val="bottom"/>
            <w:hideMark/>
          </w:tcPr>
          <w:p w14:paraId="138B8A3F" w14:textId="77777777" w:rsidR="00340870" w:rsidRPr="00340870" w:rsidRDefault="00340870" w:rsidP="00340870"/>
        </w:tc>
      </w:tr>
      <w:tr w:rsidR="00340870" w:rsidRPr="00340870" w14:paraId="2093892C"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0FE94435" w14:textId="77777777" w:rsidR="00340870" w:rsidRPr="00340870" w:rsidRDefault="00340870" w:rsidP="00340870">
            <w:pPr>
              <w:rPr>
                <w:b/>
                <w:bCs/>
              </w:rPr>
            </w:pPr>
          </w:p>
        </w:tc>
        <w:tc>
          <w:tcPr>
            <w:tcW w:w="556" w:type="dxa"/>
            <w:tcBorders>
              <w:top w:val="single" w:sz="4" w:space="0" w:color="auto"/>
              <w:left w:val="single" w:sz="4" w:space="0" w:color="000000"/>
              <w:bottom w:val="single" w:sz="4" w:space="0" w:color="auto"/>
              <w:right w:val="single" w:sz="4" w:space="0" w:color="auto"/>
            </w:tcBorders>
            <w:noWrap/>
            <w:hideMark/>
          </w:tcPr>
          <w:p w14:paraId="02EA7176" w14:textId="77777777" w:rsidR="00340870" w:rsidRPr="00340870" w:rsidRDefault="00340870" w:rsidP="00340870">
            <w:r w:rsidRPr="00340870">
              <w:t>9.</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770F64ED" w14:textId="77777777" w:rsidR="00340870" w:rsidRPr="00340870" w:rsidRDefault="00340870" w:rsidP="00340870"/>
        </w:tc>
        <w:tc>
          <w:tcPr>
            <w:tcW w:w="10631" w:type="dxa"/>
            <w:gridSpan w:val="3"/>
            <w:tcBorders>
              <w:top w:val="single" w:sz="4" w:space="0" w:color="000000"/>
              <w:left w:val="single" w:sz="4" w:space="0" w:color="auto"/>
              <w:bottom w:val="single" w:sz="4" w:space="0" w:color="000000"/>
              <w:right w:val="single" w:sz="4" w:space="0" w:color="000000"/>
            </w:tcBorders>
            <w:noWrap/>
            <w:vAlign w:val="bottom"/>
            <w:hideMark/>
          </w:tcPr>
          <w:p w14:paraId="249FC69F" w14:textId="77777777" w:rsidR="00340870" w:rsidRPr="00340870" w:rsidRDefault="00340870" w:rsidP="00340870"/>
        </w:tc>
      </w:tr>
      <w:tr w:rsidR="00340870" w:rsidRPr="00340870" w14:paraId="36AFCF97" w14:textId="77777777">
        <w:trPr>
          <w:trHeight w:val="224"/>
          <w:jc w:val="center"/>
        </w:trPr>
        <w:tc>
          <w:tcPr>
            <w:tcW w:w="0" w:type="auto"/>
            <w:vMerge/>
            <w:tcBorders>
              <w:top w:val="single" w:sz="4" w:space="0" w:color="auto"/>
              <w:left w:val="single" w:sz="4" w:space="0" w:color="auto"/>
              <w:bottom w:val="nil"/>
              <w:right w:val="single" w:sz="4" w:space="0" w:color="000000"/>
            </w:tcBorders>
            <w:vAlign w:val="center"/>
            <w:hideMark/>
          </w:tcPr>
          <w:p w14:paraId="5702146E" w14:textId="77777777" w:rsidR="00340870" w:rsidRPr="00340870" w:rsidRDefault="00340870" w:rsidP="00340870">
            <w:pPr>
              <w:rPr>
                <w:b/>
                <w:bCs/>
              </w:rPr>
            </w:pPr>
          </w:p>
        </w:tc>
        <w:tc>
          <w:tcPr>
            <w:tcW w:w="556" w:type="dxa"/>
            <w:tcBorders>
              <w:top w:val="single" w:sz="4" w:space="0" w:color="auto"/>
              <w:left w:val="single" w:sz="4" w:space="0" w:color="000000"/>
              <w:bottom w:val="single" w:sz="4" w:space="0" w:color="000000"/>
              <w:right w:val="single" w:sz="4" w:space="0" w:color="000000"/>
            </w:tcBorders>
            <w:noWrap/>
            <w:hideMark/>
          </w:tcPr>
          <w:p w14:paraId="05D6A9B0" w14:textId="77777777" w:rsidR="00340870" w:rsidRPr="00340870" w:rsidRDefault="00340870" w:rsidP="00340870">
            <w:r w:rsidRPr="00340870">
              <w:t>10.</w:t>
            </w:r>
          </w:p>
        </w:tc>
        <w:tc>
          <w:tcPr>
            <w:tcW w:w="3076" w:type="dxa"/>
            <w:tcBorders>
              <w:top w:val="single" w:sz="4" w:space="0" w:color="auto"/>
              <w:left w:val="nil"/>
              <w:bottom w:val="single" w:sz="4" w:space="0" w:color="000000"/>
              <w:right w:val="single" w:sz="4" w:space="0" w:color="000000"/>
            </w:tcBorders>
            <w:noWrap/>
            <w:vAlign w:val="bottom"/>
            <w:hideMark/>
          </w:tcPr>
          <w:p w14:paraId="173883BB" w14:textId="77777777" w:rsidR="00340870" w:rsidRPr="00340870" w:rsidRDefault="00340870" w:rsidP="00340870"/>
        </w:tc>
        <w:tc>
          <w:tcPr>
            <w:tcW w:w="10631" w:type="dxa"/>
            <w:gridSpan w:val="3"/>
            <w:tcBorders>
              <w:top w:val="single" w:sz="4" w:space="0" w:color="000000"/>
              <w:left w:val="nil"/>
              <w:bottom w:val="single" w:sz="4" w:space="0" w:color="000000"/>
              <w:right w:val="single" w:sz="4" w:space="0" w:color="000000"/>
            </w:tcBorders>
            <w:noWrap/>
            <w:vAlign w:val="bottom"/>
            <w:hideMark/>
          </w:tcPr>
          <w:p w14:paraId="6E2258A6" w14:textId="77777777" w:rsidR="00340870" w:rsidRPr="00340870" w:rsidRDefault="00340870" w:rsidP="00340870"/>
        </w:tc>
      </w:tr>
      <w:tr w:rsidR="00340870" w:rsidRPr="00340870" w14:paraId="23F9C37E" w14:textId="77777777">
        <w:trPr>
          <w:trHeight w:val="228"/>
          <w:jc w:val="center"/>
        </w:trPr>
        <w:tc>
          <w:tcPr>
            <w:tcW w:w="0" w:type="auto"/>
            <w:vMerge/>
            <w:tcBorders>
              <w:top w:val="single" w:sz="4" w:space="0" w:color="auto"/>
              <w:left w:val="single" w:sz="4" w:space="0" w:color="auto"/>
              <w:bottom w:val="nil"/>
              <w:right w:val="single" w:sz="4" w:space="0" w:color="000000"/>
            </w:tcBorders>
            <w:vAlign w:val="center"/>
            <w:hideMark/>
          </w:tcPr>
          <w:p w14:paraId="11BBB44B" w14:textId="77777777" w:rsidR="00340870" w:rsidRPr="00340870" w:rsidRDefault="00340870" w:rsidP="00340870">
            <w:pPr>
              <w:rPr>
                <w:b/>
                <w:bCs/>
              </w:rPr>
            </w:pPr>
          </w:p>
        </w:tc>
        <w:tc>
          <w:tcPr>
            <w:tcW w:w="556" w:type="dxa"/>
            <w:tcBorders>
              <w:top w:val="nil"/>
              <w:left w:val="single" w:sz="4" w:space="0" w:color="000000"/>
              <w:bottom w:val="single" w:sz="4" w:space="0" w:color="000000"/>
              <w:right w:val="single" w:sz="4" w:space="0" w:color="000000"/>
            </w:tcBorders>
            <w:noWrap/>
            <w:hideMark/>
          </w:tcPr>
          <w:p w14:paraId="69004BF4" w14:textId="77777777" w:rsidR="00340870" w:rsidRPr="00340870" w:rsidRDefault="00340870" w:rsidP="00340870">
            <w:r w:rsidRPr="00340870">
              <w:t>11.</w:t>
            </w:r>
          </w:p>
        </w:tc>
        <w:tc>
          <w:tcPr>
            <w:tcW w:w="3076" w:type="dxa"/>
            <w:tcBorders>
              <w:top w:val="nil"/>
              <w:left w:val="nil"/>
              <w:bottom w:val="single" w:sz="4" w:space="0" w:color="000000"/>
              <w:right w:val="single" w:sz="4" w:space="0" w:color="000000"/>
            </w:tcBorders>
            <w:noWrap/>
            <w:vAlign w:val="bottom"/>
            <w:hideMark/>
          </w:tcPr>
          <w:p w14:paraId="4B6EBE02" w14:textId="77777777" w:rsidR="00340870" w:rsidRPr="00340870" w:rsidRDefault="00340870" w:rsidP="00340870"/>
        </w:tc>
        <w:tc>
          <w:tcPr>
            <w:tcW w:w="10631" w:type="dxa"/>
            <w:gridSpan w:val="3"/>
            <w:tcBorders>
              <w:top w:val="single" w:sz="4" w:space="0" w:color="000000"/>
              <w:left w:val="nil"/>
              <w:bottom w:val="single" w:sz="4" w:space="0" w:color="000000"/>
              <w:right w:val="single" w:sz="4" w:space="0" w:color="000000"/>
            </w:tcBorders>
            <w:noWrap/>
            <w:vAlign w:val="bottom"/>
            <w:hideMark/>
          </w:tcPr>
          <w:p w14:paraId="727C41EB" w14:textId="77777777" w:rsidR="00340870" w:rsidRPr="00340870" w:rsidRDefault="00340870" w:rsidP="00340870"/>
        </w:tc>
      </w:tr>
      <w:tr w:rsidR="00340870" w:rsidRPr="00340870" w14:paraId="7E38F5CB" w14:textId="77777777">
        <w:trPr>
          <w:trHeight w:val="288"/>
          <w:jc w:val="center"/>
        </w:trPr>
        <w:tc>
          <w:tcPr>
            <w:tcW w:w="0" w:type="auto"/>
            <w:vMerge/>
            <w:tcBorders>
              <w:top w:val="single" w:sz="4" w:space="0" w:color="auto"/>
              <w:left w:val="single" w:sz="4" w:space="0" w:color="auto"/>
              <w:bottom w:val="nil"/>
              <w:right w:val="single" w:sz="4" w:space="0" w:color="000000"/>
            </w:tcBorders>
            <w:vAlign w:val="center"/>
            <w:hideMark/>
          </w:tcPr>
          <w:p w14:paraId="3FCD7AA3" w14:textId="77777777" w:rsidR="00340870" w:rsidRPr="00340870" w:rsidRDefault="00340870" w:rsidP="00340870">
            <w:pPr>
              <w:rPr>
                <w:b/>
                <w:bCs/>
              </w:rPr>
            </w:pPr>
          </w:p>
        </w:tc>
        <w:tc>
          <w:tcPr>
            <w:tcW w:w="556" w:type="dxa"/>
            <w:tcBorders>
              <w:top w:val="nil"/>
              <w:left w:val="single" w:sz="4" w:space="0" w:color="000000"/>
              <w:bottom w:val="single" w:sz="4" w:space="0" w:color="000000"/>
              <w:right w:val="single" w:sz="4" w:space="0" w:color="000000"/>
            </w:tcBorders>
            <w:noWrap/>
          </w:tcPr>
          <w:p w14:paraId="48E68C17" w14:textId="77777777" w:rsidR="00340870" w:rsidRPr="00340870" w:rsidRDefault="00340870" w:rsidP="00340870"/>
        </w:tc>
        <w:tc>
          <w:tcPr>
            <w:tcW w:w="3076" w:type="dxa"/>
            <w:tcBorders>
              <w:top w:val="nil"/>
              <w:left w:val="nil"/>
              <w:bottom w:val="single" w:sz="4" w:space="0" w:color="000000"/>
              <w:right w:val="single" w:sz="4" w:space="0" w:color="000000"/>
            </w:tcBorders>
            <w:noWrap/>
            <w:vAlign w:val="bottom"/>
          </w:tcPr>
          <w:p w14:paraId="4F993621" w14:textId="77777777" w:rsidR="00340870" w:rsidRPr="00340870" w:rsidRDefault="00340870" w:rsidP="00340870"/>
        </w:tc>
        <w:tc>
          <w:tcPr>
            <w:tcW w:w="10631" w:type="dxa"/>
            <w:gridSpan w:val="3"/>
            <w:tcBorders>
              <w:top w:val="single" w:sz="4" w:space="0" w:color="000000"/>
              <w:left w:val="nil"/>
              <w:bottom w:val="single" w:sz="4" w:space="0" w:color="000000"/>
              <w:right w:val="single" w:sz="4" w:space="0" w:color="000000"/>
            </w:tcBorders>
            <w:noWrap/>
            <w:vAlign w:val="bottom"/>
          </w:tcPr>
          <w:p w14:paraId="43BE7FC8" w14:textId="77777777" w:rsidR="00340870" w:rsidRPr="00340870" w:rsidRDefault="00340870" w:rsidP="00340870"/>
        </w:tc>
      </w:tr>
      <w:tr w:rsidR="00340870" w:rsidRPr="00340870" w14:paraId="5BA6B84D" w14:textId="77777777">
        <w:trPr>
          <w:trHeight w:val="288"/>
          <w:jc w:val="center"/>
        </w:trPr>
        <w:tc>
          <w:tcPr>
            <w:tcW w:w="14742" w:type="dxa"/>
            <w:gridSpan w:val="6"/>
            <w:tcBorders>
              <w:top w:val="single" w:sz="4" w:space="0" w:color="000000"/>
              <w:left w:val="nil"/>
              <w:bottom w:val="single" w:sz="4" w:space="0" w:color="000000"/>
              <w:right w:val="nil"/>
            </w:tcBorders>
            <w:noWrap/>
            <w:vAlign w:val="bottom"/>
            <w:hideMark/>
          </w:tcPr>
          <w:p w14:paraId="6A3A5A4A" w14:textId="77777777" w:rsidR="00340870" w:rsidRPr="00340870" w:rsidRDefault="00340870" w:rsidP="00340870"/>
        </w:tc>
      </w:tr>
      <w:tr w:rsidR="00340870" w:rsidRPr="00340870" w14:paraId="4FE42B9C" w14:textId="77777777">
        <w:trPr>
          <w:trHeight w:val="585"/>
          <w:jc w:val="center"/>
        </w:trPr>
        <w:tc>
          <w:tcPr>
            <w:tcW w:w="479" w:type="dxa"/>
            <w:tcBorders>
              <w:top w:val="nil"/>
              <w:left w:val="single" w:sz="4" w:space="0" w:color="000000"/>
              <w:bottom w:val="single" w:sz="4" w:space="0" w:color="000000"/>
              <w:right w:val="single" w:sz="4" w:space="0" w:color="000000"/>
            </w:tcBorders>
            <w:noWrap/>
            <w:vAlign w:val="center"/>
            <w:hideMark/>
          </w:tcPr>
          <w:p w14:paraId="25F93FA3" w14:textId="77777777" w:rsidR="00340870" w:rsidRPr="00340870" w:rsidRDefault="00340870" w:rsidP="00340870">
            <w:pPr>
              <w:rPr>
                <w:b/>
                <w:bCs/>
              </w:rPr>
            </w:pPr>
            <w:r w:rsidRPr="00340870">
              <w:rPr>
                <w:b/>
                <w:bCs/>
              </w:rPr>
              <w:t>5.</w:t>
            </w:r>
          </w:p>
        </w:tc>
        <w:tc>
          <w:tcPr>
            <w:tcW w:w="14263" w:type="dxa"/>
            <w:gridSpan w:val="5"/>
            <w:tcBorders>
              <w:top w:val="single" w:sz="4" w:space="0" w:color="000000"/>
              <w:left w:val="nil"/>
              <w:bottom w:val="single" w:sz="4" w:space="0" w:color="000000"/>
              <w:right w:val="single" w:sz="4" w:space="0" w:color="000000"/>
            </w:tcBorders>
            <w:vAlign w:val="bottom"/>
            <w:hideMark/>
          </w:tcPr>
          <w:p w14:paraId="660B05A3" w14:textId="77777777" w:rsidR="00340870" w:rsidRPr="00340870" w:rsidRDefault="00340870" w:rsidP="00340870">
            <w:r w:rsidRPr="00340870">
              <w:t>Aš, toliau pasirašęs, patvirtinu, kad deklaracijoje pateikti duomenys yra teisingi ir į deklaraciją yra įtrauktos visos su deklaruojančia įmone susijusios įmonės, kurios sudaro „Vieną įmonę“</w:t>
            </w:r>
          </w:p>
        </w:tc>
      </w:tr>
    </w:tbl>
    <w:p w14:paraId="7F69E100" w14:textId="77777777" w:rsidR="00340870" w:rsidRPr="00340870" w:rsidRDefault="00340870" w:rsidP="00340870"/>
    <w:p w14:paraId="1BE9BB55" w14:textId="77777777" w:rsidR="00340870" w:rsidRPr="00340870" w:rsidRDefault="00340870" w:rsidP="00340870"/>
    <w:p w14:paraId="70C468F1" w14:textId="77777777" w:rsidR="00340870" w:rsidRPr="00340870" w:rsidRDefault="00340870" w:rsidP="00340870">
      <w:r w:rsidRPr="00340870">
        <w:t>___________________                                                                                       _________________</w:t>
      </w:r>
    </w:p>
    <w:p w14:paraId="39FAE72D" w14:textId="77777777" w:rsidR="00340870" w:rsidRPr="00340870" w:rsidRDefault="00340870" w:rsidP="00340870">
      <w:r w:rsidRPr="00340870">
        <w:t>Pareigos, vardas pavardė                                                                                                  (parašas)</w:t>
      </w:r>
    </w:p>
    <w:p w14:paraId="69838C7A" w14:textId="77777777" w:rsidR="00340870" w:rsidRPr="00340870" w:rsidRDefault="00340870" w:rsidP="00340870"/>
    <w:p w14:paraId="76B10A12" w14:textId="77777777" w:rsidR="003159E8" w:rsidRPr="00631EE6" w:rsidRDefault="003159E8" w:rsidP="003159E8"/>
    <w:p w14:paraId="00DC4802" w14:textId="77777777" w:rsidR="00CA4AC0" w:rsidRPr="002A2AFD" w:rsidRDefault="00CA4AC0" w:rsidP="00D67DFC">
      <w:pPr>
        <w:rPr>
          <w:color w:val="auto"/>
          <w:lang w:eastAsia="de-DE"/>
        </w:rPr>
      </w:pPr>
    </w:p>
    <w:sectPr w:rsidR="00CA4AC0" w:rsidRPr="002A2AFD" w:rsidSect="00647A7F">
      <w:headerReference w:type="default" r:id="rId27"/>
      <w:headerReference w:type="first" r:id="rId28"/>
      <w:pgSz w:w="16840" w:h="11907" w:orient="landscape" w:code="9"/>
      <w:pgMar w:top="1701" w:right="1134" w:bottom="567" w:left="1134"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65BE" w14:textId="77777777" w:rsidR="00504A54" w:rsidRDefault="00504A54">
      <w:r>
        <w:separator/>
      </w:r>
    </w:p>
  </w:endnote>
  <w:endnote w:type="continuationSeparator" w:id="0">
    <w:p w14:paraId="4C796EE3" w14:textId="77777777" w:rsidR="00504A54" w:rsidRDefault="0050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6F2D" w14:textId="77777777" w:rsidR="001B01ED" w:rsidRDefault="001B01E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2A50" w14:textId="77777777" w:rsidR="001B01ED" w:rsidRDefault="001B01ED">
    <w:pPr>
      <w:pStyle w:val="Porat"/>
      <w:jc w:val="center"/>
    </w:pPr>
  </w:p>
  <w:p w14:paraId="31F93646" w14:textId="77777777" w:rsidR="001B01ED" w:rsidRPr="004E614B" w:rsidRDefault="001B01ED">
    <w:pPr>
      <w:tabs>
        <w:tab w:val="center" w:pos="4819"/>
        <w:tab w:val="right" w:pos="9638"/>
      </w:tabs>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AD37" w14:textId="77777777" w:rsidR="001B01ED" w:rsidRDefault="001B01ED">
    <w:pPr>
      <w:pStyle w:val="Porat"/>
      <w:jc w:val="right"/>
    </w:pPr>
  </w:p>
  <w:p w14:paraId="067DD16E" w14:textId="77777777" w:rsidR="001B01ED" w:rsidRDefault="001B01E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F2AA" w14:textId="77777777" w:rsidR="00504A54" w:rsidRDefault="00504A54">
      <w:r>
        <w:separator/>
      </w:r>
    </w:p>
  </w:footnote>
  <w:footnote w:type="continuationSeparator" w:id="0">
    <w:p w14:paraId="494BF3A2" w14:textId="77777777" w:rsidR="00504A54" w:rsidRDefault="0050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66F2" w14:textId="77777777" w:rsidR="001B01ED" w:rsidRDefault="001B01ED">
    <w:pPr>
      <w:tabs>
        <w:tab w:val="center" w:pos="4677"/>
        <w:tab w:val="right" w:pos="9355"/>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0F43" w14:textId="77777777" w:rsidR="006C68A9" w:rsidRDefault="006C68A9">
    <w:pPr>
      <w:pStyle w:val="Antrats"/>
      <w:jc w:val="center"/>
    </w:pPr>
  </w:p>
  <w:p w14:paraId="46B77394" w14:textId="77777777" w:rsidR="006C68A9" w:rsidRDefault="006C68A9">
    <w:pPr>
      <w:pStyle w:val="Antrats"/>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BA8D" w14:textId="77777777" w:rsidR="00647A7F" w:rsidRDefault="00647A7F">
    <w:pPr>
      <w:pStyle w:val="Antrats"/>
      <w:jc w:val="center"/>
    </w:pPr>
  </w:p>
  <w:p w14:paraId="58C29C59" w14:textId="77777777" w:rsidR="009D39F9" w:rsidRPr="00497591" w:rsidRDefault="009D39F9" w:rsidP="00435F45">
    <w:pPr>
      <w:pStyle w:val="Antrats"/>
      <w:jc w:val="right"/>
      <w:rPr>
        <w:b/>
        <w:i/>
        <w:i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8022" w14:textId="77777777" w:rsidR="00647A7F" w:rsidRDefault="00647A7F">
    <w:pPr>
      <w:pStyle w:val="Antrats"/>
      <w:jc w:val="center"/>
    </w:pPr>
  </w:p>
  <w:p w14:paraId="352E6647" w14:textId="77777777" w:rsidR="006C68A9" w:rsidRPr="00497591" w:rsidRDefault="006C68A9" w:rsidP="00435F45">
    <w:pPr>
      <w:pStyle w:val="Antrats"/>
      <w:jc w:val="right"/>
      <w:rPr>
        <w:b/>
        <w:i/>
        <w:iC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9DBC" w14:textId="77777777" w:rsidR="00647A7F" w:rsidRDefault="00647A7F">
    <w:pPr>
      <w:pStyle w:val="Antrats"/>
      <w:jc w:val="center"/>
    </w:pPr>
    <w:r>
      <w:fldChar w:fldCharType="begin"/>
    </w:r>
    <w:r>
      <w:instrText>PAGE   \* MERGEFORMAT</w:instrText>
    </w:r>
    <w:r>
      <w:fldChar w:fldCharType="separate"/>
    </w:r>
    <w:r>
      <w:t>2</w:t>
    </w:r>
    <w:r>
      <w:fldChar w:fldCharType="end"/>
    </w:r>
  </w:p>
  <w:p w14:paraId="0748EE52" w14:textId="77777777" w:rsidR="006C68A9" w:rsidRDefault="006C68A9">
    <w:pPr>
      <w:pStyle w:val="Antrats"/>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1A3E" w14:textId="77777777" w:rsidR="006C68A9" w:rsidRDefault="006C68A9">
    <w:pPr>
      <w:pStyle w:val="Antrats"/>
      <w:jc w:val="center"/>
    </w:pPr>
  </w:p>
  <w:p w14:paraId="07B5A67A" w14:textId="77777777" w:rsidR="006C68A9" w:rsidRPr="00497591" w:rsidRDefault="006C68A9" w:rsidP="00435F45">
    <w:pPr>
      <w:pStyle w:val="Antrats"/>
      <w:jc w:val="right"/>
      <w:rPr>
        <w:b/>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7D08" w14:textId="77777777" w:rsidR="00647A7F" w:rsidRDefault="00647A7F">
    <w:pPr>
      <w:pStyle w:val="Antrats"/>
      <w:jc w:val="center"/>
    </w:pPr>
    <w:r>
      <w:fldChar w:fldCharType="begin"/>
    </w:r>
    <w:r>
      <w:instrText>PAGE   \* MERGEFORMAT</w:instrText>
    </w:r>
    <w:r>
      <w:fldChar w:fldCharType="separate"/>
    </w:r>
    <w:r>
      <w:t>2</w:t>
    </w:r>
    <w:r>
      <w:fldChar w:fldCharType="end"/>
    </w:r>
  </w:p>
  <w:p w14:paraId="58B75081" w14:textId="77777777" w:rsidR="001B01ED" w:rsidRDefault="001B01ED">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AA41" w14:textId="77777777" w:rsidR="001B01ED" w:rsidRDefault="001B01ED">
    <w:pPr>
      <w:tabs>
        <w:tab w:val="center" w:pos="4677"/>
        <w:tab w:val="right" w:pos="935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5B92" w14:textId="77777777" w:rsidR="007930CF" w:rsidRDefault="007930CF">
    <w:pPr>
      <w:pStyle w:val="Antrats"/>
      <w:jc w:val="center"/>
    </w:pPr>
    <w:r>
      <w:fldChar w:fldCharType="begin"/>
    </w:r>
    <w:r>
      <w:instrText>PAGE   \* MERGEFORMAT</w:instrText>
    </w:r>
    <w:r>
      <w:fldChar w:fldCharType="separate"/>
    </w:r>
    <w:r>
      <w:t>2</w:t>
    </w:r>
    <w:r>
      <w:fldChar w:fldCharType="end"/>
    </w:r>
  </w:p>
  <w:p w14:paraId="49F5BABE" w14:textId="77777777" w:rsidR="007930CF" w:rsidRDefault="007930CF">
    <w:pPr>
      <w:tabs>
        <w:tab w:val="center" w:pos="4677"/>
        <w:tab w:val="right" w:pos="935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9D9E" w14:textId="77777777" w:rsidR="00647A7F" w:rsidRDefault="00647A7F">
    <w:pPr>
      <w:pStyle w:val="Antrats"/>
      <w:jc w:val="center"/>
    </w:pPr>
    <w:r>
      <w:fldChar w:fldCharType="begin"/>
    </w:r>
    <w:r>
      <w:instrText>PAGE   \* MERGEFORMAT</w:instrText>
    </w:r>
    <w:r>
      <w:fldChar w:fldCharType="separate"/>
    </w:r>
    <w:r>
      <w:t>2</w:t>
    </w:r>
    <w:r>
      <w:fldChar w:fldCharType="end"/>
    </w:r>
  </w:p>
  <w:p w14:paraId="23EDAC1D" w14:textId="77777777" w:rsidR="00647A7F" w:rsidRDefault="00647A7F">
    <w:pPr>
      <w:pStyle w:val="Antrat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B517" w14:textId="77777777" w:rsidR="00647A7F" w:rsidRDefault="00647A7F">
    <w:pPr>
      <w:pStyle w:val="Antrats"/>
      <w:jc w:val="center"/>
    </w:pPr>
  </w:p>
  <w:p w14:paraId="2BAC404C" w14:textId="77777777" w:rsidR="006C68A9" w:rsidRDefault="006C68A9">
    <w:pPr>
      <w:tabs>
        <w:tab w:val="center" w:pos="4677"/>
        <w:tab w:val="right" w:pos="935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1FE9" w14:textId="77777777" w:rsidR="00647A7F" w:rsidRDefault="00647A7F">
    <w:pPr>
      <w:pStyle w:val="Antrats"/>
      <w:jc w:val="center"/>
    </w:pPr>
    <w:r>
      <w:fldChar w:fldCharType="begin"/>
    </w:r>
    <w:r>
      <w:instrText>PAGE   \* MERGEFORMAT</w:instrText>
    </w:r>
    <w:r>
      <w:fldChar w:fldCharType="separate"/>
    </w:r>
    <w:r>
      <w:t>2</w:t>
    </w:r>
    <w:r>
      <w:fldChar w:fldCharType="end"/>
    </w:r>
  </w:p>
  <w:p w14:paraId="6188181E" w14:textId="77777777" w:rsidR="006C68A9" w:rsidRDefault="006C68A9">
    <w:pPr>
      <w:pStyle w:val="Antrats"/>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CCF5" w14:textId="77777777" w:rsidR="00647A7F" w:rsidRDefault="00647A7F">
    <w:pPr>
      <w:pStyle w:val="Antrats"/>
      <w:jc w:val="center"/>
    </w:pPr>
  </w:p>
  <w:p w14:paraId="5B0FCE09" w14:textId="77777777" w:rsidR="00647A7F" w:rsidRDefault="00647A7F">
    <w:pPr>
      <w:tabs>
        <w:tab w:val="center" w:pos="4677"/>
        <w:tab w:val="right" w:pos="9355"/>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B7C5" w14:textId="77777777" w:rsidR="006C68A9" w:rsidRDefault="006C68A9">
    <w:pPr>
      <w:pStyle w:val="Antrats"/>
      <w:jc w:val="center"/>
    </w:pPr>
  </w:p>
  <w:p w14:paraId="0427F96E" w14:textId="77777777" w:rsidR="006C68A9" w:rsidRDefault="006C68A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B40DCD"/>
    <w:multiLevelType w:val="hybridMultilevel"/>
    <w:tmpl w:val="5016C10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61C15AC"/>
    <w:multiLevelType w:val="hybridMultilevel"/>
    <w:tmpl w:val="6FCEB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9F1F2A"/>
    <w:multiLevelType w:val="hybridMultilevel"/>
    <w:tmpl w:val="856E6CBC"/>
    <w:lvl w:ilvl="0" w:tplc="06E6E15C">
      <w:start w:val="1"/>
      <w:numFmt w:val="decimal"/>
      <w:lvlText w:val="%1."/>
      <w:lvlJc w:val="left"/>
      <w:pPr>
        <w:ind w:left="1840" w:hanging="360"/>
      </w:pPr>
    </w:lvl>
    <w:lvl w:ilvl="1" w:tplc="21E0FC92">
      <w:start w:val="1"/>
      <w:numFmt w:val="decimal"/>
      <w:lvlText w:val="%2."/>
      <w:lvlJc w:val="left"/>
      <w:pPr>
        <w:ind w:left="1840" w:hanging="360"/>
      </w:pPr>
    </w:lvl>
    <w:lvl w:ilvl="2" w:tplc="174AC31C">
      <w:start w:val="1"/>
      <w:numFmt w:val="decimal"/>
      <w:lvlText w:val="%3."/>
      <w:lvlJc w:val="left"/>
      <w:pPr>
        <w:ind w:left="1840" w:hanging="360"/>
      </w:pPr>
    </w:lvl>
    <w:lvl w:ilvl="3" w:tplc="9F9CBCBA">
      <w:start w:val="1"/>
      <w:numFmt w:val="decimal"/>
      <w:lvlText w:val="%4."/>
      <w:lvlJc w:val="left"/>
      <w:pPr>
        <w:ind w:left="1840" w:hanging="360"/>
      </w:pPr>
    </w:lvl>
    <w:lvl w:ilvl="4" w:tplc="C29A2212">
      <w:start w:val="1"/>
      <w:numFmt w:val="decimal"/>
      <w:lvlText w:val="%5."/>
      <w:lvlJc w:val="left"/>
      <w:pPr>
        <w:ind w:left="1840" w:hanging="360"/>
      </w:pPr>
    </w:lvl>
    <w:lvl w:ilvl="5" w:tplc="8B6E60C2">
      <w:start w:val="1"/>
      <w:numFmt w:val="decimal"/>
      <w:lvlText w:val="%6."/>
      <w:lvlJc w:val="left"/>
      <w:pPr>
        <w:ind w:left="1840" w:hanging="360"/>
      </w:pPr>
    </w:lvl>
    <w:lvl w:ilvl="6" w:tplc="7A64E9C4">
      <w:start w:val="1"/>
      <w:numFmt w:val="decimal"/>
      <w:lvlText w:val="%7."/>
      <w:lvlJc w:val="left"/>
      <w:pPr>
        <w:ind w:left="1840" w:hanging="360"/>
      </w:pPr>
    </w:lvl>
    <w:lvl w:ilvl="7" w:tplc="8D8E1EA0">
      <w:start w:val="1"/>
      <w:numFmt w:val="decimal"/>
      <w:lvlText w:val="%8."/>
      <w:lvlJc w:val="left"/>
      <w:pPr>
        <w:ind w:left="1840" w:hanging="360"/>
      </w:pPr>
    </w:lvl>
    <w:lvl w:ilvl="8" w:tplc="2520A384">
      <w:start w:val="1"/>
      <w:numFmt w:val="decimal"/>
      <w:lvlText w:val="%9."/>
      <w:lvlJc w:val="left"/>
      <w:pPr>
        <w:ind w:left="1840" w:hanging="360"/>
      </w:pPr>
    </w:lvl>
  </w:abstractNum>
  <w:abstractNum w:abstractNumId="5" w15:restartNumberingAfterBreak="0">
    <w:nsid w:val="085D7713"/>
    <w:multiLevelType w:val="hybridMultilevel"/>
    <w:tmpl w:val="DC985562"/>
    <w:lvl w:ilvl="0" w:tplc="F976BA2C">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824805"/>
    <w:multiLevelType w:val="hybridMultilevel"/>
    <w:tmpl w:val="B5227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502172"/>
    <w:multiLevelType w:val="hybridMultilevel"/>
    <w:tmpl w:val="DD606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36FD6"/>
    <w:multiLevelType w:val="hybridMultilevel"/>
    <w:tmpl w:val="8FBA7C5A"/>
    <w:lvl w:ilvl="0" w:tplc="06A415E0">
      <w:start w:val="1"/>
      <w:numFmt w:val="decimal"/>
      <w:lvlText w:val="%1."/>
      <w:lvlJc w:val="left"/>
      <w:pPr>
        <w:ind w:left="415" w:hanging="360"/>
      </w:pPr>
      <w:rPr>
        <w:rFonts w:hint="default"/>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9" w15:restartNumberingAfterBreak="0">
    <w:nsid w:val="194C21AE"/>
    <w:multiLevelType w:val="hybridMultilevel"/>
    <w:tmpl w:val="AE0EC24A"/>
    <w:lvl w:ilvl="0" w:tplc="3ECC6D86">
      <w:start w:val="1"/>
      <w:numFmt w:val="decimal"/>
      <w:lvlText w:val="%1."/>
      <w:lvlJc w:val="left"/>
      <w:pPr>
        <w:ind w:left="1840" w:hanging="360"/>
      </w:pPr>
    </w:lvl>
    <w:lvl w:ilvl="1" w:tplc="3D7AF86A">
      <w:start w:val="1"/>
      <w:numFmt w:val="decimal"/>
      <w:lvlText w:val="%2."/>
      <w:lvlJc w:val="left"/>
      <w:pPr>
        <w:ind w:left="1840" w:hanging="360"/>
      </w:pPr>
    </w:lvl>
    <w:lvl w:ilvl="2" w:tplc="A4B8D840">
      <w:start w:val="1"/>
      <w:numFmt w:val="decimal"/>
      <w:lvlText w:val="%3."/>
      <w:lvlJc w:val="left"/>
      <w:pPr>
        <w:ind w:left="1840" w:hanging="360"/>
      </w:pPr>
    </w:lvl>
    <w:lvl w:ilvl="3" w:tplc="C97670BE">
      <w:start w:val="1"/>
      <w:numFmt w:val="decimal"/>
      <w:lvlText w:val="%4."/>
      <w:lvlJc w:val="left"/>
      <w:pPr>
        <w:ind w:left="1840" w:hanging="360"/>
      </w:pPr>
    </w:lvl>
    <w:lvl w:ilvl="4" w:tplc="B57C0122">
      <w:start w:val="1"/>
      <w:numFmt w:val="decimal"/>
      <w:lvlText w:val="%5."/>
      <w:lvlJc w:val="left"/>
      <w:pPr>
        <w:ind w:left="1840" w:hanging="360"/>
      </w:pPr>
    </w:lvl>
    <w:lvl w:ilvl="5" w:tplc="CE46FE90">
      <w:start w:val="1"/>
      <w:numFmt w:val="decimal"/>
      <w:lvlText w:val="%6."/>
      <w:lvlJc w:val="left"/>
      <w:pPr>
        <w:ind w:left="1840" w:hanging="360"/>
      </w:pPr>
    </w:lvl>
    <w:lvl w:ilvl="6" w:tplc="8AB25140">
      <w:start w:val="1"/>
      <w:numFmt w:val="decimal"/>
      <w:lvlText w:val="%7."/>
      <w:lvlJc w:val="left"/>
      <w:pPr>
        <w:ind w:left="1840" w:hanging="360"/>
      </w:pPr>
    </w:lvl>
    <w:lvl w:ilvl="7" w:tplc="69729B6A">
      <w:start w:val="1"/>
      <w:numFmt w:val="decimal"/>
      <w:lvlText w:val="%8."/>
      <w:lvlJc w:val="left"/>
      <w:pPr>
        <w:ind w:left="1840" w:hanging="360"/>
      </w:pPr>
    </w:lvl>
    <w:lvl w:ilvl="8" w:tplc="D89C5252">
      <w:start w:val="1"/>
      <w:numFmt w:val="decimal"/>
      <w:lvlText w:val="%9."/>
      <w:lvlJc w:val="left"/>
      <w:pPr>
        <w:ind w:left="1840" w:hanging="360"/>
      </w:pPr>
    </w:lvl>
  </w:abstractNum>
  <w:abstractNum w:abstractNumId="10" w15:restartNumberingAfterBreak="0">
    <w:nsid w:val="1E636B5D"/>
    <w:multiLevelType w:val="hybridMultilevel"/>
    <w:tmpl w:val="0FF6D2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956E41"/>
    <w:multiLevelType w:val="hybridMultilevel"/>
    <w:tmpl w:val="B8AC11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B94309"/>
    <w:multiLevelType w:val="hybridMultilevel"/>
    <w:tmpl w:val="A46AE0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423408"/>
    <w:multiLevelType w:val="hybridMultilevel"/>
    <w:tmpl w:val="CBC00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854085"/>
    <w:multiLevelType w:val="hybridMultilevel"/>
    <w:tmpl w:val="E35844DE"/>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15" w15:restartNumberingAfterBreak="0">
    <w:nsid w:val="27BD3681"/>
    <w:multiLevelType w:val="multilevel"/>
    <w:tmpl w:val="B25C0F62"/>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6" w15:restartNumberingAfterBreak="0">
    <w:nsid w:val="284B07E6"/>
    <w:multiLevelType w:val="multilevel"/>
    <w:tmpl w:val="19CADAD2"/>
    <w:lvl w:ilvl="0">
      <w:start w:val="1"/>
      <w:numFmt w:val="upperRoman"/>
      <w:lvlText w:val="%1."/>
      <w:lvlJc w:val="left"/>
      <w:pPr>
        <w:ind w:left="1288" w:hanging="72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7" w15:restartNumberingAfterBreak="0">
    <w:nsid w:val="28672AEB"/>
    <w:multiLevelType w:val="hybridMultilevel"/>
    <w:tmpl w:val="AD6226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BAA4275"/>
    <w:multiLevelType w:val="hybridMultilevel"/>
    <w:tmpl w:val="562C5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0E2517"/>
    <w:multiLevelType w:val="hybridMultilevel"/>
    <w:tmpl w:val="23E443AE"/>
    <w:lvl w:ilvl="0" w:tplc="0809000F">
      <w:start w:val="1"/>
      <w:numFmt w:val="decimal"/>
      <w:lvlText w:val="%1."/>
      <w:lvlJc w:val="left"/>
      <w:pPr>
        <w:ind w:left="558" w:hanging="360"/>
      </w:pPr>
      <w:rPr>
        <w:rFonts w:hint="default"/>
      </w:rPr>
    </w:lvl>
    <w:lvl w:ilvl="1" w:tplc="08090019" w:tentative="1">
      <w:start w:val="1"/>
      <w:numFmt w:val="lowerLetter"/>
      <w:lvlText w:val="%2."/>
      <w:lvlJc w:val="left"/>
      <w:pPr>
        <w:ind w:left="1278" w:hanging="360"/>
      </w:pPr>
    </w:lvl>
    <w:lvl w:ilvl="2" w:tplc="0809001B" w:tentative="1">
      <w:start w:val="1"/>
      <w:numFmt w:val="lowerRoman"/>
      <w:lvlText w:val="%3."/>
      <w:lvlJc w:val="right"/>
      <w:pPr>
        <w:ind w:left="1998" w:hanging="180"/>
      </w:pPr>
    </w:lvl>
    <w:lvl w:ilvl="3" w:tplc="0809000F" w:tentative="1">
      <w:start w:val="1"/>
      <w:numFmt w:val="decimal"/>
      <w:lvlText w:val="%4."/>
      <w:lvlJc w:val="left"/>
      <w:pPr>
        <w:ind w:left="2718" w:hanging="360"/>
      </w:pPr>
    </w:lvl>
    <w:lvl w:ilvl="4" w:tplc="08090019" w:tentative="1">
      <w:start w:val="1"/>
      <w:numFmt w:val="lowerLetter"/>
      <w:lvlText w:val="%5."/>
      <w:lvlJc w:val="left"/>
      <w:pPr>
        <w:ind w:left="3438" w:hanging="360"/>
      </w:pPr>
    </w:lvl>
    <w:lvl w:ilvl="5" w:tplc="0809001B" w:tentative="1">
      <w:start w:val="1"/>
      <w:numFmt w:val="lowerRoman"/>
      <w:lvlText w:val="%6."/>
      <w:lvlJc w:val="right"/>
      <w:pPr>
        <w:ind w:left="4158" w:hanging="180"/>
      </w:pPr>
    </w:lvl>
    <w:lvl w:ilvl="6" w:tplc="0809000F" w:tentative="1">
      <w:start w:val="1"/>
      <w:numFmt w:val="decimal"/>
      <w:lvlText w:val="%7."/>
      <w:lvlJc w:val="left"/>
      <w:pPr>
        <w:ind w:left="4878" w:hanging="360"/>
      </w:pPr>
    </w:lvl>
    <w:lvl w:ilvl="7" w:tplc="08090019" w:tentative="1">
      <w:start w:val="1"/>
      <w:numFmt w:val="lowerLetter"/>
      <w:lvlText w:val="%8."/>
      <w:lvlJc w:val="left"/>
      <w:pPr>
        <w:ind w:left="5598" w:hanging="360"/>
      </w:pPr>
    </w:lvl>
    <w:lvl w:ilvl="8" w:tplc="0809001B" w:tentative="1">
      <w:start w:val="1"/>
      <w:numFmt w:val="lowerRoman"/>
      <w:lvlText w:val="%9."/>
      <w:lvlJc w:val="right"/>
      <w:pPr>
        <w:ind w:left="6318" w:hanging="180"/>
      </w:pPr>
    </w:lvl>
  </w:abstractNum>
  <w:abstractNum w:abstractNumId="20" w15:restartNumberingAfterBreak="0">
    <w:nsid w:val="37212833"/>
    <w:multiLevelType w:val="hybridMultilevel"/>
    <w:tmpl w:val="5C163CCE"/>
    <w:lvl w:ilvl="0" w:tplc="4B488838">
      <w:start w:val="1"/>
      <w:numFmt w:val="decimal"/>
      <w:lvlText w:val="%1."/>
      <w:lvlJc w:val="left"/>
      <w:pPr>
        <w:ind w:left="415" w:hanging="360"/>
      </w:pPr>
      <w:rPr>
        <w:rFonts w:hint="default"/>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21" w15:restartNumberingAfterBreak="0">
    <w:nsid w:val="380F697C"/>
    <w:multiLevelType w:val="hybridMultilevel"/>
    <w:tmpl w:val="117C027A"/>
    <w:lvl w:ilvl="0" w:tplc="44584FF6">
      <w:start w:val="1"/>
      <w:numFmt w:val="decimal"/>
      <w:lvlText w:val="%1."/>
      <w:lvlJc w:val="left"/>
      <w:pPr>
        <w:ind w:left="720" w:hanging="360"/>
      </w:pPr>
      <w:rPr>
        <w:rFonts w:hint="default"/>
        <w:color w:val="4472C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2F7C82"/>
    <w:multiLevelType w:val="hybridMultilevel"/>
    <w:tmpl w:val="D6806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695BF6"/>
    <w:multiLevelType w:val="hybridMultilevel"/>
    <w:tmpl w:val="8EAA7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4C39A0"/>
    <w:multiLevelType w:val="hybridMultilevel"/>
    <w:tmpl w:val="226CDE0E"/>
    <w:lvl w:ilvl="0" w:tplc="A14423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003ACD"/>
    <w:multiLevelType w:val="hybridMultilevel"/>
    <w:tmpl w:val="AA0868E6"/>
    <w:lvl w:ilvl="0" w:tplc="629C5C3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6" w15:restartNumberingAfterBreak="0">
    <w:nsid w:val="47610828"/>
    <w:multiLevelType w:val="multilevel"/>
    <w:tmpl w:val="67FEFFEE"/>
    <w:lvl w:ilvl="0">
      <w:start w:val="1"/>
      <w:numFmt w:val="upperRoman"/>
      <w:lvlText w:val="%1."/>
      <w:lvlJc w:val="left"/>
      <w:pPr>
        <w:ind w:left="1288" w:hanging="720"/>
      </w:pPr>
      <w:rPr>
        <w:rFonts w:hint="default"/>
        <w:b/>
        <w:color w:val="auto"/>
      </w:rPr>
    </w:lvl>
    <w:lvl w:ilvl="1">
      <w:start w:val="1"/>
      <w:numFmt w:val="decimal"/>
      <w:isLgl/>
      <w:lvlText w:val="%1.%2."/>
      <w:lvlJc w:val="left"/>
      <w:pPr>
        <w:ind w:left="1353"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7" w15:restartNumberingAfterBreak="0">
    <w:nsid w:val="49063C09"/>
    <w:multiLevelType w:val="hybridMultilevel"/>
    <w:tmpl w:val="58482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78738A"/>
    <w:multiLevelType w:val="hybridMultilevel"/>
    <w:tmpl w:val="03788D28"/>
    <w:lvl w:ilvl="0" w:tplc="DED2DE10">
      <w:start w:val="1"/>
      <w:numFmt w:val="decimal"/>
      <w:lvlText w:val="%1."/>
      <w:lvlJc w:val="left"/>
      <w:pPr>
        <w:ind w:left="1656" w:hanging="360"/>
      </w:pPr>
      <w:rPr>
        <w:rFonts w:ascii="Times New Roman" w:eastAsia="Times New Roman" w:hAnsi="Times New Roman" w:cs="Times New Roman"/>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9" w15:restartNumberingAfterBreak="0">
    <w:nsid w:val="4BA66608"/>
    <w:multiLevelType w:val="hybridMultilevel"/>
    <w:tmpl w:val="10FAA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C33A2D"/>
    <w:multiLevelType w:val="hybridMultilevel"/>
    <w:tmpl w:val="4E265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3D2E8A"/>
    <w:multiLevelType w:val="hybridMultilevel"/>
    <w:tmpl w:val="2388A0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340595"/>
    <w:multiLevelType w:val="hybridMultilevel"/>
    <w:tmpl w:val="F5184AF2"/>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3" w15:restartNumberingAfterBreak="0">
    <w:nsid w:val="597F1AC8"/>
    <w:multiLevelType w:val="hybridMultilevel"/>
    <w:tmpl w:val="8EE0D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1300A9"/>
    <w:multiLevelType w:val="hybridMultilevel"/>
    <w:tmpl w:val="B43024B8"/>
    <w:lvl w:ilvl="0" w:tplc="F3D6E41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A750D5"/>
    <w:multiLevelType w:val="hybridMultilevel"/>
    <w:tmpl w:val="C8B2F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496BF6"/>
    <w:multiLevelType w:val="hybridMultilevel"/>
    <w:tmpl w:val="2E664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255B10"/>
    <w:multiLevelType w:val="hybridMultilevel"/>
    <w:tmpl w:val="7B84E1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3346166"/>
    <w:multiLevelType w:val="multilevel"/>
    <w:tmpl w:val="81BA2F86"/>
    <w:lvl w:ilvl="0">
      <w:start w:val="19"/>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0" w15:restartNumberingAfterBreak="0">
    <w:nsid w:val="74F101BC"/>
    <w:multiLevelType w:val="hybridMultilevel"/>
    <w:tmpl w:val="7C649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1B7F62"/>
    <w:multiLevelType w:val="hybridMultilevel"/>
    <w:tmpl w:val="6568A0F2"/>
    <w:lvl w:ilvl="0" w:tplc="CB2CDB8E">
      <w:start w:val="1"/>
      <w:numFmt w:val="decimal"/>
      <w:lvlText w:val="%1"/>
      <w:lvlJc w:val="left"/>
      <w:pPr>
        <w:ind w:left="444" w:hanging="360"/>
      </w:pPr>
      <w:rPr>
        <w:rFonts w:hint="default"/>
      </w:rPr>
    </w:lvl>
    <w:lvl w:ilvl="1" w:tplc="04270019" w:tentative="1">
      <w:start w:val="1"/>
      <w:numFmt w:val="lowerLetter"/>
      <w:lvlText w:val="%2."/>
      <w:lvlJc w:val="left"/>
      <w:pPr>
        <w:ind w:left="1164" w:hanging="360"/>
      </w:pPr>
    </w:lvl>
    <w:lvl w:ilvl="2" w:tplc="0427001B" w:tentative="1">
      <w:start w:val="1"/>
      <w:numFmt w:val="lowerRoman"/>
      <w:lvlText w:val="%3."/>
      <w:lvlJc w:val="right"/>
      <w:pPr>
        <w:ind w:left="1884" w:hanging="180"/>
      </w:pPr>
    </w:lvl>
    <w:lvl w:ilvl="3" w:tplc="0427000F" w:tentative="1">
      <w:start w:val="1"/>
      <w:numFmt w:val="decimal"/>
      <w:lvlText w:val="%4."/>
      <w:lvlJc w:val="left"/>
      <w:pPr>
        <w:ind w:left="2604" w:hanging="360"/>
      </w:pPr>
    </w:lvl>
    <w:lvl w:ilvl="4" w:tplc="04270019" w:tentative="1">
      <w:start w:val="1"/>
      <w:numFmt w:val="lowerLetter"/>
      <w:lvlText w:val="%5."/>
      <w:lvlJc w:val="left"/>
      <w:pPr>
        <w:ind w:left="3324" w:hanging="360"/>
      </w:pPr>
    </w:lvl>
    <w:lvl w:ilvl="5" w:tplc="0427001B" w:tentative="1">
      <w:start w:val="1"/>
      <w:numFmt w:val="lowerRoman"/>
      <w:lvlText w:val="%6."/>
      <w:lvlJc w:val="right"/>
      <w:pPr>
        <w:ind w:left="4044" w:hanging="180"/>
      </w:pPr>
    </w:lvl>
    <w:lvl w:ilvl="6" w:tplc="0427000F" w:tentative="1">
      <w:start w:val="1"/>
      <w:numFmt w:val="decimal"/>
      <w:lvlText w:val="%7."/>
      <w:lvlJc w:val="left"/>
      <w:pPr>
        <w:ind w:left="4764" w:hanging="360"/>
      </w:pPr>
    </w:lvl>
    <w:lvl w:ilvl="7" w:tplc="04270019" w:tentative="1">
      <w:start w:val="1"/>
      <w:numFmt w:val="lowerLetter"/>
      <w:lvlText w:val="%8."/>
      <w:lvlJc w:val="left"/>
      <w:pPr>
        <w:ind w:left="5484" w:hanging="360"/>
      </w:pPr>
    </w:lvl>
    <w:lvl w:ilvl="8" w:tplc="0427001B" w:tentative="1">
      <w:start w:val="1"/>
      <w:numFmt w:val="lowerRoman"/>
      <w:lvlText w:val="%9."/>
      <w:lvlJc w:val="right"/>
      <w:pPr>
        <w:ind w:left="6204" w:hanging="180"/>
      </w:pPr>
    </w:lvl>
  </w:abstractNum>
  <w:abstractNum w:abstractNumId="42" w15:restartNumberingAfterBreak="0">
    <w:nsid w:val="7C0A6A80"/>
    <w:multiLevelType w:val="hybridMultilevel"/>
    <w:tmpl w:val="539AA89E"/>
    <w:lvl w:ilvl="0" w:tplc="264A453A">
      <w:start w:val="1"/>
      <w:numFmt w:val="decimal"/>
      <w:lvlText w:val="%1."/>
      <w:lvlJc w:val="left"/>
      <w:pPr>
        <w:ind w:left="699" w:hanging="360"/>
      </w:pPr>
      <w:rPr>
        <w:rFonts w:hint="default"/>
      </w:rPr>
    </w:lvl>
    <w:lvl w:ilvl="1" w:tplc="04270019" w:tentative="1">
      <w:start w:val="1"/>
      <w:numFmt w:val="lowerLetter"/>
      <w:lvlText w:val="%2."/>
      <w:lvlJc w:val="left"/>
      <w:pPr>
        <w:ind w:left="1419" w:hanging="360"/>
      </w:pPr>
    </w:lvl>
    <w:lvl w:ilvl="2" w:tplc="0427001B" w:tentative="1">
      <w:start w:val="1"/>
      <w:numFmt w:val="lowerRoman"/>
      <w:lvlText w:val="%3."/>
      <w:lvlJc w:val="right"/>
      <w:pPr>
        <w:ind w:left="2139" w:hanging="180"/>
      </w:pPr>
    </w:lvl>
    <w:lvl w:ilvl="3" w:tplc="0427000F" w:tentative="1">
      <w:start w:val="1"/>
      <w:numFmt w:val="decimal"/>
      <w:lvlText w:val="%4."/>
      <w:lvlJc w:val="left"/>
      <w:pPr>
        <w:ind w:left="2859" w:hanging="360"/>
      </w:pPr>
    </w:lvl>
    <w:lvl w:ilvl="4" w:tplc="04270019" w:tentative="1">
      <w:start w:val="1"/>
      <w:numFmt w:val="lowerLetter"/>
      <w:lvlText w:val="%5."/>
      <w:lvlJc w:val="left"/>
      <w:pPr>
        <w:ind w:left="3579" w:hanging="360"/>
      </w:pPr>
    </w:lvl>
    <w:lvl w:ilvl="5" w:tplc="0427001B" w:tentative="1">
      <w:start w:val="1"/>
      <w:numFmt w:val="lowerRoman"/>
      <w:lvlText w:val="%6."/>
      <w:lvlJc w:val="right"/>
      <w:pPr>
        <w:ind w:left="4299" w:hanging="180"/>
      </w:pPr>
    </w:lvl>
    <w:lvl w:ilvl="6" w:tplc="0427000F" w:tentative="1">
      <w:start w:val="1"/>
      <w:numFmt w:val="decimal"/>
      <w:lvlText w:val="%7."/>
      <w:lvlJc w:val="left"/>
      <w:pPr>
        <w:ind w:left="5019" w:hanging="360"/>
      </w:pPr>
    </w:lvl>
    <w:lvl w:ilvl="7" w:tplc="04270019" w:tentative="1">
      <w:start w:val="1"/>
      <w:numFmt w:val="lowerLetter"/>
      <w:lvlText w:val="%8."/>
      <w:lvlJc w:val="left"/>
      <w:pPr>
        <w:ind w:left="5739" w:hanging="360"/>
      </w:pPr>
    </w:lvl>
    <w:lvl w:ilvl="8" w:tplc="0427001B" w:tentative="1">
      <w:start w:val="1"/>
      <w:numFmt w:val="lowerRoman"/>
      <w:lvlText w:val="%9."/>
      <w:lvlJc w:val="right"/>
      <w:pPr>
        <w:ind w:left="6459" w:hanging="180"/>
      </w:pPr>
    </w:lvl>
  </w:abstractNum>
  <w:abstractNum w:abstractNumId="43" w15:restartNumberingAfterBreak="0">
    <w:nsid w:val="7EF979B7"/>
    <w:multiLevelType w:val="hybridMultilevel"/>
    <w:tmpl w:val="D376F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7829977">
    <w:abstractNumId w:val="25"/>
  </w:num>
  <w:num w:numId="2" w16cid:durableId="832179547">
    <w:abstractNumId w:val="15"/>
  </w:num>
  <w:num w:numId="3" w16cid:durableId="2130590603">
    <w:abstractNumId w:val="1"/>
  </w:num>
  <w:num w:numId="4" w16cid:durableId="2126843153">
    <w:abstractNumId w:val="32"/>
  </w:num>
  <w:num w:numId="5" w16cid:durableId="1870222899">
    <w:abstractNumId w:val="28"/>
  </w:num>
  <w:num w:numId="6" w16cid:durableId="535460337">
    <w:abstractNumId w:val="0"/>
  </w:num>
  <w:num w:numId="7" w16cid:durableId="1488592813">
    <w:abstractNumId w:val="26"/>
  </w:num>
  <w:num w:numId="8" w16cid:durableId="1802112325">
    <w:abstractNumId w:val="16"/>
  </w:num>
  <w:num w:numId="9" w16cid:durableId="1116752834">
    <w:abstractNumId w:val="14"/>
  </w:num>
  <w:num w:numId="10" w16cid:durableId="86122717">
    <w:abstractNumId w:val="2"/>
  </w:num>
  <w:num w:numId="11" w16cid:durableId="19208784">
    <w:abstractNumId w:val="8"/>
  </w:num>
  <w:num w:numId="12" w16cid:durableId="470753290">
    <w:abstractNumId w:val="22"/>
  </w:num>
  <w:num w:numId="13" w16cid:durableId="1329600471">
    <w:abstractNumId w:val="42"/>
  </w:num>
  <w:num w:numId="14" w16cid:durableId="1441146573">
    <w:abstractNumId w:val="20"/>
  </w:num>
  <w:num w:numId="15" w16cid:durableId="1146822211">
    <w:abstractNumId w:val="7"/>
  </w:num>
  <w:num w:numId="16" w16cid:durableId="545795871">
    <w:abstractNumId w:val="33"/>
  </w:num>
  <w:num w:numId="17" w16cid:durableId="2080785876">
    <w:abstractNumId w:val="31"/>
  </w:num>
  <w:num w:numId="18" w16cid:durableId="308244893">
    <w:abstractNumId w:val="3"/>
  </w:num>
  <w:num w:numId="19" w16cid:durableId="1951206527">
    <w:abstractNumId w:val="18"/>
  </w:num>
  <w:num w:numId="20" w16cid:durableId="93551476">
    <w:abstractNumId w:val="11"/>
  </w:num>
  <w:num w:numId="21" w16cid:durableId="1867936509">
    <w:abstractNumId w:val="30"/>
  </w:num>
  <w:num w:numId="22" w16cid:durableId="495150488">
    <w:abstractNumId w:val="29"/>
  </w:num>
  <w:num w:numId="23" w16cid:durableId="1442601778">
    <w:abstractNumId w:val="34"/>
  </w:num>
  <w:num w:numId="24" w16cid:durableId="1622033550">
    <w:abstractNumId w:val="24"/>
  </w:num>
  <w:num w:numId="25" w16cid:durableId="1044410559">
    <w:abstractNumId w:val="6"/>
  </w:num>
  <w:num w:numId="26" w16cid:durableId="687028769">
    <w:abstractNumId w:val="41"/>
  </w:num>
  <w:num w:numId="27" w16cid:durableId="12413271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4483713">
    <w:abstractNumId w:val="43"/>
  </w:num>
  <w:num w:numId="29" w16cid:durableId="942807418">
    <w:abstractNumId w:val="13"/>
  </w:num>
  <w:num w:numId="30" w16cid:durableId="383411984">
    <w:abstractNumId w:val="17"/>
  </w:num>
  <w:num w:numId="31" w16cid:durableId="453643749">
    <w:abstractNumId w:val="37"/>
  </w:num>
  <w:num w:numId="32" w16cid:durableId="1276863720">
    <w:abstractNumId w:val="19"/>
  </w:num>
  <w:num w:numId="33" w16cid:durableId="2005741956">
    <w:abstractNumId w:val="35"/>
  </w:num>
  <w:num w:numId="34" w16cid:durableId="1181974237">
    <w:abstractNumId w:val="39"/>
  </w:num>
  <w:num w:numId="35" w16cid:durableId="910846203">
    <w:abstractNumId w:val="23"/>
  </w:num>
  <w:num w:numId="36" w16cid:durableId="605045171">
    <w:abstractNumId w:val="10"/>
  </w:num>
  <w:num w:numId="37" w16cid:durableId="598754911">
    <w:abstractNumId w:val="12"/>
  </w:num>
  <w:num w:numId="38" w16cid:durableId="1521162762">
    <w:abstractNumId w:val="5"/>
  </w:num>
  <w:num w:numId="39" w16cid:durableId="480850409">
    <w:abstractNumId w:val="21"/>
  </w:num>
  <w:num w:numId="40" w16cid:durableId="115950932">
    <w:abstractNumId w:val="40"/>
  </w:num>
  <w:num w:numId="41" w16cid:durableId="1963071188">
    <w:abstractNumId w:val="9"/>
  </w:num>
  <w:num w:numId="42" w16cid:durableId="1828159131">
    <w:abstractNumId w:val="4"/>
  </w:num>
  <w:num w:numId="43" w16cid:durableId="1819347228">
    <w:abstractNumId w:val="36"/>
  </w:num>
  <w:num w:numId="44" w16cid:durableId="19837269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F9"/>
    <w:rsid w:val="0000197C"/>
    <w:rsid w:val="00010AB1"/>
    <w:rsid w:val="000111FC"/>
    <w:rsid w:val="00013519"/>
    <w:rsid w:val="00021429"/>
    <w:rsid w:val="000224E4"/>
    <w:rsid w:val="00033CFF"/>
    <w:rsid w:val="0004238C"/>
    <w:rsid w:val="000428B8"/>
    <w:rsid w:val="00043BFC"/>
    <w:rsid w:val="0004733D"/>
    <w:rsid w:val="000538D9"/>
    <w:rsid w:val="00054458"/>
    <w:rsid w:val="0005609D"/>
    <w:rsid w:val="00056D20"/>
    <w:rsid w:val="000620F2"/>
    <w:rsid w:val="000625BF"/>
    <w:rsid w:val="00065F30"/>
    <w:rsid w:val="00071442"/>
    <w:rsid w:val="00083550"/>
    <w:rsid w:val="00086C0D"/>
    <w:rsid w:val="00095655"/>
    <w:rsid w:val="000A4598"/>
    <w:rsid w:val="000A49C0"/>
    <w:rsid w:val="000A61EF"/>
    <w:rsid w:val="000A79D0"/>
    <w:rsid w:val="000B77A6"/>
    <w:rsid w:val="000C6698"/>
    <w:rsid w:val="000D29C4"/>
    <w:rsid w:val="000E0F39"/>
    <w:rsid w:val="000E2B1D"/>
    <w:rsid w:val="000E3F72"/>
    <w:rsid w:val="000F17D1"/>
    <w:rsid w:val="000F1866"/>
    <w:rsid w:val="000F5346"/>
    <w:rsid w:val="0010604F"/>
    <w:rsid w:val="001061EC"/>
    <w:rsid w:val="00121450"/>
    <w:rsid w:val="0012325D"/>
    <w:rsid w:val="00127ABC"/>
    <w:rsid w:val="00132B08"/>
    <w:rsid w:val="00136611"/>
    <w:rsid w:val="00141CD3"/>
    <w:rsid w:val="001521B8"/>
    <w:rsid w:val="0015399F"/>
    <w:rsid w:val="00156796"/>
    <w:rsid w:val="00170614"/>
    <w:rsid w:val="0017345A"/>
    <w:rsid w:val="0017445F"/>
    <w:rsid w:val="00174B2A"/>
    <w:rsid w:val="00176B4E"/>
    <w:rsid w:val="001813E0"/>
    <w:rsid w:val="00185E65"/>
    <w:rsid w:val="00194A31"/>
    <w:rsid w:val="001B01ED"/>
    <w:rsid w:val="001B23CF"/>
    <w:rsid w:val="001B5887"/>
    <w:rsid w:val="001C389C"/>
    <w:rsid w:val="001C7700"/>
    <w:rsid w:val="001D07BE"/>
    <w:rsid w:val="001D58DD"/>
    <w:rsid w:val="001D7745"/>
    <w:rsid w:val="001E102C"/>
    <w:rsid w:val="001E6114"/>
    <w:rsid w:val="001F3BA3"/>
    <w:rsid w:val="001F7592"/>
    <w:rsid w:val="00202F12"/>
    <w:rsid w:val="00203886"/>
    <w:rsid w:val="002058BB"/>
    <w:rsid w:val="00216D47"/>
    <w:rsid w:val="002265DA"/>
    <w:rsid w:val="00235D0D"/>
    <w:rsid w:val="00235F1D"/>
    <w:rsid w:val="00246E67"/>
    <w:rsid w:val="00265963"/>
    <w:rsid w:val="00267050"/>
    <w:rsid w:val="00272C7F"/>
    <w:rsid w:val="00274799"/>
    <w:rsid w:val="002843D8"/>
    <w:rsid w:val="002852B0"/>
    <w:rsid w:val="00292257"/>
    <w:rsid w:val="0029592B"/>
    <w:rsid w:val="002A2AFD"/>
    <w:rsid w:val="002B6C74"/>
    <w:rsid w:val="002C0AAA"/>
    <w:rsid w:val="002C282A"/>
    <w:rsid w:val="002C2F37"/>
    <w:rsid w:val="002C3ECE"/>
    <w:rsid w:val="002C700E"/>
    <w:rsid w:val="002D1DB2"/>
    <w:rsid w:val="002D33DD"/>
    <w:rsid w:val="002E0F96"/>
    <w:rsid w:val="002E21DD"/>
    <w:rsid w:val="002E3813"/>
    <w:rsid w:val="002F4EF6"/>
    <w:rsid w:val="002F6085"/>
    <w:rsid w:val="002F6C82"/>
    <w:rsid w:val="002F7C56"/>
    <w:rsid w:val="00303D0A"/>
    <w:rsid w:val="00304520"/>
    <w:rsid w:val="003065E3"/>
    <w:rsid w:val="003067BC"/>
    <w:rsid w:val="003125CA"/>
    <w:rsid w:val="003159E8"/>
    <w:rsid w:val="00333BA1"/>
    <w:rsid w:val="00336787"/>
    <w:rsid w:val="00340870"/>
    <w:rsid w:val="003421FC"/>
    <w:rsid w:val="00342DDE"/>
    <w:rsid w:val="00357495"/>
    <w:rsid w:val="0035781A"/>
    <w:rsid w:val="00364927"/>
    <w:rsid w:val="00372962"/>
    <w:rsid w:val="003851CC"/>
    <w:rsid w:val="00387AA5"/>
    <w:rsid w:val="0039238F"/>
    <w:rsid w:val="00396B9F"/>
    <w:rsid w:val="00396EF7"/>
    <w:rsid w:val="003A0A4F"/>
    <w:rsid w:val="003A3224"/>
    <w:rsid w:val="003A738A"/>
    <w:rsid w:val="003B40A7"/>
    <w:rsid w:val="003B48B1"/>
    <w:rsid w:val="003B7A61"/>
    <w:rsid w:val="003C792E"/>
    <w:rsid w:val="003F1D07"/>
    <w:rsid w:val="003F25F0"/>
    <w:rsid w:val="00403F53"/>
    <w:rsid w:val="004044D7"/>
    <w:rsid w:val="00416434"/>
    <w:rsid w:val="00431B0E"/>
    <w:rsid w:val="00435F45"/>
    <w:rsid w:val="00443391"/>
    <w:rsid w:val="004546CD"/>
    <w:rsid w:val="00463B9C"/>
    <w:rsid w:val="004665C6"/>
    <w:rsid w:val="00466AE6"/>
    <w:rsid w:val="00466F52"/>
    <w:rsid w:val="00467029"/>
    <w:rsid w:val="00472B6F"/>
    <w:rsid w:val="00480864"/>
    <w:rsid w:val="0048706A"/>
    <w:rsid w:val="00487088"/>
    <w:rsid w:val="00492923"/>
    <w:rsid w:val="004945DE"/>
    <w:rsid w:val="00497591"/>
    <w:rsid w:val="004A4958"/>
    <w:rsid w:val="004B74A6"/>
    <w:rsid w:val="004C4349"/>
    <w:rsid w:val="004C4D42"/>
    <w:rsid w:val="004C59D6"/>
    <w:rsid w:val="004C796A"/>
    <w:rsid w:val="004D122E"/>
    <w:rsid w:val="004D3C6C"/>
    <w:rsid w:val="004D60E7"/>
    <w:rsid w:val="004D6394"/>
    <w:rsid w:val="004D70EB"/>
    <w:rsid w:val="004E12FA"/>
    <w:rsid w:val="004E6E81"/>
    <w:rsid w:val="004F22A4"/>
    <w:rsid w:val="004F2B5F"/>
    <w:rsid w:val="005045C3"/>
    <w:rsid w:val="00504A54"/>
    <w:rsid w:val="00507EFD"/>
    <w:rsid w:val="0051276A"/>
    <w:rsid w:val="005140ED"/>
    <w:rsid w:val="00524BF4"/>
    <w:rsid w:val="00525C54"/>
    <w:rsid w:val="005264BF"/>
    <w:rsid w:val="00526D21"/>
    <w:rsid w:val="00527FB8"/>
    <w:rsid w:val="00544823"/>
    <w:rsid w:val="00545173"/>
    <w:rsid w:val="00552B06"/>
    <w:rsid w:val="00553AB0"/>
    <w:rsid w:val="00556B61"/>
    <w:rsid w:val="005571E2"/>
    <w:rsid w:val="005577AA"/>
    <w:rsid w:val="00557DD3"/>
    <w:rsid w:val="00561D4D"/>
    <w:rsid w:val="005674CB"/>
    <w:rsid w:val="00570C78"/>
    <w:rsid w:val="00572C55"/>
    <w:rsid w:val="00575E24"/>
    <w:rsid w:val="00584586"/>
    <w:rsid w:val="005913FF"/>
    <w:rsid w:val="00592BFF"/>
    <w:rsid w:val="005947AB"/>
    <w:rsid w:val="00597620"/>
    <w:rsid w:val="005A1C80"/>
    <w:rsid w:val="005A5B4A"/>
    <w:rsid w:val="005B329B"/>
    <w:rsid w:val="005C1DB6"/>
    <w:rsid w:val="005C4FFE"/>
    <w:rsid w:val="005D0A94"/>
    <w:rsid w:val="005D4AE1"/>
    <w:rsid w:val="005D5F5F"/>
    <w:rsid w:val="005D5F63"/>
    <w:rsid w:val="005E27DA"/>
    <w:rsid w:val="005E36EB"/>
    <w:rsid w:val="005E792C"/>
    <w:rsid w:val="005E7E5F"/>
    <w:rsid w:val="005F2E33"/>
    <w:rsid w:val="005F5357"/>
    <w:rsid w:val="00601378"/>
    <w:rsid w:val="00605432"/>
    <w:rsid w:val="00605F0C"/>
    <w:rsid w:val="00607199"/>
    <w:rsid w:val="006103FE"/>
    <w:rsid w:val="00611B94"/>
    <w:rsid w:val="00612A78"/>
    <w:rsid w:val="006146B2"/>
    <w:rsid w:val="006154BE"/>
    <w:rsid w:val="00626315"/>
    <w:rsid w:val="00632137"/>
    <w:rsid w:val="00637093"/>
    <w:rsid w:val="00640E5A"/>
    <w:rsid w:val="00647A7F"/>
    <w:rsid w:val="00655792"/>
    <w:rsid w:val="006637FD"/>
    <w:rsid w:val="0066503A"/>
    <w:rsid w:val="00680FF7"/>
    <w:rsid w:val="00685E28"/>
    <w:rsid w:val="00690F4B"/>
    <w:rsid w:val="006953DF"/>
    <w:rsid w:val="00697435"/>
    <w:rsid w:val="00697F6D"/>
    <w:rsid w:val="006A1DF6"/>
    <w:rsid w:val="006A3C62"/>
    <w:rsid w:val="006A6B05"/>
    <w:rsid w:val="006A706B"/>
    <w:rsid w:val="006B2034"/>
    <w:rsid w:val="006B29EE"/>
    <w:rsid w:val="006B40B1"/>
    <w:rsid w:val="006B6583"/>
    <w:rsid w:val="006C011D"/>
    <w:rsid w:val="006C68A9"/>
    <w:rsid w:val="006C77A1"/>
    <w:rsid w:val="006C7A5D"/>
    <w:rsid w:val="006D1121"/>
    <w:rsid w:val="006D4BF0"/>
    <w:rsid w:val="006D6126"/>
    <w:rsid w:val="006D693F"/>
    <w:rsid w:val="006D711C"/>
    <w:rsid w:val="006E5A92"/>
    <w:rsid w:val="006E5BCA"/>
    <w:rsid w:val="006F39D4"/>
    <w:rsid w:val="006F4CB9"/>
    <w:rsid w:val="006F7BA8"/>
    <w:rsid w:val="00702084"/>
    <w:rsid w:val="00704383"/>
    <w:rsid w:val="007048DE"/>
    <w:rsid w:val="007058B0"/>
    <w:rsid w:val="0071590B"/>
    <w:rsid w:val="00720A0F"/>
    <w:rsid w:val="00724712"/>
    <w:rsid w:val="007247F1"/>
    <w:rsid w:val="0072584F"/>
    <w:rsid w:val="00727DA7"/>
    <w:rsid w:val="0074016C"/>
    <w:rsid w:val="007404A4"/>
    <w:rsid w:val="00742027"/>
    <w:rsid w:val="00743622"/>
    <w:rsid w:val="00743DB7"/>
    <w:rsid w:val="00745809"/>
    <w:rsid w:val="00750141"/>
    <w:rsid w:val="007519D9"/>
    <w:rsid w:val="0075400D"/>
    <w:rsid w:val="00773CFF"/>
    <w:rsid w:val="00773D16"/>
    <w:rsid w:val="007761D7"/>
    <w:rsid w:val="007776FC"/>
    <w:rsid w:val="0078256C"/>
    <w:rsid w:val="00784CD2"/>
    <w:rsid w:val="00786490"/>
    <w:rsid w:val="00787491"/>
    <w:rsid w:val="007879AA"/>
    <w:rsid w:val="00787FFE"/>
    <w:rsid w:val="007930CF"/>
    <w:rsid w:val="007961B8"/>
    <w:rsid w:val="00796636"/>
    <w:rsid w:val="00796658"/>
    <w:rsid w:val="007A2229"/>
    <w:rsid w:val="007A3AFC"/>
    <w:rsid w:val="007A6435"/>
    <w:rsid w:val="007B11AD"/>
    <w:rsid w:val="007B1AAB"/>
    <w:rsid w:val="007B1DD3"/>
    <w:rsid w:val="007B310B"/>
    <w:rsid w:val="007B6F96"/>
    <w:rsid w:val="007B71E3"/>
    <w:rsid w:val="007C308B"/>
    <w:rsid w:val="007C7CFC"/>
    <w:rsid w:val="007D0596"/>
    <w:rsid w:val="007D13F8"/>
    <w:rsid w:val="007D6054"/>
    <w:rsid w:val="007F1DC5"/>
    <w:rsid w:val="007F3476"/>
    <w:rsid w:val="008113E2"/>
    <w:rsid w:val="00813F75"/>
    <w:rsid w:val="0082255F"/>
    <w:rsid w:val="00826688"/>
    <w:rsid w:val="00830282"/>
    <w:rsid w:val="0083560D"/>
    <w:rsid w:val="00846812"/>
    <w:rsid w:val="008504EA"/>
    <w:rsid w:val="00852BA6"/>
    <w:rsid w:val="008571B0"/>
    <w:rsid w:val="00860E0E"/>
    <w:rsid w:val="00861ABB"/>
    <w:rsid w:val="00863805"/>
    <w:rsid w:val="00866813"/>
    <w:rsid w:val="00866DE7"/>
    <w:rsid w:val="0086739F"/>
    <w:rsid w:val="00870BA3"/>
    <w:rsid w:val="00885DF0"/>
    <w:rsid w:val="00887941"/>
    <w:rsid w:val="008924D6"/>
    <w:rsid w:val="00894450"/>
    <w:rsid w:val="0089507F"/>
    <w:rsid w:val="00895876"/>
    <w:rsid w:val="008976E0"/>
    <w:rsid w:val="008A1BBA"/>
    <w:rsid w:val="008A58E3"/>
    <w:rsid w:val="008B3C9F"/>
    <w:rsid w:val="008B6C45"/>
    <w:rsid w:val="008C2D16"/>
    <w:rsid w:val="008C3307"/>
    <w:rsid w:val="008C5023"/>
    <w:rsid w:val="008D3FEB"/>
    <w:rsid w:val="008D4354"/>
    <w:rsid w:val="008D605F"/>
    <w:rsid w:val="008E22A1"/>
    <w:rsid w:val="008E73D3"/>
    <w:rsid w:val="008F56FC"/>
    <w:rsid w:val="008F59F3"/>
    <w:rsid w:val="00903493"/>
    <w:rsid w:val="00903CAC"/>
    <w:rsid w:val="00912AE1"/>
    <w:rsid w:val="00914BD6"/>
    <w:rsid w:val="00921205"/>
    <w:rsid w:val="00925D9F"/>
    <w:rsid w:val="00930475"/>
    <w:rsid w:val="00943B14"/>
    <w:rsid w:val="00952A38"/>
    <w:rsid w:val="0095526C"/>
    <w:rsid w:val="0096211E"/>
    <w:rsid w:val="0096390C"/>
    <w:rsid w:val="00965AC3"/>
    <w:rsid w:val="009727A9"/>
    <w:rsid w:val="00976224"/>
    <w:rsid w:val="00985537"/>
    <w:rsid w:val="0098737E"/>
    <w:rsid w:val="00993FE9"/>
    <w:rsid w:val="009940B2"/>
    <w:rsid w:val="00997F51"/>
    <w:rsid w:val="009A07A9"/>
    <w:rsid w:val="009A3964"/>
    <w:rsid w:val="009B183E"/>
    <w:rsid w:val="009B4DF3"/>
    <w:rsid w:val="009B5C30"/>
    <w:rsid w:val="009B6611"/>
    <w:rsid w:val="009C6FE9"/>
    <w:rsid w:val="009D39F9"/>
    <w:rsid w:val="009D7E37"/>
    <w:rsid w:val="009F1989"/>
    <w:rsid w:val="009F2950"/>
    <w:rsid w:val="00A010D8"/>
    <w:rsid w:val="00A02500"/>
    <w:rsid w:val="00A02DE9"/>
    <w:rsid w:val="00A0599A"/>
    <w:rsid w:val="00A0654A"/>
    <w:rsid w:val="00A12766"/>
    <w:rsid w:val="00A1505D"/>
    <w:rsid w:val="00A16DF7"/>
    <w:rsid w:val="00A2062E"/>
    <w:rsid w:val="00A34020"/>
    <w:rsid w:val="00A34DFF"/>
    <w:rsid w:val="00A40F2B"/>
    <w:rsid w:val="00A52F9C"/>
    <w:rsid w:val="00A53559"/>
    <w:rsid w:val="00A54950"/>
    <w:rsid w:val="00A552EB"/>
    <w:rsid w:val="00A640CC"/>
    <w:rsid w:val="00A67C5B"/>
    <w:rsid w:val="00A71091"/>
    <w:rsid w:val="00A734E5"/>
    <w:rsid w:val="00A73982"/>
    <w:rsid w:val="00A819ED"/>
    <w:rsid w:val="00A81F47"/>
    <w:rsid w:val="00A90378"/>
    <w:rsid w:val="00A90969"/>
    <w:rsid w:val="00A91164"/>
    <w:rsid w:val="00A9165C"/>
    <w:rsid w:val="00A97F75"/>
    <w:rsid w:val="00AB3E43"/>
    <w:rsid w:val="00AB5F9D"/>
    <w:rsid w:val="00AB762D"/>
    <w:rsid w:val="00AC242B"/>
    <w:rsid w:val="00AC34DE"/>
    <w:rsid w:val="00AD3B3F"/>
    <w:rsid w:val="00AE266C"/>
    <w:rsid w:val="00AE36F2"/>
    <w:rsid w:val="00AE546B"/>
    <w:rsid w:val="00AE5C48"/>
    <w:rsid w:val="00AF6D03"/>
    <w:rsid w:val="00B00BC6"/>
    <w:rsid w:val="00B10242"/>
    <w:rsid w:val="00B15216"/>
    <w:rsid w:val="00B15F39"/>
    <w:rsid w:val="00B3154B"/>
    <w:rsid w:val="00B3261E"/>
    <w:rsid w:val="00B35C72"/>
    <w:rsid w:val="00B37015"/>
    <w:rsid w:val="00B37316"/>
    <w:rsid w:val="00B42523"/>
    <w:rsid w:val="00B42A0F"/>
    <w:rsid w:val="00B605B1"/>
    <w:rsid w:val="00B655A1"/>
    <w:rsid w:val="00B6646F"/>
    <w:rsid w:val="00B71ADE"/>
    <w:rsid w:val="00B751D6"/>
    <w:rsid w:val="00B766BF"/>
    <w:rsid w:val="00B82647"/>
    <w:rsid w:val="00B84C68"/>
    <w:rsid w:val="00B85086"/>
    <w:rsid w:val="00B95894"/>
    <w:rsid w:val="00B97329"/>
    <w:rsid w:val="00BA0C68"/>
    <w:rsid w:val="00BC1CD2"/>
    <w:rsid w:val="00BC4388"/>
    <w:rsid w:val="00BC4870"/>
    <w:rsid w:val="00BC554E"/>
    <w:rsid w:val="00BC599E"/>
    <w:rsid w:val="00BC76FF"/>
    <w:rsid w:val="00BD3896"/>
    <w:rsid w:val="00BD4765"/>
    <w:rsid w:val="00BE44CF"/>
    <w:rsid w:val="00BE527A"/>
    <w:rsid w:val="00BE76D8"/>
    <w:rsid w:val="00BF0DD9"/>
    <w:rsid w:val="00BF69CF"/>
    <w:rsid w:val="00C0155F"/>
    <w:rsid w:val="00C10ED1"/>
    <w:rsid w:val="00C20479"/>
    <w:rsid w:val="00C235B8"/>
    <w:rsid w:val="00C34602"/>
    <w:rsid w:val="00C42ECE"/>
    <w:rsid w:val="00C43032"/>
    <w:rsid w:val="00C46F17"/>
    <w:rsid w:val="00C4764C"/>
    <w:rsid w:val="00C514BF"/>
    <w:rsid w:val="00C57457"/>
    <w:rsid w:val="00C63141"/>
    <w:rsid w:val="00C651A0"/>
    <w:rsid w:val="00C71766"/>
    <w:rsid w:val="00C83CD6"/>
    <w:rsid w:val="00C9259F"/>
    <w:rsid w:val="00C97206"/>
    <w:rsid w:val="00CA4AC0"/>
    <w:rsid w:val="00CA5A5A"/>
    <w:rsid w:val="00CA68F2"/>
    <w:rsid w:val="00CB1A2D"/>
    <w:rsid w:val="00CC09FA"/>
    <w:rsid w:val="00CC0F9B"/>
    <w:rsid w:val="00CD1B69"/>
    <w:rsid w:val="00CD5262"/>
    <w:rsid w:val="00CE4E35"/>
    <w:rsid w:val="00CE562B"/>
    <w:rsid w:val="00CE6CA6"/>
    <w:rsid w:val="00CF65AD"/>
    <w:rsid w:val="00D0564A"/>
    <w:rsid w:val="00D11E4E"/>
    <w:rsid w:val="00D124E7"/>
    <w:rsid w:val="00D14A2B"/>
    <w:rsid w:val="00D21328"/>
    <w:rsid w:val="00D24042"/>
    <w:rsid w:val="00D24BA9"/>
    <w:rsid w:val="00D32019"/>
    <w:rsid w:val="00D36D7C"/>
    <w:rsid w:val="00D4431C"/>
    <w:rsid w:val="00D44335"/>
    <w:rsid w:val="00D455E4"/>
    <w:rsid w:val="00D50E58"/>
    <w:rsid w:val="00D52EBA"/>
    <w:rsid w:val="00D575EB"/>
    <w:rsid w:val="00D64B1F"/>
    <w:rsid w:val="00D679EC"/>
    <w:rsid w:val="00D67DFC"/>
    <w:rsid w:val="00D77132"/>
    <w:rsid w:val="00D80F85"/>
    <w:rsid w:val="00D84289"/>
    <w:rsid w:val="00D85E83"/>
    <w:rsid w:val="00D93F30"/>
    <w:rsid w:val="00D9496A"/>
    <w:rsid w:val="00DB1AA1"/>
    <w:rsid w:val="00DB5386"/>
    <w:rsid w:val="00DB744C"/>
    <w:rsid w:val="00DC089F"/>
    <w:rsid w:val="00DC1567"/>
    <w:rsid w:val="00DD3774"/>
    <w:rsid w:val="00DD4338"/>
    <w:rsid w:val="00DD4B13"/>
    <w:rsid w:val="00DE4883"/>
    <w:rsid w:val="00DF13D1"/>
    <w:rsid w:val="00DF62DA"/>
    <w:rsid w:val="00E000DA"/>
    <w:rsid w:val="00E00C92"/>
    <w:rsid w:val="00E05B4D"/>
    <w:rsid w:val="00E13B02"/>
    <w:rsid w:val="00E15269"/>
    <w:rsid w:val="00E17C26"/>
    <w:rsid w:val="00E22D6F"/>
    <w:rsid w:val="00E24585"/>
    <w:rsid w:val="00E263A4"/>
    <w:rsid w:val="00E2791D"/>
    <w:rsid w:val="00E3031E"/>
    <w:rsid w:val="00E3519B"/>
    <w:rsid w:val="00E353CF"/>
    <w:rsid w:val="00E35648"/>
    <w:rsid w:val="00E37E67"/>
    <w:rsid w:val="00E4089A"/>
    <w:rsid w:val="00E41281"/>
    <w:rsid w:val="00E42EAD"/>
    <w:rsid w:val="00E444A2"/>
    <w:rsid w:val="00E44EC5"/>
    <w:rsid w:val="00E45349"/>
    <w:rsid w:val="00E54F62"/>
    <w:rsid w:val="00E77843"/>
    <w:rsid w:val="00E77B06"/>
    <w:rsid w:val="00E8041C"/>
    <w:rsid w:val="00E8579E"/>
    <w:rsid w:val="00E86197"/>
    <w:rsid w:val="00E87365"/>
    <w:rsid w:val="00E957C6"/>
    <w:rsid w:val="00E97E65"/>
    <w:rsid w:val="00EA30D9"/>
    <w:rsid w:val="00EA5A76"/>
    <w:rsid w:val="00EB1077"/>
    <w:rsid w:val="00EC0413"/>
    <w:rsid w:val="00EC0E32"/>
    <w:rsid w:val="00EC5AE4"/>
    <w:rsid w:val="00ED13B6"/>
    <w:rsid w:val="00EF2779"/>
    <w:rsid w:val="00EF4A10"/>
    <w:rsid w:val="00F00D59"/>
    <w:rsid w:val="00F015BE"/>
    <w:rsid w:val="00F040F8"/>
    <w:rsid w:val="00F06398"/>
    <w:rsid w:val="00F16305"/>
    <w:rsid w:val="00F20A73"/>
    <w:rsid w:val="00F24AD4"/>
    <w:rsid w:val="00F30FB6"/>
    <w:rsid w:val="00F32B9B"/>
    <w:rsid w:val="00F349A8"/>
    <w:rsid w:val="00F3551A"/>
    <w:rsid w:val="00F42656"/>
    <w:rsid w:val="00F47482"/>
    <w:rsid w:val="00F47513"/>
    <w:rsid w:val="00F55AD9"/>
    <w:rsid w:val="00F56DBA"/>
    <w:rsid w:val="00F716F7"/>
    <w:rsid w:val="00F71F08"/>
    <w:rsid w:val="00F94C3C"/>
    <w:rsid w:val="00F9690C"/>
    <w:rsid w:val="00FA3535"/>
    <w:rsid w:val="00FB4718"/>
    <w:rsid w:val="00FB4960"/>
    <w:rsid w:val="00FC0AC9"/>
    <w:rsid w:val="00FC3685"/>
    <w:rsid w:val="00FC7265"/>
    <w:rsid w:val="00FD3C15"/>
    <w:rsid w:val="00FD4F2D"/>
    <w:rsid w:val="00FE0954"/>
    <w:rsid w:val="00FE5A60"/>
    <w:rsid w:val="00FF1A8F"/>
    <w:rsid w:val="00FF6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6CB71"/>
  <w15:docId w15:val="{7D6079BF-15BC-4F9E-91A6-8A1DAB98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12A3"/>
    <w:rPr>
      <w:rFonts w:ascii="Times New Roman" w:eastAsia="Times New Roman" w:hAnsi="Times New Roman" w:cs="Times New Roman"/>
      <w:color w:val="00000A"/>
      <w:sz w:val="24"/>
      <w:szCs w:val="24"/>
      <w:lang w:eastAsia="en-US"/>
    </w:rPr>
  </w:style>
  <w:style w:type="paragraph" w:styleId="Antrat2">
    <w:name w:val="heading 2"/>
    <w:basedOn w:val="prastasis"/>
    <w:next w:val="prastasis"/>
    <w:link w:val="Antrat2Diagrama"/>
    <w:qFormat/>
    <w:rsid w:val="001B01ED"/>
    <w:pPr>
      <w:keepNext/>
      <w:suppressAutoHyphens/>
      <w:spacing w:after="280"/>
      <w:jc w:val="center"/>
      <w:outlineLvl w:val="1"/>
    </w:pPr>
    <w:rPr>
      <w:b/>
      <w:color w:val="auto"/>
      <w:lang w:eastAsia="ar-SA"/>
    </w:rPr>
  </w:style>
  <w:style w:type="paragraph" w:styleId="Antrat5">
    <w:name w:val="heading 5"/>
    <w:basedOn w:val="prastasis"/>
    <w:link w:val="Antrat5Diagrama"/>
    <w:uiPriority w:val="9"/>
    <w:semiHidden/>
    <w:unhideWhenUsed/>
    <w:qFormat/>
    <w:rsid w:val="005C1C7A"/>
    <w:pPr>
      <w:keepNext/>
      <w:keepLines/>
      <w:spacing w:before="40" w:line="259" w:lineRule="auto"/>
      <w:outlineLvl w:val="4"/>
    </w:pPr>
    <w:rPr>
      <w:rFonts w:ascii="Calibri Light" w:eastAsia="Calibri Light" w:hAnsi="Calibri Light" w:cs="Calibri Light"/>
      <w:color w:val="2E74B5"/>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NRDiagrama">
    <w:name w:val="Pav NR Diagrama"/>
    <w:link w:val="PavNR"/>
    <w:qFormat/>
    <w:rsid w:val="00636B97"/>
    <w:rPr>
      <w:sz w:val="24"/>
      <w:szCs w:val="24"/>
      <w:lang w:val="en-US"/>
    </w:rPr>
  </w:style>
  <w:style w:type="character" w:customStyle="1" w:styleId="LentelsNRDiagrama">
    <w:name w:val="Lentelės NR. Diagrama"/>
    <w:link w:val="LentelsNR"/>
    <w:qFormat/>
    <w:rsid w:val="00636B97"/>
    <w:rPr>
      <w:i/>
      <w:color w:val="BFBFBF"/>
      <w:sz w:val="24"/>
      <w:szCs w:val="24"/>
    </w:rPr>
  </w:style>
  <w:style w:type="character" w:customStyle="1" w:styleId="LentelsNrDiagrama0">
    <w:name w:val="Lentelės Nr. Diagrama"/>
    <w:qFormat/>
    <w:rsid w:val="00384540"/>
    <w:rPr>
      <w:i/>
      <w:sz w:val="24"/>
      <w:szCs w:val="24"/>
    </w:rPr>
  </w:style>
  <w:style w:type="character" w:customStyle="1" w:styleId="BBDPaveiksliukonumeracijaiDiagrama">
    <w:name w:val="BBD_Paveiksliuko numeracijai Diagrama"/>
    <w:link w:val="BBDPaveiksliukonumeracijai"/>
    <w:qFormat/>
    <w:rsid w:val="005C1C7A"/>
    <w:rPr>
      <w:rFonts w:ascii="Times New Roman" w:eastAsia="Times New Roman" w:hAnsi="Times New Roman" w:cs="Times New Roman"/>
      <w:i/>
      <w:color w:val="1F4D78"/>
      <w:sz w:val="20"/>
    </w:rPr>
  </w:style>
  <w:style w:type="character" w:customStyle="1" w:styleId="Antrat5Diagrama">
    <w:name w:val="Antraštė 5 Diagrama"/>
    <w:link w:val="Antrat5"/>
    <w:uiPriority w:val="9"/>
    <w:semiHidden/>
    <w:qFormat/>
    <w:rsid w:val="005C1C7A"/>
    <w:rPr>
      <w:rFonts w:ascii="Calibri Light" w:eastAsia="Calibri Light" w:hAnsi="Calibri Light" w:cs="Calibri Light"/>
      <w:color w:val="2E74B5"/>
    </w:rPr>
  </w:style>
  <w:style w:type="character" w:customStyle="1" w:styleId="AntratsDiagrama">
    <w:name w:val="Antraštės Diagrama"/>
    <w:link w:val="Antrats"/>
    <w:uiPriority w:val="99"/>
    <w:qFormat/>
    <w:rsid w:val="004712A3"/>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4712A3"/>
    <w:rPr>
      <w:rFonts w:ascii="Times New Roman" w:eastAsia="Times New Roman" w:hAnsi="Times New Roman" w:cs="Times New Roman"/>
      <w:sz w:val="24"/>
      <w:szCs w:val="24"/>
    </w:rPr>
  </w:style>
  <w:style w:type="character" w:customStyle="1" w:styleId="ListLabel1">
    <w:name w:val="ListLabel 1"/>
    <w:qFormat/>
    <w:rPr>
      <w:b w:val="0"/>
      <w:i/>
      <w:sz w:val="24"/>
    </w:rPr>
  </w:style>
  <w:style w:type="character" w:customStyle="1" w:styleId="ListLabel2">
    <w:name w:val="ListLabel 2"/>
    <w:qFormat/>
    <w:rPr>
      <w:b w:val="0"/>
      <w:i/>
      <w:sz w:val="24"/>
    </w:rPr>
  </w:style>
  <w:style w:type="character" w:customStyle="1" w:styleId="ListLabel3">
    <w:name w:val="ListLabel 3"/>
    <w:qFormat/>
    <w:rPr>
      <w:b/>
      <w:i/>
      <w:sz w:val="20"/>
      <w:szCs w:val="20"/>
    </w:rPr>
  </w:style>
  <w:style w:type="paragraph" w:styleId="Antrat">
    <w:name w:val="caption"/>
    <w:basedOn w:val="prastasis"/>
    <w:next w:val="Pagrindinistekstas"/>
    <w:qFormat/>
    <w:pPr>
      <w:suppressLineNumbers/>
      <w:spacing w:before="120" w:after="120"/>
    </w:pPr>
    <w:rPr>
      <w:rFonts w:cs="Arial Unicode MS"/>
      <w:i/>
      <w:iCs/>
    </w:rPr>
  </w:style>
  <w:style w:type="paragraph" w:styleId="Pagrindinistekstas">
    <w:name w:val="Body Text"/>
    <w:basedOn w:val="prastasis"/>
    <w:pPr>
      <w:spacing w:after="140" w:line="288" w:lineRule="auto"/>
    </w:p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Calibri" w:eastAsia="Calibri" w:hAnsi="Calibri" w:cs="Calibri"/>
      <w:sz w:val="22"/>
      <w:szCs w:val="22"/>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Calibri" w:eastAsia="Calibri" w:hAnsi="Calibri" w:cs="Calibri"/>
      <w:i/>
      <w:color w:val="BFBFBF"/>
    </w:rPr>
  </w:style>
  <w:style w:type="paragraph" w:customStyle="1" w:styleId="LentelsNr0">
    <w:name w:val="Lentelės Nr."/>
    <w:basedOn w:val="prastasis"/>
    <w:autoRedefine/>
    <w:qFormat/>
    <w:rsid w:val="00384540"/>
    <w:pPr>
      <w:spacing w:line="276" w:lineRule="auto"/>
      <w:ind w:hanging="360"/>
      <w:jc w:val="both"/>
    </w:pPr>
    <w:rPr>
      <w:rFonts w:ascii="Calibri" w:eastAsia="Calibri" w:hAnsi="Calibri" w:cs="Calibri"/>
      <w:i/>
    </w:rPr>
  </w:style>
  <w:style w:type="paragraph" w:customStyle="1" w:styleId="BBDPaveiksliukonumeracijai">
    <w:name w:val="BBD_Paveiksliuko numeracijai"/>
    <w:basedOn w:val="Antrat5"/>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sz w:val="20"/>
    </w:rPr>
  </w:style>
  <w:style w:type="paragraph" w:styleId="Antrats">
    <w:name w:val="header"/>
    <w:basedOn w:val="prastasis"/>
    <w:link w:val="AntratsDiagrama"/>
    <w:uiPriority w:val="99"/>
    <w:unhideWhenUsed/>
    <w:rsid w:val="004712A3"/>
    <w:pPr>
      <w:tabs>
        <w:tab w:val="center" w:pos="4819"/>
        <w:tab w:val="right" w:pos="9638"/>
      </w:tabs>
    </w:pPr>
  </w:style>
  <w:style w:type="paragraph" w:styleId="Porat">
    <w:name w:val="footer"/>
    <w:basedOn w:val="prastasis"/>
    <w:link w:val="PoratDiagrama"/>
    <w:uiPriority w:val="99"/>
    <w:unhideWhenUsed/>
    <w:rsid w:val="004712A3"/>
    <w:pPr>
      <w:tabs>
        <w:tab w:val="center" w:pos="4819"/>
        <w:tab w:val="right" w:pos="9638"/>
      </w:tabs>
    </w:pPr>
  </w:style>
  <w:style w:type="paragraph" w:styleId="Debesliotekstas">
    <w:name w:val="Balloon Text"/>
    <w:basedOn w:val="prastasis"/>
    <w:link w:val="DebesliotekstasDiagrama"/>
    <w:unhideWhenUsed/>
    <w:rsid w:val="002E0F96"/>
    <w:rPr>
      <w:rFonts w:ascii="Segoe UI" w:hAnsi="Segoe UI" w:cs="Segoe UI"/>
      <w:sz w:val="18"/>
      <w:szCs w:val="18"/>
    </w:rPr>
  </w:style>
  <w:style w:type="character" w:customStyle="1" w:styleId="DebesliotekstasDiagrama">
    <w:name w:val="Debesėlio tekstas Diagrama"/>
    <w:link w:val="Debesliotekstas"/>
    <w:rsid w:val="002E0F96"/>
    <w:rPr>
      <w:rFonts w:ascii="Segoe UI" w:eastAsia="Times New Roman" w:hAnsi="Segoe UI" w:cs="Segoe UI"/>
      <w:color w:val="00000A"/>
      <w:sz w:val="18"/>
      <w:szCs w:val="18"/>
    </w:rPr>
  </w:style>
  <w:style w:type="paragraph" w:styleId="Pataisymai">
    <w:name w:val="Revision"/>
    <w:hidden/>
    <w:uiPriority w:val="99"/>
    <w:semiHidden/>
    <w:rsid w:val="005D4AE1"/>
    <w:rPr>
      <w:rFonts w:ascii="Times New Roman" w:eastAsia="Times New Roman" w:hAnsi="Times New Roman" w:cs="Times New Roman"/>
      <w:color w:val="00000A"/>
      <w:sz w:val="24"/>
      <w:szCs w:val="24"/>
      <w:lang w:eastAsia="en-US"/>
    </w:rPr>
  </w:style>
  <w:style w:type="paragraph" w:styleId="Sraopastraipa">
    <w:name w:val="List Paragraph"/>
    <w:basedOn w:val="prastasis"/>
    <w:qFormat/>
    <w:rsid w:val="008F59F3"/>
    <w:pPr>
      <w:ind w:left="720"/>
      <w:contextualSpacing/>
    </w:pPr>
  </w:style>
  <w:style w:type="character" w:styleId="Komentaronuoroda">
    <w:name w:val="annotation reference"/>
    <w:semiHidden/>
    <w:unhideWhenUsed/>
    <w:rsid w:val="007058B0"/>
    <w:rPr>
      <w:sz w:val="16"/>
      <w:szCs w:val="16"/>
    </w:rPr>
  </w:style>
  <w:style w:type="paragraph" w:styleId="Komentarotekstas">
    <w:name w:val="annotation text"/>
    <w:basedOn w:val="prastasis"/>
    <w:link w:val="KomentarotekstasDiagrama"/>
    <w:unhideWhenUsed/>
    <w:rsid w:val="007058B0"/>
    <w:rPr>
      <w:sz w:val="20"/>
      <w:szCs w:val="20"/>
    </w:rPr>
  </w:style>
  <w:style w:type="character" w:customStyle="1" w:styleId="KomentarotekstasDiagrama">
    <w:name w:val="Komentaro tekstas Diagrama"/>
    <w:link w:val="Komentarotekstas"/>
    <w:rsid w:val="007058B0"/>
    <w:rPr>
      <w:rFonts w:ascii="Times New Roman" w:eastAsia="Times New Roman" w:hAnsi="Times New Roman" w:cs="Times New Roman"/>
      <w:color w:val="00000A"/>
      <w:szCs w:val="20"/>
    </w:rPr>
  </w:style>
  <w:style w:type="paragraph" w:styleId="Komentarotema">
    <w:name w:val="annotation subject"/>
    <w:basedOn w:val="Komentarotekstas"/>
    <w:next w:val="Komentarotekstas"/>
    <w:link w:val="KomentarotemaDiagrama"/>
    <w:semiHidden/>
    <w:unhideWhenUsed/>
    <w:rsid w:val="007058B0"/>
    <w:rPr>
      <w:b/>
      <w:bCs/>
    </w:rPr>
  </w:style>
  <w:style w:type="character" w:customStyle="1" w:styleId="KomentarotemaDiagrama">
    <w:name w:val="Komentaro tema Diagrama"/>
    <w:link w:val="Komentarotema"/>
    <w:semiHidden/>
    <w:rsid w:val="007058B0"/>
    <w:rPr>
      <w:rFonts w:ascii="Times New Roman" w:eastAsia="Times New Roman" w:hAnsi="Times New Roman" w:cs="Times New Roman"/>
      <w:b/>
      <w:bCs/>
      <w:color w:val="00000A"/>
      <w:szCs w:val="20"/>
    </w:rPr>
  </w:style>
  <w:style w:type="table" w:styleId="Lentelstinklelis">
    <w:name w:val="Table Grid"/>
    <w:basedOn w:val="prastojilentel"/>
    <w:rsid w:val="00727DA7"/>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1B01ED"/>
    <w:rPr>
      <w:rFonts w:ascii="Times New Roman" w:eastAsia="Times New Roman" w:hAnsi="Times New Roman" w:cs="Times New Roman"/>
      <w:b/>
      <w:sz w:val="24"/>
      <w:szCs w:val="24"/>
      <w:lang w:eastAsia="ar-SA"/>
    </w:rPr>
  </w:style>
  <w:style w:type="character" w:styleId="Puslapionumeris">
    <w:name w:val="page number"/>
    <w:basedOn w:val="Numatytasispastraiposriftas"/>
    <w:rsid w:val="001B01ED"/>
  </w:style>
  <w:style w:type="character" w:customStyle="1" w:styleId="apple-converted-space">
    <w:name w:val="apple-converted-space"/>
    <w:basedOn w:val="Numatytasispastraiposriftas"/>
    <w:rsid w:val="001B01ED"/>
  </w:style>
  <w:style w:type="paragraph" w:customStyle="1" w:styleId="basicparagraph">
    <w:name w:val="basicparagraph"/>
    <w:basedOn w:val="prastasis"/>
    <w:rsid w:val="001B01ED"/>
    <w:pPr>
      <w:spacing w:before="100" w:after="100"/>
    </w:pPr>
    <w:rPr>
      <w:color w:val="auto"/>
      <w:lang w:eastAsia="ar-SA"/>
    </w:rPr>
  </w:style>
  <w:style w:type="paragraph" w:customStyle="1" w:styleId="noparagraphstyle">
    <w:name w:val="noparagraphstyle"/>
    <w:basedOn w:val="prastasis"/>
    <w:rsid w:val="001B01ED"/>
    <w:pPr>
      <w:spacing w:before="100" w:after="100"/>
    </w:pPr>
    <w:rPr>
      <w:color w:val="auto"/>
      <w:lang w:eastAsia="ar-SA"/>
    </w:rPr>
  </w:style>
  <w:style w:type="numbering" w:customStyle="1" w:styleId="Sraonra1">
    <w:name w:val="Sąrašo nėra1"/>
    <w:next w:val="Sraonra"/>
    <w:uiPriority w:val="99"/>
    <w:semiHidden/>
    <w:unhideWhenUsed/>
    <w:rsid w:val="001B01ED"/>
  </w:style>
  <w:style w:type="character" w:styleId="Vietosrezervavimoenklotekstas">
    <w:name w:val="Placeholder Text"/>
    <w:rsid w:val="001B01ED"/>
    <w:rPr>
      <w:color w:val="808080"/>
    </w:rPr>
  </w:style>
  <w:style w:type="paragraph" w:styleId="Puslapioinaostekstas">
    <w:name w:val="footnote text"/>
    <w:basedOn w:val="prastasis"/>
    <w:link w:val="PuslapioinaostekstasDiagrama"/>
    <w:unhideWhenUsed/>
    <w:rsid w:val="001B01ED"/>
    <w:rPr>
      <w:color w:val="auto"/>
      <w:sz w:val="20"/>
      <w:szCs w:val="20"/>
    </w:rPr>
  </w:style>
  <w:style w:type="character" w:customStyle="1" w:styleId="PuslapioinaostekstasDiagrama">
    <w:name w:val="Puslapio išnašos tekstas Diagrama"/>
    <w:link w:val="Puslapioinaostekstas"/>
    <w:rsid w:val="001B01ED"/>
    <w:rPr>
      <w:rFonts w:ascii="Times New Roman" w:eastAsia="Times New Roman" w:hAnsi="Times New Roman" w:cs="Times New Roman"/>
      <w:lang w:eastAsia="en-US"/>
    </w:rPr>
  </w:style>
  <w:style w:type="character" w:styleId="Puslapioinaosnuoroda">
    <w:name w:val="footnote reference"/>
    <w:semiHidden/>
    <w:unhideWhenUsed/>
    <w:rsid w:val="001B01ED"/>
    <w:rPr>
      <w:vertAlign w:val="superscript"/>
    </w:rPr>
  </w:style>
  <w:style w:type="character" w:customStyle="1" w:styleId="Hipersaitas1">
    <w:name w:val="Hipersaitas1"/>
    <w:unhideWhenUsed/>
    <w:rsid w:val="001B01ED"/>
    <w:rPr>
      <w:color w:val="0000FF"/>
      <w:u w:val="single"/>
    </w:rPr>
  </w:style>
  <w:style w:type="character" w:customStyle="1" w:styleId="Neapdorotaspaminjimas1">
    <w:name w:val="Neapdorotas paminėjimas1"/>
    <w:uiPriority w:val="99"/>
    <w:semiHidden/>
    <w:unhideWhenUsed/>
    <w:rsid w:val="001B01ED"/>
    <w:rPr>
      <w:color w:val="605E5C"/>
      <w:shd w:val="clear" w:color="auto" w:fill="E1DFDD"/>
    </w:rPr>
  </w:style>
  <w:style w:type="character" w:customStyle="1" w:styleId="Neapdorotaspaminjimas2">
    <w:name w:val="Neapdorotas paminėjimas2"/>
    <w:uiPriority w:val="99"/>
    <w:semiHidden/>
    <w:unhideWhenUsed/>
    <w:rsid w:val="001B01ED"/>
    <w:rPr>
      <w:color w:val="605E5C"/>
      <w:shd w:val="clear" w:color="auto" w:fill="E1DFDD"/>
    </w:rPr>
  </w:style>
  <w:style w:type="character" w:styleId="Hipersaitas">
    <w:name w:val="Hyperlink"/>
    <w:unhideWhenUsed/>
    <w:rsid w:val="001B01ED"/>
    <w:rPr>
      <w:color w:val="0000FF"/>
      <w:u w:val="single"/>
    </w:rPr>
  </w:style>
  <w:style w:type="character" w:styleId="Neapdorotaspaminjimas">
    <w:name w:val="Unresolved Mention"/>
    <w:uiPriority w:val="99"/>
    <w:semiHidden/>
    <w:unhideWhenUsed/>
    <w:rsid w:val="00BF6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93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yperlink" Target="mailto:savivaldybe@skuodas.lt" TargetMode="Externa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yperlink" Target="http://www.skuodas.lt" TargetMode="Externa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yperlink" Target="mailto:savivaldybe@skuodas.l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lte.lt" TargetMode="External"/><Relationship Id="rId22" Type="http://schemas.openxmlformats.org/officeDocument/2006/relationships/image" Target="media/image1.jpeg"/><Relationship Id="rId27" Type="http://schemas.openxmlformats.org/officeDocument/2006/relationships/header" Target="header1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5a4bc7e84334711b990ff46575c38a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25a4bc7e84334711b990ff46575c38ac</Template>
  <TotalTime>26</TotalTime>
  <Pages>23</Pages>
  <Words>32204</Words>
  <Characters>18357</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SKUODO RAJONO SAVIVALDYBĖS TARYBOS 2023 METŲ VASARIO 23 D. SPRENDIMO NR. T9-15 "DĖL SKUODO RAJONO SAVIVALDYBĖS VERSLUMO INICIATYVŲ SKATINIMO PROGRAMOS VERSLO ĮMONIŲ IR SAVARANKIŠKAI DIRBANČIŲ ASMENŲ IŠLAIDŲ DALINIAM KOMPENSAVIMUI 2023 METAMS SKIRTŲ LĖ</vt:lpstr>
      <vt:lpstr>DĖL SKUODO RAJONO SAVIVALDYBĖS TARYBOS 2023 METŲ VASARIO 23 D. SPRENDIMO NR. T9-15 "DĖL SKUODO RAJONO SAVIVALDYBĖS VERSLUMO INICIATYVŲ SKATINIMO PROGRAMOS VERSLO ĮMONIŲ IR SAVARANKIŠKAI DIRBANČIŲ ASMENŲ IŠLAIDŲ DALINIAM KOMPENSAVIMUI 2023 METAMS SKIRTŲ LĖ</vt:lpstr>
    </vt:vector>
  </TitlesOfParts>
  <Manager>2023-06-30</Manager>
  <Company/>
  <LinksUpToDate>false</LinksUpToDate>
  <CharactersWithSpaces>50461</CharactersWithSpaces>
  <SharedDoc>false</SharedDoc>
  <HLinks>
    <vt:vector size="30" baseType="variant">
      <vt:variant>
        <vt:i4>1835054</vt:i4>
      </vt:variant>
      <vt:variant>
        <vt:i4>15</vt:i4>
      </vt:variant>
      <vt:variant>
        <vt:i4>0</vt:i4>
      </vt:variant>
      <vt:variant>
        <vt:i4>5</vt:i4>
      </vt:variant>
      <vt:variant>
        <vt:lpwstr>mailto:savivaldybe@skuodas.lt</vt:lpwstr>
      </vt:variant>
      <vt:variant>
        <vt:lpwstr/>
      </vt:variant>
      <vt:variant>
        <vt:i4>589896</vt:i4>
      </vt:variant>
      <vt:variant>
        <vt:i4>9</vt:i4>
      </vt:variant>
      <vt:variant>
        <vt:i4>0</vt:i4>
      </vt:variant>
      <vt:variant>
        <vt:i4>5</vt:i4>
      </vt:variant>
      <vt:variant>
        <vt:lpwstr>http://www.rekvizitai.lt/</vt:lpwstr>
      </vt:variant>
      <vt:variant>
        <vt:lpwstr/>
      </vt:variant>
      <vt:variant>
        <vt:i4>1835054</vt:i4>
      </vt:variant>
      <vt:variant>
        <vt:i4>6</vt:i4>
      </vt:variant>
      <vt:variant>
        <vt:i4>0</vt:i4>
      </vt:variant>
      <vt:variant>
        <vt:i4>5</vt:i4>
      </vt:variant>
      <vt:variant>
        <vt:lpwstr>mailto:savivaldybe@skuodas.lt</vt:lpwstr>
      </vt:variant>
      <vt:variant>
        <vt:lpwstr/>
      </vt:variant>
      <vt:variant>
        <vt:i4>7929967</vt:i4>
      </vt:variant>
      <vt:variant>
        <vt:i4>3</vt:i4>
      </vt:variant>
      <vt:variant>
        <vt:i4>0</vt:i4>
      </vt:variant>
      <vt:variant>
        <vt:i4>5</vt:i4>
      </vt:variant>
      <vt:variant>
        <vt:lpwstr>http://www.skuodas.lt/</vt:lpwstr>
      </vt:variant>
      <vt:variant>
        <vt:lpwstr/>
      </vt:variant>
      <vt:variant>
        <vt:i4>589910</vt:i4>
      </vt:variant>
      <vt:variant>
        <vt:i4>0</vt:i4>
      </vt:variant>
      <vt:variant>
        <vt:i4>0</vt:i4>
      </vt:variant>
      <vt:variant>
        <vt:i4>5</vt:i4>
      </vt:variant>
      <vt:variant>
        <vt:lpwstr>http://www.invega.lt/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SKUODO RAJONO SAVIVALDYBĖS TARYBOS 2023 METŲ VASARIO 23 D. SPRENDIMO NR. T9-15 "DĖL SKUODO RAJONO SAVIVALDYBĖS VERSLUMO INICIATYVŲ SKATINIMO PROGRAMOS VERSLO ĮMONIŲ IR SAVARANKIŠKAI DIRBANČIŲ ASMENŲ IŠLAIDŲ DALINIAM KOMPENSAVIMUI 2023 METAMS SKIRTŲ LĖŠŲ ADMINISTRAVIMO TVARKOS APRAŠO PATVIRTINIMO" PAKEITIMO</dc:title>
  <dc:subject>T9-127</dc:subject>
  <dc:creator>SKUODO RAJONO SAVIVALDYBĖS TARYBA</dc:creator>
  <cp:lastModifiedBy>Asta Petrauskienė</cp:lastModifiedBy>
  <cp:revision>5</cp:revision>
  <cp:lastPrinted>2023-06-13T13:30:00Z</cp:lastPrinted>
  <dcterms:created xsi:type="dcterms:W3CDTF">2026-06-17T16:51:00Z</dcterms:created>
  <dcterms:modified xsi:type="dcterms:W3CDTF">2026-06-29T11:07:00Z</dcterms:modified>
  <cp:category>SPRENDIMAS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