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F36F" w14:textId="03CA0983" w:rsidR="00E14D9C" w:rsidRPr="00E14D9C" w:rsidRDefault="00E14D9C" w:rsidP="00E14D9C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color w:val="auto"/>
          <w:kern w:val="36"/>
          <w:lang w:val="lt-LT" w:eastAsia="lt-LT"/>
        </w:rPr>
      </w:pPr>
      <w:r w:rsidRPr="00E14D9C">
        <w:rPr>
          <w:rFonts w:eastAsia="Times New Roman" w:cs="Times New Roman"/>
          <w:b/>
          <w:bCs/>
          <w:color w:val="auto"/>
          <w:kern w:val="36"/>
          <w:lang w:val="lt-LT" w:eastAsia="lt-LT"/>
        </w:rPr>
        <w:t>T</w:t>
      </w:r>
      <w:r w:rsidRPr="00E14D9C">
        <w:rPr>
          <w:rFonts w:eastAsia="Times New Roman" w:cs="Times New Roman"/>
          <w:b/>
          <w:bCs/>
          <w:color w:val="auto"/>
          <w:kern w:val="36"/>
          <w:lang w:val="lt-LT" w:eastAsia="lt-LT"/>
        </w:rPr>
        <w:t>rumpini</w:t>
      </w:r>
      <w:r w:rsidR="00153A17">
        <w:rPr>
          <w:rFonts w:eastAsia="Times New Roman" w:cs="Times New Roman"/>
          <w:b/>
          <w:bCs/>
          <w:color w:val="auto"/>
          <w:kern w:val="36"/>
          <w:lang w:val="lt-LT" w:eastAsia="lt-LT"/>
        </w:rPr>
        <w:t>ai</w:t>
      </w:r>
    </w:p>
    <w:p w14:paraId="167EDD8A" w14:textId="77777777" w:rsidR="00E14D9C" w:rsidRPr="00E14D9C" w:rsidRDefault="00E14D9C" w:rsidP="00E14D9C">
      <w:pPr>
        <w:spacing w:before="100" w:beforeAutospacing="1" w:after="100" w:afterAutospacing="1"/>
        <w:rPr>
          <w:rFonts w:eastAsia="Times New Roman" w:cs="Times New Roman"/>
          <w:color w:val="auto"/>
          <w:lang w:val="lt-LT" w:eastAsia="lt-LT"/>
        </w:rPr>
      </w:pPr>
    </w:p>
    <w:p w14:paraId="1C05C67C" w14:textId="77777777" w:rsidR="00E14D9C" w:rsidRPr="00E14D9C" w:rsidRDefault="00E14D9C" w:rsidP="00E14D9C">
      <w:pPr>
        <w:spacing w:before="100" w:beforeAutospacing="1" w:after="100" w:afterAutospacing="1"/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b/>
          <w:bCs/>
          <w:color w:val="auto"/>
          <w:lang w:val="lt-LT" w:eastAsia="lt-LT"/>
        </w:rPr>
        <w:t>Žodžių trumpinimo taisyklės</w:t>
      </w:r>
    </w:p>
    <w:p w14:paraId="34587D09" w14:textId="77777777" w:rsidR="00E14D9C" w:rsidRDefault="00E14D9C" w:rsidP="00E14D9C">
      <w:pPr>
        <w:spacing w:before="100" w:beforeAutospacing="1" w:after="100" w:afterAutospacing="1"/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Rašomas pirmasis, rečiau du pirmieji skiemenys ir po jų einančio kito skiemens visos priebalsės iki balsės (apskritis – apskr.; faksas – faks.) </w:t>
      </w:r>
    </w:p>
    <w:p w14:paraId="19F28CB0" w14:textId="41C198D0" w:rsidR="00E14D9C" w:rsidRPr="00E14D9C" w:rsidRDefault="00E14D9C" w:rsidP="00E14D9C">
      <w:pPr>
        <w:spacing w:before="100" w:beforeAutospacing="1" w:after="100" w:afterAutospacing="1"/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Rašoma viena ar kelios pirmosios (kartais ir ne iš eilės einančios) žodžio priebalsės arba žodžio pradžioje esanti balsė (asmens kodas – a. k.; miestelis – mstl.)</w:t>
      </w:r>
    </w:p>
    <w:p w14:paraId="5032AAF0" w14:textId="004BD046" w:rsidR="00E14D9C" w:rsidRPr="00E14D9C" w:rsidRDefault="00E14D9C" w:rsidP="00E14D9C">
      <w:pPr>
        <w:spacing w:before="100" w:beforeAutospacing="1" w:after="100" w:afterAutospacing="1"/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 xml:space="preserve">Žmonių vardai trumpinami rašant vieną didžiąją pirmąją raidę (taip pat ir </w:t>
      </w:r>
      <w:proofErr w:type="spellStart"/>
      <w:r w:rsidRPr="00E14D9C">
        <w:rPr>
          <w:rFonts w:eastAsia="Times New Roman" w:cs="Times New Roman"/>
          <w:color w:val="auto"/>
          <w:lang w:val="lt-LT" w:eastAsia="lt-LT"/>
        </w:rPr>
        <w:t>dviraidžius</w:t>
      </w:r>
      <w:proofErr w:type="spellEnd"/>
      <w:r w:rsidRPr="00E14D9C">
        <w:rPr>
          <w:rFonts w:eastAsia="Times New Roman" w:cs="Times New Roman"/>
          <w:color w:val="auto"/>
          <w:lang w:val="lt-LT" w:eastAsia="lt-LT"/>
        </w:rPr>
        <w:t xml:space="preserve"> </w:t>
      </w:r>
      <w:proofErr w:type="spellStart"/>
      <w:r w:rsidRPr="00E14D9C">
        <w:rPr>
          <w:rFonts w:eastAsia="Times New Roman" w:cs="Times New Roman"/>
          <w:color w:val="auto"/>
          <w:lang w:val="lt-LT" w:eastAsia="lt-LT"/>
        </w:rPr>
        <w:t>dz</w:t>
      </w:r>
      <w:proofErr w:type="spellEnd"/>
      <w:r w:rsidRPr="00E14D9C">
        <w:rPr>
          <w:rFonts w:eastAsia="Times New Roman" w:cs="Times New Roman"/>
          <w:color w:val="auto"/>
          <w:lang w:val="lt-LT" w:eastAsia="lt-LT"/>
        </w:rPr>
        <w:t xml:space="preserve">, </w:t>
      </w:r>
      <w:proofErr w:type="spellStart"/>
      <w:r w:rsidRPr="00E14D9C">
        <w:rPr>
          <w:rFonts w:eastAsia="Times New Roman" w:cs="Times New Roman"/>
          <w:color w:val="auto"/>
          <w:lang w:val="lt-LT" w:eastAsia="lt-LT"/>
        </w:rPr>
        <w:t>dž</w:t>
      </w:r>
      <w:proofErr w:type="spellEnd"/>
      <w:r w:rsidRPr="00E14D9C">
        <w:rPr>
          <w:rFonts w:eastAsia="Times New Roman" w:cs="Times New Roman"/>
          <w:color w:val="auto"/>
          <w:lang w:val="lt-LT" w:eastAsia="lt-LT"/>
        </w:rPr>
        <w:t xml:space="preserve">): V. </w:t>
      </w:r>
      <w:proofErr w:type="spellStart"/>
      <w:r w:rsidRPr="00E14D9C">
        <w:rPr>
          <w:rFonts w:eastAsia="Times New Roman" w:cs="Times New Roman"/>
          <w:color w:val="auto"/>
          <w:lang w:val="lt-LT" w:eastAsia="lt-LT"/>
        </w:rPr>
        <w:t>Pavardenis</w:t>
      </w:r>
      <w:proofErr w:type="spellEnd"/>
      <w:r w:rsidRPr="00E14D9C">
        <w:rPr>
          <w:rFonts w:eastAsia="Times New Roman" w:cs="Times New Roman"/>
          <w:b/>
          <w:bCs/>
          <w:color w:val="auto"/>
          <w:lang w:val="lt-LT" w:eastAsia="lt-LT"/>
        </w:rPr>
        <w:t>,  </w:t>
      </w:r>
      <w:proofErr w:type="spellStart"/>
      <w:r w:rsidRPr="00E14D9C">
        <w:rPr>
          <w:rFonts w:eastAsia="Times New Roman" w:cs="Times New Roman"/>
          <w:b/>
          <w:bCs/>
          <w:color w:val="auto"/>
          <w:lang w:val="lt-LT" w:eastAsia="lt-LT"/>
        </w:rPr>
        <w:t>Dž</w:t>
      </w:r>
      <w:proofErr w:type="spellEnd"/>
      <w:r w:rsidRPr="00E14D9C">
        <w:rPr>
          <w:rFonts w:eastAsia="Times New Roman" w:cs="Times New Roman"/>
          <w:b/>
          <w:bCs/>
          <w:color w:val="auto"/>
          <w:lang w:val="lt-LT" w:eastAsia="lt-LT"/>
        </w:rPr>
        <w:t>.</w:t>
      </w:r>
      <w:r w:rsidRPr="00E14D9C">
        <w:rPr>
          <w:rFonts w:eastAsia="Times New Roman" w:cs="Times New Roman"/>
          <w:color w:val="auto"/>
          <w:lang w:val="lt-LT" w:eastAsia="lt-LT"/>
        </w:rPr>
        <w:t> </w:t>
      </w:r>
      <w:proofErr w:type="spellStart"/>
      <w:r w:rsidRPr="00E14D9C">
        <w:rPr>
          <w:rFonts w:eastAsia="Times New Roman" w:cs="Times New Roman"/>
          <w:color w:val="auto"/>
          <w:lang w:val="lt-LT" w:eastAsia="lt-LT"/>
        </w:rPr>
        <w:t>Verdis</w:t>
      </w:r>
      <w:proofErr w:type="spellEnd"/>
      <w:r w:rsidRPr="00E14D9C">
        <w:rPr>
          <w:rFonts w:eastAsia="Times New Roman" w:cs="Times New Roman"/>
          <w:color w:val="auto"/>
          <w:lang w:val="lt-LT" w:eastAsia="lt-LT"/>
        </w:rPr>
        <w:t>.</w:t>
      </w:r>
    </w:p>
    <w:p w14:paraId="3B3894C3" w14:textId="298D002F" w:rsidR="00E14D9C" w:rsidRPr="00E14D9C" w:rsidRDefault="00E14D9C" w:rsidP="00E14D9C">
      <w:pPr>
        <w:spacing w:before="100" w:beforeAutospacing="1" w:after="100" w:afterAutospacing="1"/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Tarp dviejų sutrumpinimų ar sutrumpinimo ir po jo einančio žodžio paliekamas tarpelis, pavyzdžiui, A.V. (= 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A. V.</w:t>
      </w:r>
      <w:r w:rsidRPr="00E14D9C">
        <w:rPr>
          <w:rFonts w:eastAsia="Times New Roman" w:cs="Times New Roman"/>
          <w:color w:val="auto"/>
          <w:lang w:val="lt-LT" w:eastAsia="lt-LT"/>
        </w:rPr>
        <w:t xml:space="preserve">) </w:t>
      </w:r>
      <w:proofErr w:type="spellStart"/>
      <w:r w:rsidRPr="00E14D9C">
        <w:rPr>
          <w:rFonts w:eastAsia="Times New Roman" w:cs="Times New Roman"/>
          <w:color w:val="auto"/>
          <w:lang w:val="lt-LT" w:eastAsia="lt-LT"/>
        </w:rPr>
        <w:t>t.y</w:t>
      </w:r>
      <w:proofErr w:type="spellEnd"/>
      <w:r w:rsidRPr="00E14D9C">
        <w:rPr>
          <w:rFonts w:eastAsia="Times New Roman" w:cs="Times New Roman"/>
          <w:color w:val="auto"/>
          <w:lang w:val="lt-LT" w:eastAsia="lt-LT"/>
        </w:rPr>
        <w:t>. (= 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t. y.</w:t>
      </w:r>
      <w:r w:rsidRPr="00E14D9C">
        <w:rPr>
          <w:rFonts w:eastAsia="Times New Roman" w:cs="Times New Roman"/>
          <w:color w:val="auto"/>
          <w:lang w:val="lt-LT" w:eastAsia="lt-LT"/>
        </w:rPr>
        <w:t xml:space="preserve">), </w:t>
      </w:r>
      <w:proofErr w:type="spellStart"/>
      <w:r w:rsidRPr="00E14D9C">
        <w:rPr>
          <w:rFonts w:eastAsia="Times New Roman" w:cs="Times New Roman"/>
          <w:color w:val="auto"/>
          <w:lang w:val="lt-LT" w:eastAsia="lt-LT"/>
        </w:rPr>
        <w:t>J.Petraitis</w:t>
      </w:r>
      <w:proofErr w:type="spellEnd"/>
      <w:r w:rsidRPr="00E14D9C">
        <w:rPr>
          <w:rFonts w:eastAsia="Times New Roman" w:cs="Times New Roman"/>
          <w:color w:val="auto"/>
          <w:lang w:val="lt-LT" w:eastAsia="lt-LT"/>
        </w:rPr>
        <w:t xml:space="preserve"> (= 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J. Petraitis</w:t>
      </w:r>
      <w:r w:rsidRPr="00E14D9C">
        <w:rPr>
          <w:rFonts w:eastAsia="Times New Roman" w:cs="Times New Roman"/>
          <w:color w:val="auto"/>
          <w:lang w:val="lt-LT" w:eastAsia="lt-LT"/>
        </w:rPr>
        <w:t>).</w:t>
      </w:r>
    </w:p>
    <w:p w14:paraId="3AC91336" w14:textId="48F23D6C" w:rsidR="00E14D9C" w:rsidRDefault="00E14D9C" w:rsidP="00E14D9C">
      <w:pPr>
        <w:spacing w:before="100" w:beforeAutospacing="1" w:after="100" w:afterAutospacing="1"/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Žodžių junginių sutrumpinimų negalima rašyti su pasvirusiu brūkšniu, pavyzdžiui</w:t>
      </w:r>
      <w:r w:rsidR="00153A17">
        <w:rPr>
          <w:rFonts w:eastAsia="Times New Roman" w:cs="Times New Roman"/>
          <w:color w:val="auto"/>
          <w:lang w:val="lt-LT" w:eastAsia="lt-LT"/>
        </w:rPr>
        <w:t>,</w:t>
      </w:r>
      <w:r w:rsidRPr="00E14D9C">
        <w:rPr>
          <w:rFonts w:eastAsia="Times New Roman" w:cs="Times New Roman"/>
          <w:color w:val="auto"/>
          <w:lang w:val="lt-LT" w:eastAsia="lt-LT"/>
        </w:rPr>
        <w:t xml:space="preserve"> turi būti š. m. Pasvirusiu brūkšniu žymimas dviejų žodžių santykis, pvz.</w:t>
      </w:r>
      <w:r w:rsidR="00153A17">
        <w:rPr>
          <w:rFonts w:eastAsia="Times New Roman" w:cs="Times New Roman"/>
          <w:color w:val="auto"/>
          <w:lang w:val="lt-LT" w:eastAsia="lt-LT"/>
        </w:rPr>
        <w:t>,</w:t>
      </w:r>
      <w:r w:rsidRPr="00E14D9C">
        <w:rPr>
          <w:rFonts w:eastAsia="Times New Roman" w:cs="Times New Roman"/>
          <w:color w:val="auto"/>
          <w:lang w:val="lt-LT" w:eastAsia="lt-LT"/>
        </w:rPr>
        <w:t xml:space="preserve"> m/sek.</w:t>
      </w:r>
    </w:p>
    <w:p w14:paraId="290E529A" w14:textId="6B2E3078" w:rsidR="00E14D9C" w:rsidRPr="00E14D9C" w:rsidRDefault="00E14D9C" w:rsidP="00E14D9C">
      <w:pPr>
        <w:spacing w:before="100" w:beforeAutospacing="1" w:after="100" w:afterAutospacing="1"/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Dokumentuose varto</w:t>
      </w:r>
      <w:r>
        <w:rPr>
          <w:rFonts w:eastAsia="Times New Roman" w:cs="Times New Roman"/>
          <w:color w:val="auto"/>
          <w:lang w:val="lt-LT" w:eastAsia="lt-LT"/>
        </w:rPr>
        <w:t>jami</w:t>
      </w:r>
      <w:r w:rsidRPr="00E14D9C">
        <w:rPr>
          <w:rFonts w:eastAsia="Times New Roman" w:cs="Times New Roman"/>
          <w:color w:val="auto"/>
          <w:lang w:val="lt-LT" w:eastAsia="lt-LT"/>
        </w:rPr>
        <w:t xml:space="preserve"> tik oficialiai įteisint</w:t>
      </w:r>
      <w:r>
        <w:rPr>
          <w:rFonts w:eastAsia="Times New Roman" w:cs="Times New Roman"/>
          <w:color w:val="auto"/>
          <w:lang w:val="lt-LT" w:eastAsia="lt-LT"/>
        </w:rPr>
        <w:t>i</w:t>
      </w:r>
      <w:r w:rsidRPr="00E14D9C">
        <w:rPr>
          <w:rFonts w:eastAsia="Times New Roman" w:cs="Times New Roman"/>
          <w:color w:val="auto"/>
          <w:lang w:val="lt-LT" w:eastAsia="lt-LT"/>
        </w:rPr>
        <w:t xml:space="preserve"> sutrumpinim</w:t>
      </w:r>
      <w:r>
        <w:rPr>
          <w:rFonts w:eastAsia="Times New Roman" w:cs="Times New Roman"/>
          <w:color w:val="auto"/>
          <w:lang w:val="lt-LT" w:eastAsia="lt-LT"/>
        </w:rPr>
        <w:t>ai</w:t>
      </w:r>
      <w:r w:rsidRPr="00E14D9C">
        <w:rPr>
          <w:rFonts w:eastAsia="Times New Roman" w:cs="Times New Roman"/>
          <w:color w:val="auto"/>
          <w:lang w:val="lt-LT" w:eastAsia="lt-LT"/>
        </w:rPr>
        <w:t>.</w:t>
      </w:r>
    </w:p>
    <w:p w14:paraId="5438FFC1" w14:textId="4FA13EEE" w:rsidR="00E14D9C" w:rsidRPr="00E14D9C" w:rsidRDefault="00E14D9C" w:rsidP="00E14D9C">
      <w:pPr>
        <w:rPr>
          <w:rFonts w:eastAsia="Times New Roman" w:cs="Times New Roman"/>
          <w:b/>
          <w:bCs/>
          <w:color w:val="auto"/>
          <w:lang w:val="lt-LT" w:eastAsia="lt-LT"/>
        </w:rPr>
      </w:pPr>
      <w:r w:rsidRPr="00E14D9C">
        <w:rPr>
          <w:rFonts w:eastAsia="Times New Roman" w:cs="Times New Roman"/>
          <w:b/>
          <w:bCs/>
          <w:color w:val="auto"/>
          <w:lang w:val="lt-LT" w:eastAsia="lt-LT"/>
        </w:rPr>
        <w:t>Po matavimo vienetų trumpinių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 xml:space="preserve"> nerašome taško:</w:t>
      </w:r>
    </w:p>
    <w:p w14:paraId="1BD0D63B" w14:textId="77777777" w:rsid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</w:p>
    <w:p w14:paraId="2428F899" w14:textId="2DF7F0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cal – kalorija</w:t>
      </w:r>
    </w:p>
    <w:p w14:paraId="52D5C379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cm – centimetras</w:t>
      </w:r>
    </w:p>
    <w:p w14:paraId="6DB8D424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cnt – centneris</w:t>
      </w:r>
    </w:p>
    <w:p w14:paraId="66AF6B74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ct – centas</w:t>
      </w:r>
    </w:p>
    <w:p w14:paraId="72BA1D13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g – gramas</w:t>
      </w:r>
    </w:p>
    <w:p w14:paraId="68FA5D3B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h – valanda</w:t>
      </w:r>
    </w:p>
    <w:p w14:paraId="67D7A009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ha – hektaras</w:t>
      </w:r>
    </w:p>
    <w:p w14:paraId="56235FEC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kg – kilogramas</w:t>
      </w:r>
    </w:p>
    <w:p w14:paraId="2623B4BB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km – kilometras</w:t>
      </w:r>
    </w:p>
    <w:p w14:paraId="42D93529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l – litras</w:t>
      </w:r>
    </w:p>
    <w:p w14:paraId="21D94DD2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m – metras</w:t>
      </w:r>
    </w:p>
    <w:p w14:paraId="288B48A8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mg – miligramas</w:t>
      </w:r>
    </w:p>
    <w:p w14:paraId="026F26EF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min – minutė</w:t>
      </w:r>
    </w:p>
    <w:p w14:paraId="7D354064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ml – mililitras</w:t>
      </w:r>
    </w:p>
    <w:p w14:paraId="7EF4248D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mm – milimetras</w:t>
      </w:r>
    </w:p>
    <w:p w14:paraId="772B3F76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s – sekundė</w:t>
      </w:r>
    </w:p>
    <w:p w14:paraId="512E9704" w14:textId="77777777" w:rsidR="00E14D9C" w:rsidRPr="00E14D9C" w:rsidRDefault="00E14D9C" w:rsidP="00E14D9C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t – tona</w:t>
      </w:r>
    </w:p>
    <w:p w14:paraId="51304EA0" w14:textId="77777777" w:rsidR="00153A17" w:rsidRDefault="00153A17" w:rsidP="0084702F">
      <w:pPr>
        <w:rPr>
          <w:rFonts w:eastAsia="Times New Roman" w:cs="Times New Roman"/>
          <w:b/>
          <w:bCs/>
          <w:color w:val="auto"/>
          <w:lang w:val="lt-LT" w:eastAsia="lt-LT"/>
        </w:rPr>
      </w:pPr>
    </w:p>
    <w:p w14:paraId="5822A3F3" w14:textId="46B60D7D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b/>
          <w:bCs/>
          <w:color w:val="auto"/>
          <w:lang w:val="lt-LT" w:eastAsia="lt-LT"/>
        </w:rPr>
        <w:t xml:space="preserve">Dažnesnių pavadinimų trumpiniai (akronimai) </w:t>
      </w:r>
    </w:p>
    <w:p w14:paraId="25E3F4A4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BK – Baudžiamasis kodeksas</w:t>
      </w:r>
    </w:p>
    <w:p w14:paraId="352D091A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BVP – bendrasis vidaus produktas</w:t>
      </w:r>
    </w:p>
    <w:p w14:paraId="1BC2F5E7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CB – centrinė biblioteka</w:t>
      </w:r>
    </w:p>
    <w:p w14:paraId="21604F06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DLK didžiausia leistina koncentracija</w:t>
      </w:r>
    </w:p>
    <w:p w14:paraId="06C46430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EB – Europos Bendrija</w:t>
      </w:r>
    </w:p>
    <w:p w14:paraId="37443218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EEB – Europos ekonominė bendrija</w:t>
      </w:r>
    </w:p>
    <w:p w14:paraId="4E42A673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EK – Europos Komisija</w:t>
      </w:r>
    </w:p>
    <w:p w14:paraId="6BB6A5B7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ES – Europos Sąjunga</w:t>
      </w:r>
    </w:p>
    <w:p w14:paraId="59005D3B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lastRenderedPageBreak/>
        <w:t>ET – Europos Taryba</w:t>
      </w:r>
    </w:p>
    <w:p w14:paraId="221950B2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JAV – Jungtinės Amerikos Valstijos</w:t>
      </w:r>
    </w:p>
    <w:p w14:paraId="4039778F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JT – Jungtinės Tautos</w:t>
      </w:r>
    </w:p>
    <w:p w14:paraId="77AC79F2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JTO – Jungtinių Tautų Organizacija</w:t>
      </w:r>
    </w:p>
    <w:p w14:paraId="2ECFA6F7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LKŽ – Lietuvių kalbos žodynas</w:t>
      </w:r>
    </w:p>
    <w:p w14:paraId="497A8AAC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LR – Lietuvos Respublika</w:t>
      </w:r>
    </w:p>
    <w:p w14:paraId="49D4626E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NASA – Nacionalinė aeronautikos ir kosminės erdvės tyrimo valdyba</w:t>
      </w:r>
    </w:p>
    <w:p w14:paraId="73D0E30F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NATO – Šiaurės Atlanto sutarties organizacija</w:t>
      </w:r>
    </w:p>
    <w:p w14:paraId="2FA3B322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NGP – natūralusis gyventojų prieaugis</w:t>
      </w:r>
    </w:p>
    <w:p w14:paraId="361BDC6B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NT – Naujasis Testamentas</w:t>
      </w:r>
    </w:p>
    <w:p w14:paraId="7C5213B1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PVM – pridėtinės vertės mokestis</w:t>
      </w:r>
    </w:p>
    <w:p w14:paraId="3467A4B7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ST – Senasis Testamentas</w:t>
      </w:r>
    </w:p>
    <w:p w14:paraId="78D18A9D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TV – televizija</w:t>
      </w:r>
    </w:p>
    <w:p w14:paraId="19BF9ADB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UNESCO – Jungtinių Tautų Švietimo, kultūros ir mokslo organizacija</w:t>
      </w:r>
    </w:p>
    <w:p w14:paraId="617474C0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 </w:t>
      </w:r>
    </w:p>
    <w:p w14:paraId="4BAFCDDB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b/>
          <w:bCs/>
          <w:color w:val="auto"/>
          <w:lang w:val="lt-LT" w:eastAsia="lt-LT"/>
        </w:rPr>
        <w:t>Lietuvos įmonių veiklos formų galimi trumpiniai</w:t>
      </w:r>
    </w:p>
    <w:p w14:paraId="6A934473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AB – akcinė bendrovė</w:t>
      </w:r>
    </w:p>
    <w:p w14:paraId="26D228B2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IĮ – individuali įmonė</w:t>
      </w:r>
    </w:p>
    <w:p w14:paraId="47B0AB57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MB – mažoji bendrija</w:t>
      </w:r>
    </w:p>
    <w:p w14:paraId="16B6F1E7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SB – sodininkų bendrija</w:t>
      </w:r>
    </w:p>
    <w:p w14:paraId="06ADBEC2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UAB – uždaroji akcinė bendrovė</w:t>
      </w:r>
    </w:p>
    <w:p w14:paraId="034D4ECD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VĮ – valstybės įmonė</w:t>
      </w:r>
    </w:p>
    <w:p w14:paraId="47D4B8A8" w14:textId="77777777" w:rsidR="00E14D9C" w:rsidRPr="00E14D9C" w:rsidRDefault="00E14D9C" w:rsidP="0084702F">
      <w:pPr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VšĮ – viešoji įstaiga</w:t>
      </w:r>
    </w:p>
    <w:p w14:paraId="1E9F7C81" w14:textId="411D9C4F" w:rsidR="00E14D9C" w:rsidRPr="00E14D9C" w:rsidRDefault="00E14D9C" w:rsidP="00E14D9C">
      <w:pPr>
        <w:spacing w:before="100" w:beforeAutospacing="1" w:after="100" w:afterAutospacing="1"/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b/>
          <w:bCs/>
          <w:color w:val="auto"/>
          <w:lang w:val="lt-LT" w:eastAsia="lt-LT"/>
        </w:rPr>
        <w:t>Žodžių ir žodžių junginių trumpiniai ir jų vartojimas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2525"/>
        <w:gridCol w:w="3634"/>
      </w:tblGrid>
      <w:tr w:rsidR="00E14D9C" w:rsidRPr="00E14D9C" w14:paraId="41C88D27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815C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Žodžiai ir žodžių junginiai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7BCD3" w14:textId="7B005D97" w:rsidR="00E14D9C" w:rsidRPr="00E14D9C" w:rsidRDefault="00153A17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>
              <w:rPr>
                <w:rFonts w:eastAsia="Times New Roman" w:cs="Times New Roman"/>
                <w:color w:val="auto"/>
                <w:lang w:val="lt-LT" w:eastAsia="lt-LT"/>
              </w:rPr>
              <w:t>T</w:t>
            </w:r>
            <w:r w:rsidR="00E14D9C" w:rsidRPr="00E14D9C">
              <w:rPr>
                <w:rFonts w:eastAsia="Times New Roman" w:cs="Times New Roman"/>
                <w:color w:val="auto"/>
                <w:lang w:val="lt-LT" w:eastAsia="lt-LT"/>
              </w:rPr>
              <w:t>rumpinys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39C1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Kur vartojamas</w:t>
            </w:r>
          </w:p>
        </w:tc>
      </w:tr>
      <w:tr w:rsidR="00E14D9C" w:rsidRPr="00E14D9C" w14:paraId="2FB966F2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F552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administratorius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2378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administr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8C34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pavardės</w:t>
            </w:r>
          </w:p>
        </w:tc>
      </w:tr>
      <w:tr w:rsidR="00E14D9C" w:rsidRPr="00E14D9C" w14:paraId="1F4C4698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F230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aikštė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0EBC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2693E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7C017DF8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CEB3E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akcija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981F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akc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ABAE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28199349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A809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alėja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2FCB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al.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4C6C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45853CAE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2D2A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antspaudo vieta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7397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A. V.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44EF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7CB01E20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5C3D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apygarda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6E6C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apyg.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0015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633834DC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0A26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apylinkė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2BE6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apyl.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F5AB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74844A86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8C85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apskritis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AB26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apskr.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B22D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68A7AD5C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D8A3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asmens kodas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C8BA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a. k.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5F1B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skaičių</w:t>
            </w:r>
          </w:p>
        </w:tc>
      </w:tr>
      <w:tr w:rsidR="00E14D9C" w:rsidRPr="00E14D9C" w14:paraId="4B1CF692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28A2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asociacija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9B01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asoc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51A4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6402B16A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C196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atsiskaitomoji sąskaita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7608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 xml:space="preserve">a. s. / </w:t>
            </w: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atsisk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 xml:space="preserve">. </w:t>
            </w: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sąsk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E17C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2FF784D0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F467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aukcionas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F102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aukc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CA37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6704646F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EFA1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aukščiausiasis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C94E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aukšč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A22C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664E8029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DEF1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banko kodas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AD78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b. k.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AD4B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skaičių</w:t>
            </w:r>
          </w:p>
        </w:tc>
      </w:tr>
      <w:tr w:rsidR="00E14D9C" w:rsidRPr="00E14D9C" w14:paraId="561C0FF6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79A6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baudžiamasis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A744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baudž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A7C3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56CAFA49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EAFB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butas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833C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b. arba bt.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6745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skaičiaus</w:t>
            </w:r>
          </w:p>
        </w:tc>
      </w:tr>
      <w:tr w:rsidR="00E14D9C" w:rsidRPr="00E14D9C" w14:paraId="5BE20E35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77F7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civilinis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18F7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civ.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9612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6DDA75CA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A8D4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daktaras (mokslų)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987E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dr.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0410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pavardės ar laipsnio pavadinime</w:t>
            </w:r>
          </w:p>
        </w:tc>
      </w:tr>
      <w:tr w:rsidR="00E14D9C" w:rsidRPr="00E14D9C" w14:paraId="0DDAE4A7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29F4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departamentas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42CB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depart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574B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63DE6AAB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B59D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diena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1F6B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d.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2255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skaičiaus</w:t>
            </w:r>
          </w:p>
        </w:tc>
      </w:tr>
      <w:tr w:rsidR="00E14D9C" w:rsidRPr="00E14D9C" w14:paraId="27912643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9AA3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egzempliorius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39F3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egz.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0441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3B34F4F8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8E2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eilės numeris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ABE9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Eil. Nr.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E739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20F53095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689B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lastRenderedPageBreak/>
              <w:t>euras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F57C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Eur (liet. santrumpa)</w:t>
            </w:r>
          </w:p>
          <w:p w14:paraId="49373CA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EUR (</w:t>
            </w: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tarptaut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 kodas)</w:t>
            </w:r>
          </w:p>
          <w:p w14:paraId="671E472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  <w:r w:rsidRPr="00E14D9C">
              <w:rPr>
                <w:rFonts w:eastAsia="Times New Roman" w:cs="Times New Roman"/>
                <w:b/>
                <w:bCs/>
                <w:color w:val="auto"/>
                <w:lang w:val="lt-LT" w:eastAsia="lt-LT"/>
              </w:rPr>
              <w:t>€</w:t>
            </w: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 xml:space="preserve"> (simbolis)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B97E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skaičiaus</w:t>
            </w:r>
          </w:p>
          <w:p w14:paraId="5F1E52E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  <w:p w14:paraId="295E47C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Stilistiniais sumetimais</w:t>
            </w:r>
          </w:p>
        </w:tc>
      </w:tr>
      <w:tr w:rsidR="00E14D9C" w:rsidRPr="00E14D9C" w14:paraId="1E1A6DB9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584F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elektroninis paštas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9EFF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e. p. arba el. p.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7851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šalia nuorodos</w:t>
            </w:r>
          </w:p>
        </w:tc>
      </w:tr>
      <w:tr w:rsidR="00E14D9C" w:rsidRPr="00E14D9C" w14:paraId="7F420E81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010E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elektroninis parašas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608D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e. parašas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E41E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6A3EA360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36CC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et cetera (lot. ir kita, ir taip toliau)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15A0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etc.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76D7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26444BFB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E887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filialas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6415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fil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5164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69A45D46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399C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gatvė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F269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g.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8F4CE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59F44DE3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B297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generalinis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358D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gen.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3B49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7AA7339B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CE46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gimęs(-</w:t>
            </w: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usi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)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3A66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gim.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291F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datos</w:t>
            </w:r>
          </w:p>
        </w:tc>
      </w:tr>
      <w:tr w:rsidR="00E14D9C" w:rsidRPr="00E14D9C" w14:paraId="5545D200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3B0F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gyvenantis(-</w:t>
            </w: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anti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)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84CF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gyv.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E89B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684C5582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61D8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gyvenvietė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84BA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gv.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AAD0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4008984C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4AFE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ir panašiai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C085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ir pan.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8643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2DFFE078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7760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ir taip toliau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88D6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ir t. t.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5FA4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6888B439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3318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įmonė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03BB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įm.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FF1B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0991B097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6D82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inventorinis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E59A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inv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1680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derinyje su „Nr.“</w:t>
            </w:r>
          </w:p>
        </w:tc>
      </w:tr>
      <w:tr w:rsidR="00E14D9C" w:rsidRPr="00E14D9C" w14:paraId="0F3B7C79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039B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kaimas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214E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k.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9382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40CA185F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2D4B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kandidatas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686F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kand.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52E9E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pavardės arba skaičiaus</w:t>
            </w:r>
          </w:p>
        </w:tc>
      </w:tr>
      <w:tr w:rsidR="00E14D9C" w:rsidRPr="00E14D9C" w14:paraId="4CB5BF92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C799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klasė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040D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kl.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41C1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Prie skaičiaus</w:t>
            </w:r>
          </w:p>
        </w:tc>
      </w:tr>
      <w:tr w:rsidR="00E14D9C" w:rsidRPr="00E14D9C" w14:paraId="029DDBD6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F61D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kitas, kiti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90B2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kt.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D009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71273AB8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D6C2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laikinai einantis(-i) pareigas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BBA0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l. e. p.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CD43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pavardės</w:t>
            </w:r>
          </w:p>
        </w:tc>
      </w:tr>
      <w:tr w:rsidR="00E14D9C" w:rsidRPr="00E14D9C" w14:paraId="7ADE34EA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489C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lapai (dokumento)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63E2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l.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C4EF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skaičiaus arba pastabose</w:t>
            </w:r>
          </w:p>
        </w:tc>
      </w:tr>
      <w:tr w:rsidR="00E14D9C" w:rsidRPr="00E14D9C" w14:paraId="47BAF8AF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AC70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maksimalus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34E8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maks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9A20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4357268D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3263E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metai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EFC1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A5AB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po datos</w:t>
            </w:r>
          </w:p>
        </w:tc>
      </w:tr>
      <w:tr w:rsidR="00E14D9C" w:rsidRPr="00E14D9C" w14:paraId="752525D0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EC3A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mėnuo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545C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mėn.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3725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63FDFDE3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FAC7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miestas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8FA0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C7E1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070F4A86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1DCE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miestelis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3A7C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mstl.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7BFA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215E8CD0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0460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milijardas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B9F1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mlrd.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2E45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skaičiaus</w:t>
            </w:r>
          </w:p>
        </w:tc>
      </w:tr>
      <w:tr w:rsidR="00E14D9C" w:rsidRPr="00E14D9C" w14:paraId="16383FE3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CCBA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milijonas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E639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mln.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F9D7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skaičiaus</w:t>
            </w:r>
          </w:p>
        </w:tc>
      </w:tr>
      <w:tr w:rsidR="00E14D9C" w:rsidRPr="00E14D9C" w14:paraId="260183C7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1CD8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mokslo metai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6D4D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m. m.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00E4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531B5596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9410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mokinys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0C4A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mok.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4C7A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pavardės</w:t>
            </w:r>
          </w:p>
        </w:tc>
      </w:tr>
      <w:tr w:rsidR="00E14D9C" w:rsidRPr="00E14D9C" w14:paraId="36B88F6B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F48A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mokytojas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FE4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mokyt.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5206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pavardės</w:t>
            </w:r>
          </w:p>
        </w:tc>
      </w:tr>
      <w:tr w:rsidR="00E14D9C" w:rsidRPr="00E14D9C" w14:paraId="21139828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2D5B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moteris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D78C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mot.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FB6C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Nurodant giminę</w:t>
            </w:r>
          </w:p>
        </w:tc>
      </w:tr>
      <w:tr w:rsidR="00E14D9C" w:rsidRPr="00E14D9C" w14:paraId="57FEDF56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1024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numeris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1768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 xml:space="preserve">Nr., </w:t>
            </w: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nr.</w:t>
            </w:r>
            <w:proofErr w:type="spellEnd"/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BC70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skaičiaus</w:t>
            </w:r>
          </w:p>
        </w:tc>
      </w:tr>
      <w:tr w:rsidR="00E14D9C" w:rsidRPr="00E14D9C" w14:paraId="57D0D8A7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ABBE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nuotrauka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6BE8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nuotr.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8B47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6AEAAD6F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4762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pašto dėžutė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691A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p. d.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FD1A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4B9A25AE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C7D4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paštas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DD8E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pšt.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6781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Rašant adresą</w:t>
            </w:r>
          </w:p>
        </w:tc>
      </w:tr>
      <w:tr w:rsidR="00E14D9C" w:rsidRPr="00E14D9C" w14:paraId="3429E1E4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472C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paveikslas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5269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pav.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591D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2B4E4614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BC56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paaiškinimas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1485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paaišk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089A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5C98FBBC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348E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pagrindinis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0A56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pagr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53D9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0E4B13AB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E3D6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palygink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5832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plg.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59C5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7412AB95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501F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pavyzdžiui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8452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pvz.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2CC4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289A908C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D686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pilietis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AA88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pil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F577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asmenvardžio</w:t>
            </w:r>
          </w:p>
        </w:tc>
      </w:tr>
      <w:tr w:rsidR="00E14D9C" w:rsidRPr="00E14D9C" w14:paraId="2185FFC3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8266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ponas, ponaitis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6D5B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207E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pavardės</w:t>
            </w:r>
          </w:p>
        </w:tc>
      </w:tr>
      <w:tr w:rsidR="00E14D9C" w:rsidRPr="00E14D9C" w14:paraId="4D434686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1A36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ponia, panelė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6457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2BB2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pavardės</w:t>
            </w:r>
          </w:p>
        </w:tc>
      </w:tr>
      <w:tr w:rsidR="00E14D9C" w:rsidRPr="00E14D9C" w14:paraId="05A3F572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55DB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lastRenderedPageBreak/>
              <w:t>procentas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929E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proc.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A008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Prie skaitvardžių ir skaičių tekste</w:t>
            </w:r>
          </w:p>
        </w:tc>
      </w:tr>
      <w:tr w:rsidR="00E14D9C" w:rsidRPr="00E14D9C" w14:paraId="2E1E5DD4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BD02E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prospektas (gatvė)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E76A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pr.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A23D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7C265C76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25C9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protokolas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7E1A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prot.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7BB3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41C65ECC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6042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punktas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9BAD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2655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Prie skaičiaus</w:t>
            </w:r>
          </w:p>
        </w:tc>
      </w:tr>
      <w:tr w:rsidR="00E14D9C" w:rsidRPr="00E14D9C" w14:paraId="2695E171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F87AE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puslapis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51AA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CE0B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Prie skaičiaus</w:t>
            </w:r>
          </w:p>
        </w:tc>
      </w:tr>
      <w:tr w:rsidR="00E14D9C" w:rsidRPr="00E14D9C" w14:paraId="6763DBC7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6636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rajonas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108FE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r.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2BB3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4D558C39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35C1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respublikinis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1201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resp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A149C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3FE14140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1419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savaitė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E4AB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sav.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5614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7D21F92E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0FC0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savivaldybė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1993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sav. arba  saviv.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EE84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56805E11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150A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seniūnija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EC7C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sen.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37D07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00FEBE1A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97BC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skyrius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DC9F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sk.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B13A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Prie pavadinimo arba skaičiaus</w:t>
            </w:r>
          </w:p>
        </w:tc>
      </w:tr>
      <w:tr w:rsidR="00E14D9C" w:rsidRPr="00E14D9C" w14:paraId="2371F569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F8E4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specialistas(-ė), specialusis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2721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spec.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C7E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79CC99BA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0923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stotis, stotelė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68B6E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st.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FE0B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pavadinimo</w:t>
            </w:r>
          </w:p>
        </w:tc>
      </w:tr>
      <w:tr w:rsidR="00E14D9C" w:rsidRPr="00E14D9C" w14:paraId="0D929370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27F3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straipsnis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62FC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str.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3A8E0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2B849F15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364B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šių metų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ABB0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š. m.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60ED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nurodant datą</w:t>
            </w:r>
          </w:p>
        </w:tc>
      </w:tr>
      <w:tr w:rsidR="00E14D9C" w:rsidRPr="00E14D9C" w14:paraId="2584EDFA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7B2F6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tai yra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9420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t. y.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735BA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44834428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A4C49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taip pat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D7CC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t. p.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8229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152E834A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6CD4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telefonas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D56C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tel.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82A5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223CD3E8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8696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tūkstantis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120E3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tūkst.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77768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skaičiaus</w:t>
            </w:r>
          </w:p>
        </w:tc>
      </w:tr>
      <w:tr w:rsidR="00E14D9C" w:rsidRPr="00E14D9C" w14:paraId="3E812EDF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05E6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valanda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1FCB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val. arba h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7EE6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Tik prie skaičiaus</w:t>
            </w:r>
          </w:p>
        </w:tc>
      </w:tr>
      <w:tr w:rsidR="00E14D9C" w:rsidRPr="00E14D9C" w14:paraId="30C59945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FF1D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vyriausiasis(-</w:t>
            </w: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ioji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)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E5E6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vyr.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7D14F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Nurodant pareigas</w:t>
            </w:r>
          </w:p>
        </w:tc>
      </w:tr>
      <w:tr w:rsidR="00E14D9C" w:rsidRPr="00E14D9C" w14:paraId="607C7E54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5B02E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vyresnysis(-</w:t>
            </w: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ioji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)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48C7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vyresn.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D43BD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Nurodant pareigas</w:t>
            </w:r>
          </w:p>
        </w:tc>
      </w:tr>
      <w:tr w:rsidR="00E14D9C" w:rsidRPr="00E14D9C" w14:paraId="5861E805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3AA1B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žiūrėk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1D4D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žr.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EAF25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  <w:tr w:rsidR="00E14D9C" w:rsidRPr="00E14D9C" w14:paraId="01DE6A69" w14:textId="77777777" w:rsidTr="00DA1985">
        <w:trPr>
          <w:tblCellSpacing w:w="0" w:type="dxa"/>
        </w:trPr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EEFE4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žemės ūkis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5E322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proofErr w:type="spellStart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ž.ū</w:t>
            </w:r>
            <w:proofErr w:type="spellEnd"/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.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75901" w14:textId="77777777" w:rsidR="00E14D9C" w:rsidRPr="00E14D9C" w:rsidRDefault="00E14D9C" w:rsidP="00E14D9C">
            <w:pPr>
              <w:spacing w:before="100" w:beforeAutospacing="1" w:after="100" w:afterAutospacing="1"/>
              <w:rPr>
                <w:rFonts w:eastAsia="Times New Roman" w:cs="Times New Roman"/>
                <w:color w:val="auto"/>
                <w:lang w:val="lt-LT" w:eastAsia="lt-LT"/>
              </w:rPr>
            </w:pPr>
            <w:r w:rsidRPr="00E14D9C">
              <w:rPr>
                <w:rFonts w:eastAsia="Times New Roman" w:cs="Times New Roman"/>
                <w:color w:val="auto"/>
                <w:lang w:val="lt-LT" w:eastAsia="lt-LT"/>
              </w:rPr>
              <w:t> </w:t>
            </w:r>
          </w:p>
        </w:tc>
      </w:tr>
    </w:tbl>
    <w:p w14:paraId="6FEFE5C2" w14:textId="77777777" w:rsidR="00E14D9C" w:rsidRPr="00E14D9C" w:rsidRDefault="00E14D9C" w:rsidP="00E14D9C">
      <w:pPr>
        <w:spacing w:before="100" w:beforeAutospacing="1" w:after="100" w:afterAutospacing="1"/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color w:val="auto"/>
          <w:lang w:val="lt-LT" w:eastAsia="lt-LT"/>
        </w:rPr>
        <w:t> Pirmą kartą dokumentuose minimas įstaigos, teisės akto, veikėjo ar kitoks pavadinimas 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negali būti trumpinamas.</w:t>
      </w:r>
      <w:r w:rsidRPr="00E14D9C">
        <w:rPr>
          <w:rFonts w:eastAsia="Times New Roman" w:cs="Times New Roman"/>
          <w:color w:val="auto"/>
          <w:lang w:val="lt-LT" w:eastAsia="lt-LT"/>
        </w:rPr>
        <w:t xml:space="preserve"> Jei pavadinimas bus minimas daug kartų, po nesutrumpinto pavadinimo skliausteliuose reikia nurodyti jo sutrumpinimą, pvz.: nevyriausybinės organizacijos (NVO), Marijampolės savivaldybė (toliau – Savivaldybė).</w:t>
      </w:r>
    </w:p>
    <w:p w14:paraId="614E4600" w14:textId="77777777" w:rsidR="00E14D9C" w:rsidRPr="00E14D9C" w:rsidRDefault="00E14D9C" w:rsidP="00E14D9C">
      <w:pPr>
        <w:spacing w:before="100" w:beforeAutospacing="1" w:after="100" w:afterAutospacing="1"/>
        <w:rPr>
          <w:rFonts w:eastAsia="Times New Roman" w:cs="Times New Roman"/>
          <w:color w:val="auto"/>
          <w:lang w:val="lt-LT" w:eastAsia="lt-LT"/>
        </w:rPr>
      </w:pPr>
      <w:r w:rsidRPr="00E14D9C">
        <w:rPr>
          <w:rFonts w:eastAsia="Times New Roman" w:cs="Times New Roman"/>
          <w:b/>
          <w:bCs/>
          <w:color w:val="auto"/>
          <w:lang w:val="lt-LT" w:eastAsia="lt-LT"/>
        </w:rPr>
        <w:t>Pareigų pavadinimai ir titulai rašomi mažąja raide,</w:t>
      </w:r>
      <w:r w:rsidRPr="00E14D9C">
        <w:rPr>
          <w:rFonts w:eastAsia="Times New Roman" w:cs="Times New Roman"/>
          <w:color w:val="auto"/>
          <w:lang w:val="lt-LT" w:eastAsia="lt-LT"/>
        </w:rPr>
        <w:t> pvz.: meras, ministras, rektorius, direktorius ir pan. Tačiau aukščiausiųjų pareigūnų pareigų pavadinimai iš pagarbos gali būti rašomi didžiosiomis raidėmis, pvz.: Lietuvos Respublikos 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P</w:t>
      </w:r>
      <w:r w:rsidRPr="00E14D9C">
        <w:rPr>
          <w:rFonts w:eastAsia="Times New Roman" w:cs="Times New Roman"/>
          <w:color w:val="auto"/>
          <w:lang w:val="lt-LT" w:eastAsia="lt-LT"/>
        </w:rPr>
        <w:t>rezidentas – 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P</w:t>
      </w:r>
      <w:r w:rsidRPr="00E14D9C">
        <w:rPr>
          <w:rFonts w:eastAsia="Times New Roman" w:cs="Times New Roman"/>
          <w:color w:val="auto"/>
          <w:lang w:val="lt-LT" w:eastAsia="lt-LT"/>
        </w:rPr>
        <w:t>rezidentas, Lietuvos Respublikos Seimo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 P</w:t>
      </w:r>
      <w:r w:rsidRPr="00E14D9C">
        <w:rPr>
          <w:rFonts w:eastAsia="Times New Roman" w:cs="Times New Roman"/>
          <w:color w:val="auto"/>
          <w:lang w:val="lt-LT" w:eastAsia="lt-LT"/>
        </w:rPr>
        <w:t>irmininkas – Seimo 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P</w:t>
      </w:r>
      <w:r w:rsidRPr="00E14D9C">
        <w:rPr>
          <w:rFonts w:eastAsia="Times New Roman" w:cs="Times New Roman"/>
          <w:color w:val="auto"/>
          <w:lang w:val="lt-LT" w:eastAsia="lt-LT"/>
        </w:rPr>
        <w:t>irmininkas, Lietuvos Respublikos 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M</w:t>
      </w:r>
      <w:r w:rsidRPr="00E14D9C">
        <w:rPr>
          <w:rFonts w:eastAsia="Times New Roman" w:cs="Times New Roman"/>
          <w:color w:val="auto"/>
          <w:lang w:val="lt-LT" w:eastAsia="lt-LT"/>
        </w:rPr>
        <w:t>inistras 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P</w:t>
      </w:r>
      <w:r w:rsidRPr="00E14D9C">
        <w:rPr>
          <w:rFonts w:eastAsia="Times New Roman" w:cs="Times New Roman"/>
          <w:color w:val="auto"/>
          <w:lang w:val="lt-LT" w:eastAsia="lt-LT"/>
        </w:rPr>
        <w:t>irmininkas – 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M</w:t>
      </w:r>
      <w:r w:rsidRPr="00E14D9C">
        <w:rPr>
          <w:rFonts w:eastAsia="Times New Roman" w:cs="Times New Roman"/>
          <w:color w:val="auto"/>
          <w:lang w:val="lt-LT" w:eastAsia="lt-LT"/>
        </w:rPr>
        <w:t>inistras </w:t>
      </w:r>
      <w:r w:rsidRPr="00E14D9C">
        <w:rPr>
          <w:rFonts w:eastAsia="Times New Roman" w:cs="Times New Roman"/>
          <w:b/>
          <w:bCs/>
          <w:color w:val="auto"/>
          <w:lang w:val="lt-LT" w:eastAsia="lt-LT"/>
        </w:rPr>
        <w:t>P</w:t>
      </w:r>
      <w:r w:rsidRPr="00E14D9C">
        <w:rPr>
          <w:rFonts w:eastAsia="Times New Roman" w:cs="Times New Roman"/>
          <w:color w:val="auto"/>
          <w:lang w:val="lt-LT" w:eastAsia="lt-LT"/>
        </w:rPr>
        <w:t>irmininkas.</w:t>
      </w:r>
    </w:p>
    <w:p w14:paraId="0614A7E2" w14:textId="77777777" w:rsidR="00153A17" w:rsidRPr="00153A17" w:rsidRDefault="00153A17" w:rsidP="00153A17">
      <w:pPr>
        <w:ind w:firstLine="1298"/>
        <w:jc w:val="right"/>
        <w:rPr>
          <w:rFonts w:eastAsia="Calibri" w:cs="Times New Roman"/>
          <w:color w:val="auto"/>
          <w:lang w:val="lt-LT"/>
        </w:rPr>
      </w:pPr>
      <w:r w:rsidRPr="00153A17">
        <w:rPr>
          <w:rFonts w:eastAsia="Calibri" w:cs="Times New Roman"/>
          <w:color w:val="auto"/>
          <w:lang w:val="lt-LT"/>
        </w:rPr>
        <w:t>Parengta remiantis Valstybinės lietuvių kalbos komisijos informacija</w:t>
      </w:r>
    </w:p>
    <w:p w14:paraId="780F905F" w14:textId="77777777" w:rsidR="00F07018" w:rsidRDefault="00F07018"/>
    <w:sectPr w:rsidR="00F07018" w:rsidSect="00153A1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0251" w14:textId="77777777" w:rsidR="00AE1022" w:rsidRDefault="00AE1022" w:rsidP="00153A17">
      <w:r>
        <w:separator/>
      </w:r>
    </w:p>
  </w:endnote>
  <w:endnote w:type="continuationSeparator" w:id="0">
    <w:p w14:paraId="710BC3D7" w14:textId="77777777" w:rsidR="00AE1022" w:rsidRDefault="00AE1022" w:rsidP="0015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BF27" w14:textId="77777777" w:rsidR="00AE1022" w:rsidRDefault="00AE1022" w:rsidP="00153A17">
      <w:r>
        <w:separator/>
      </w:r>
    </w:p>
  </w:footnote>
  <w:footnote w:type="continuationSeparator" w:id="0">
    <w:p w14:paraId="67D4B3E7" w14:textId="77777777" w:rsidR="00AE1022" w:rsidRDefault="00AE1022" w:rsidP="0015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049078"/>
      <w:docPartObj>
        <w:docPartGallery w:val="Page Numbers (Top of Page)"/>
        <w:docPartUnique/>
      </w:docPartObj>
    </w:sdtPr>
    <w:sdtContent>
      <w:p w14:paraId="1F4563CA" w14:textId="7DFAA748" w:rsidR="00153A17" w:rsidRDefault="00153A1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C0B0284" w14:textId="77777777" w:rsidR="00153A17" w:rsidRDefault="00153A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EC0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071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9C"/>
    <w:rsid w:val="00153A17"/>
    <w:rsid w:val="003C6453"/>
    <w:rsid w:val="00804A50"/>
    <w:rsid w:val="0084702F"/>
    <w:rsid w:val="00AE1022"/>
    <w:rsid w:val="00DA1985"/>
    <w:rsid w:val="00E14D9C"/>
    <w:rsid w:val="00ED3222"/>
    <w:rsid w:val="00F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3636"/>
  <w15:chartTrackingRefBased/>
  <w15:docId w15:val="{02C3EEE5-6A07-4CD5-96F9-5BEFC95D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4A50"/>
    <w:rPr>
      <w:rFonts w:ascii="Times New Roman" w:hAnsi="Times New Roman"/>
      <w:color w:val="00000A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4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4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4D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4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804A50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4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4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4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4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entelsNrDiagrama">
    <w:name w:val="Lentelės Nr. Diagrama"/>
    <w:basedOn w:val="Numatytasispastraiposriftas"/>
    <w:qFormat/>
    <w:rsid w:val="00804A50"/>
    <w:rPr>
      <w:i/>
      <w:sz w:val="24"/>
      <w:szCs w:val="24"/>
    </w:rPr>
  </w:style>
  <w:style w:type="character" w:customStyle="1" w:styleId="T6">
    <w:name w:val="T6"/>
    <w:qFormat/>
    <w:rsid w:val="00804A50"/>
  </w:style>
  <w:style w:type="character" w:customStyle="1" w:styleId="ListLabel1">
    <w:name w:val="ListLabel 1"/>
    <w:qFormat/>
    <w:rsid w:val="00804A50"/>
    <w:rPr>
      <w:b w:val="0"/>
      <w:i/>
      <w:sz w:val="24"/>
    </w:rPr>
  </w:style>
  <w:style w:type="character" w:customStyle="1" w:styleId="ListLabel2">
    <w:name w:val="ListLabel 2"/>
    <w:qFormat/>
    <w:rsid w:val="00804A50"/>
    <w:rPr>
      <w:b w:val="0"/>
      <w:i/>
      <w:sz w:val="24"/>
    </w:rPr>
  </w:style>
  <w:style w:type="character" w:customStyle="1" w:styleId="ListLabel3">
    <w:name w:val="ListLabel 3"/>
    <w:qFormat/>
    <w:rsid w:val="00804A50"/>
    <w:rPr>
      <w:b/>
      <w:i/>
      <w:sz w:val="20"/>
      <w:szCs w:val="20"/>
    </w:rPr>
  </w:style>
  <w:style w:type="paragraph" w:customStyle="1" w:styleId="Rodykl">
    <w:name w:val="Rodyklė"/>
    <w:basedOn w:val="prastasis"/>
    <w:qFormat/>
    <w:rsid w:val="00804A50"/>
    <w:pPr>
      <w:suppressLineNumbers/>
    </w:pPr>
    <w:rPr>
      <w:rFonts w:eastAsia="Times New Roman"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804A50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character" w:customStyle="1" w:styleId="PavNRDiagrama">
    <w:name w:val="Pav NR Diagrama"/>
    <w:basedOn w:val="Numatytasispastraiposriftas"/>
    <w:link w:val="PavNR"/>
    <w:qFormat/>
    <w:rsid w:val="00804A50"/>
    <w:rPr>
      <w:color w:val="00000A"/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804A50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hAnsiTheme="minorHAnsi"/>
      <w:sz w:val="22"/>
      <w:szCs w:val="22"/>
      <w:lang w:val="lt-LT"/>
    </w:rPr>
  </w:style>
  <w:style w:type="paragraph" w:customStyle="1" w:styleId="LentelsNR">
    <w:name w:val="Lentelės NR."/>
    <w:basedOn w:val="prastasis"/>
    <w:link w:val="LentelsNRDiagrama0"/>
    <w:autoRedefine/>
    <w:qFormat/>
    <w:rsid w:val="00804A50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hAnsiTheme="minorHAnsi"/>
      <w:i/>
      <w:color w:val="BFBFBF"/>
      <w:lang w:val="lt-LT"/>
    </w:rPr>
  </w:style>
  <w:style w:type="character" w:customStyle="1" w:styleId="LentelsNRDiagrama0">
    <w:name w:val="Lentelės NR. Diagrama"/>
    <w:basedOn w:val="Numatytasispastraiposriftas"/>
    <w:link w:val="LentelsNR"/>
    <w:qFormat/>
    <w:rsid w:val="00804A50"/>
    <w:rPr>
      <w:i/>
      <w:color w:val="BFBFBF"/>
      <w:sz w:val="24"/>
      <w:szCs w:val="24"/>
    </w:rPr>
  </w:style>
  <w:style w:type="paragraph" w:customStyle="1" w:styleId="LentelsNr0">
    <w:name w:val="Lentelės Nr."/>
    <w:basedOn w:val="prastasis"/>
    <w:autoRedefine/>
    <w:qFormat/>
    <w:rsid w:val="00804A50"/>
    <w:pPr>
      <w:spacing w:line="276" w:lineRule="auto"/>
      <w:ind w:hanging="360"/>
      <w:jc w:val="both"/>
    </w:pPr>
    <w:rPr>
      <w:rFonts w:asciiTheme="minorHAnsi" w:hAnsiTheme="minorHAnsi"/>
      <w:i/>
      <w:lang w:val="lt-LT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804A50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804A50"/>
    <w:rPr>
      <w:rFonts w:ascii="Times New Roman" w:eastAsia="Times New Roman" w:hAnsi="Times New Roman" w:cs="Times New Roman"/>
      <w:i/>
      <w:color w:val="1F4D78" w:themeColor="accent1" w:themeShade="7F"/>
      <w:sz w:val="22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804A50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customStyle="1" w:styleId="default-paragraph-style">
    <w:name w:val="default-paragraph-style"/>
    <w:qFormat/>
    <w:rsid w:val="00804A50"/>
    <w:pPr>
      <w:widowControl w:val="0"/>
    </w:pPr>
    <w:rPr>
      <w:rFonts w:cs="Times New Roman"/>
      <w:color w:val="00000A"/>
      <w:sz w:val="24"/>
      <w:szCs w:val="20"/>
      <w:lang w:eastAsia="lt-LT"/>
    </w:rPr>
  </w:style>
  <w:style w:type="paragraph" w:customStyle="1" w:styleId="P25">
    <w:name w:val="P25"/>
    <w:basedOn w:val="prastasis"/>
    <w:qFormat/>
    <w:rsid w:val="00804A50"/>
    <w:pPr>
      <w:widowControl w:val="0"/>
    </w:pPr>
    <w:rPr>
      <w:rFonts w:eastAsia="Calibri" w:cs="Times New Roman"/>
      <w:szCs w:val="20"/>
      <w:lang w:val="lt-LT" w:eastAsia="lt-LT"/>
    </w:rPr>
  </w:style>
  <w:style w:type="paragraph" w:customStyle="1" w:styleId="P27">
    <w:name w:val="P27"/>
    <w:basedOn w:val="prastasis"/>
    <w:qFormat/>
    <w:rsid w:val="00804A50"/>
    <w:pPr>
      <w:pageBreakBefore/>
      <w:widowControl w:val="0"/>
    </w:pPr>
    <w:rPr>
      <w:rFonts w:eastAsia="Calibri" w:cs="Times New Roman"/>
      <w:szCs w:val="20"/>
      <w:lang w:val="lt-LT" w:eastAsia="lt-LT"/>
    </w:rPr>
  </w:style>
  <w:style w:type="paragraph" w:customStyle="1" w:styleId="Kadroturinys">
    <w:name w:val="Kadro turinys"/>
    <w:basedOn w:val="prastasis"/>
    <w:qFormat/>
    <w:rsid w:val="00804A50"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rsid w:val="00804A50"/>
    <w:pPr>
      <w:suppressLineNumbers/>
      <w:spacing w:before="120" w:after="120"/>
    </w:pPr>
    <w:rPr>
      <w:rFonts w:eastAsia="Times New Roman" w:cs="Arial Unicode MS"/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04A5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04A50"/>
    <w:rPr>
      <w:rFonts w:ascii="Times New Roman" w:hAnsi="Times New Roman"/>
      <w:color w:val="00000A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04A50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04A50"/>
    <w:rPr>
      <w:rFonts w:ascii="Tahoma" w:eastAsia="Times New Roman" w:hAnsi="Tahoma" w:cs="Tahoma"/>
      <w:color w:val="00000A"/>
      <w:sz w:val="16"/>
      <w:szCs w:val="16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14D9C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en-GB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4D9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GB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4D9C"/>
    <w:rPr>
      <w:rFonts w:eastAsiaTheme="majorEastAsia" w:cstheme="majorBidi"/>
      <w:color w:val="2E74B5" w:themeColor="accent1" w:themeShade="BF"/>
      <w:kern w:val="0"/>
      <w:sz w:val="28"/>
      <w:szCs w:val="28"/>
      <w:lang w:val="en-GB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4D9C"/>
    <w:rPr>
      <w:rFonts w:eastAsiaTheme="majorEastAsia" w:cstheme="majorBidi"/>
      <w:i/>
      <w:iCs/>
      <w:color w:val="2E74B5" w:themeColor="accent1" w:themeShade="BF"/>
      <w:kern w:val="0"/>
      <w:sz w:val="24"/>
      <w:szCs w:val="24"/>
      <w:lang w:val="en-GB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4D9C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GB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4D9C"/>
    <w:rPr>
      <w:rFonts w:eastAsiaTheme="majorEastAsia" w:cstheme="majorBidi"/>
      <w:color w:val="595959" w:themeColor="text1" w:themeTint="A6"/>
      <w:kern w:val="0"/>
      <w:sz w:val="24"/>
      <w:szCs w:val="24"/>
      <w:lang w:val="en-GB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4D9C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GB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4D9C"/>
    <w:rPr>
      <w:rFonts w:eastAsiaTheme="majorEastAsia" w:cstheme="majorBidi"/>
      <w:color w:val="272727" w:themeColor="text1" w:themeTint="D8"/>
      <w:kern w:val="0"/>
      <w:sz w:val="24"/>
      <w:szCs w:val="24"/>
      <w:lang w:val="en-GB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4D9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4D9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4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4D9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4D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4D9C"/>
    <w:rPr>
      <w:rFonts w:ascii="Times New Roman" w:hAnsi="Times New Roman"/>
      <w:i/>
      <w:iCs/>
      <w:color w:val="404040" w:themeColor="text1" w:themeTint="BF"/>
      <w:kern w:val="0"/>
      <w:sz w:val="24"/>
      <w:szCs w:val="24"/>
      <w:lang w:val="en-GB"/>
      <w14:ligatures w14:val="none"/>
    </w:rPr>
  </w:style>
  <w:style w:type="paragraph" w:styleId="Sraopastraipa">
    <w:name w:val="List Paragraph"/>
    <w:basedOn w:val="prastasis"/>
    <w:uiPriority w:val="34"/>
    <w:qFormat/>
    <w:rsid w:val="00E14D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4D9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4D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4D9C"/>
    <w:rPr>
      <w:rFonts w:ascii="Times New Roman" w:hAnsi="Times New Roman"/>
      <w:i/>
      <w:iCs/>
      <w:color w:val="2E74B5" w:themeColor="accent1" w:themeShade="BF"/>
      <w:kern w:val="0"/>
      <w:sz w:val="24"/>
      <w:szCs w:val="24"/>
      <w:lang w:val="en-GB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E14D9C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53A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3A17"/>
    <w:rPr>
      <w:rFonts w:ascii="Times New Roman" w:hAnsi="Times New Roman"/>
      <w:color w:val="00000A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53A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3A17"/>
    <w:rPr>
      <w:rFonts w:ascii="Times New Roman" w:hAnsi="Times New Roman"/>
      <w:color w:val="00000A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19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0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3752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1</cp:revision>
  <dcterms:created xsi:type="dcterms:W3CDTF">2025-07-07T11:38:00Z</dcterms:created>
  <dcterms:modified xsi:type="dcterms:W3CDTF">2025-07-07T12:12:00Z</dcterms:modified>
</cp:coreProperties>
</file>