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120" w:after="120"/>
        <w:jc w:val="center"/>
        <w:rPr>
          <w:rFonts w:cs="" w:asciiTheme="majorBidi" w:cstheme="majorBidi" w:hAnsiTheme="majorBidi"/>
          <w:sz w:val="32"/>
          <w:szCs w:val="32"/>
        </w:rPr>
      </w:pPr>
      <w:r>
        <w:rPr>
          <w:rFonts w:cs="" w:asciiTheme="majorBidi" w:cstheme="majorBidi" w:hAnsiTheme="majorBidi"/>
          <w:sz w:val="32"/>
          <w:szCs w:val="32"/>
        </w:rPr>
      </w:r>
    </w:p>
    <w:p>
      <w:pPr>
        <w:pStyle w:val="Normal"/>
        <w:jc w:val="center"/>
        <w:rPr>
          <w:rFonts w:cs="" w:asciiTheme="majorBidi" w:cstheme="majorBidi" w:hAnsiTheme="majorBidi"/>
          <w:sz w:val="32"/>
          <w:szCs w:val="32"/>
        </w:rPr>
      </w:pPr>
      <w:r>
        <w:rPr>
          <w:rFonts w:cs="" w:asciiTheme="majorBidi" w:cstheme="majorBidi" w:hAnsiTheme="majorBidi"/>
          <w:sz w:val="32"/>
          <w:szCs w:val="32"/>
        </w:rPr>
      </w:r>
    </w:p>
    <w:p>
      <w:pPr>
        <w:pStyle w:val="Normal"/>
        <w:jc w:val="center"/>
        <w:rPr>
          <w:rFonts w:cs="" w:asciiTheme="majorBidi" w:cstheme="majorBidi" w:hAnsiTheme="majorBidi"/>
          <w:sz w:val="32"/>
          <w:szCs w:val="32"/>
        </w:rPr>
      </w:pPr>
      <w:r>
        <w:rPr>
          <w:rFonts w:cs="" w:asciiTheme="majorBidi" w:cstheme="majorBidi" w:hAnsiTheme="majorBidi"/>
          <w:sz w:val="32"/>
          <w:szCs w:val="32"/>
        </w:rPr>
      </w:r>
    </w:p>
    <w:p>
      <w:pPr>
        <w:pStyle w:val="Normal"/>
        <w:jc w:val="center"/>
        <w:rPr>
          <w:rFonts w:cs="" w:asciiTheme="majorBidi" w:cstheme="majorBidi" w:hAnsiTheme="majorBidi"/>
          <w:sz w:val="32"/>
          <w:szCs w:val="32"/>
        </w:rPr>
      </w:pPr>
      <w:r>
        <w:rPr>
          <w:rFonts w:cs="" w:asciiTheme="majorBidi" w:cstheme="majorBidi" w:hAnsiTheme="majorBidi"/>
          <w:sz w:val="32"/>
          <w:szCs w:val="32"/>
        </w:rPr>
      </w:r>
    </w:p>
    <w:p>
      <w:pPr>
        <w:pStyle w:val="Normal"/>
        <w:jc w:val="center"/>
        <w:rPr>
          <w:rFonts w:cs="" w:asciiTheme="majorBidi" w:cstheme="majorBidi" w:hAnsiTheme="majorBidi"/>
          <w:sz w:val="32"/>
          <w:szCs w:val="32"/>
        </w:rPr>
      </w:pPr>
      <w:r>
        <w:rPr>
          <w:rFonts w:cs="" w:asciiTheme="majorBidi" w:cstheme="majorBidi" w:hAnsiTheme="majorBidi"/>
          <w:sz w:val="32"/>
          <w:szCs w:val="32"/>
        </w:rPr>
      </w:r>
    </w:p>
    <w:p>
      <w:pPr>
        <w:pStyle w:val="Normal"/>
        <w:jc w:val="center"/>
        <w:rPr>
          <w:rFonts w:cs="" w:asciiTheme="majorBidi" w:cstheme="majorBidi" w:hAnsiTheme="majorBidi"/>
          <w:sz w:val="32"/>
          <w:szCs w:val="32"/>
        </w:rPr>
      </w:pPr>
      <w:r>
        <w:rPr>
          <w:rFonts w:cs="" w:asciiTheme="majorBidi" w:cstheme="majorBidi" w:hAnsiTheme="majorBidi"/>
          <w:sz w:val="32"/>
          <w:szCs w:val="32"/>
        </w:rPr>
      </w:r>
    </w:p>
    <w:p>
      <w:pPr>
        <w:pStyle w:val="Normal"/>
        <w:jc w:val="center"/>
        <w:rPr>
          <w:rFonts w:cs="" w:asciiTheme="majorBidi" w:cstheme="majorBidi" w:hAnsiTheme="majorBidi"/>
          <w:sz w:val="32"/>
          <w:szCs w:val="32"/>
        </w:rPr>
      </w:pPr>
      <w:r>
        <w:rPr>
          <w:rFonts w:cs="" w:asciiTheme="majorBidi" w:cstheme="majorBidi" w:hAnsiTheme="majorBidi"/>
          <w:sz w:val="32"/>
          <w:szCs w:val="32"/>
        </w:rPr>
        <w:t>SKUODO RAJONO SAVIVALDYBĖS ATSINAUJINANČIŲ IŠTEKLIŲ ENERGIJOS NAUDOJIMO PLĖTROS VEIKSMŲ PLANO ĮGYVENDINIMO TARPINĖ 2023-2024 M. REZULTATŲ ATASKAITA</w:t>
      </w:r>
      <w:r>
        <w:br w:type="page"/>
      </w:r>
    </w:p>
    <w:tbl>
      <w:tblPr>
        <w:tblStyle w:val="3sraolentel1parykinimas"/>
        <w:tblW w:w="5000" w:type="pct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noVBand="1" w:val="0420" w:noHBand="0" w:lastColumn="0" w:firstColumn="0" w:lastRow="0" w:firstRow="1"/>
      </w:tblPr>
      <w:tblGrid>
        <w:gridCol w:w="3478"/>
        <w:gridCol w:w="1386"/>
        <w:gridCol w:w="2689"/>
        <w:gridCol w:w="1445"/>
        <w:gridCol w:w="1900"/>
        <w:gridCol w:w="3105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78" w:type="dxa"/>
            <w:tcBorders>
              <w:bottom w:val="single" w:sz="4" w:space="0" w:color="135587"/>
              <w:end w:val="single" w:sz="4" w:space="0" w:color="135587"/>
            </w:tcBorders>
            <w:shd w:color="auto" w:fill="004F9D" w:val="clear"/>
          </w:tcPr>
          <w:p>
            <w:pPr>
              <w:pStyle w:val="Normal"/>
              <w:pageBreakBefore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b/>
                <w:bCs/>
                <w:color w:themeColor="background1" w:val="FFFFFF"/>
                <w:szCs w:val="20"/>
                <w:lang w:val="lt-LT" w:eastAsia="en-US" w:bidi="ar-SA"/>
              </w:rPr>
              <w:t>Priemonė</w:t>
            </w:r>
          </w:p>
        </w:tc>
        <w:tc>
          <w:tcPr>
            <w:tcW w:w="1386" w:type="dxa"/>
            <w:tcBorders>
              <w:start w:val="single" w:sz="4" w:space="0" w:color="135587"/>
              <w:bottom w:val="single" w:sz="4" w:space="0" w:color="135587"/>
              <w:end w:val="single" w:sz="4" w:space="0" w:color="135587"/>
            </w:tcBorders>
            <w:shd w:color="auto" w:fill="004F9D" w:val="clear"/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eastAsia="Calibri" w:cs="Arial"/>
                <w:b/>
                <w:bCs/>
                <w:color w:themeColor="background1" w:val="FFFFFF"/>
                <w:szCs w:val="20"/>
                <w:lang w:val="en-US" w:eastAsia="en-US" w:bidi="ar-SA"/>
              </w:rPr>
              <w:t>Lėšų poreikis, tūkst. Eur</w:t>
            </w:r>
          </w:p>
        </w:tc>
        <w:tc>
          <w:tcPr>
            <w:tcW w:w="2689" w:type="dxa"/>
            <w:tcBorders>
              <w:start w:val="single" w:sz="4" w:space="0" w:color="135587"/>
              <w:bottom w:val="single" w:sz="4" w:space="0" w:color="135587"/>
              <w:end w:val="single" w:sz="4" w:space="0" w:color="135587"/>
            </w:tcBorders>
            <w:shd w:color="auto" w:fill="004F9D" w:val="clear"/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b/>
                <w:bCs/>
                <w:color w:themeColor="background1" w:val="FFFFFF"/>
                <w:szCs w:val="20"/>
                <w:lang w:val="lt-LT" w:eastAsia="en-US" w:bidi="ar-SA"/>
              </w:rPr>
              <w:t>Stebėsenos rodiklis</w:t>
            </w:r>
          </w:p>
        </w:tc>
        <w:tc>
          <w:tcPr>
            <w:tcW w:w="1445" w:type="dxa"/>
            <w:tcBorders>
              <w:start w:val="single" w:sz="4" w:space="0" w:color="135587"/>
              <w:bottom w:val="single" w:sz="4" w:space="0" w:color="135587"/>
              <w:end w:val="single" w:sz="4" w:space="0" w:color="135587"/>
            </w:tcBorders>
            <w:shd w:color="auto" w:fill="004F9D" w:val="clear"/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b/>
                <w:bCs/>
                <w:color w:themeColor="background1" w:val="FFFFFF"/>
                <w:szCs w:val="20"/>
                <w:lang w:val="lt-LT" w:eastAsia="en-US" w:bidi="ar-SA"/>
              </w:rPr>
              <w:t>Pasiekimo laikas</w:t>
            </w:r>
          </w:p>
        </w:tc>
        <w:tc>
          <w:tcPr>
            <w:tcW w:w="1900" w:type="dxa"/>
            <w:tcBorders>
              <w:start w:val="single" w:sz="4" w:space="0" w:color="135587"/>
              <w:bottom w:val="single" w:sz="4" w:space="0" w:color="135587"/>
              <w:end w:val="single" w:sz="4" w:space="0" w:color="135587"/>
            </w:tcBorders>
            <w:shd w:color="auto" w:fill="004F9D" w:val="clear"/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b/>
                <w:bCs/>
                <w:color w:themeColor="background1" w:val="FFFFFF"/>
                <w:szCs w:val="20"/>
                <w:lang w:val="lt-LT" w:eastAsia="en-US" w:bidi="ar-SA"/>
              </w:rPr>
              <w:t>Atsakinga institucija</w:t>
            </w:r>
          </w:p>
        </w:tc>
        <w:tc>
          <w:tcPr>
            <w:tcW w:w="3105" w:type="dxa"/>
            <w:tcBorders>
              <w:start w:val="single" w:sz="4" w:space="0" w:color="135587"/>
              <w:bottom w:val="single" w:sz="4" w:space="0" w:color="135587"/>
            </w:tcBorders>
            <w:shd w:color="auto" w:fill="004F9D" w:val="clear"/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b/>
                <w:bCs/>
                <w:color w:themeColor="background1" w:val="FFFFFF"/>
                <w:szCs w:val="20"/>
                <w:lang w:val="lt-LT" w:eastAsia="en-US" w:bidi="ar-SA"/>
              </w:rPr>
              <w:t>Vykdomumas</w:t>
            </w:r>
          </w:p>
        </w:tc>
      </w:tr>
      <w:tr>
        <w:trPr>
          <w:trHeight w:val="39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898" w:type="dxa"/>
            <w:gridSpan w:val="5"/>
            <w:tcBorders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b/>
                <w:bCs/>
                <w:sz w:val="20"/>
                <w:szCs w:val="20"/>
                <w:lang w:val="lt-LT" w:eastAsia="en-US" w:bidi="ar-SA"/>
              </w:rPr>
              <w:t>Priemonės, kurių poveikis tiesiogiai priskaičiuotas prie planinio rodiklio įgyvendinimo</w:t>
            </w:r>
          </w:p>
        </w:tc>
        <w:tc>
          <w:tcPr>
            <w:tcW w:w="3105" w:type="dxa"/>
            <w:tcBorders>
              <w:start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 w:start="-1659" w:end="2278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3478" w:type="dxa"/>
            <w:tcBorders>
              <w:top w:val="single" w:sz="4" w:space="0" w:color="135587"/>
              <w:bottom w:val="single" w:sz="4" w:space="0" w:color="135587"/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start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lt-LT" w:eastAsia="en-US" w:bidi="ar-SA"/>
              </w:rPr>
              <w:t>Fotomodulių įrengimas ant pastatų stogų paslaugų sektoriuje (3 MW)</w:t>
            </w:r>
          </w:p>
        </w:tc>
        <w:tc>
          <w:tcPr>
            <w:tcW w:w="1386" w:type="dxa"/>
            <w:tcBorders>
              <w:top w:val="single" w:sz="4" w:space="0" w:color="135587"/>
              <w:start w:val="single" w:sz="4" w:space="0" w:color="135587"/>
              <w:bottom w:val="single" w:sz="4" w:space="0" w:color="135587"/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sz w:val="20"/>
                <w:szCs w:val="20"/>
                <w:lang w:val="lt-LT" w:eastAsia="en-US" w:bidi="ar-SA"/>
              </w:rPr>
              <w:t>1 100,0</w:t>
            </w:r>
          </w:p>
        </w:tc>
        <w:tc>
          <w:tcPr>
            <w:tcW w:w="2689" w:type="dxa"/>
            <w:tcBorders>
              <w:top w:val="single" w:sz="4" w:space="0" w:color="135587"/>
              <w:start w:val="single" w:sz="4" w:space="0" w:color="135587"/>
              <w:bottom w:val="single" w:sz="4" w:space="0" w:color="135587"/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sz w:val="20"/>
                <w:szCs w:val="20"/>
                <w:lang w:val="en-US" w:eastAsia="en-US" w:bidi="ar-SA"/>
              </w:rPr>
              <w:t>Numatoma AIE gamyba kWh/metus</w:t>
            </w:r>
          </w:p>
        </w:tc>
        <w:tc>
          <w:tcPr>
            <w:tcW w:w="1445" w:type="dxa"/>
            <w:tcBorders>
              <w:top w:val="single" w:sz="4" w:space="0" w:color="135587"/>
              <w:start w:val="single" w:sz="4" w:space="0" w:color="135587"/>
              <w:bottom w:val="single" w:sz="4" w:space="0" w:color="135587"/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lt-LT" w:eastAsia="en-US" w:bidi="ar-SA"/>
              </w:rPr>
              <w:t>2021–2030</w:t>
            </w:r>
          </w:p>
        </w:tc>
        <w:tc>
          <w:tcPr>
            <w:tcW w:w="1900" w:type="dxa"/>
            <w:tcBorders>
              <w:top w:val="single" w:sz="4" w:space="0" w:color="135587"/>
              <w:start w:val="single" w:sz="4" w:space="0" w:color="135587"/>
              <w:bottom w:val="single" w:sz="4" w:space="0" w:color="135587"/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lt-LT" w:eastAsia="en-US" w:bidi="ar-SA"/>
              </w:rPr>
              <w:t>Savivaldybė</w:t>
            </w:r>
          </w:p>
        </w:tc>
        <w:tc>
          <w:tcPr>
            <w:tcW w:w="3105" w:type="dxa"/>
            <w:tcBorders>
              <w:top w:val="single" w:sz="4" w:space="0" w:color="135587"/>
              <w:start w:val="single" w:sz="4" w:space="0" w:color="135587"/>
              <w:bottom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lt-LT" w:eastAsia="en-US" w:bidi="ar-SA"/>
              </w:rPr>
              <w:t>UAB „Skuodo šiluma“ įsirengė 30kW fotovoltinę elektrinę, kuri 2022 m. pagamino 1287 kWh, 2023 m. 30964 kWh ir 2024 m. 30065 kWh.</w:t>
            </w:r>
          </w:p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lt-LT" w:eastAsia="en-US" w:bidi="ar-SA"/>
              </w:rPr>
              <w:t xml:space="preserve">UAB „Skuodo autobusai“ 2023 m. įsirengė 30 kW elektrinę, kuri pagamino 3360 kWh, 2024 m. 16530 kWh. </w:t>
            </w:r>
          </w:p>
        </w:tc>
      </w:tr>
      <w:tr>
        <w:trPr>
          <w:trHeight w:val="2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78" w:type="dxa"/>
            <w:tcBorders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start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lt-LT" w:eastAsia="en-US" w:bidi="ar-SA"/>
              </w:rPr>
              <w:t>Saulės kolektorių įrengimas ant pastatų stogų namų (46 pastatai)</w:t>
            </w:r>
          </w:p>
        </w:tc>
        <w:tc>
          <w:tcPr>
            <w:tcW w:w="1386" w:type="dxa"/>
            <w:tcBorders>
              <w:start w:val="single" w:sz="4" w:space="0" w:color="135587"/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sz w:val="20"/>
                <w:szCs w:val="20"/>
                <w:lang w:val="en-US" w:eastAsia="en-US" w:bidi="ar-SA"/>
              </w:rPr>
              <w:t>900,0</w:t>
            </w:r>
          </w:p>
        </w:tc>
        <w:tc>
          <w:tcPr>
            <w:tcW w:w="2689" w:type="dxa"/>
            <w:tcBorders>
              <w:start w:val="single" w:sz="4" w:space="0" w:color="135587"/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lt-LT" w:eastAsia="en-US" w:bidi="ar-SA"/>
              </w:rPr>
              <w:t>Numatoma AIE gamyba kWh/metus</w:t>
            </w:r>
          </w:p>
        </w:tc>
        <w:tc>
          <w:tcPr>
            <w:tcW w:w="1445" w:type="dxa"/>
            <w:tcBorders>
              <w:start w:val="single" w:sz="4" w:space="0" w:color="135587"/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lt-LT" w:eastAsia="en-US" w:bidi="ar-SA"/>
              </w:rPr>
              <w:t>2021–2030</w:t>
            </w:r>
          </w:p>
        </w:tc>
        <w:tc>
          <w:tcPr>
            <w:tcW w:w="1900" w:type="dxa"/>
            <w:tcBorders>
              <w:start w:val="single" w:sz="4" w:space="0" w:color="135587"/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lt-LT" w:eastAsia="en-US" w:bidi="ar-SA"/>
              </w:rPr>
              <w:t>Savivaldybė</w:t>
            </w:r>
          </w:p>
        </w:tc>
        <w:tc>
          <w:tcPr>
            <w:tcW w:w="3105" w:type="dxa"/>
            <w:tcBorders>
              <w:start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lt-LT" w:eastAsia="en-US" w:bidi="ar-SA"/>
              </w:rPr>
              <w:t>49 kW Skuodo rajono savivaldybės administracijos pastatas</w:t>
            </w:r>
          </w:p>
        </w:tc>
      </w:tr>
      <w:tr>
        <w:trPr>
          <w:trHeight w:val="20" w:hRule="atLeast"/>
        </w:trPr>
        <w:tc>
          <w:tcPr>
            <w:tcW w:w="3478" w:type="dxa"/>
            <w:tcBorders>
              <w:top w:val="single" w:sz="4" w:space="0" w:color="135587"/>
              <w:bottom w:val="single" w:sz="4" w:space="0" w:color="135587"/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start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lt-LT" w:eastAsia="en-US" w:bidi="ar-SA"/>
              </w:rPr>
              <w:t>Elektrinių transporto priemonių įsigijimas</w:t>
            </w:r>
          </w:p>
        </w:tc>
        <w:tc>
          <w:tcPr>
            <w:tcW w:w="1386" w:type="dxa"/>
            <w:tcBorders>
              <w:top w:val="single" w:sz="4" w:space="0" w:color="135587"/>
              <w:start w:val="single" w:sz="4" w:space="0" w:color="135587"/>
              <w:bottom w:val="single" w:sz="4" w:space="0" w:color="135587"/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sz w:val="20"/>
                <w:szCs w:val="20"/>
                <w:lang w:val="en-US" w:eastAsia="en-US" w:bidi="ar-SA"/>
              </w:rPr>
              <w:t>450,0</w:t>
            </w:r>
          </w:p>
        </w:tc>
        <w:tc>
          <w:tcPr>
            <w:tcW w:w="2689" w:type="dxa"/>
            <w:tcBorders>
              <w:top w:val="single" w:sz="4" w:space="0" w:color="135587"/>
              <w:start w:val="single" w:sz="4" w:space="0" w:color="135587"/>
              <w:bottom w:val="single" w:sz="4" w:space="0" w:color="135587"/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lt-LT" w:eastAsia="en-US" w:bidi="ar-SA"/>
              </w:rPr>
              <w:t>Dalis (proc.) bendrame savivaldybės automobilių parke</w:t>
            </w:r>
          </w:p>
        </w:tc>
        <w:tc>
          <w:tcPr>
            <w:tcW w:w="1445" w:type="dxa"/>
            <w:tcBorders>
              <w:top w:val="single" w:sz="4" w:space="0" w:color="135587"/>
              <w:start w:val="single" w:sz="4" w:space="0" w:color="135587"/>
              <w:bottom w:val="single" w:sz="4" w:space="0" w:color="135587"/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lt-LT" w:eastAsia="en-US" w:bidi="ar-SA"/>
              </w:rPr>
              <w:t>2021-2030</w:t>
            </w:r>
          </w:p>
        </w:tc>
        <w:tc>
          <w:tcPr>
            <w:tcW w:w="1900" w:type="dxa"/>
            <w:tcBorders>
              <w:top w:val="single" w:sz="4" w:space="0" w:color="135587"/>
              <w:start w:val="single" w:sz="4" w:space="0" w:color="135587"/>
              <w:bottom w:val="single" w:sz="4" w:space="0" w:color="135587"/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lt-LT" w:eastAsia="en-US" w:bidi="ar-SA"/>
              </w:rPr>
              <w:t>Savivaldybė</w:t>
            </w:r>
          </w:p>
        </w:tc>
        <w:tc>
          <w:tcPr>
            <w:tcW w:w="3105" w:type="dxa"/>
            <w:tcBorders>
              <w:top w:val="single" w:sz="4" w:space="0" w:color="135587"/>
              <w:start w:val="single" w:sz="4" w:space="0" w:color="135587"/>
              <w:bottom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lt-LT" w:eastAsia="en-US" w:bidi="ar-SA"/>
              </w:rPr>
              <w:t>Įsigytas vienas elektromobilis</w:t>
            </w:r>
          </w:p>
        </w:tc>
      </w:tr>
      <w:tr>
        <w:trPr>
          <w:trHeight w:val="2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78" w:type="dxa"/>
            <w:tcBorders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start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lt-LT" w:eastAsia="en-US" w:bidi="ar-SA"/>
              </w:rPr>
              <w:t>Transporto įkrovimo stotelių įrengimas</w:t>
            </w:r>
          </w:p>
        </w:tc>
        <w:tc>
          <w:tcPr>
            <w:tcW w:w="1386" w:type="dxa"/>
            <w:tcBorders>
              <w:start w:val="single" w:sz="4" w:space="0" w:color="135587"/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sz w:val="20"/>
                <w:szCs w:val="20"/>
                <w:lang w:val="en-US" w:eastAsia="en-US" w:bidi="ar-SA"/>
              </w:rPr>
              <w:t>400,0</w:t>
            </w:r>
          </w:p>
        </w:tc>
        <w:tc>
          <w:tcPr>
            <w:tcW w:w="2689" w:type="dxa"/>
            <w:tcBorders>
              <w:start w:val="single" w:sz="4" w:space="0" w:color="135587"/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lt-LT" w:eastAsia="en-US" w:bidi="ar-SA"/>
              </w:rPr>
              <w:t>Stotelių skaičius</w:t>
            </w:r>
          </w:p>
        </w:tc>
        <w:tc>
          <w:tcPr>
            <w:tcW w:w="1445" w:type="dxa"/>
            <w:tcBorders>
              <w:start w:val="single" w:sz="4" w:space="0" w:color="135587"/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lt-LT" w:eastAsia="en-US" w:bidi="ar-SA"/>
              </w:rPr>
              <w:t>2021–2030</w:t>
            </w:r>
          </w:p>
        </w:tc>
        <w:tc>
          <w:tcPr>
            <w:tcW w:w="1900" w:type="dxa"/>
            <w:tcBorders>
              <w:start w:val="single" w:sz="4" w:space="0" w:color="135587"/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lt-LT" w:eastAsia="en-US" w:bidi="ar-SA"/>
              </w:rPr>
              <w:t>Savivaldybė</w:t>
            </w:r>
          </w:p>
        </w:tc>
        <w:tc>
          <w:tcPr>
            <w:tcW w:w="3105" w:type="dxa"/>
            <w:tcBorders>
              <w:start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lt-LT" w:eastAsia="en-US" w:bidi="ar-SA"/>
              </w:rPr>
              <w:t>Įrengtos 5 elektromobilių įkrovimo stotelės</w:t>
            </w:r>
          </w:p>
        </w:tc>
      </w:tr>
      <w:tr>
        <w:trPr>
          <w:trHeight w:val="20" w:hRule="atLeast"/>
        </w:trPr>
        <w:tc>
          <w:tcPr>
            <w:tcW w:w="3478" w:type="dxa"/>
            <w:tcBorders>
              <w:top w:val="single" w:sz="4" w:space="0" w:color="135587"/>
              <w:bottom w:val="single" w:sz="4" w:space="0" w:color="135587"/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start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lt-LT" w:eastAsia="en-US" w:bidi="ar-SA"/>
              </w:rPr>
              <w:t>Elektrinių autobusų įsigijimas (viešojo transporto atnaujinimas)</w:t>
            </w:r>
          </w:p>
        </w:tc>
        <w:tc>
          <w:tcPr>
            <w:tcW w:w="1386" w:type="dxa"/>
            <w:tcBorders>
              <w:top w:val="single" w:sz="4" w:space="0" w:color="135587"/>
              <w:start w:val="single" w:sz="4" w:space="0" w:color="135587"/>
              <w:bottom w:val="single" w:sz="4" w:space="0" w:color="135587"/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sz w:val="20"/>
                <w:szCs w:val="20"/>
                <w:lang w:val="en-US" w:eastAsia="en-US" w:bidi="ar-SA"/>
              </w:rPr>
              <w:t>5 400,0</w:t>
            </w:r>
          </w:p>
        </w:tc>
        <w:tc>
          <w:tcPr>
            <w:tcW w:w="2689" w:type="dxa"/>
            <w:tcBorders>
              <w:top w:val="single" w:sz="4" w:space="0" w:color="135587"/>
              <w:start w:val="single" w:sz="4" w:space="0" w:color="135587"/>
              <w:bottom w:val="single" w:sz="4" w:space="0" w:color="135587"/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lt-LT" w:eastAsia="en-US" w:bidi="ar-SA"/>
              </w:rPr>
              <w:t>Elektra varomų autobusų skaičius</w:t>
            </w:r>
          </w:p>
        </w:tc>
        <w:tc>
          <w:tcPr>
            <w:tcW w:w="1445" w:type="dxa"/>
            <w:tcBorders>
              <w:top w:val="single" w:sz="4" w:space="0" w:color="135587"/>
              <w:start w:val="single" w:sz="4" w:space="0" w:color="135587"/>
              <w:bottom w:val="single" w:sz="4" w:space="0" w:color="135587"/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en-US" w:eastAsia="en-US" w:bidi="ar-SA"/>
              </w:rPr>
              <w:t>2021</w:t>
            </w:r>
            <w:r>
              <w:rPr>
                <w:rFonts w:eastAsia="Calibri" w:cs="Arial"/>
                <w:sz w:val="20"/>
                <w:szCs w:val="20"/>
                <w:lang w:val="lt-LT" w:eastAsia="en-US" w:bidi="ar-SA"/>
              </w:rPr>
              <w:t>–</w:t>
            </w:r>
            <w:r>
              <w:rPr>
                <w:rFonts w:eastAsia="Calibri" w:cs="Arial"/>
                <w:sz w:val="20"/>
                <w:szCs w:val="20"/>
                <w:lang w:val="en-US" w:eastAsia="en-US" w:bidi="ar-SA"/>
              </w:rPr>
              <w:t>2030</w:t>
            </w:r>
          </w:p>
        </w:tc>
        <w:tc>
          <w:tcPr>
            <w:tcW w:w="1900" w:type="dxa"/>
            <w:tcBorders>
              <w:top w:val="single" w:sz="4" w:space="0" w:color="135587"/>
              <w:start w:val="single" w:sz="4" w:space="0" w:color="135587"/>
              <w:bottom w:val="single" w:sz="4" w:space="0" w:color="135587"/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lt-LT" w:eastAsia="en-US" w:bidi="ar-SA"/>
              </w:rPr>
              <w:t>Savivaldybė/UAB „Skuodo autobusai“</w:t>
            </w:r>
          </w:p>
        </w:tc>
        <w:tc>
          <w:tcPr>
            <w:tcW w:w="3105" w:type="dxa"/>
            <w:tcBorders>
              <w:top w:val="single" w:sz="4" w:space="0" w:color="135587"/>
              <w:start w:val="single" w:sz="4" w:space="0" w:color="135587"/>
              <w:bottom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lt-LT" w:eastAsia="en-US" w:bidi="ar-SA"/>
              </w:rPr>
              <w:t>Įsigyti 4 elektriniai autobusai</w:t>
            </w:r>
          </w:p>
        </w:tc>
      </w:tr>
      <w:tr>
        <w:trPr>
          <w:trHeight w:val="2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78" w:type="dxa"/>
            <w:tcBorders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start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lt-LT" w:eastAsia="en-US" w:bidi="ar-SA"/>
              </w:rPr>
              <w:t>Įrengti elektra varomiems autobusams reikalingą infrastruktūrą</w:t>
            </w:r>
          </w:p>
        </w:tc>
        <w:tc>
          <w:tcPr>
            <w:tcW w:w="1386" w:type="dxa"/>
            <w:tcBorders>
              <w:start w:val="single" w:sz="4" w:space="0" w:color="135587"/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sz w:val="20"/>
                <w:szCs w:val="20"/>
                <w:lang w:val="en-US" w:eastAsia="en-US" w:bidi="ar-SA"/>
              </w:rPr>
              <w:t>300,0</w:t>
            </w:r>
          </w:p>
        </w:tc>
        <w:tc>
          <w:tcPr>
            <w:tcW w:w="2689" w:type="dxa"/>
            <w:tcBorders>
              <w:start w:val="single" w:sz="4" w:space="0" w:color="135587"/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lt-LT" w:eastAsia="en-US" w:bidi="ar-SA"/>
              </w:rPr>
              <w:t>Autobusų įkrovimo stotelių skaičius</w:t>
            </w:r>
          </w:p>
        </w:tc>
        <w:tc>
          <w:tcPr>
            <w:tcW w:w="1445" w:type="dxa"/>
            <w:tcBorders>
              <w:start w:val="single" w:sz="4" w:space="0" w:color="135587"/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sz w:val="20"/>
                <w:szCs w:val="20"/>
                <w:lang w:val="en-US" w:eastAsia="en-US" w:bidi="ar-SA"/>
              </w:rPr>
              <w:t>2021-2030</w:t>
            </w:r>
          </w:p>
        </w:tc>
        <w:tc>
          <w:tcPr>
            <w:tcW w:w="1900" w:type="dxa"/>
            <w:tcBorders>
              <w:start w:val="single" w:sz="4" w:space="0" w:color="135587"/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lt-LT" w:eastAsia="en-US" w:bidi="ar-SA"/>
              </w:rPr>
              <w:t>Savivaldybė/UAB „Skuodo autobusai“</w:t>
            </w:r>
          </w:p>
        </w:tc>
        <w:tc>
          <w:tcPr>
            <w:tcW w:w="3105" w:type="dxa"/>
            <w:tcBorders>
              <w:start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lt-LT" w:eastAsia="en-US" w:bidi="ar-SA"/>
              </w:rPr>
              <w:t>Įrengtos 8 įkrovimo stotelės, skirtos elektra varomiems autobusams</w:t>
            </w:r>
          </w:p>
        </w:tc>
      </w:tr>
      <w:tr>
        <w:trPr>
          <w:trHeight w:val="20" w:hRule="atLeast"/>
        </w:trPr>
        <w:tc>
          <w:tcPr>
            <w:tcW w:w="3478" w:type="dxa"/>
            <w:tcBorders>
              <w:top w:val="single" w:sz="4" w:space="0" w:color="135587"/>
              <w:bottom w:val="single" w:sz="4" w:space="0" w:color="135587"/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start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lt-LT" w:eastAsia="en-US" w:bidi="ar-SA"/>
              </w:rPr>
              <w:t>Šilumos siurblių diegimas namų ūkuose, naudojančiuose iškastinį kurą</w:t>
            </w:r>
          </w:p>
        </w:tc>
        <w:tc>
          <w:tcPr>
            <w:tcW w:w="1386" w:type="dxa"/>
            <w:tcBorders>
              <w:top w:val="single" w:sz="4" w:space="0" w:color="135587"/>
              <w:start w:val="single" w:sz="4" w:space="0" w:color="135587"/>
              <w:bottom w:val="single" w:sz="4" w:space="0" w:color="135587"/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sz w:val="20"/>
                <w:szCs w:val="20"/>
                <w:lang w:val="en-US" w:eastAsia="en-US" w:bidi="ar-SA"/>
              </w:rPr>
              <w:t>7 800,0</w:t>
            </w:r>
          </w:p>
        </w:tc>
        <w:tc>
          <w:tcPr>
            <w:tcW w:w="2689" w:type="dxa"/>
            <w:tcBorders>
              <w:top w:val="single" w:sz="4" w:space="0" w:color="135587"/>
              <w:start w:val="single" w:sz="4" w:space="0" w:color="135587"/>
              <w:bottom w:val="single" w:sz="4" w:space="0" w:color="135587"/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lt-LT" w:eastAsia="en-US" w:bidi="ar-SA"/>
              </w:rPr>
              <w:t>Namų ūkių skaičius</w:t>
            </w:r>
          </w:p>
        </w:tc>
        <w:tc>
          <w:tcPr>
            <w:tcW w:w="1445" w:type="dxa"/>
            <w:tcBorders>
              <w:top w:val="single" w:sz="4" w:space="0" w:color="135587"/>
              <w:start w:val="single" w:sz="4" w:space="0" w:color="135587"/>
              <w:bottom w:val="single" w:sz="4" w:space="0" w:color="135587"/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lt-LT" w:eastAsia="en-US" w:bidi="ar-SA"/>
              </w:rPr>
              <w:t>2021-2030</w:t>
            </w:r>
          </w:p>
        </w:tc>
        <w:tc>
          <w:tcPr>
            <w:tcW w:w="1900" w:type="dxa"/>
            <w:tcBorders>
              <w:top w:val="single" w:sz="4" w:space="0" w:color="135587"/>
              <w:start w:val="single" w:sz="4" w:space="0" w:color="135587"/>
              <w:bottom w:val="single" w:sz="4" w:space="0" w:color="135587"/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lt-LT" w:eastAsia="en-US" w:bidi="ar-SA"/>
              </w:rPr>
              <w:t>Namų ūkiai</w:t>
            </w:r>
          </w:p>
        </w:tc>
        <w:tc>
          <w:tcPr>
            <w:tcW w:w="3105" w:type="dxa"/>
            <w:tcBorders>
              <w:top w:val="single" w:sz="4" w:space="0" w:color="135587"/>
              <w:start w:val="single" w:sz="4" w:space="0" w:color="135587"/>
              <w:bottom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lt-LT" w:eastAsia="en-US" w:bidi="ar-SA"/>
              </w:rPr>
              <w:t>Vykdoma</w:t>
            </w:r>
          </w:p>
        </w:tc>
      </w:tr>
      <w:tr>
        <w:trPr>
          <w:trHeight w:val="2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78" w:type="dxa"/>
            <w:tcBorders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start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lt-LT" w:eastAsia="en-US" w:bidi="ar-SA"/>
              </w:rPr>
              <w:t>Atsinaujinančių energijos šaltinių diegimas (saulės fotovoltinės) Skuodo rajono savivaldybės administracijos pastate</w:t>
            </w:r>
          </w:p>
        </w:tc>
        <w:tc>
          <w:tcPr>
            <w:tcW w:w="1386" w:type="dxa"/>
            <w:tcBorders>
              <w:start w:val="single" w:sz="4" w:space="0" w:color="135587"/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sz w:val="20"/>
                <w:szCs w:val="20"/>
                <w:lang w:val="en-US" w:eastAsia="en-US" w:bidi="ar-SA"/>
              </w:rPr>
              <w:t>Nenustatytas</w:t>
            </w:r>
          </w:p>
        </w:tc>
        <w:tc>
          <w:tcPr>
            <w:tcW w:w="2689" w:type="dxa"/>
            <w:tcBorders>
              <w:start w:val="single" w:sz="4" w:space="0" w:color="135587"/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lt-LT" w:eastAsia="en-US" w:bidi="ar-SA"/>
              </w:rPr>
              <w:t>Įrengta saulės fotovoltinė elektrinė</w:t>
            </w:r>
          </w:p>
        </w:tc>
        <w:tc>
          <w:tcPr>
            <w:tcW w:w="1445" w:type="dxa"/>
            <w:tcBorders>
              <w:start w:val="single" w:sz="4" w:space="0" w:color="135587"/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lt-LT" w:eastAsia="en-US" w:bidi="ar-SA"/>
              </w:rPr>
              <w:t>2021–2022</w:t>
            </w:r>
          </w:p>
        </w:tc>
        <w:tc>
          <w:tcPr>
            <w:tcW w:w="1900" w:type="dxa"/>
            <w:tcBorders>
              <w:start w:val="single" w:sz="4" w:space="0" w:color="135587"/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lt-LT" w:eastAsia="en-US" w:bidi="ar-SA"/>
              </w:rPr>
              <w:t>Savivaldybė</w:t>
            </w:r>
          </w:p>
        </w:tc>
        <w:tc>
          <w:tcPr>
            <w:tcW w:w="3105" w:type="dxa"/>
            <w:tcBorders>
              <w:start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lt-LT" w:eastAsia="en-US" w:bidi="ar-SA"/>
              </w:rPr>
              <w:t>Įrengta saulės fotovoltinė elektrinė</w:t>
            </w:r>
          </w:p>
        </w:tc>
      </w:tr>
      <w:tr>
        <w:trPr>
          <w:trHeight w:val="20" w:hRule="atLeast"/>
        </w:trPr>
        <w:tc>
          <w:tcPr>
            <w:tcW w:w="3478" w:type="dxa"/>
            <w:tcBorders>
              <w:top w:val="single" w:sz="4" w:space="0" w:color="135587"/>
              <w:bottom w:val="single" w:sz="4" w:space="0" w:color="135587"/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start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lt-LT" w:eastAsia="en-US" w:bidi="ar-SA"/>
              </w:rPr>
              <w:t>Skuodo vaikų lopšelio-darželio pastato, esančio Sodų g. 8, Skuodas, energetinio efektyvumo didinimas</w:t>
            </w:r>
          </w:p>
        </w:tc>
        <w:tc>
          <w:tcPr>
            <w:tcW w:w="1386" w:type="dxa"/>
            <w:tcBorders>
              <w:top w:val="single" w:sz="4" w:space="0" w:color="135587"/>
              <w:start w:val="single" w:sz="4" w:space="0" w:color="135587"/>
              <w:bottom w:val="single" w:sz="4" w:space="0" w:color="135587"/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sz w:val="20"/>
                <w:szCs w:val="20"/>
                <w:lang w:val="en-US" w:eastAsia="en-US" w:bidi="ar-SA"/>
              </w:rPr>
              <w:t>Nenustatytas</w:t>
            </w:r>
          </w:p>
        </w:tc>
        <w:tc>
          <w:tcPr>
            <w:tcW w:w="2689" w:type="dxa"/>
            <w:tcBorders>
              <w:top w:val="single" w:sz="4" w:space="0" w:color="135587"/>
              <w:start w:val="single" w:sz="4" w:space="0" w:color="135587"/>
              <w:bottom w:val="single" w:sz="4" w:space="0" w:color="135587"/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lt-LT" w:eastAsia="en-US" w:bidi="ar-SA"/>
              </w:rPr>
              <w:t>Modernizuotas pastatas</w:t>
            </w:r>
          </w:p>
        </w:tc>
        <w:tc>
          <w:tcPr>
            <w:tcW w:w="1445" w:type="dxa"/>
            <w:tcBorders>
              <w:top w:val="single" w:sz="4" w:space="0" w:color="135587"/>
              <w:start w:val="single" w:sz="4" w:space="0" w:color="135587"/>
              <w:bottom w:val="single" w:sz="4" w:space="0" w:color="135587"/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lt-LT" w:eastAsia="en-US" w:bidi="ar-SA"/>
              </w:rPr>
              <w:t>2021–2024</w:t>
            </w:r>
          </w:p>
        </w:tc>
        <w:tc>
          <w:tcPr>
            <w:tcW w:w="1900" w:type="dxa"/>
            <w:tcBorders>
              <w:top w:val="single" w:sz="4" w:space="0" w:color="135587"/>
              <w:start w:val="single" w:sz="4" w:space="0" w:color="135587"/>
              <w:bottom w:val="single" w:sz="4" w:space="0" w:color="135587"/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lt-LT" w:eastAsia="en-US" w:bidi="ar-SA"/>
              </w:rPr>
              <w:t>Savivaldybė</w:t>
            </w:r>
          </w:p>
        </w:tc>
        <w:tc>
          <w:tcPr>
            <w:tcW w:w="3105" w:type="dxa"/>
            <w:tcBorders>
              <w:top w:val="single" w:sz="4" w:space="0" w:color="135587"/>
              <w:start w:val="single" w:sz="4" w:space="0" w:color="135587"/>
              <w:bottom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lt-LT" w:eastAsia="en-US" w:bidi="ar-SA"/>
              </w:rPr>
              <w:t>Gautas finansavimas, 2026 m. bus pradėti darbai</w:t>
            </w:r>
          </w:p>
        </w:tc>
      </w:tr>
      <w:tr>
        <w:trPr>
          <w:trHeight w:val="2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898" w:type="dxa"/>
            <w:gridSpan w:val="5"/>
            <w:tcBorders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b/>
                <w:bCs/>
                <w:sz w:val="20"/>
                <w:szCs w:val="20"/>
                <w:lang w:val="lt-LT" w:eastAsia="en-US" w:bidi="ar-SA"/>
              </w:rPr>
              <w:t>Priemonės, kurių poveikis planiniam rodikliui nevertintas</w:t>
            </w:r>
          </w:p>
        </w:tc>
        <w:tc>
          <w:tcPr>
            <w:tcW w:w="3105" w:type="dxa"/>
            <w:tcBorders>
              <w:start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3478" w:type="dxa"/>
            <w:tcBorders>
              <w:top w:val="single" w:sz="4" w:space="0" w:color="135587"/>
              <w:bottom w:val="single" w:sz="4" w:space="0" w:color="135587"/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start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lt-LT" w:eastAsia="en-US" w:bidi="ar-SA"/>
              </w:rPr>
              <w:t>Parengti CŠT modernizavimo galimybių nustatymo studiją (tyrimą)</w:t>
            </w:r>
          </w:p>
        </w:tc>
        <w:tc>
          <w:tcPr>
            <w:tcW w:w="1386" w:type="dxa"/>
            <w:tcBorders>
              <w:top w:val="single" w:sz="4" w:space="0" w:color="135587"/>
              <w:start w:val="single" w:sz="4" w:space="0" w:color="135587"/>
              <w:bottom w:val="single" w:sz="4" w:space="0" w:color="135587"/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sz w:val="20"/>
                <w:szCs w:val="20"/>
                <w:lang w:val="en-US" w:eastAsia="en-US" w:bidi="ar-SA"/>
              </w:rPr>
              <w:t>Nenustatyta</w:t>
            </w:r>
          </w:p>
        </w:tc>
        <w:tc>
          <w:tcPr>
            <w:tcW w:w="2689" w:type="dxa"/>
            <w:tcBorders>
              <w:top w:val="single" w:sz="4" w:space="0" w:color="135587"/>
              <w:start w:val="single" w:sz="4" w:space="0" w:color="135587"/>
              <w:bottom w:val="single" w:sz="4" w:space="0" w:color="135587"/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lt-LT" w:eastAsia="en-US" w:bidi="ar-SA"/>
              </w:rPr>
              <w:t>Parengta studija</w:t>
            </w:r>
          </w:p>
        </w:tc>
        <w:tc>
          <w:tcPr>
            <w:tcW w:w="1445" w:type="dxa"/>
            <w:tcBorders>
              <w:top w:val="single" w:sz="4" w:space="0" w:color="135587"/>
              <w:start w:val="single" w:sz="4" w:space="0" w:color="135587"/>
              <w:bottom w:val="single" w:sz="4" w:space="0" w:color="135587"/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lt-LT" w:eastAsia="en-US" w:bidi="ar-SA"/>
              </w:rPr>
              <w:t>2021-2023</w:t>
            </w:r>
          </w:p>
        </w:tc>
        <w:tc>
          <w:tcPr>
            <w:tcW w:w="1900" w:type="dxa"/>
            <w:tcBorders>
              <w:top w:val="single" w:sz="4" w:space="0" w:color="135587"/>
              <w:start w:val="single" w:sz="4" w:space="0" w:color="135587"/>
              <w:bottom w:val="single" w:sz="4" w:space="0" w:color="135587"/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lt-LT" w:eastAsia="en-US" w:bidi="ar-SA"/>
              </w:rPr>
              <w:t>Savivaldybė</w:t>
            </w:r>
          </w:p>
        </w:tc>
        <w:tc>
          <w:tcPr>
            <w:tcW w:w="3105" w:type="dxa"/>
            <w:tcBorders>
              <w:top w:val="single" w:sz="4" w:space="0" w:color="135587"/>
              <w:start w:val="single" w:sz="4" w:space="0" w:color="135587"/>
              <w:bottom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lt-LT" w:eastAsia="en-US" w:bidi="ar-SA"/>
              </w:rPr>
              <w:t>Parengta</w:t>
            </w:r>
          </w:p>
        </w:tc>
      </w:tr>
      <w:tr>
        <w:trPr>
          <w:trHeight w:val="2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78" w:type="dxa"/>
            <w:tcBorders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start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lt-LT" w:eastAsia="en-US" w:bidi="ar-SA"/>
              </w:rPr>
              <w:t>Prie CŠT neprijungtų katilinių rekonstrukcija pritaikant jose naudoti biokurą vietoje iškastinio kuro (įrengimas rekonstruojamose ar naujai statomose katilinėse)</w:t>
            </w:r>
          </w:p>
        </w:tc>
        <w:tc>
          <w:tcPr>
            <w:tcW w:w="1386" w:type="dxa"/>
            <w:tcBorders>
              <w:start w:val="single" w:sz="4" w:space="0" w:color="135587"/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sz w:val="20"/>
                <w:szCs w:val="20"/>
                <w:lang w:val="en-US" w:eastAsia="en-US" w:bidi="ar-SA"/>
              </w:rPr>
              <w:t>Nenustatyta</w:t>
            </w:r>
          </w:p>
        </w:tc>
        <w:tc>
          <w:tcPr>
            <w:tcW w:w="2689" w:type="dxa"/>
            <w:tcBorders>
              <w:start w:val="single" w:sz="4" w:space="0" w:color="135587"/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lt-LT" w:eastAsia="en-US" w:bidi="ar-SA"/>
              </w:rPr>
              <w:t>Parengti projektai ir naujai įrengta arba rekonstruota infrastruktūra</w:t>
            </w:r>
          </w:p>
        </w:tc>
        <w:tc>
          <w:tcPr>
            <w:tcW w:w="1445" w:type="dxa"/>
            <w:tcBorders>
              <w:start w:val="single" w:sz="4" w:space="0" w:color="135587"/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en-US" w:eastAsia="en-US" w:bidi="ar-SA"/>
              </w:rPr>
              <w:t>2021-2030</w:t>
            </w:r>
          </w:p>
        </w:tc>
        <w:tc>
          <w:tcPr>
            <w:tcW w:w="1900" w:type="dxa"/>
            <w:tcBorders>
              <w:start w:val="single" w:sz="4" w:space="0" w:color="135587"/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lt-LT" w:eastAsia="en-US" w:bidi="ar-SA"/>
              </w:rPr>
              <w:t>Savivaldybė</w:t>
            </w:r>
          </w:p>
        </w:tc>
        <w:tc>
          <w:tcPr>
            <w:tcW w:w="3105" w:type="dxa"/>
            <w:tcBorders>
              <w:start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lt-LT" w:eastAsia="en-US" w:bidi="ar-SA"/>
              </w:rPr>
              <w:t>Vykdoma</w:t>
            </w:r>
          </w:p>
        </w:tc>
      </w:tr>
      <w:tr>
        <w:trPr>
          <w:trHeight w:val="20" w:hRule="atLeast"/>
        </w:trPr>
        <w:tc>
          <w:tcPr>
            <w:tcW w:w="3478" w:type="dxa"/>
            <w:tcBorders>
              <w:top w:val="single" w:sz="4" w:space="0" w:color="135587"/>
              <w:bottom w:val="single" w:sz="4" w:space="0" w:color="135587"/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start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lt-LT" w:eastAsia="en-US" w:bidi="ar-SA"/>
              </w:rPr>
              <w:t>Bendros elektros ir šilumos gamybos CŠT sektoriuje plėtra, pirmenybę teikiant elektros energijos ir šilumos gamybai iš atsinaujinančių energijos išteklių</w:t>
            </w:r>
          </w:p>
        </w:tc>
        <w:tc>
          <w:tcPr>
            <w:tcW w:w="1386" w:type="dxa"/>
            <w:tcBorders>
              <w:top w:val="single" w:sz="4" w:space="0" w:color="135587"/>
              <w:start w:val="single" w:sz="4" w:space="0" w:color="135587"/>
              <w:bottom w:val="single" w:sz="4" w:space="0" w:color="135587"/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sz w:val="20"/>
                <w:szCs w:val="20"/>
                <w:lang w:val="en-US" w:eastAsia="en-US" w:bidi="ar-SA"/>
              </w:rPr>
              <w:t>Nenustatyta</w:t>
            </w:r>
          </w:p>
        </w:tc>
        <w:tc>
          <w:tcPr>
            <w:tcW w:w="2689" w:type="dxa"/>
            <w:tcBorders>
              <w:top w:val="single" w:sz="4" w:space="0" w:color="135587"/>
              <w:start w:val="single" w:sz="4" w:space="0" w:color="135587"/>
              <w:bottom w:val="single" w:sz="4" w:space="0" w:color="135587"/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lt-LT" w:eastAsia="en-US" w:bidi="ar-SA"/>
              </w:rPr>
              <w:t>Parengti projektai ir įgyvendinti sprendimai</w:t>
            </w:r>
          </w:p>
        </w:tc>
        <w:tc>
          <w:tcPr>
            <w:tcW w:w="1445" w:type="dxa"/>
            <w:tcBorders>
              <w:top w:val="single" w:sz="4" w:space="0" w:color="135587"/>
              <w:start w:val="single" w:sz="4" w:space="0" w:color="135587"/>
              <w:bottom w:val="single" w:sz="4" w:space="0" w:color="135587"/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en-US" w:eastAsia="en-US" w:bidi="ar-SA"/>
              </w:rPr>
              <w:t>2021-2030</w:t>
            </w:r>
          </w:p>
        </w:tc>
        <w:tc>
          <w:tcPr>
            <w:tcW w:w="1900" w:type="dxa"/>
            <w:tcBorders>
              <w:top w:val="single" w:sz="4" w:space="0" w:color="135587"/>
              <w:start w:val="single" w:sz="4" w:space="0" w:color="135587"/>
              <w:bottom w:val="single" w:sz="4" w:space="0" w:color="135587"/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lt-LT" w:eastAsia="en-US" w:bidi="ar-SA"/>
              </w:rPr>
              <w:t>Savivaldybė</w:t>
            </w:r>
          </w:p>
        </w:tc>
        <w:tc>
          <w:tcPr>
            <w:tcW w:w="3105" w:type="dxa"/>
            <w:tcBorders>
              <w:top w:val="single" w:sz="4" w:space="0" w:color="135587"/>
              <w:start w:val="single" w:sz="4" w:space="0" w:color="135587"/>
              <w:bottom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lt-LT" w:eastAsia="en-US" w:bidi="ar-SA"/>
              </w:rPr>
              <w:t>Vykdoma</w:t>
            </w:r>
          </w:p>
        </w:tc>
      </w:tr>
      <w:tr>
        <w:trPr>
          <w:trHeight w:val="2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78" w:type="dxa"/>
            <w:tcBorders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start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lt-LT" w:eastAsia="en-US" w:bidi="ar-SA"/>
              </w:rPr>
              <w:t>Saulės kolektorių naudojimas šildymui ir karštam vandeniui ruošti CŠT sistemose</w:t>
            </w:r>
          </w:p>
        </w:tc>
        <w:tc>
          <w:tcPr>
            <w:tcW w:w="1386" w:type="dxa"/>
            <w:tcBorders>
              <w:start w:val="single" w:sz="4" w:space="0" w:color="135587"/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sz w:val="20"/>
                <w:szCs w:val="20"/>
                <w:lang w:val="en-US" w:eastAsia="en-US" w:bidi="ar-SA"/>
              </w:rPr>
              <w:t>Nenustatyta</w:t>
            </w:r>
          </w:p>
        </w:tc>
        <w:tc>
          <w:tcPr>
            <w:tcW w:w="2689" w:type="dxa"/>
            <w:tcBorders>
              <w:start w:val="single" w:sz="4" w:space="0" w:color="135587"/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lt-LT" w:eastAsia="en-US" w:bidi="ar-SA"/>
              </w:rPr>
              <w:t>Parengti projektai ir įrengta infrastruktūra</w:t>
            </w:r>
          </w:p>
        </w:tc>
        <w:tc>
          <w:tcPr>
            <w:tcW w:w="1445" w:type="dxa"/>
            <w:tcBorders>
              <w:start w:val="single" w:sz="4" w:space="0" w:color="135587"/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en-US" w:eastAsia="en-US" w:bidi="ar-SA"/>
              </w:rPr>
              <w:t>2021-2030</w:t>
            </w:r>
          </w:p>
        </w:tc>
        <w:tc>
          <w:tcPr>
            <w:tcW w:w="1900" w:type="dxa"/>
            <w:tcBorders>
              <w:start w:val="single" w:sz="4" w:space="0" w:color="135587"/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lt-LT" w:eastAsia="en-US" w:bidi="ar-SA"/>
              </w:rPr>
              <w:t>Savivaldybė</w:t>
            </w:r>
          </w:p>
        </w:tc>
        <w:tc>
          <w:tcPr>
            <w:tcW w:w="3105" w:type="dxa"/>
            <w:tcBorders>
              <w:start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lt-LT" w:eastAsia="en-US" w:bidi="ar-SA"/>
              </w:rPr>
              <w:t>Vykdoma</w:t>
            </w:r>
          </w:p>
        </w:tc>
      </w:tr>
      <w:tr>
        <w:trPr>
          <w:trHeight w:val="20" w:hRule="atLeast"/>
        </w:trPr>
        <w:tc>
          <w:tcPr>
            <w:tcW w:w="3478" w:type="dxa"/>
            <w:tcBorders>
              <w:top w:val="single" w:sz="4" w:space="0" w:color="135587"/>
              <w:bottom w:val="single" w:sz="4" w:space="0" w:color="135587"/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start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lt-LT" w:eastAsia="en-US" w:bidi="ar-SA"/>
              </w:rPr>
              <w:t>Skatinimas gaminti elektros ir šilumos energiją naudojant saulės, vėjo, hidroenergiją ir šilumos siurblius</w:t>
            </w:r>
          </w:p>
        </w:tc>
        <w:tc>
          <w:tcPr>
            <w:tcW w:w="1386" w:type="dxa"/>
            <w:tcBorders>
              <w:top w:val="single" w:sz="4" w:space="0" w:color="135587"/>
              <w:start w:val="single" w:sz="4" w:space="0" w:color="135587"/>
              <w:bottom w:val="single" w:sz="4" w:space="0" w:color="135587"/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sz w:val="20"/>
                <w:szCs w:val="20"/>
                <w:lang w:val="en-US" w:eastAsia="en-US" w:bidi="ar-SA"/>
              </w:rPr>
              <w:t>Nenustatyta</w:t>
            </w:r>
          </w:p>
        </w:tc>
        <w:tc>
          <w:tcPr>
            <w:tcW w:w="2689" w:type="dxa"/>
            <w:tcBorders>
              <w:top w:val="single" w:sz="4" w:space="0" w:color="135587"/>
              <w:start w:val="single" w:sz="4" w:space="0" w:color="135587"/>
              <w:bottom w:val="single" w:sz="4" w:space="0" w:color="135587"/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lt-LT" w:eastAsia="en-US" w:bidi="ar-SA"/>
              </w:rPr>
              <w:t>Skatinimo priemonių skaičius</w:t>
            </w:r>
          </w:p>
        </w:tc>
        <w:tc>
          <w:tcPr>
            <w:tcW w:w="1445" w:type="dxa"/>
            <w:tcBorders>
              <w:top w:val="single" w:sz="4" w:space="0" w:color="135587"/>
              <w:start w:val="single" w:sz="4" w:space="0" w:color="135587"/>
              <w:bottom w:val="single" w:sz="4" w:space="0" w:color="135587"/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en-US" w:eastAsia="en-US" w:bidi="ar-SA"/>
              </w:rPr>
              <w:t>2021-2030</w:t>
            </w:r>
          </w:p>
        </w:tc>
        <w:tc>
          <w:tcPr>
            <w:tcW w:w="1900" w:type="dxa"/>
            <w:tcBorders>
              <w:top w:val="single" w:sz="4" w:space="0" w:color="135587"/>
              <w:start w:val="single" w:sz="4" w:space="0" w:color="135587"/>
              <w:bottom w:val="single" w:sz="4" w:space="0" w:color="135587"/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lt-LT" w:eastAsia="en-US" w:bidi="ar-SA"/>
              </w:rPr>
              <w:t>Savivaldybė</w:t>
            </w:r>
          </w:p>
        </w:tc>
        <w:tc>
          <w:tcPr>
            <w:tcW w:w="3105" w:type="dxa"/>
            <w:tcBorders>
              <w:top w:val="single" w:sz="4" w:space="0" w:color="135587"/>
              <w:start w:val="single" w:sz="4" w:space="0" w:color="135587"/>
              <w:bottom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lt-LT" w:eastAsia="en-US" w:bidi="ar-SA"/>
              </w:rPr>
              <w:t>Vykdoma</w:t>
            </w:r>
          </w:p>
        </w:tc>
      </w:tr>
      <w:tr>
        <w:trPr>
          <w:trHeight w:val="2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78" w:type="dxa"/>
            <w:tcBorders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start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lt-LT" w:eastAsia="en-US" w:bidi="ar-SA"/>
              </w:rPr>
              <w:t>Modernizuoti nusidėvėjusius šilumos energijos perdavimo tinklus</w:t>
            </w:r>
          </w:p>
        </w:tc>
        <w:tc>
          <w:tcPr>
            <w:tcW w:w="1386" w:type="dxa"/>
            <w:tcBorders>
              <w:start w:val="single" w:sz="4" w:space="0" w:color="135587"/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sz w:val="20"/>
                <w:szCs w:val="20"/>
                <w:lang w:val="en-US" w:eastAsia="en-US" w:bidi="ar-SA"/>
              </w:rPr>
              <w:t>Nenustatyta</w:t>
            </w:r>
          </w:p>
        </w:tc>
        <w:tc>
          <w:tcPr>
            <w:tcW w:w="2689" w:type="dxa"/>
            <w:tcBorders>
              <w:start w:val="single" w:sz="4" w:space="0" w:color="135587"/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lt-LT" w:eastAsia="en-US" w:bidi="ar-SA"/>
              </w:rPr>
              <w:t>Modernizuotų šilumos tinklų ilgis</w:t>
            </w:r>
          </w:p>
        </w:tc>
        <w:tc>
          <w:tcPr>
            <w:tcW w:w="1445" w:type="dxa"/>
            <w:tcBorders>
              <w:start w:val="single" w:sz="4" w:space="0" w:color="135587"/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en-US" w:eastAsia="en-US" w:bidi="ar-SA"/>
              </w:rPr>
              <w:t>2021-2030</w:t>
            </w:r>
          </w:p>
        </w:tc>
        <w:tc>
          <w:tcPr>
            <w:tcW w:w="1900" w:type="dxa"/>
            <w:tcBorders>
              <w:start w:val="single" w:sz="4" w:space="0" w:color="135587"/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lt-LT" w:eastAsia="en-US" w:bidi="ar-SA"/>
              </w:rPr>
              <w:t>Savivaldybė</w:t>
            </w:r>
          </w:p>
        </w:tc>
        <w:tc>
          <w:tcPr>
            <w:tcW w:w="3105" w:type="dxa"/>
            <w:tcBorders>
              <w:start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lt-LT" w:eastAsia="en-US" w:bidi="ar-SA"/>
              </w:rPr>
              <w:t>Vykdoma</w:t>
            </w:r>
          </w:p>
        </w:tc>
      </w:tr>
      <w:tr>
        <w:trPr>
          <w:trHeight w:val="20" w:hRule="atLeast"/>
        </w:trPr>
        <w:tc>
          <w:tcPr>
            <w:tcW w:w="3478" w:type="dxa"/>
            <w:tcBorders>
              <w:top w:val="single" w:sz="4" w:space="0" w:color="135587"/>
              <w:bottom w:val="single" w:sz="4" w:space="0" w:color="135587"/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start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lt-LT" w:eastAsia="en-US" w:bidi="ar-SA"/>
              </w:rPr>
              <w:t>Savivaldybių pastatų atnaujinimas (modernizavimas)</w:t>
            </w:r>
          </w:p>
        </w:tc>
        <w:tc>
          <w:tcPr>
            <w:tcW w:w="1386" w:type="dxa"/>
            <w:tcBorders>
              <w:top w:val="single" w:sz="4" w:space="0" w:color="135587"/>
              <w:start w:val="single" w:sz="4" w:space="0" w:color="135587"/>
              <w:bottom w:val="single" w:sz="4" w:space="0" w:color="135587"/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sz w:val="20"/>
                <w:szCs w:val="20"/>
                <w:lang w:val="en-US" w:eastAsia="en-US" w:bidi="ar-SA"/>
              </w:rPr>
              <w:t>Nenustatyta</w:t>
            </w:r>
          </w:p>
        </w:tc>
        <w:tc>
          <w:tcPr>
            <w:tcW w:w="2689" w:type="dxa"/>
            <w:tcBorders>
              <w:top w:val="single" w:sz="4" w:space="0" w:color="135587"/>
              <w:start w:val="single" w:sz="4" w:space="0" w:color="135587"/>
              <w:bottom w:val="single" w:sz="4" w:space="0" w:color="135587"/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lt-LT" w:eastAsia="en-US" w:bidi="ar-SA"/>
              </w:rPr>
              <w:t>Atnaujintų/Modernizuotų pastatų skaičius</w:t>
            </w:r>
          </w:p>
        </w:tc>
        <w:tc>
          <w:tcPr>
            <w:tcW w:w="1445" w:type="dxa"/>
            <w:tcBorders>
              <w:top w:val="single" w:sz="4" w:space="0" w:color="135587"/>
              <w:start w:val="single" w:sz="4" w:space="0" w:color="135587"/>
              <w:bottom w:val="single" w:sz="4" w:space="0" w:color="135587"/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en-US" w:eastAsia="en-US" w:bidi="ar-SA"/>
              </w:rPr>
              <w:t>2021-2030</w:t>
            </w:r>
          </w:p>
        </w:tc>
        <w:tc>
          <w:tcPr>
            <w:tcW w:w="1900" w:type="dxa"/>
            <w:tcBorders>
              <w:top w:val="single" w:sz="4" w:space="0" w:color="135587"/>
              <w:start w:val="single" w:sz="4" w:space="0" w:color="135587"/>
              <w:bottom w:val="single" w:sz="4" w:space="0" w:color="135587"/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lt-LT" w:eastAsia="en-US" w:bidi="ar-SA"/>
              </w:rPr>
              <w:t>Savivaldybė</w:t>
            </w:r>
          </w:p>
        </w:tc>
        <w:tc>
          <w:tcPr>
            <w:tcW w:w="3105" w:type="dxa"/>
            <w:tcBorders>
              <w:top w:val="single" w:sz="4" w:space="0" w:color="135587"/>
              <w:start w:val="single" w:sz="4" w:space="0" w:color="135587"/>
              <w:bottom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lt-LT" w:eastAsia="en-US" w:bidi="ar-SA"/>
              </w:rPr>
              <w:t>Vykdoma</w:t>
            </w:r>
          </w:p>
        </w:tc>
      </w:tr>
      <w:tr>
        <w:trPr>
          <w:trHeight w:val="2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78" w:type="dxa"/>
            <w:tcBorders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start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lt-LT" w:eastAsia="en-US" w:bidi="ar-SA"/>
              </w:rPr>
              <w:t>Vystyti infrastruktūrą pritaikytą alternatyvioms transporto rūšims</w:t>
            </w:r>
          </w:p>
        </w:tc>
        <w:tc>
          <w:tcPr>
            <w:tcW w:w="1386" w:type="dxa"/>
            <w:tcBorders>
              <w:start w:val="single" w:sz="4" w:space="0" w:color="135587"/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sz w:val="20"/>
                <w:szCs w:val="20"/>
                <w:lang w:val="en-US" w:eastAsia="en-US" w:bidi="ar-SA"/>
              </w:rPr>
              <w:t>Nenustatyta</w:t>
            </w:r>
          </w:p>
        </w:tc>
        <w:tc>
          <w:tcPr>
            <w:tcW w:w="2689" w:type="dxa"/>
            <w:tcBorders>
              <w:start w:val="single" w:sz="4" w:space="0" w:color="135587"/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lt-LT" w:eastAsia="en-US" w:bidi="ar-SA"/>
              </w:rPr>
              <w:t>Nutiestų kelių (dviračių takų) ilgis (km.)</w:t>
            </w:r>
          </w:p>
        </w:tc>
        <w:tc>
          <w:tcPr>
            <w:tcW w:w="1445" w:type="dxa"/>
            <w:tcBorders>
              <w:start w:val="single" w:sz="4" w:space="0" w:color="135587"/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en-US" w:eastAsia="en-US" w:bidi="ar-SA"/>
              </w:rPr>
              <w:t>2021-2030</w:t>
            </w:r>
          </w:p>
        </w:tc>
        <w:tc>
          <w:tcPr>
            <w:tcW w:w="1900" w:type="dxa"/>
            <w:tcBorders>
              <w:start w:val="single" w:sz="4" w:space="0" w:color="135587"/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lt-LT" w:eastAsia="en-US" w:bidi="ar-SA"/>
              </w:rPr>
              <w:t>Savivaldybė</w:t>
            </w:r>
          </w:p>
        </w:tc>
        <w:tc>
          <w:tcPr>
            <w:tcW w:w="3105" w:type="dxa"/>
            <w:tcBorders>
              <w:start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lt-LT" w:eastAsia="en-US" w:bidi="ar-SA"/>
              </w:rPr>
              <w:t xml:space="preserve">Nutiesta 574 m. </w:t>
            </w:r>
          </w:p>
        </w:tc>
      </w:tr>
      <w:tr>
        <w:trPr>
          <w:trHeight w:val="20" w:hRule="atLeast"/>
        </w:trPr>
        <w:tc>
          <w:tcPr>
            <w:tcW w:w="3478" w:type="dxa"/>
            <w:tcBorders>
              <w:top w:val="single" w:sz="4" w:space="0" w:color="135587"/>
              <w:bottom w:val="single" w:sz="4" w:space="0" w:color="135587"/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start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lt-LT" w:eastAsia="en-US" w:bidi="ar-SA"/>
              </w:rPr>
              <w:t>Žaliųjų pirkimų taikymas viešuosiuose pirkimuose</w:t>
            </w:r>
          </w:p>
        </w:tc>
        <w:tc>
          <w:tcPr>
            <w:tcW w:w="1386" w:type="dxa"/>
            <w:tcBorders>
              <w:top w:val="single" w:sz="4" w:space="0" w:color="135587"/>
              <w:start w:val="single" w:sz="4" w:space="0" w:color="135587"/>
              <w:bottom w:val="single" w:sz="4" w:space="0" w:color="135587"/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sz w:val="20"/>
                <w:szCs w:val="20"/>
                <w:lang w:val="en-US" w:eastAsia="en-US" w:bidi="ar-SA"/>
              </w:rPr>
              <w:t>Nenustatyta</w:t>
            </w:r>
          </w:p>
        </w:tc>
        <w:tc>
          <w:tcPr>
            <w:tcW w:w="2689" w:type="dxa"/>
            <w:tcBorders>
              <w:top w:val="single" w:sz="4" w:space="0" w:color="135587"/>
              <w:start w:val="single" w:sz="4" w:space="0" w:color="135587"/>
              <w:bottom w:val="single" w:sz="4" w:space="0" w:color="135587"/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lt-LT" w:eastAsia="en-US" w:bidi="ar-SA"/>
              </w:rPr>
              <w:t>Pirkimų skaičius</w:t>
            </w:r>
          </w:p>
        </w:tc>
        <w:tc>
          <w:tcPr>
            <w:tcW w:w="1445" w:type="dxa"/>
            <w:tcBorders>
              <w:top w:val="single" w:sz="4" w:space="0" w:color="135587"/>
              <w:start w:val="single" w:sz="4" w:space="0" w:color="135587"/>
              <w:bottom w:val="single" w:sz="4" w:space="0" w:color="135587"/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lt-LT" w:eastAsia="en-US" w:bidi="ar-SA"/>
              </w:rPr>
              <w:t>Kasmet</w:t>
            </w:r>
          </w:p>
        </w:tc>
        <w:tc>
          <w:tcPr>
            <w:tcW w:w="1900" w:type="dxa"/>
            <w:tcBorders>
              <w:top w:val="single" w:sz="4" w:space="0" w:color="135587"/>
              <w:start w:val="single" w:sz="4" w:space="0" w:color="135587"/>
              <w:bottom w:val="single" w:sz="4" w:space="0" w:color="135587"/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lt-LT" w:eastAsia="en-US" w:bidi="ar-SA"/>
              </w:rPr>
              <w:t>Savivaldybė</w:t>
            </w:r>
          </w:p>
        </w:tc>
        <w:tc>
          <w:tcPr>
            <w:tcW w:w="3105" w:type="dxa"/>
            <w:tcBorders>
              <w:top w:val="single" w:sz="4" w:space="0" w:color="135587"/>
              <w:start w:val="single" w:sz="4" w:space="0" w:color="135587"/>
              <w:bottom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lt-LT" w:eastAsia="en-US" w:bidi="ar-SA"/>
              </w:rPr>
              <w:t>Taikoma</w:t>
            </w:r>
          </w:p>
        </w:tc>
      </w:tr>
      <w:tr>
        <w:trPr>
          <w:trHeight w:val="2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78" w:type="dxa"/>
            <w:tcBorders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start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lt-LT" w:eastAsia="en-US" w:bidi="ar-SA"/>
              </w:rPr>
              <w:t>Gatvių apšvietimo modernizavimas</w:t>
            </w:r>
          </w:p>
        </w:tc>
        <w:tc>
          <w:tcPr>
            <w:tcW w:w="1386" w:type="dxa"/>
            <w:tcBorders>
              <w:start w:val="single" w:sz="4" w:space="0" w:color="135587"/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sz w:val="20"/>
                <w:szCs w:val="20"/>
                <w:lang w:val="en-US" w:eastAsia="en-US" w:bidi="ar-SA"/>
              </w:rPr>
              <w:t>Nenustatyta</w:t>
            </w:r>
          </w:p>
        </w:tc>
        <w:tc>
          <w:tcPr>
            <w:tcW w:w="2689" w:type="dxa"/>
            <w:tcBorders>
              <w:start w:val="single" w:sz="4" w:space="0" w:color="135587"/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lt-LT" w:eastAsia="en-US" w:bidi="ar-SA"/>
              </w:rPr>
              <w:t>Parengti projektai ir įrengti infrastruktūros objektai</w:t>
            </w:r>
          </w:p>
        </w:tc>
        <w:tc>
          <w:tcPr>
            <w:tcW w:w="1445" w:type="dxa"/>
            <w:tcBorders>
              <w:start w:val="single" w:sz="4" w:space="0" w:color="135587"/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en-US" w:eastAsia="en-US" w:bidi="ar-SA"/>
              </w:rPr>
              <w:t>2021-2030</w:t>
            </w:r>
          </w:p>
        </w:tc>
        <w:tc>
          <w:tcPr>
            <w:tcW w:w="1900" w:type="dxa"/>
            <w:tcBorders>
              <w:start w:val="single" w:sz="4" w:space="0" w:color="135587"/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lt-LT" w:eastAsia="en-US" w:bidi="ar-SA"/>
              </w:rPr>
              <w:t>Savivaldybė</w:t>
            </w:r>
          </w:p>
        </w:tc>
        <w:tc>
          <w:tcPr>
            <w:tcW w:w="3105" w:type="dxa"/>
            <w:tcBorders>
              <w:start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lt-LT" w:eastAsia="en-US" w:bidi="ar-SA"/>
              </w:rPr>
              <w:t>Gatvių apšvietimo modernizavimo darbai atlikti Skuodo mieste ir Skuodo rajone (Aleksandrijos sen., Ylakių sen., Lenkimų sen., Šačių sen. ir kt.)</w:t>
            </w:r>
          </w:p>
        </w:tc>
      </w:tr>
      <w:tr>
        <w:trPr>
          <w:trHeight w:val="20" w:hRule="atLeast"/>
        </w:trPr>
        <w:tc>
          <w:tcPr>
            <w:tcW w:w="3478" w:type="dxa"/>
            <w:tcBorders>
              <w:top w:val="single" w:sz="4" w:space="0" w:color="135587"/>
              <w:bottom w:val="single" w:sz="4" w:space="0" w:color="135587"/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start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lt-LT" w:eastAsia="en-US" w:bidi="ar-SA"/>
              </w:rPr>
              <w:t>Saulės energijos panaudojimas gatvių, parkavimo aikštelių ir kt. viešų vietų apšvietimui</w:t>
            </w:r>
          </w:p>
        </w:tc>
        <w:tc>
          <w:tcPr>
            <w:tcW w:w="1386" w:type="dxa"/>
            <w:tcBorders>
              <w:top w:val="single" w:sz="4" w:space="0" w:color="135587"/>
              <w:start w:val="single" w:sz="4" w:space="0" w:color="135587"/>
              <w:bottom w:val="single" w:sz="4" w:space="0" w:color="135587"/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sz w:val="20"/>
                <w:szCs w:val="20"/>
                <w:lang w:val="en-US" w:eastAsia="en-US" w:bidi="ar-SA"/>
              </w:rPr>
              <w:t>Nenustatyta</w:t>
            </w:r>
          </w:p>
        </w:tc>
        <w:tc>
          <w:tcPr>
            <w:tcW w:w="2689" w:type="dxa"/>
            <w:tcBorders>
              <w:top w:val="single" w:sz="4" w:space="0" w:color="135587"/>
              <w:start w:val="single" w:sz="4" w:space="0" w:color="135587"/>
              <w:bottom w:val="single" w:sz="4" w:space="0" w:color="135587"/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lt-LT" w:eastAsia="en-US" w:bidi="ar-SA"/>
              </w:rPr>
              <w:t>Parengti projektai ir įrengti infrastruktūros objektai</w:t>
            </w:r>
          </w:p>
        </w:tc>
        <w:tc>
          <w:tcPr>
            <w:tcW w:w="1445" w:type="dxa"/>
            <w:tcBorders>
              <w:top w:val="single" w:sz="4" w:space="0" w:color="135587"/>
              <w:start w:val="single" w:sz="4" w:space="0" w:color="135587"/>
              <w:bottom w:val="single" w:sz="4" w:space="0" w:color="135587"/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sz w:val="20"/>
                <w:szCs w:val="20"/>
                <w:lang w:val="en-US" w:eastAsia="en-US" w:bidi="ar-SA"/>
              </w:rPr>
              <w:t>2021-2030</w:t>
            </w:r>
          </w:p>
        </w:tc>
        <w:tc>
          <w:tcPr>
            <w:tcW w:w="1900" w:type="dxa"/>
            <w:tcBorders>
              <w:top w:val="single" w:sz="4" w:space="0" w:color="135587"/>
              <w:start w:val="single" w:sz="4" w:space="0" w:color="135587"/>
              <w:bottom w:val="single" w:sz="4" w:space="0" w:color="135587"/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lt-LT" w:eastAsia="en-US" w:bidi="ar-SA"/>
              </w:rPr>
              <w:t>Savivaldybė</w:t>
            </w:r>
          </w:p>
        </w:tc>
        <w:tc>
          <w:tcPr>
            <w:tcW w:w="3105" w:type="dxa"/>
            <w:tcBorders>
              <w:top w:val="single" w:sz="4" w:space="0" w:color="135587"/>
              <w:start w:val="single" w:sz="4" w:space="0" w:color="135587"/>
              <w:bottom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lt-LT" w:eastAsia="en-US" w:bidi="ar-SA"/>
              </w:rPr>
              <w:t>Vykdoma</w:t>
            </w:r>
          </w:p>
        </w:tc>
      </w:tr>
      <w:tr>
        <w:trPr>
          <w:trHeight w:val="2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78" w:type="dxa"/>
            <w:tcBorders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start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lt-LT" w:eastAsia="en-US" w:bidi="ar-SA"/>
              </w:rPr>
              <w:t>Atleidimas nuo mokesčių, mokesčių lengvatos (pavyzdžiui, elektromobilių atleidimas nuo statymo mokesčio)</w:t>
            </w:r>
          </w:p>
        </w:tc>
        <w:tc>
          <w:tcPr>
            <w:tcW w:w="1386" w:type="dxa"/>
            <w:tcBorders>
              <w:start w:val="single" w:sz="4" w:space="0" w:color="135587"/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sz w:val="20"/>
                <w:szCs w:val="20"/>
                <w:lang w:val="en-US" w:eastAsia="en-US" w:bidi="ar-SA"/>
              </w:rPr>
              <w:t>Nenustatyta</w:t>
            </w:r>
          </w:p>
        </w:tc>
        <w:tc>
          <w:tcPr>
            <w:tcW w:w="2689" w:type="dxa"/>
            <w:tcBorders>
              <w:start w:val="single" w:sz="4" w:space="0" w:color="135587"/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lt-LT" w:eastAsia="en-US" w:bidi="ar-SA"/>
              </w:rPr>
              <w:t>Parengtas projektas</w:t>
            </w:r>
          </w:p>
        </w:tc>
        <w:tc>
          <w:tcPr>
            <w:tcW w:w="1445" w:type="dxa"/>
            <w:tcBorders>
              <w:start w:val="single" w:sz="4" w:space="0" w:color="135587"/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sz w:val="20"/>
                <w:szCs w:val="20"/>
                <w:lang w:val="en-US" w:eastAsia="en-US" w:bidi="ar-SA"/>
              </w:rPr>
              <w:t>2021-2023</w:t>
            </w:r>
          </w:p>
        </w:tc>
        <w:tc>
          <w:tcPr>
            <w:tcW w:w="1900" w:type="dxa"/>
            <w:tcBorders>
              <w:start w:val="single" w:sz="4" w:space="0" w:color="135587"/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lt-LT" w:eastAsia="en-US" w:bidi="ar-SA"/>
              </w:rPr>
              <w:t>Savivaldybė</w:t>
            </w:r>
          </w:p>
        </w:tc>
        <w:tc>
          <w:tcPr>
            <w:tcW w:w="3105" w:type="dxa"/>
            <w:tcBorders>
              <w:start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lt-LT" w:eastAsia="en-US" w:bidi="ar-SA"/>
              </w:rPr>
              <w:t>Neaktualu (Skuodo rajone nėra mokamų stovėjimo vietų)</w:t>
            </w:r>
          </w:p>
        </w:tc>
      </w:tr>
      <w:tr>
        <w:trPr>
          <w:trHeight w:val="20" w:hRule="atLeast"/>
        </w:trPr>
        <w:tc>
          <w:tcPr>
            <w:tcW w:w="3478" w:type="dxa"/>
            <w:tcBorders>
              <w:top w:val="single" w:sz="4" w:space="0" w:color="135587"/>
              <w:bottom w:val="single" w:sz="4" w:space="0" w:color="135587"/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start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lt-LT" w:eastAsia="en-US" w:bidi="ar-SA"/>
              </w:rPr>
              <w:t>Vienkartinės savivaldybės gyventojų informavimo akcijos</w:t>
            </w:r>
          </w:p>
        </w:tc>
        <w:tc>
          <w:tcPr>
            <w:tcW w:w="1386" w:type="dxa"/>
            <w:tcBorders>
              <w:top w:val="single" w:sz="4" w:space="0" w:color="135587"/>
              <w:start w:val="single" w:sz="4" w:space="0" w:color="135587"/>
              <w:bottom w:val="single" w:sz="4" w:space="0" w:color="135587"/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sz w:val="20"/>
                <w:szCs w:val="20"/>
                <w:lang w:val="en-US" w:eastAsia="en-US" w:bidi="ar-SA"/>
              </w:rPr>
              <w:t>Nenustatyta</w:t>
            </w:r>
          </w:p>
        </w:tc>
        <w:tc>
          <w:tcPr>
            <w:tcW w:w="2689" w:type="dxa"/>
            <w:tcBorders>
              <w:top w:val="single" w:sz="4" w:space="0" w:color="135587"/>
              <w:start w:val="single" w:sz="4" w:space="0" w:color="135587"/>
              <w:bottom w:val="single" w:sz="4" w:space="0" w:color="135587"/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lt-LT" w:eastAsia="en-US" w:bidi="ar-SA"/>
              </w:rPr>
              <w:t>Parengtos ir įgyvendintos akcijos/renginiai</w:t>
            </w:r>
          </w:p>
        </w:tc>
        <w:tc>
          <w:tcPr>
            <w:tcW w:w="1445" w:type="dxa"/>
            <w:tcBorders>
              <w:top w:val="single" w:sz="4" w:space="0" w:color="135587"/>
              <w:start w:val="single" w:sz="4" w:space="0" w:color="135587"/>
              <w:bottom w:val="single" w:sz="4" w:space="0" w:color="135587"/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lt-LT" w:eastAsia="en-US" w:bidi="ar-SA"/>
              </w:rPr>
              <w:t>Kasmet</w:t>
            </w:r>
          </w:p>
        </w:tc>
        <w:tc>
          <w:tcPr>
            <w:tcW w:w="1900" w:type="dxa"/>
            <w:tcBorders>
              <w:top w:val="single" w:sz="4" w:space="0" w:color="135587"/>
              <w:start w:val="single" w:sz="4" w:space="0" w:color="135587"/>
              <w:bottom w:val="single" w:sz="4" w:space="0" w:color="135587"/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lt-LT" w:eastAsia="en-US" w:bidi="ar-SA"/>
              </w:rPr>
              <w:t>Savivaldybė</w:t>
            </w:r>
          </w:p>
        </w:tc>
        <w:tc>
          <w:tcPr>
            <w:tcW w:w="3105" w:type="dxa"/>
            <w:tcBorders>
              <w:top w:val="single" w:sz="4" w:space="0" w:color="135587"/>
              <w:start w:val="single" w:sz="4" w:space="0" w:color="135587"/>
              <w:bottom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lt-LT" w:eastAsia="en-US" w:bidi="ar-SA"/>
              </w:rPr>
              <w:t>Skuodo rajono savivaldybė kursuoja nemokamas viešasis transportas</w:t>
            </w:r>
          </w:p>
        </w:tc>
      </w:tr>
      <w:tr>
        <w:trPr>
          <w:trHeight w:val="2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78" w:type="dxa"/>
            <w:tcBorders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start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lt-LT" w:eastAsia="en-US" w:bidi="ar-SA"/>
              </w:rPr>
              <w:t>Skatinti gyventojus pasirinkti alternatyvias transporto rūšis arba skatinti naudotis viešuoju transportu</w:t>
            </w:r>
          </w:p>
        </w:tc>
        <w:tc>
          <w:tcPr>
            <w:tcW w:w="1386" w:type="dxa"/>
            <w:tcBorders>
              <w:start w:val="single" w:sz="4" w:space="0" w:color="135587"/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sz w:val="20"/>
                <w:szCs w:val="20"/>
                <w:lang w:val="en-US" w:eastAsia="en-US" w:bidi="ar-SA"/>
              </w:rPr>
              <w:t>Nenustatyta</w:t>
            </w:r>
          </w:p>
        </w:tc>
        <w:tc>
          <w:tcPr>
            <w:tcW w:w="2689" w:type="dxa"/>
            <w:tcBorders>
              <w:start w:val="single" w:sz="4" w:space="0" w:color="135587"/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lt-LT" w:eastAsia="en-US" w:bidi="ar-SA"/>
              </w:rPr>
              <w:t>Informacija paviešinta savivaldybės tinklalapyje</w:t>
            </w:r>
          </w:p>
        </w:tc>
        <w:tc>
          <w:tcPr>
            <w:tcW w:w="1445" w:type="dxa"/>
            <w:tcBorders>
              <w:start w:val="single" w:sz="4" w:space="0" w:color="135587"/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lt-LT" w:eastAsia="en-US" w:bidi="ar-SA"/>
              </w:rPr>
              <w:t>Kasmet</w:t>
            </w:r>
          </w:p>
        </w:tc>
        <w:tc>
          <w:tcPr>
            <w:tcW w:w="1900" w:type="dxa"/>
            <w:tcBorders>
              <w:start w:val="single" w:sz="4" w:space="0" w:color="135587"/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lt-LT" w:eastAsia="en-US" w:bidi="ar-SA"/>
              </w:rPr>
              <w:t>Savivaldybė</w:t>
            </w:r>
          </w:p>
        </w:tc>
        <w:tc>
          <w:tcPr>
            <w:tcW w:w="3105" w:type="dxa"/>
            <w:tcBorders>
              <w:start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lt-LT" w:eastAsia="en-US" w:bidi="ar-SA"/>
              </w:rPr>
              <w:t>Skuodo rajono savivaldybė kursuoja nemokamas viešasis transportas</w:t>
            </w:r>
          </w:p>
        </w:tc>
      </w:tr>
      <w:tr>
        <w:trPr>
          <w:trHeight w:val="20" w:hRule="atLeast"/>
        </w:trPr>
        <w:tc>
          <w:tcPr>
            <w:tcW w:w="3478" w:type="dxa"/>
            <w:tcBorders>
              <w:top w:val="single" w:sz="4" w:space="0" w:color="135587"/>
              <w:bottom w:val="single" w:sz="4" w:space="0" w:color="135587"/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start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lt-LT" w:eastAsia="en-US" w:bidi="ar-SA"/>
              </w:rPr>
              <w:t>Skatinti naudoti elektra varomas transporto priemones</w:t>
            </w:r>
          </w:p>
        </w:tc>
        <w:tc>
          <w:tcPr>
            <w:tcW w:w="1386" w:type="dxa"/>
            <w:tcBorders>
              <w:top w:val="single" w:sz="4" w:space="0" w:color="135587"/>
              <w:start w:val="single" w:sz="4" w:space="0" w:color="135587"/>
              <w:bottom w:val="single" w:sz="4" w:space="0" w:color="135587"/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sz w:val="20"/>
                <w:szCs w:val="20"/>
                <w:lang w:val="en-US" w:eastAsia="en-US" w:bidi="ar-SA"/>
              </w:rPr>
              <w:t>Nenustatyta</w:t>
            </w:r>
          </w:p>
        </w:tc>
        <w:tc>
          <w:tcPr>
            <w:tcW w:w="2689" w:type="dxa"/>
            <w:tcBorders>
              <w:top w:val="single" w:sz="4" w:space="0" w:color="135587"/>
              <w:start w:val="single" w:sz="4" w:space="0" w:color="135587"/>
              <w:bottom w:val="single" w:sz="4" w:space="0" w:color="135587"/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lt-LT" w:eastAsia="en-US" w:bidi="ar-SA"/>
              </w:rPr>
              <w:t>Informacija paviešinta savivaldybės tinklalapyje</w:t>
            </w:r>
          </w:p>
        </w:tc>
        <w:tc>
          <w:tcPr>
            <w:tcW w:w="1445" w:type="dxa"/>
            <w:tcBorders>
              <w:top w:val="single" w:sz="4" w:space="0" w:color="135587"/>
              <w:start w:val="single" w:sz="4" w:space="0" w:color="135587"/>
              <w:bottom w:val="single" w:sz="4" w:space="0" w:color="135587"/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lt-LT" w:eastAsia="en-US" w:bidi="ar-SA"/>
              </w:rPr>
              <w:t>Kasmet</w:t>
            </w:r>
          </w:p>
        </w:tc>
        <w:tc>
          <w:tcPr>
            <w:tcW w:w="1900" w:type="dxa"/>
            <w:tcBorders>
              <w:top w:val="single" w:sz="4" w:space="0" w:color="135587"/>
              <w:start w:val="single" w:sz="4" w:space="0" w:color="135587"/>
              <w:bottom w:val="single" w:sz="4" w:space="0" w:color="135587"/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lt-LT" w:eastAsia="en-US" w:bidi="ar-SA"/>
              </w:rPr>
              <w:t>Savivaldybė</w:t>
            </w:r>
          </w:p>
        </w:tc>
        <w:tc>
          <w:tcPr>
            <w:tcW w:w="3105" w:type="dxa"/>
            <w:tcBorders>
              <w:top w:val="single" w:sz="4" w:space="0" w:color="135587"/>
              <w:start w:val="single" w:sz="4" w:space="0" w:color="135587"/>
              <w:bottom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lt-LT" w:eastAsia="en-US" w:bidi="ar-SA"/>
              </w:rPr>
              <w:t>Nepradėta vykdyti</w:t>
            </w:r>
          </w:p>
        </w:tc>
      </w:tr>
      <w:tr>
        <w:trPr>
          <w:trHeight w:val="2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78" w:type="dxa"/>
            <w:tcBorders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start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lt-LT" w:eastAsia="en-US" w:bidi="ar-SA"/>
              </w:rPr>
              <w:t>Informacijos apie valstybės ir savivaldybės paramos schemas, taikomas atsinaujinančių energijos išteklių naudojimui ir gamybai, parengimas ir viešas paskelbimas</w:t>
            </w:r>
          </w:p>
        </w:tc>
        <w:tc>
          <w:tcPr>
            <w:tcW w:w="1386" w:type="dxa"/>
            <w:tcBorders>
              <w:start w:val="single" w:sz="4" w:space="0" w:color="135587"/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sz w:val="20"/>
                <w:szCs w:val="20"/>
                <w:lang w:val="en-US" w:eastAsia="en-US" w:bidi="ar-SA"/>
              </w:rPr>
              <w:t>Nenustatyta</w:t>
            </w:r>
          </w:p>
        </w:tc>
        <w:tc>
          <w:tcPr>
            <w:tcW w:w="2689" w:type="dxa"/>
            <w:tcBorders>
              <w:start w:val="single" w:sz="4" w:space="0" w:color="135587"/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lt-LT" w:eastAsia="en-US" w:bidi="ar-SA"/>
              </w:rPr>
              <w:t>Informacija paviešinta savivaldybės tinklalapyje</w:t>
            </w:r>
          </w:p>
        </w:tc>
        <w:tc>
          <w:tcPr>
            <w:tcW w:w="1445" w:type="dxa"/>
            <w:tcBorders>
              <w:start w:val="single" w:sz="4" w:space="0" w:color="135587"/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lt-LT" w:eastAsia="en-US" w:bidi="ar-SA"/>
              </w:rPr>
              <w:t>Kasmet</w:t>
            </w:r>
          </w:p>
        </w:tc>
        <w:tc>
          <w:tcPr>
            <w:tcW w:w="1900" w:type="dxa"/>
            <w:tcBorders>
              <w:start w:val="single" w:sz="4" w:space="0" w:color="135587"/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lt-LT" w:eastAsia="en-US" w:bidi="ar-SA"/>
              </w:rPr>
              <w:t>Savivaldybė</w:t>
            </w:r>
          </w:p>
        </w:tc>
        <w:tc>
          <w:tcPr>
            <w:tcW w:w="3105" w:type="dxa"/>
            <w:tcBorders>
              <w:start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lt-LT" w:eastAsia="en-US" w:bidi="ar-SA"/>
              </w:rPr>
              <w:t>Nepradėta vykdyti</w:t>
            </w:r>
          </w:p>
        </w:tc>
      </w:tr>
      <w:tr>
        <w:trPr>
          <w:trHeight w:val="20" w:hRule="atLeast"/>
        </w:trPr>
        <w:tc>
          <w:tcPr>
            <w:tcW w:w="3478" w:type="dxa"/>
            <w:tcBorders>
              <w:top w:val="single" w:sz="4" w:space="0" w:color="135587"/>
              <w:bottom w:val="single" w:sz="4" w:space="0" w:color="135587"/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start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lt-LT" w:eastAsia="en-US" w:bidi="ar-SA"/>
              </w:rPr>
              <w:t>Savivaldybės ir jai priklausančių įstaigų ir įmonių darbuotojų mokymai AIE platesnio panaudojimo klausimais</w:t>
            </w:r>
          </w:p>
        </w:tc>
        <w:tc>
          <w:tcPr>
            <w:tcW w:w="1386" w:type="dxa"/>
            <w:tcBorders>
              <w:top w:val="single" w:sz="4" w:space="0" w:color="135587"/>
              <w:start w:val="single" w:sz="4" w:space="0" w:color="135587"/>
              <w:bottom w:val="single" w:sz="4" w:space="0" w:color="135587"/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sz w:val="20"/>
                <w:szCs w:val="20"/>
                <w:lang w:val="en-US" w:eastAsia="en-US" w:bidi="ar-SA"/>
              </w:rPr>
              <w:t>Nenustatyta</w:t>
            </w:r>
          </w:p>
        </w:tc>
        <w:tc>
          <w:tcPr>
            <w:tcW w:w="2689" w:type="dxa"/>
            <w:tcBorders>
              <w:top w:val="single" w:sz="4" w:space="0" w:color="135587"/>
              <w:start w:val="single" w:sz="4" w:space="0" w:color="135587"/>
              <w:bottom w:val="single" w:sz="4" w:space="0" w:color="135587"/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lt-LT" w:eastAsia="en-US" w:bidi="ar-SA"/>
              </w:rPr>
              <w:t>Apmokytų asmenų skaičius, mokymų skaičius</w:t>
            </w:r>
          </w:p>
        </w:tc>
        <w:tc>
          <w:tcPr>
            <w:tcW w:w="1445" w:type="dxa"/>
            <w:tcBorders>
              <w:top w:val="single" w:sz="4" w:space="0" w:color="135587"/>
              <w:start w:val="single" w:sz="4" w:space="0" w:color="135587"/>
              <w:bottom w:val="single" w:sz="4" w:space="0" w:color="135587"/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lt-LT" w:eastAsia="en-US" w:bidi="ar-SA"/>
              </w:rPr>
              <w:t>Kasmet</w:t>
            </w:r>
          </w:p>
        </w:tc>
        <w:tc>
          <w:tcPr>
            <w:tcW w:w="1900" w:type="dxa"/>
            <w:tcBorders>
              <w:top w:val="single" w:sz="4" w:space="0" w:color="135587"/>
              <w:start w:val="single" w:sz="4" w:space="0" w:color="135587"/>
              <w:bottom w:val="single" w:sz="4" w:space="0" w:color="135587"/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lt-LT" w:eastAsia="en-US" w:bidi="ar-SA"/>
              </w:rPr>
              <w:t>Savivaldybė</w:t>
            </w:r>
          </w:p>
        </w:tc>
        <w:tc>
          <w:tcPr>
            <w:tcW w:w="3105" w:type="dxa"/>
            <w:tcBorders>
              <w:top w:val="single" w:sz="4" w:space="0" w:color="135587"/>
              <w:start w:val="single" w:sz="4" w:space="0" w:color="135587"/>
              <w:bottom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lt-LT" w:eastAsia="en-US" w:bidi="ar-SA"/>
              </w:rPr>
              <w:t>0</w:t>
            </w:r>
          </w:p>
        </w:tc>
      </w:tr>
      <w:tr>
        <w:trPr>
          <w:trHeight w:val="2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78" w:type="dxa"/>
            <w:tcBorders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start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lt-LT" w:eastAsia="en-US" w:bidi="ar-SA"/>
              </w:rPr>
              <w:t>AIE bendrijų steigimo skatinimas</w:t>
            </w:r>
          </w:p>
        </w:tc>
        <w:tc>
          <w:tcPr>
            <w:tcW w:w="1386" w:type="dxa"/>
            <w:tcBorders>
              <w:start w:val="single" w:sz="4" w:space="0" w:color="135587"/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sz w:val="20"/>
                <w:szCs w:val="20"/>
                <w:lang w:val="en-US" w:eastAsia="en-US" w:bidi="ar-SA"/>
              </w:rPr>
              <w:t>Nenustatyta</w:t>
            </w:r>
          </w:p>
        </w:tc>
        <w:tc>
          <w:tcPr>
            <w:tcW w:w="2689" w:type="dxa"/>
            <w:tcBorders>
              <w:start w:val="single" w:sz="4" w:space="0" w:color="135587"/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lt-LT" w:eastAsia="en-US" w:bidi="ar-SA"/>
              </w:rPr>
              <w:t>Įsteigtų bendrijų skaičius</w:t>
            </w:r>
          </w:p>
        </w:tc>
        <w:tc>
          <w:tcPr>
            <w:tcW w:w="1445" w:type="dxa"/>
            <w:tcBorders>
              <w:start w:val="single" w:sz="4" w:space="0" w:color="135587"/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lt-LT" w:eastAsia="en-US" w:bidi="ar-SA"/>
              </w:rPr>
              <w:t>Kasmet</w:t>
            </w:r>
          </w:p>
        </w:tc>
        <w:tc>
          <w:tcPr>
            <w:tcW w:w="1900" w:type="dxa"/>
            <w:tcBorders>
              <w:start w:val="single" w:sz="4" w:space="0" w:color="135587"/>
              <w:end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lt-LT" w:eastAsia="en-US" w:bidi="ar-SA"/>
              </w:rPr>
              <w:t>Savivaldybė</w:t>
            </w:r>
          </w:p>
        </w:tc>
        <w:tc>
          <w:tcPr>
            <w:tcW w:w="3105" w:type="dxa"/>
            <w:tcBorders>
              <w:start w:val="single" w:sz="4" w:space="0" w:color="135587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lt-LT" w:eastAsia="en-US" w:bidi="ar-SA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40" w:before="120" w:after="120"/>
        <w:ind w:firstLine="567"/>
        <w:jc w:val="both"/>
        <w:rPr/>
      </w:pPr>
      <w:r>
        <w:rPr/>
      </w:r>
    </w:p>
    <w:sectPr>
      <w:footerReference w:type="even" r:id="rId2"/>
      <w:footerReference w:type="default" r:id="rId3"/>
      <w:footerReference w:type="first" r:id="rId4"/>
      <w:type w:val="nextPage"/>
      <w:pgSz w:orient="landscape" w:w="16838" w:h="11906"/>
      <w:pgMar w:left="1134" w:right="1701" w:gutter="0" w:header="0" w:top="1701" w:footer="567" w:bottom="62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Carlito">
    <w:altName w:val="Calibri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Calibri Light"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cs="" w:asciiTheme="majorBidi" w:cstheme="majorBidi" w:hAnsiTheme="majorBidi"/>
      </w:rPr>
    </w:pPr>
    <w:r>
      <w:rPr>
        <w:rFonts w:cs="" w:asciiTheme="majorBidi" w:cstheme="majorBidi" w:hAnsiTheme="majorBidi"/>
      </w:rPr>
      <w:t xml:space="preserve">2025 M.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cs="" w:asciiTheme="majorBidi" w:cstheme="majorBidi" w:hAnsiTheme="majorBidi"/>
      </w:rPr>
    </w:pPr>
    <w:r>
      <w:rPr>
        <w:rFonts w:cs="" w:asciiTheme="majorBidi" w:cstheme="majorBidi" w:hAnsiTheme="majorBidi"/>
      </w:rPr>
      <w:t xml:space="preserve">2025 M. </w:t>
    </w:r>
  </w:p>
</w:ftr>
</file>

<file path=word/settings.xml><?xml version="1.0" encoding="utf-8"?>
<w:settings xmlns:w="http://schemas.openxmlformats.org/wordprocessingml/2006/main">
  <w:zoom w:percent="100"/>
  <w:defaultTabStop w:val="1296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lt-LT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52be0"/>
    <w:pPr>
      <w:widowControl/>
      <w:suppressAutoHyphens w:val="true"/>
      <w:bidi w:val="0"/>
      <w:spacing w:lineRule="auto" w:line="240" w:before="120" w:after="120"/>
      <w:ind w:firstLine="567"/>
      <w:jc w:val="both"/>
    </w:pPr>
    <w:rPr>
      <w:rFonts w:ascii="Arial" w:hAnsi="Arial" w:eastAsia="Calibri" w:cs="Arial"/>
      <w:color w:val="auto"/>
      <w:kern w:val="0"/>
      <w:sz w:val="22"/>
      <w:szCs w:val="22"/>
      <w:lang w:val="lt-LT" w:eastAsia="en-US" w:bidi="ar-SA"/>
      <w14:ligatures w14:val="none"/>
    </w:rPr>
  </w:style>
  <w:style w:type="paragraph" w:styleId="Heading1">
    <w:name w:val="heading 1"/>
    <w:basedOn w:val="Normal"/>
    <w:next w:val="Normal"/>
    <w:link w:val="Antrat1Diagrama"/>
    <w:uiPriority w:val="9"/>
    <w:qFormat/>
    <w:rsid w:val="00206506"/>
    <w:pPr>
      <w:keepNext w:val="true"/>
      <w:keepLines/>
      <w:spacing w:lineRule="auto" w:line="278" w:before="360" w:after="80"/>
      <w:ind w:hanging="0"/>
      <w:jc w:val="start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Antrat2Diagrama"/>
    <w:uiPriority w:val="9"/>
    <w:semiHidden/>
    <w:unhideWhenUsed/>
    <w:qFormat/>
    <w:rsid w:val="00206506"/>
    <w:pPr>
      <w:keepNext w:val="true"/>
      <w:keepLines/>
      <w:spacing w:lineRule="auto" w:line="278" w:before="160" w:after="80"/>
      <w:ind w:hanging="0"/>
      <w:jc w:val="start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Antrat3Diagrama"/>
    <w:uiPriority w:val="9"/>
    <w:semiHidden/>
    <w:unhideWhenUsed/>
    <w:qFormat/>
    <w:rsid w:val="00206506"/>
    <w:pPr>
      <w:keepNext w:val="true"/>
      <w:keepLines/>
      <w:spacing w:lineRule="auto" w:line="278" w:before="160" w:after="80"/>
      <w:ind w:hanging="0"/>
      <w:jc w:val="start"/>
      <w:outlineLvl w:val="2"/>
    </w:pPr>
    <w:rPr>
      <w:rFonts w:ascii="Calibri" w:hAnsi="Calibri" w:eastAsia="" w:cs="" w:asciiTheme="minorHAnsi" w:cstheme="majorBidi" w:eastAsiaTheme="majorEastAsia" w:hAnsiTheme="minorHAnsi"/>
      <w:color w:themeColor="accent1" w:themeShade="bf" w:val="2F5496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Antrat4Diagrama"/>
    <w:uiPriority w:val="9"/>
    <w:semiHidden/>
    <w:unhideWhenUsed/>
    <w:qFormat/>
    <w:rsid w:val="00206506"/>
    <w:pPr>
      <w:keepNext w:val="true"/>
      <w:keepLines/>
      <w:spacing w:lineRule="auto" w:line="278" w:before="80" w:after="40"/>
      <w:ind w:hanging="0"/>
      <w:jc w:val="start"/>
      <w:outlineLvl w:val="3"/>
    </w:pPr>
    <w:rPr>
      <w:rFonts w:ascii="Calibri" w:hAnsi="Calibri" w:eastAsia="" w:cs="" w:asciiTheme="minorHAnsi" w:cstheme="majorBidi" w:eastAsiaTheme="majorEastAsia" w:hAnsiTheme="minorHAnsi"/>
      <w:i/>
      <w:iCs/>
      <w:color w:themeColor="accent1" w:themeShade="bf" w:val="2F5496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Antrat5Diagrama"/>
    <w:uiPriority w:val="9"/>
    <w:semiHidden/>
    <w:unhideWhenUsed/>
    <w:qFormat/>
    <w:rsid w:val="00206506"/>
    <w:pPr>
      <w:keepNext w:val="true"/>
      <w:keepLines/>
      <w:spacing w:lineRule="auto" w:line="278" w:before="80" w:after="40"/>
      <w:ind w:hanging="0"/>
      <w:jc w:val="start"/>
      <w:outlineLvl w:val="4"/>
    </w:pPr>
    <w:rPr>
      <w:rFonts w:ascii="Calibri" w:hAnsi="Calibri" w:eastAsia="" w:cs="" w:asciiTheme="minorHAnsi" w:cstheme="majorBidi" w:eastAsiaTheme="majorEastAsia" w:hAnsiTheme="minorHAnsi"/>
      <w:color w:themeColor="accent1" w:themeShade="bf" w:val="2F5496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Antrat6Diagrama"/>
    <w:uiPriority w:val="9"/>
    <w:semiHidden/>
    <w:unhideWhenUsed/>
    <w:qFormat/>
    <w:rsid w:val="00206506"/>
    <w:pPr>
      <w:keepNext w:val="true"/>
      <w:keepLines/>
      <w:spacing w:lineRule="auto" w:line="278" w:before="40" w:after="0"/>
      <w:ind w:hanging="0"/>
      <w:jc w:val="start"/>
      <w:outlineLvl w:val="5"/>
    </w:pPr>
    <w:rPr>
      <w:rFonts w:ascii="Calibri" w:hAnsi="Calibri" w:eastAsia="" w:cs="" w:asciiTheme="minorHAnsi" w:cstheme="majorBidi" w:eastAsiaTheme="majorEastAsia" w:hAnsiTheme="minorHAnsi"/>
      <w:i/>
      <w:iCs/>
      <w:color w:themeColor="text1" w:themeTint="a6" w:val="595959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Antrat7Diagrama"/>
    <w:uiPriority w:val="9"/>
    <w:semiHidden/>
    <w:unhideWhenUsed/>
    <w:qFormat/>
    <w:rsid w:val="00206506"/>
    <w:pPr>
      <w:keepNext w:val="true"/>
      <w:keepLines/>
      <w:spacing w:lineRule="auto" w:line="278" w:before="40" w:after="0"/>
      <w:ind w:hanging="0"/>
      <w:jc w:val="start"/>
      <w:outlineLvl w:val="6"/>
    </w:pPr>
    <w:rPr>
      <w:rFonts w:ascii="Calibri" w:hAnsi="Calibri" w:eastAsia="" w:cs="" w:asciiTheme="minorHAnsi" w:cstheme="majorBidi" w:eastAsiaTheme="majorEastAsia" w:hAnsiTheme="minorHAnsi"/>
      <w:color w:themeColor="text1" w:themeTint="a6" w:val="595959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Antrat8Diagrama"/>
    <w:uiPriority w:val="9"/>
    <w:semiHidden/>
    <w:unhideWhenUsed/>
    <w:qFormat/>
    <w:rsid w:val="00206506"/>
    <w:pPr>
      <w:keepNext w:val="true"/>
      <w:keepLines/>
      <w:spacing w:lineRule="auto" w:line="278" w:before="0" w:after="0"/>
      <w:ind w:hanging="0"/>
      <w:jc w:val="start"/>
      <w:outlineLvl w:val="7"/>
    </w:pPr>
    <w:rPr>
      <w:rFonts w:ascii="Calibri" w:hAnsi="Calibri" w:eastAsia="" w:cs="" w:asciiTheme="minorHAnsi" w:cstheme="majorBidi" w:eastAsiaTheme="majorEastAsia" w:hAnsiTheme="minorHAnsi"/>
      <w:i/>
      <w:iCs/>
      <w:color w:themeColor="text1" w:themeTint="d8" w:val="272727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Antrat9Diagrama"/>
    <w:uiPriority w:val="9"/>
    <w:semiHidden/>
    <w:unhideWhenUsed/>
    <w:qFormat/>
    <w:rsid w:val="00206506"/>
    <w:pPr>
      <w:keepNext w:val="true"/>
      <w:keepLines/>
      <w:spacing w:lineRule="auto" w:line="278" w:before="0" w:after="0"/>
      <w:ind w:hanging="0"/>
      <w:jc w:val="start"/>
      <w:outlineLvl w:val="8"/>
    </w:pPr>
    <w:rPr>
      <w:rFonts w:ascii="Calibri" w:hAnsi="Calibri" w:eastAsia="" w:cs="" w:asciiTheme="minorHAnsi" w:cstheme="majorBidi" w:eastAsiaTheme="majorEastAsia" w:hAnsiTheme="minorHAnsi"/>
      <w:color w:themeColor="text1" w:themeTint="d8" w:val="272727"/>
      <w:kern w:val="2"/>
      <w:sz w:val="24"/>
      <w:szCs w:val="24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trat1Diagrama" w:customStyle="1">
    <w:name w:val="Antraštė 1 Diagrama"/>
    <w:basedOn w:val="DefaultParagraphFont"/>
    <w:link w:val="Heading1"/>
    <w:uiPriority w:val="9"/>
    <w:qFormat/>
    <w:rsid w:val="00206506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Antrat2Diagrama" w:customStyle="1">
    <w:name w:val="Antraštė 2 Diagrama"/>
    <w:basedOn w:val="DefaultParagraphFont"/>
    <w:link w:val="Heading2"/>
    <w:uiPriority w:val="9"/>
    <w:semiHidden/>
    <w:qFormat/>
    <w:rsid w:val="00206506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Antrat3Diagrama" w:customStyle="1">
    <w:name w:val="Antraštė 3 Diagrama"/>
    <w:basedOn w:val="DefaultParagraphFont"/>
    <w:link w:val="Heading3"/>
    <w:uiPriority w:val="9"/>
    <w:semiHidden/>
    <w:qFormat/>
    <w:rsid w:val="00206506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Antrat4Diagrama" w:customStyle="1">
    <w:name w:val="Antraštė 4 Diagrama"/>
    <w:basedOn w:val="DefaultParagraphFont"/>
    <w:link w:val="Heading4"/>
    <w:uiPriority w:val="9"/>
    <w:semiHidden/>
    <w:qFormat/>
    <w:rsid w:val="00206506"/>
    <w:rPr>
      <w:rFonts w:eastAsia="" w:cs="" w:cstheme="majorBidi" w:eastAsiaTheme="majorEastAsia"/>
      <w:i/>
      <w:iCs/>
      <w:color w:themeColor="accent1" w:themeShade="bf" w:val="2F5496"/>
    </w:rPr>
  </w:style>
  <w:style w:type="character" w:styleId="Antrat5Diagrama" w:customStyle="1">
    <w:name w:val="Antraštė 5 Diagrama"/>
    <w:basedOn w:val="DefaultParagraphFont"/>
    <w:link w:val="Heading5"/>
    <w:uiPriority w:val="9"/>
    <w:semiHidden/>
    <w:qFormat/>
    <w:rsid w:val="00206506"/>
    <w:rPr>
      <w:rFonts w:eastAsia="" w:cs="" w:cstheme="majorBidi" w:eastAsiaTheme="majorEastAsia"/>
      <w:color w:themeColor="accent1" w:themeShade="bf" w:val="2F5496"/>
    </w:rPr>
  </w:style>
  <w:style w:type="character" w:styleId="Antrat6Diagrama" w:customStyle="1">
    <w:name w:val="Antraštė 6 Diagrama"/>
    <w:basedOn w:val="DefaultParagraphFont"/>
    <w:link w:val="Heading6"/>
    <w:uiPriority w:val="9"/>
    <w:semiHidden/>
    <w:qFormat/>
    <w:rsid w:val="00206506"/>
    <w:rPr>
      <w:rFonts w:eastAsia="" w:cs="" w:cstheme="majorBidi" w:eastAsiaTheme="majorEastAsia"/>
      <w:i/>
      <w:iCs/>
      <w:color w:themeColor="text1" w:themeTint="a6" w:val="595959"/>
    </w:rPr>
  </w:style>
  <w:style w:type="character" w:styleId="Antrat7Diagrama" w:customStyle="1">
    <w:name w:val="Antraštė 7 Diagrama"/>
    <w:basedOn w:val="DefaultParagraphFont"/>
    <w:link w:val="Heading7"/>
    <w:uiPriority w:val="9"/>
    <w:semiHidden/>
    <w:qFormat/>
    <w:rsid w:val="00206506"/>
    <w:rPr>
      <w:rFonts w:eastAsia="" w:cs="" w:cstheme="majorBidi" w:eastAsiaTheme="majorEastAsia"/>
      <w:color w:themeColor="text1" w:themeTint="a6" w:val="595959"/>
    </w:rPr>
  </w:style>
  <w:style w:type="character" w:styleId="Antrat8Diagrama" w:customStyle="1">
    <w:name w:val="Antraštė 8 Diagrama"/>
    <w:basedOn w:val="DefaultParagraphFont"/>
    <w:link w:val="Heading8"/>
    <w:uiPriority w:val="9"/>
    <w:semiHidden/>
    <w:qFormat/>
    <w:rsid w:val="00206506"/>
    <w:rPr>
      <w:rFonts w:eastAsia="" w:cs="" w:cstheme="majorBidi" w:eastAsiaTheme="majorEastAsia"/>
      <w:i/>
      <w:iCs/>
      <w:color w:themeColor="text1" w:themeTint="d8" w:val="272727"/>
    </w:rPr>
  </w:style>
  <w:style w:type="character" w:styleId="Antrat9Diagrama" w:customStyle="1">
    <w:name w:val="Antraštė 9 Diagrama"/>
    <w:basedOn w:val="DefaultParagraphFont"/>
    <w:link w:val="Heading9"/>
    <w:uiPriority w:val="9"/>
    <w:semiHidden/>
    <w:qFormat/>
    <w:rsid w:val="00206506"/>
    <w:rPr>
      <w:rFonts w:eastAsia="" w:cs="" w:cstheme="majorBidi" w:eastAsiaTheme="majorEastAsia"/>
      <w:color w:themeColor="text1" w:themeTint="d8" w:val="272727"/>
    </w:rPr>
  </w:style>
  <w:style w:type="character" w:styleId="PavadinimasDiagrama" w:customStyle="1">
    <w:name w:val="Pavadinimas Diagrama"/>
    <w:basedOn w:val="DefaultParagraphFont"/>
    <w:link w:val="Title"/>
    <w:uiPriority w:val="10"/>
    <w:qFormat/>
    <w:rsid w:val="00206506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aantratDiagrama" w:customStyle="1">
    <w:name w:val="Paantraštė Diagrama"/>
    <w:basedOn w:val="DefaultParagraphFont"/>
    <w:link w:val="Subtitle"/>
    <w:uiPriority w:val="11"/>
    <w:qFormat/>
    <w:rsid w:val="00206506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taDiagrama" w:customStyle="1">
    <w:name w:val="Citata Diagrama"/>
    <w:basedOn w:val="DefaultParagraphFont"/>
    <w:link w:val="Quote"/>
    <w:uiPriority w:val="29"/>
    <w:qFormat/>
    <w:rsid w:val="00206506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206506"/>
    <w:rPr>
      <w:i/>
      <w:iCs/>
      <w:color w:themeColor="accent1" w:themeShade="bf" w:val="2F5496"/>
    </w:rPr>
  </w:style>
  <w:style w:type="character" w:styleId="IskirtacitataDiagrama" w:customStyle="1">
    <w:name w:val="Išskirta citata Diagrama"/>
    <w:basedOn w:val="DefaultParagraphFont"/>
    <w:link w:val="IntenseQuote"/>
    <w:uiPriority w:val="30"/>
    <w:qFormat/>
    <w:rsid w:val="00206506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206506"/>
    <w:rPr>
      <w:b/>
      <w:bCs/>
      <w:smallCaps/>
      <w:color w:themeColor="accent1" w:themeShade="bf" w:val="2F5496"/>
      <w:spacing w:val="5"/>
    </w:rPr>
  </w:style>
  <w:style w:type="character" w:styleId="AntratsDiagrama" w:customStyle="1">
    <w:name w:val="Antraštės Diagrama"/>
    <w:basedOn w:val="DefaultParagraphFont"/>
    <w:link w:val="Header"/>
    <w:uiPriority w:val="99"/>
    <w:qFormat/>
    <w:rsid w:val="00ee3792"/>
    <w:rPr>
      <w:rFonts w:ascii="Arial" w:hAnsi="Arial"/>
      <w:kern w:val="0"/>
      <w:sz w:val="22"/>
      <w:szCs w:val="22"/>
      <w14:ligatures w14:val="none"/>
    </w:rPr>
  </w:style>
  <w:style w:type="character" w:styleId="PoratDiagrama" w:customStyle="1">
    <w:name w:val="Poraštė Diagrama"/>
    <w:basedOn w:val="DefaultParagraphFont"/>
    <w:link w:val="Footer"/>
    <w:uiPriority w:val="99"/>
    <w:qFormat/>
    <w:rsid w:val="00ee3792"/>
    <w:rPr>
      <w:rFonts w:ascii="Arial" w:hAnsi="Arial"/>
      <w:kern w:val="0"/>
      <w:sz w:val="22"/>
      <w:szCs w:val="22"/>
      <w14:ligatures w14:val="non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Carlito" w:hAnsi="Carlito" w:eastAsia="Linux Libertine G" w:cs="Linux Libertine G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le">
    <w:name w:val="Title"/>
    <w:basedOn w:val="Normal"/>
    <w:next w:val="Normal"/>
    <w:link w:val="PavadinimasDiagrama"/>
    <w:uiPriority w:val="10"/>
    <w:qFormat/>
    <w:rsid w:val="00206506"/>
    <w:pPr>
      <w:spacing w:before="0" w:after="80"/>
      <w:ind w:hanging="0"/>
      <w:contextualSpacing/>
      <w:jc w:val="start"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PaantratDiagrama"/>
    <w:uiPriority w:val="11"/>
    <w:qFormat/>
    <w:rsid w:val="00206506"/>
    <w:pPr>
      <w:spacing w:lineRule="auto" w:line="278" w:before="0" w:after="160"/>
      <w:ind w:firstLine="567"/>
      <w:jc w:val="start"/>
    </w:pPr>
    <w:rPr>
      <w:rFonts w:ascii="Calibri" w:hAnsi="Calibri" w:eastAsia="" w:cs="" w:asciiTheme="minorHAnsi" w:cstheme="majorBidi" w:eastAsiaTheme="majorEastAsia" w:hAnsiTheme="minorHAnsi"/>
      <w:color w:themeColor="text1" w:themeTint="a6" w:val="595959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CitataDiagrama"/>
    <w:uiPriority w:val="29"/>
    <w:qFormat/>
    <w:rsid w:val="00206506"/>
    <w:pPr>
      <w:spacing w:lineRule="auto" w:line="278" w:before="160" w:after="160"/>
      <w:ind w:hanging="0"/>
      <w:jc w:val="center"/>
    </w:pPr>
    <w:rPr>
      <w:rFonts w:ascii="Calibri" w:hAnsi="Calibri" w:asciiTheme="minorHAnsi" w:hAnsiTheme="minorHAnsi"/>
      <w:i/>
      <w:iCs/>
      <w:color w:themeColor="text1" w:themeTint="bf" w:val="404040"/>
      <w:kern w:val="2"/>
      <w:sz w:val="24"/>
      <w:szCs w:val="24"/>
      <w14:ligatures w14:val="standardContextual"/>
    </w:rPr>
  </w:style>
  <w:style w:type="paragraph" w:styleId="ListParagraph">
    <w:name w:val="List Paragraph"/>
    <w:basedOn w:val="Normal"/>
    <w:uiPriority w:val="34"/>
    <w:qFormat/>
    <w:rsid w:val="00206506"/>
    <w:pPr>
      <w:spacing w:lineRule="auto" w:line="278" w:before="0" w:after="160"/>
      <w:ind w:hanging="0" w:start="720"/>
      <w:contextualSpacing/>
      <w:jc w:val="start"/>
    </w:pPr>
    <w:rPr>
      <w:rFonts w:ascii="Calibri" w:hAnsi="Calibri" w:asciiTheme="minorHAnsi" w:hAnsiTheme="minorHAnsi"/>
      <w:kern w:val="2"/>
      <w:sz w:val="24"/>
      <w:szCs w:val="24"/>
      <w14:ligatures w14:val="standardContextual"/>
    </w:rPr>
  </w:style>
  <w:style w:type="paragraph" w:styleId="IntenseQuote">
    <w:name w:val="Intense Quote"/>
    <w:basedOn w:val="Normal"/>
    <w:next w:val="Normal"/>
    <w:link w:val="IskirtacitataDiagrama"/>
    <w:uiPriority w:val="30"/>
    <w:qFormat/>
    <w:rsid w:val="002065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lineRule="auto" w:line="278" w:before="360" w:after="360"/>
      <w:ind w:hanging="0" w:start="864" w:end="864"/>
      <w:jc w:val="center"/>
    </w:pPr>
    <w:rPr>
      <w:rFonts w:ascii="Calibri" w:hAnsi="Calibri" w:asciiTheme="minorHAnsi" w:hAnsiTheme="minorHAnsi"/>
      <w:i/>
      <w:iCs/>
      <w:color w:themeColor="accent1" w:themeShade="bf" w:val="2F5496"/>
      <w:kern w:val="2"/>
      <w:sz w:val="24"/>
      <w:szCs w:val="24"/>
      <w14:ligatures w14:val="standardContextu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AntratsDiagrama"/>
    <w:uiPriority w:val="99"/>
    <w:unhideWhenUsed/>
    <w:rsid w:val="00ee3792"/>
    <w:pPr>
      <w:tabs>
        <w:tab w:val="clear" w:pos="1296"/>
        <w:tab w:val="center" w:pos="4819" w:leader="none"/>
        <w:tab w:val="right" w:pos="9638" w:leader="none"/>
      </w:tabs>
      <w:spacing w:before="0" w:after="0"/>
    </w:pPr>
    <w:rPr/>
  </w:style>
  <w:style w:type="paragraph" w:styleId="Footer">
    <w:name w:val="footer"/>
    <w:basedOn w:val="Normal"/>
    <w:link w:val="PoratDiagrama"/>
    <w:uiPriority w:val="99"/>
    <w:unhideWhenUsed/>
    <w:rsid w:val="00ee3792"/>
    <w:pPr>
      <w:tabs>
        <w:tab w:val="clear" w:pos="1296"/>
        <w:tab w:val="center" w:pos="4819" w:leader="none"/>
        <w:tab w:val="right" w:pos="9638" w:leader="none"/>
      </w:tabs>
      <w:spacing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prastojilent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sraolentel1parykinimas">
    <w:name w:val="List Table 3 Accent 1"/>
    <w:basedOn w:val="prastojilentel"/>
    <w:uiPriority w:val="48"/>
    <w:rsid w:val="00852be0"/>
    <w:pPr>
      <w:spacing w:after="0" w:line="240" w:lineRule="auto"/>
      <w:jc w:val="center"/>
    </w:pPr>
    <w:rPr>
      <w:sz w:val="22"/>
      <w:szCs w:val="22"/>
    </w:r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  <w:insideH w:val="single" w:color="135587" w:sz="4" w:space="0"/>
        <w:insideV w:val="single" w:color="135587" w:sz="4" w:space="0"/>
      </w:tblBorders>
    </w:tblPr>
    <w:tblStylePr w:type="firstRow">
      <w:rPr>
        <w:b/>
        <w:bCs/>
        <w:color w:themeColor="background1"/>
        <w:sz w:val="20"/>
      </w:rPr>
      <w:tblPr/>
      <w:tcPr>
        <w:shd w:val="clear" w:color="auto" w:fill="004F9D"/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1Horz">
      <w:tblPr/>
      <w:tcPr>
        <w:tcBorders>
          <w:top w:val="single" w:color="4472C4" w:themeColor="accent1" w:sz="4" w:space="0"/>
          <w:bottom w:val="single" w:color="4472C4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4472C4" w:themeColor="accent1" w:sz="4" w:space="0"/>
          <w:left w:val="nil"/>
        </w:tcBorders>
      </w:tcPr>
    </w:tblStylePr>
    <w:tblStylePr w:type="swCell">
      <w:tblPr/>
      <w:tcPr>
        <w:tcBorders>
          <w:top w:val="double" w:color="4472C4" w:themeColor="accent1" w:sz="4" w:space="0"/>
          <w:right w:val="nil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„Office“ t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Application>Collabora_Office/25.04.7.2$Linux_X86_64 LibreOffice_project/ddf570af86d6399f03cbd397dd60186f0a8e85ed</Application>
  <AppVersion>15.0000</AppVersion>
  <Pages>4</Pages>
  <Words>586</Words>
  <Characters>4582</Characters>
  <CharactersWithSpaces>5000</CharactersWithSpaces>
  <Paragraphs>164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2025-11-21T12:01:00Z</dcterms:created>
  <dc:creator>Simona Karečkaitė</dc:creator>
  <dc:description/>
  <dc:language>lt-LT</dc:language>
  <cp:lastModifiedBy>Simona Karečkaitė</cp:lastModifiedBy>
  <dcterms:modified xsi:type="dcterms:W3CDTF">2025-11-25T07:08:00Z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