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72C41F" w14:textId="77777777" w:rsidR="00FE0172" w:rsidRPr="00FE0172" w:rsidRDefault="00FE0172" w:rsidP="00FE0172">
      <w:pPr>
        <w:tabs>
          <w:tab w:val="left" w:pos="3686"/>
          <w:tab w:val="left" w:pos="623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ab/>
        <w:t xml:space="preserve">              </w:t>
      </w:r>
      <w:r w:rsidRPr="00FE0172">
        <w:rPr>
          <w:rFonts w:ascii="Times New Roman" w:eastAsia="Times New Roman" w:hAnsi="Times New Roman" w:cs="Times New Roman"/>
          <w:sz w:val="24"/>
          <w:szCs w:val="24"/>
          <w:lang w:eastAsia="lt-LT"/>
        </w:rPr>
        <w:t>PATVIRTINTA</w:t>
      </w:r>
    </w:p>
    <w:p w14:paraId="46DAB486" w14:textId="77777777" w:rsidR="00FE0172" w:rsidRPr="00FE0172" w:rsidRDefault="00FE0172" w:rsidP="00FE0172">
      <w:pPr>
        <w:tabs>
          <w:tab w:val="left" w:pos="3686"/>
          <w:tab w:val="left" w:pos="623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FE0172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    </w:t>
      </w:r>
      <w:r w:rsidRPr="00FE0172">
        <w:rPr>
          <w:rFonts w:ascii="Times New Roman" w:eastAsia="Times New Roman" w:hAnsi="Times New Roman" w:cs="Times New Roman"/>
          <w:sz w:val="24"/>
          <w:szCs w:val="24"/>
          <w:lang w:eastAsia="lt-LT"/>
        </w:rPr>
        <w:tab/>
        <w:t xml:space="preserve"> Skuodo rajono savivaldybės administracijos</w:t>
      </w:r>
    </w:p>
    <w:p w14:paraId="4F4C5BA9" w14:textId="77777777" w:rsidR="00FE0172" w:rsidRPr="00FE0172" w:rsidRDefault="00FE0172" w:rsidP="00FE0172">
      <w:pPr>
        <w:tabs>
          <w:tab w:val="left" w:pos="3686"/>
          <w:tab w:val="left" w:pos="623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FE0172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                                                  </w:t>
      </w:r>
      <w:r w:rsidRPr="00FE0172">
        <w:rPr>
          <w:rFonts w:ascii="Times New Roman" w:eastAsia="Times New Roman" w:hAnsi="Times New Roman" w:cs="Times New Roman"/>
          <w:sz w:val="24"/>
          <w:szCs w:val="24"/>
          <w:lang w:eastAsia="lt-LT"/>
        </w:rPr>
        <w:tab/>
        <w:t xml:space="preserve">          direktoriaus 2025 m.                      d. įsakymu Nr. </w:t>
      </w:r>
    </w:p>
    <w:p w14:paraId="3F653A36" w14:textId="77777777" w:rsidR="00FE0172" w:rsidRPr="00FE0172" w:rsidRDefault="00FE0172" w:rsidP="00FE0172">
      <w:pPr>
        <w:tabs>
          <w:tab w:val="left" w:pos="623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2976FEF6" w14:textId="77777777" w:rsidR="00FE0172" w:rsidRPr="00FE0172" w:rsidRDefault="00FE0172" w:rsidP="00FE0172">
      <w:pPr>
        <w:keepLines/>
        <w:tabs>
          <w:tab w:val="left" w:pos="7020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  <w:r w:rsidRPr="00FE0172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SKUODO RAJONO SAVIVALDYBĖS ADMINISTRACIJOS</w:t>
      </w:r>
    </w:p>
    <w:p w14:paraId="551FF8EF" w14:textId="35AA7E60" w:rsidR="00FE0172" w:rsidRPr="00FE0172" w:rsidRDefault="00FE0172" w:rsidP="00FE0172">
      <w:pPr>
        <w:keepLines/>
        <w:tabs>
          <w:tab w:val="left" w:pos="7020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  <w:r w:rsidRPr="00FE0172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 xml:space="preserve"> </w:t>
      </w:r>
      <w:r w:rsidR="00C34581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ALEKSANDRIJOS</w:t>
      </w:r>
      <w:r w:rsidRPr="00FE0172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 xml:space="preserve"> SENIŪNIJOS</w:t>
      </w:r>
    </w:p>
    <w:p w14:paraId="469DD34C" w14:textId="77777777" w:rsidR="00FE0172" w:rsidRPr="00FE0172" w:rsidRDefault="00FE0172" w:rsidP="00FE0172">
      <w:pPr>
        <w:keepLines/>
        <w:tabs>
          <w:tab w:val="left" w:pos="7020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  <w:r w:rsidRPr="00FE0172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2025 METŲ VEIKLOS PLANAS</w:t>
      </w:r>
    </w:p>
    <w:p w14:paraId="2FBFE8B8" w14:textId="77777777" w:rsidR="00FE0172" w:rsidRPr="00FE0172" w:rsidRDefault="00FE0172" w:rsidP="00FE0172">
      <w:pPr>
        <w:keepLines/>
        <w:tabs>
          <w:tab w:val="left" w:pos="7020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</w:pPr>
    </w:p>
    <w:p w14:paraId="704FBA13" w14:textId="77777777" w:rsidR="00FE0172" w:rsidRPr="00FE0172" w:rsidRDefault="00FE0172" w:rsidP="00FE0172">
      <w:pPr>
        <w:keepLines/>
        <w:tabs>
          <w:tab w:val="left" w:pos="7020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</w:pPr>
      <w:r w:rsidRPr="00FE0172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2025 m. balandžio      d.</w:t>
      </w:r>
    </w:p>
    <w:p w14:paraId="1A2D658E" w14:textId="78BB5AA0" w:rsidR="00FE0172" w:rsidRPr="00FE0172" w:rsidRDefault="00C34581" w:rsidP="00FE0172">
      <w:pPr>
        <w:keepLines/>
        <w:tabs>
          <w:tab w:val="left" w:pos="7020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Aleksandrija</w:t>
      </w:r>
    </w:p>
    <w:p w14:paraId="5A9DC95B" w14:textId="77777777" w:rsidR="00FE0172" w:rsidRPr="00FE0172" w:rsidRDefault="00FE0172" w:rsidP="00FE0172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</w:p>
    <w:p w14:paraId="7242A0EA" w14:textId="77777777" w:rsidR="00FE0172" w:rsidRPr="00FE0172" w:rsidRDefault="00FE0172" w:rsidP="00FE0172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  <w:r w:rsidRPr="00FE0172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I SKYRIUS</w:t>
      </w:r>
    </w:p>
    <w:p w14:paraId="012430B1" w14:textId="77777777" w:rsidR="00FE0172" w:rsidRPr="00FE0172" w:rsidRDefault="00FE0172" w:rsidP="00FE0172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  <w:r w:rsidRPr="00FE0172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 xml:space="preserve">METINIO VEIKLOS PLANO RENGIMO PAGRINDAS </w:t>
      </w:r>
    </w:p>
    <w:p w14:paraId="646C9731" w14:textId="77777777" w:rsidR="00FE0172" w:rsidRPr="00FE0172" w:rsidRDefault="00FE0172" w:rsidP="00FE0172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</w:p>
    <w:p w14:paraId="34F1290A" w14:textId="558A0E80" w:rsidR="00FE0172" w:rsidRPr="00FE0172" w:rsidRDefault="00FE0172" w:rsidP="00FE0172">
      <w:pPr>
        <w:tabs>
          <w:tab w:val="left" w:pos="993"/>
        </w:tabs>
        <w:suppressAutoHyphens/>
        <w:autoSpaceDN w:val="0"/>
        <w:spacing w:after="0"/>
        <w:contextualSpacing/>
        <w:jc w:val="both"/>
        <w:textAlignment w:val="baseline"/>
        <w:rPr>
          <w:rFonts w:ascii="Times New Roman" w:eastAsia="Calibri" w:hAnsi="Times New Roman" w:cs="Times New Roman"/>
          <w:iCs/>
          <w:sz w:val="24"/>
          <w:szCs w:val="24"/>
        </w:rPr>
      </w:pPr>
      <w:r w:rsidRPr="00FE0172">
        <w:rPr>
          <w:rFonts w:ascii="Times New Roman" w:eastAsia="Calibri" w:hAnsi="Times New Roman" w:cs="Times New Roman"/>
          <w:iCs/>
          <w:sz w:val="24"/>
          <w:szCs w:val="24"/>
        </w:rPr>
        <w:tab/>
      </w:r>
      <w:r w:rsidRPr="00FE0172">
        <w:rPr>
          <w:rFonts w:ascii="Times New Roman" w:eastAsia="Calibri" w:hAnsi="Times New Roman" w:cs="Times New Roman"/>
          <w:iCs/>
          <w:sz w:val="24"/>
          <w:szCs w:val="24"/>
        </w:rPr>
        <w:tab/>
        <w:t xml:space="preserve">Metinis veiklos </w:t>
      </w:r>
      <w:bookmarkStart w:id="0" w:name="_Hlk154736062"/>
      <w:r w:rsidRPr="00FE0172">
        <w:rPr>
          <w:rFonts w:ascii="Times New Roman" w:eastAsia="Calibri" w:hAnsi="Times New Roman" w:cs="Times New Roman"/>
          <w:iCs/>
          <w:sz w:val="24"/>
          <w:szCs w:val="24"/>
        </w:rPr>
        <w:t>planas rengi</w:t>
      </w:r>
      <w:r w:rsidR="000D6B1C">
        <w:rPr>
          <w:rFonts w:ascii="Times New Roman" w:eastAsia="Calibri" w:hAnsi="Times New Roman" w:cs="Times New Roman"/>
          <w:iCs/>
          <w:sz w:val="24"/>
          <w:szCs w:val="24"/>
        </w:rPr>
        <w:t>a</w:t>
      </w:r>
      <w:r w:rsidRPr="00FE0172">
        <w:rPr>
          <w:rFonts w:ascii="Times New Roman" w:eastAsia="Calibri" w:hAnsi="Times New Roman" w:cs="Times New Roman"/>
          <w:iCs/>
          <w:sz w:val="24"/>
          <w:szCs w:val="24"/>
        </w:rPr>
        <w:t>mas atsižvelgiant į Skuodo rajono savivaldybės 2025–2027 m. strateginį veiklos planą,</w:t>
      </w:r>
      <w:bookmarkEnd w:id="0"/>
      <w:r w:rsidRPr="00FE0172">
        <w:rPr>
          <w:rFonts w:ascii="Times New Roman" w:eastAsia="Calibri" w:hAnsi="Times New Roman" w:cs="Times New Roman"/>
          <w:iCs/>
          <w:sz w:val="24"/>
          <w:szCs w:val="24"/>
        </w:rPr>
        <w:t xml:space="preserve"> patvirtintą Skuodo rajono savivaldybės tarybos 2025-02-27 sprendimu Nr. T9-24</w:t>
      </w:r>
      <w:r w:rsidR="000D6B1C">
        <w:rPr>
          <w:rFonts w:ascii="Times New Roman" w:eastAsia="Calibri" w:hAnsi="Times New Roman" w:cs="Times New Roman"/>
          <w:iCs/>
          <w:sz w:val="24"/>
          <w:szCs w:val="24"/>
        </w:rPr>
        <w:t>,</w:t>
      </w:r>
      <w:r w:rsidRPr="00FE0172">
        <w:rPr>
          <w:rFonts w:ascii="Times New Roman" w:eastAsia="Calibri" w:hAnsi="Times New Roman" w:cs="Times New Roman"/>
          <w:iCs/>
          <w:sz w:val="24"/>
          <w:szCs w:val="24"/>
        </w:rPr>
        <w:t xml:space="preserve"> bei Skuodo rajono savivaldybės 2025 m. biudžetą, patvirtintą Skuodo rajono savivaldybės tarybos 2025-02-27 sprendimu Nr. T9-25. </w:t>
      </w:r>
    </w:p>
    <w:p w14:paraId="22C03BB4" w14:textId="02D2B412" w:rsidR="00FE0172" w:rsidRPr="00FE0172" w:rsidRDefault="00FE0172" w:rsidP="00FE0172">
      <w:pPr>
        <w:tabs>
          <w:tab w:val="left" w:pos="993"/>
        </w:tabs>
        <w:suppressAutoHyphens/>
        <w:autoSpaceDN w:val="0"/>
        <w:spacing w:after="0"/>
        <w:contextualSpacing/>
        <w:jc w:val="both"/>
        <w:textAlignment w:val="baseline"/>
        <w:rPr>
          <w:rFonts w:ascii="Times New Roman" w:eastAsia="Calibri" w:hAnsi="Times New Roman" w:cs="Times New Roman"/>
          <w:iCs/>
          <w:sz w:val="24"/>
          <w:szCs w:val="24"/>
        </w:rPr>
      </w:pPr>
      <w:r w:rsidRPr="00FE0172">
        <w:rPr>
          <w:rFonts w:ascii="Times New Roman" w:eastAsia="Calibri" w:hAnsi="Times New Roman" w:cs="Times New Roman"/>
          <w:iCs/>
          <w:sz w:val="24"/>
          <w:szCs w:val="24"/>
        </w:rPr>
        <w:tab/>
      </w:r>
      <w:r w:rsidRPr="00FE0172">
        <w:rPr>
          <w:rFonts w:ascii="Times New Roman" w:eastAsia="Calibri" w:hAnsi="Times New Roman" w:cs="Times New Roman"/>
          <w:iCs/>
          <w:sz w:val="24"/>
          <w:szCs w:val="24"/>
        </w:rPr>
        <w:tab/>
        <w:t xml:space="preserve">Skuodo rajono savivaldybės </w:t>
      </w:r>
      <w:r w:rsidR="00C34581">
        <w:rPr>
          <w:rFonts w:ascii="Times New Roman" w:eastAsia="Calibri" w:hAnsi="Times New Roman" w:cs="Times New Roman"/>
          <w:iCs/>
          <w:sz w:val="24"/>
          <w:szCs w:val="24"/>
        </w:rPr>
        <w:t>Aleksandrijos</w:t>
      </w:r>
      <w:r w:rsidRPr="00FE0172">
        <w:rPr>
          <w:rFonts w:ascii="Times New Roman" w:eastAsia="Calibri" w:hAnsi="Times New Roman" w:cs="Times New Roman"/>
          <w:iCs/>
          <w:sz w:val="24"/>
          <w:szCs w:val="24"/>
        </w:rPr>
        <w:t xml:space="preserve"> seniūnijos 2025 m. veiklos plane detalizuojamos Skuodo rajono savivaldybės 2025–2027 m. strateginio veiklos plano priemonės: </w:t>
      </w:r>
    </w:p>
    <w:p w14:paraId="43BF1E6A" w14:textId="77777777" w:rsidR="00FE0172" w:rsidRPr="00FE0172" w:rsidRDefault="00FE0172" w:rsidP="00FE0172">
      <w:pPr>
        <w:tabs>
          <w:tab w:val="left" w:pos="993"/>
        </w:tabs>
        <w:suppressAutoHyphens/>
        <w:autoSpaceDN w:val="0"/>
        <w:spacing w:after="0"/>
        <w:contextualSpacing/>
        <w:jc w:val="both"/>
        <w:textAlignment w:val="baseline"/>
        <w:rPr>
          <w:rFonts w:ascii="Times New Roman" w:eastAsia="Calibri" w:hAnsi="Times New Roman" w:cs="Times New Roman"/>
          <w:iCs/>
          <w:sz w:val="24"/>
          <w:szCs w:val="24"/>
        </w:rPr>
      </w:pPr>
    </w:p>
    <w:tbl>
      <w:tblPr>
        <w:tblStyle w:val="Lentelstinklelis1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7"/>
      </w:tblGrid>
      <w:tr w:rsidR="00FE0172" w:rsidRPr="00FE0172" w14:paraId="5A38AC59" w14:textId="77777777" w:rsidTr="001A0697">
        <w:tc>
          <w:tcPr>
            <w:tcW w:w="2407" w:type="dxa"/>
          </w:tcPr>
          <w:p w14:paraId="15FEA0ED" w14:textId="77777777" w:rsidR="00FE0172" w:rsidRPr="00FE0172" w:rsidRDefault="00FE0172" w:rsidP="00FE0172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E017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Programa </w:t>
            </w:r>
          </w:p>
        </w:tc>
        <w:tc>
          <w:tcPr>
            <w:tcW w:w="2407" w:type="dxa"/>
          </w:tcPr>
          <w:p w14:paraId="64706476" w14:textId="77777777" w:rsidR="00FE0172" w:rsidRPr="00FE0172" w:rsidRDefault="00FE0172" w:rsidP="00FE0172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E017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Tikslas </w:t>
            </w:r>
          </w:p>
        </w:tc>
        <w:tc>
          <w:tcPr>
            <w:tcW w:w="2407" w:type="dxa"/>
          </w:tcPr>
          <w:p w14:paraId="46CADDD4" w14:textId="77777777" w:rsidR="00FE0172" w:rsidRPr="00FE0172" w:rsidRDefault="00FE0172" w:rsidP="00FE0172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E017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Uždavinys </w:t>
            </w:r>
          </w:p>
        </w:tc>
        <w:tc>
          <w:tcPr>
            <w:tcW w:w="2407" w:type="dxa"/>
          </w:tcPr>
          <w:p w14:paraId="6FACFB7C" w14:textId="77777777" w:rsidR="00FE0172" w:rsidRPr="00FE0172" w:rsidRDefault="00FE0172" w:rsidP="00FE0172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E017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Priemonė </w:t>
            </w:r>
          </w:p>
        </w:tc>
      </w:tr>
      <w:tr w:rsidR="00FE0172" w:rsidRPr="00FE0172" w14:paraId="001B451B" w14:textId="77777777" w:rsidTr="001A0697">
        <w:tc>
          <w:tcPr>
            <w:tcW w:w="2407" w:type="dxa"/>
          </w:tcPr>
          <w:p w14:paraId="4B38A62D" w14:textId="77777777" w:rsidR="00FE0172" w:rsidRPr="00FE0172" w:rsidRDefault="00FE0172" w:rsidP="00FE0172">
            <w:pPr>
              <w:tabs>
                <w:tab w:val="left" w:pos="993"/>
              </w:tabs>
              <w:suppressAutoHyphens/>
              <w:autoSpaceDN w:val="0"/>
              <w:contextualSpacing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E017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2 programa. Socialinės paramos ir sveikatos apsaugos paslaugų kokybės ir prieinamumo gerinimo programa</w:t>
            </w:r>
          </w:p>
        </w:tc>
        <w:tc>
          <w:tcPr>
            <w:tcW w:w="2407" w:type="dxa"/>
          </w:tcPr>
          <w:p w14:paraId="574BF000" w14:textId="77777777" w:rsidR="00FE0172" w:rsidRPr="00FE0172" w:rsidRDefault="00FE0172" w:rsidP="00FE0172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E017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2.1. tikslas. Užtikrinti socialiai teisingų bei ekonomiškai pagrįstų paslaugų teikimą Skuodo rajono savivaldybės gyventojams</w:t>
            </w:r>
          </w:p>
        </w:tc>
        <w:tc>
          <w:tcPr>
            <w:tcW w:w="2407" w:type="dxa"/>
          </w:tcPr>
          <w:p w14:paraId="1743202C" w14:textId="77777777" w:rsidR="00FE0172" w:rsidRPr="00FE0172" w:rsidRDefault="00FE0172" w:rsidP="00FE0172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E017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2.1.4. uždavinys. Įgyvendinti socialinės atskirties mažinimo programas Skuodo rajono savivaldybėje</w:t>
            </w:r>
          </w:p>
        </w:tc>
        <w:tc>
          <w:tcPr>
            <w:tcW w:w="2407" w:type="dxa"/>
          </w:tcPr>
          <w:p w14:paraId="0535E83E" w14:textId="77777777" w:rsidR="00FE0172" w:rsidRPr="00FE0172" w:rsidRDefault="00FE0172" w:rsidP="00FE0172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E01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lt-LT"/>
              </w:rPr>
              <w:t>2.1.4.2. priemonė. Socialinio būsto ir savivaldybės būstų fondų plėtros programos įgyvendinimas</w:t>
            </w:r>
          </w:p>
        </w:tc>
      </w:tr>
      <w:tr w:rsidR="00FE0172" w:rsidRPr="00FE0172" w14:paraId="62080B22" w14:textId="77777777" w:rsidTr="001A0697">
        <w:tc>
          <w:tcPr>
            <w:tcW w:w="2407" w:type="dxa"/>
          </w:tcPr>
          <w:p w14:paraId="3136C13A" w14:textId="77777777" w:rsidR="00FE0172" w:rsidRPr="00FE0172" w:rsidRDefault="00FE0172" w:rsidP="00FE0172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E01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lt-LT"/>
              </w:rPr>
              <w:t>3 programa.   Kultūros ir turizmo, sporto, jaunimo ir bendruomenių veiklos aktyvinimo programa</w:t>
            </w:r>
          </w:p>
        </w:tc>
        <w:tc>
          <w:tcPr>
            <w:tcW w:w="2407" w:type="dxa"/>
          </w:tcPr>
          <w:p w14:paraId="1C9F8C31" w14:textId="77777777" w:rsidR="00FE0172" w:rsidRPr="00FE0172" w:rsidRDefault="00FE0172" w:rsidP="00FE0172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E017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lt-LT"/>
              </w:rPr>
              <w:t>3.1. tikslas. Skatinti kultūrinę veiklą ir jos sklaidą Skuodo rajone</w:t>
            </w:r>
          </w:p>
        </w:tc>
        <w:tc>
          <w:tcPr>
            <w:tcW w:w="2407" w:type="dxa"/>
          </w:tcPr>
          <w:p w14:paraId="2FD1E58E" w14:textId="77777777" w:rsidR="00FE0172" w:rsidRPr="00FE0172" w:rsidRDefault="00FE0172" w:rsidP="00FE0172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E017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3.1.1. uždavinys. Skatinti ir remti profesionalaus ir mėgėjų meno sklaidą, didinti kultūros prieinamumą</w:t>
            </w:r>
          </w:p>
        </w:tc>
        <w:tc>
          <w:tcPr>
            <w:tcW w:w="2407" w:type="dxa"/>
          </w:tcPr>
          <w:p w14:paraId="22604371" w14:textId="77777777" w:rsidR="00FE0172" w:rsidRPr="00FE0172" w:rsidRDefault="00FE0172" w:rsidP="00FE0172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E017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3.1.1.9. priemonė. Skuodo miesto ir rajono šventinių renginių organizavimas</w:t>
            </w:r>
          </w:p>
        </w:tc>
      </w:tr>
      <w:tr w:rsidR="00FE0172" w:rsidRPr="00FE0172" w14:paraId="509E8600" w14:textId="77777777" w:rsidTr="001A0697">
        <w:tc>
          <w:tcPr>
            <w:tcW w:w="2407" w:type="dxa"/>
          </w:tcPr>
          <w:p w14:paraId="69A00352" w14:textId="77777777" w:rsidR="00FE0172" w:rsidRPr="00FE0172" w:rsidRDefault="00FE0172" w:rsidP="00FE0172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E017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5 programa. Tvarios aplinkos apsaugos, verslo ir žemės ūkio plėtros programa</w:t>
            </w:r>
          </w:p>
        </w:tc>
        <w:tc>
          <w:tcPr>
            <w:tcW w:w="2407" w:type="dxa"/>
          </w:tcPr>
          <w:p w14:paraId="3AAC572D" w14:textId="77777777" w:rsidR="00FE0172" w:rsidRPr="00FE0172" w:rsidRDefault="00FE0172" w:rsidP="00FE0172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E017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5.2. tikslas. Užtikrinti efektyvų energijos išteklių panaudojimą ir gamtos apsaugą Skuodo rajone</w:t>
            </w:r>
          </w:p>
        </w:tc>
        <w:tc>
          <w:tcPr>
            <w:tcW w:w="2407" w:type="dxa"/>
          </w:tcPr>
          <w:p w14:paraId="009932E4" w14:textId="77777777" w:rsidR="00FE0172" w:rsidRPr="00FE0172" w:rsidRDefault="00FE0172" w:rsidP="00FE0172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E017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5.2.1. uždavinys. Įgyvendinti aplinkosaugos ir taršos prevencijos priemones</w:t>
            </w:r>
          </w:p>
        </w:tc>
        <w:tc>
          <w:tcPr>
            <w:tcW w:w="2407" w:type="dxa"/>
          </w:tcPr>
          <w:p w14:paraId="10420AA1" w14:textId="77777777" w:rsidR="00FE0172" w:rsidRPr="00FE0172" w:rsidRDefault="00FE0172" w:rsidP="00FE0172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E017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5.2.1.1. priemonė. Savivaldybės aplinkos apsaugos rėmimo specialiosios programos įgyvendinimas</w:t>
            </w:r>
          </w:p>
        </w:tc>
      </w:tr>
      <w:tr w:rsidR="00FE0172" w:rsidRPr="00FE0172" w14:paraId="5D664B78" w14:textId="77777777" w:rsidTr="001A0697">
        <w:tc>
          <w:tcPr>
            <w:tcW w:w="2407" w:type="dxa"/>
            <w:vMerge w:val="restart"/>
          </w:tcPr>
          <w:p w14:paraId="6C87863A" w14:textId="77777777" w:rsidR="00FE0172" w:rsidRPr="00FE0172" w:rsidRDefault="00FE0172" w:rsidP="00FE0172">
            <w:pPr>
              <w:tabs>
                <w:tab w:val="left" w:pos="993"/>
              </w:tabs>
              <w:suppressAutoHyphens/>
              <w:autoSpaceDN w:val="0"/>
              <w:contextualSpacing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E017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6 programa. Infrastruktūros ir investicijų plėtros programa</w:t>
            </w:r>
          </w:p>
        </w:tc>
        <w:tc>
          <w:tcPr>
            <w:tcW w:w="2407" w:type="dxa"/>
            <w:vMerge w:val="restart"/>
          </w:tcPr>
          <w:p w14:paraId="26354786" w14:textId="77777777" w:rsidR="00FE0172" w:rsidRPr="00FE0172" w:rsidRDefault="00FE0172" w:rsidP="00FE0172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E017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6.1. tikslas. Kurti patrauklią gyvenamąją aplinką Skuodo rajono gyventojams</w:t>
            </w:r>
          </w:p>
        </w:tc>
        <w:tc>
          <w:tcPr>
            <w:tcW w:w="2407" w:type="dxa"/>
            <w:vMerge w:val="restart"/>
          </w:tcPr>
          <w:p w14:paraId="65059B3F" w14:textId="77777777" w:rsidR="00FE0172" w:rsidRPr="00FE0172" w:rsidRDefault="00FE0172" w:rsidP="00FE0172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E017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6.1.1. uždavinys. Tvarkyti ir prižiūrėti viešąją infrastruktūrą</w:t>
            </w:r>
          </w:p>
        </w:tc>
        <w:tc>
          <w:tcPr>
            <w:tcW w:w="2407" w:type="dxa"/>
          </w:tcPr>
          <w:p w14:paraId="2321A93D" w14:textId="77777777" w:rsidR="00FE0172" w:rsidRPr="00FE0172" w:rsidRDefault="00FE0172" w:rsidP="00FE0172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E017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6.1.1.1. priemonė. Gatvių apšvietimo užtikrinimas seniūnijose</w:t>
            </w:r>
          </w:p>
        </w:tc>
      </w:tr>
      <w:tr w:rsidR="00FE0172" w:rsidRPr="00FE0172" w14:paraId="026B8B63" w14:textId="77777777" w:rsidTr="001A0697">
        <w:tc>
          <w:tcPr>
            <w:tcW w:w="2407" w:type="dxa"/>
            <w:vMerge/>
          </w:tcPr>
          <w:p w14:paraId="386A3148" w14:textId="77777777" w:rsidR="00FE0172" w:rsidRPr="00FE0172" w:rsidRDefault="00FE0172" w:rsidP="00FE0172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407" w:type="dxa"/>
            <w:vMerge/>
          </w:tcPr>
          <w:p w14:paraId="5CF16634" w14:textId="77777777" w:rsidR="00FE0172" w:rsidRPr="00FE0172" w:rsidRDefault="00FE0172" w:rsidP="00FE0172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407" w:type="dxa"/>
            <w:vMerge/>
          </w:tcPr>
          <w:p w14:paraId="33EACAEF" w14:textId="77777777" w:rsidR="00FE0172" w:rsidRPr="00FE0172" w:rsidRDefault="00FE0172" w:rsidP="00FE0172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407" w:type="dxa"/>
          </w:tcPr>
          <w:p w14:paraId="5177F7D5" w14:textId="77777777" w:rsidR="00FE0172" w:rsidRPr="00FE0172" w:rsidRDefault="00FE0172" w:rsidP="00FE0172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E017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6.1.1.2. priemonė. Komunalinio ūkio plėtra seniūnijose</w:t>
            </w:r>
          </w:p>
        </w:tc>
      </w:tr>
      <w:tr w:rsidR="00FE0172" w:rsidRPr="00FE0172" w14:paraId="3B57203C" w14:textId="77777777" w:rsidTr="001A0697">
        <w:tc>
          <w:tcPr>
            <w:tcW w:w="2407" w:type="dxa"/>
            <w:vMerge/>
          </w:tcPr>
          <w:p w14:paraId="72CF02BE" w14:textId="77777777" w:rsidR="00FE0172" w:rsidRPr="00FE0172" w:rsidRDefault="00FE0172" w:rsidP="00FE0172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407" w:type="dxa"/>
            <w:vMerge/>
          </w:tcPr>
          <w:p w14:paraId="0AA9328F" w14:textId="77777777" w:rsidR="00FE0172" w:rsidRPr="00FE0172" w:rsidRDefault="00FE0172" w:rsidP="00FE0172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407" w:type="dxa"/>
            <w:vMerge/>
          </w:tcPr>
          <w:p w14:paraId="180541FD" w14:textId="77777777" w:rsidR="00FE0172" w:rsidRPr="00FE0172" w:rsidRDefault="00FE0172" w:rsidP="00FE0172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407" w:type="dxa"/>
          </w:tcPr>
          <w:p w14:paraId="1CC13691" w14:textId="77777777" w:rsidR="00FE0172" w:rsidRPr="00FE0172" w:rsidRDefault="00FE0172" w:rsidP="00FE0172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E017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6.1.1.6. priemonė. Kapinių (veikiančių ir neveikiančių) </w:t>
            </w:r>
            <w:r w:rsidRPr="00FE017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lastRenderedPageBreak/>
              <w:t>tvarkymo ir priežiūros užtikrinimas  seniūnijose</w:t>
            </w:r>
          </w:p>
        </w:tc>
      </w:tr>
      <w:tr w:rsidR="00FE0172" w:rsidRPr="00FE0172" w14:paraId="2E6EE40A" w14:textId="77777777" w:rsidTr="001A0697">
        <w:tc>
          <w:tcPr>
            <w:tcW w:w="2407" w:type="dxa"/>
            <w:vMerge/>
          </w:tcPr>
          <w:p w14:paraId="187C632F" w14:textId="77777777" w:rsidR="00FE0172" w:rsidRPr="00FE0172" w:rsidRDefault="00FE0172" w:rsidP="00FE0172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407" w:type="dxa"/>
          </w:tcPr>
          <w:p w14:paraId="76F5BD31" w14:textId="77777777" w:rsidR="00FE0172" w:rsidRPr="00FE0172" w:rsidRDefault="00FE0172" w:rsidP="00FE0172">
            <w:pPr>
              <w:tabs>
                <w:tab w:val="left" w:pos="993"/>
              </w:tabs>
              <w:suppressAutoHyphens/>
              <w:autoSpaceDN w:val="0"/>
              <w:contextualSpacing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E017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6.2. tikslas. Įgyvendinti Skuodo rajono investicinės plėtros, viešosios infrastruktūros modernizavimo  projektus</w:t>
            </w:r>
          </w:p>
        </w:tc>
        <w:tc>
          <w:tcPr>
            <w:tcW w:w="2407" w:type="dxa"/>
          </w:tcPr>
          <w:p w14:paraId="4C67E6B4" w14:textId="77777777" w:rsidR="00FE0172" w:rsidRPr="00FE0172" w:rsidRDefault="00FE0172" w:rsidP="00FE0172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E017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6.2.2. uždavinys. Tvarkyti rajono kelius ir gatves, vykdyti susisiekimo ir turizmo infrastruktūros projektus</w:t>
            </w:r>
          </w:p>
        </w:tc>
        <w:tc>
          <w:tcPr>
            <w:tcW w:w="2407" w:type="dxa"/>
          </w:tcPr>
          <w:p w14:paraId="490A626E" w14:textId="77777777" w:rsidR="00FE0172" w:rsidRPr="00FE0172" w:rsidRDefault="00FE0172" w:rsidP="00FE0172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E017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6.2.2.6. priemonė. Kelių priežiūros ir plėtros programos įgyvendinimas</w:t>
            </w:r>
          </w:p>
        </w:tc>
      </w:tr>
      <w:tr w:rsidR="00FE0172" w:rsidRPr="00FE0172" w14:paraId="75CC5959" w14:textId="77777777" w:rsidTr="001A0697">
        <w:tc>
          <w:tcPr>
            <w:tcW w:w="2407" w:type="dxa"/>
            <w:vMerge w:val="restart"/>
          </w:tcPr>
          <w:p w14:paraId="6F2F1172" w14:textId="77777777" w:rsidR="00FE0172" w:rsidRPr="00FE0172" w:rsidRDefault="00FE0172" w:rsidP="00FE0172">
            <w:pPr>
              <w:tabs>
                <w:tab w:val="left" w:pos="993"/>
              </w:tabs>
              <w:suppressAutoHyphens/>
              <w:autoSpaceDN w:val="0"/>
              <w:contextualSpacing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E017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4 programa. Savivaldybės valdymo ir pagrindinių funkcijų vykdymo programa</w:t>
            </w:r>
          </w:p>
        </w:tc>
        <w:tc>
          <w:tcPr>
            <w:tcW w:w="2407" w:type="dxa"/>
            <w:vMerge w:val="restart"/>
          </w:tcPr>
          <w:p w14:paraId="7BBD3CFE" w14:textId="77777777" w:rsidR="00FE0172" w:rsidRPr="00FE0172" w:rsidRDefault="00FE0172" w:rsidP="00FE0172">
            <w:pPr>
              <w:tabs>
                <w:tab w:val="left" w:pos="993"/>
              </w:tabs>
              <w:suppressAutoHyphens/>
              <w:autoSpaceDN w:val="0"/>
              <w:contextualSpacing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E017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4.1. tikslas. Organizuoti ir užtikrinti sklandų Skuodo savivaldybės įstaigų veiklos ir funkcijų įgyvendinimą</w:t>
            </w:r>
          </w:p>
        </w:tc>
        <w:tc>
          <w:tcPr>
            <w:tcW w:w="2407" w:type="dxa"/>
            <w:vMerge w:val="restart"/>
          </w:tcPr>
          <w:p w14:paraId="25D9E2C6" w14:textId="77777777" w:rsidR="00FE0172" w:rsidRPr="00FE0172" w:rsidRDefault="00FE0172" w:rsidP="00FE0172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E017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4.1.1. uždavinys. Sudaryti sąlygas sklandžiai įgyvendinti Savivaldybės savarankiškąsias funkcijas</w:t>
            </w:r>
          </w:p>
        </w:tc>
        <w:tc>
          <w:tcPr>
            <w:tcW w:w="2407" w:type="dxa"/>
          </w:tcPr>
          <w:p w14:paraId="32DD7B34" w14:textId="77777777" w:rsidR="00FE0172" w:rsidRPr="00FE0172" w:rsidRDefault="00FE0172" w:rsidP="00FE0172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E017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4.1.1.2 priemonė. Seniūnijų veiklos užtikrinimas</w:t>
            </w:r>
          </w:p>
        </w:tc>
      </w:tr>
      <w:tr w:rsidR="00FE0172" w:rsidRPr="00FE0172" w14:paraId="165EB751" w14:textId="77777777" w:rsidTr="001A0697">
        <w:tc>
          <w:tcPr>
            <w:tcW w:w="2407" w:type="dxa"/>
            <w:vMerge/>
          </w:tcPr>
          <w:p w14:paraId="3B8C94E8" w14:textId="77777777" w:rsidR="00FE0172" w:rsidRPr="00FE0172" w:rsidRDefault="00FE0172" w:rsidP="00FE0172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407" w:type="dxa"/>
            <w:vMerge/>
          </w:tcPr>
          <w:p w14:paraId="1B395F93" w14:textId="77777777" w:rsidR="00FE0172" w:rsidRPr="00FE0172" w:rsidRDefault="00FE0172" w:rsidP="00FE0172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407" w:type="dxa"/>
            <w:vMerge/>
          </w:tcPr>
          <w:p w14:paraId="03145556" w14:textId="77777777" w:rsidR="00FE0172" w:rsidRPr="00FE0172" w:rsidRDefault="00FE0172" w:rsidP="00FE0172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407" w:type="dxa"/>
          </w:tcPr>
          <w:p w14:paraId="3E1A69EE" w14:textId="77777777" w:rsidR="00FE0172" w:rsidRPr="00FE0172" w:rsidRDefault="00FE0172" w:rsidP="00FE0172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E017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4.1.1.12. priemonė. Administracinės naštos mažinimo priemonių įgyvendinimo užtikrinimas</w:t>
            </w:r>
          </w:p>
        </w:tc>
      </w:tr>
      <w:tr w:rsidR="00FE0172" w:rsidRPr="00FE0172" w14:paraId="0C3E6314" w14:textId="77777777" w:rsidTr="001A0697">
        <w:tc>
          <w:tcPr>
            <w:tcW w:w="2407" w:type="dxa"/>
            <w:vMerge/>
          </w:tcPr>
          <w:p w14:paraId="4AAB5F77" w14:textId="77777777" w:rsidR="00FE0172" w:rsidRPr="00FE0172" w:rsidRDefault="00FE0172" w:rsidP="00FE0172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407" w:type="dxa"/>
            <w:vMerge/>
          </w:tcPr>
          <w:p w14:paraId="2B7A252F" w14:textId="77777777" w:rsidR="00FE0172" w:rsidRPr="00FE0172" w:rsidRDefault="00FE0172" w:rsidP="00FE0172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407" w:type="dxa"/>
            <w:vMerge w:val="restart"/>
          </w:tcPr>
          <w:p w14:paraId="07F14475" w14:textId="77777777" w:rsidR="00FE0172" w:rsidRPr="00FE0172" w:rsidRDefault="00FE0172" w:rsidP="00FE0172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E017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4.1.3. uždavinys. Užtikrinti kokybiškų prevencinių programų kūrimą ir įgyvendinimą</w:t>
            </w:r>
          </w:p>
        </w:tc>
        <w:tc>
          <w:tcPr>
            <w:tcW w:w="2407" w:type="dxa"/>
          </w:tcPr>
          <w:p w14:paraId="4DDC01D0" w14:textId="77777777" w:rsidR="00FE0172" w:rsidRPr="00FE0172" w:rsidRDefault="00FE0172" w:rsidP="00FE0172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E017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4.1.3.2. priemonė. Lygių galimybių užtikrinimas</w:t>
            </w:r>
          </w:p>
        </w:tc>
      </w:tr>
      <w:tr w:rsidR="00FE0172" w:rsidRPr="00FE0172" w14:paraId="17FB0C85" w14:textId="77777777" w:rsidTr="001A0697">
        <w:tc>
          <w:tcPr>
            <w:tcW w:w="2407" w:type="dxa"/>
            <w:vMerge/>
          </w:tcPr>
          <w:p w14:paraId="506BB9ED" w14:textId="77777777" w:rsidR="00FE0172" w:rsidRPr="00FE0172" w:rsidRDefault="00FE0172" w:rsidP="00FE0172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407" w:type="dxa"/>
            <w:vMerge/>
          </w:tcPr>
          <w:p w14:paraId="4FC893C3" w14:textId="77777777" w:rsidR="00FE0172" w:rsidRPr="00FE0172" w:rsidRDefault="00FE0172" w:rsidP="00FE0172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407" w:type="dxa"/>
            <w:vMerge/>
          </w:tcPr>
          <w:p w14:paraId="5CD9716F" w14:textId="77777777" w:rsidR="00FE0172" w:rsidRPr="00FE0172" w:rsidRDefault="00FE0172" w:rsidP="00FE0172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407" w:type="dxa"/>
          </w:tcPr>
          <w:p w14:paraId="1CE1A81C" w14:textId="77777777" w:rsidR="00FE0172" w:rsidRPr="00FE0172" w:rsidRDefault="00FE0172" w:rsidP="00FE0172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E017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4.1.3.3. priemonė. Vyrų ir moterų lygių galimybių užtikrinimas</w:t>
            </w:r>
          </w:p>
        </w:tc>
      </w:tr>
      <w:tr w:rsidR="00FE0172" w:rsidRPr="00FE0172" w14:paraId="08978D24" w14:textId="77777777" w:rsidTr="001A0697">
        <w:tc>
          <w:tcPr>
            <w:tcW w:w="2407" w:type="dxa"/>
            <w:vMerge/>
          </w:tcPr>
          <w:p w14:paraId="151C15B2" w14:textId="77777777" w:rsidR="00FE0172" w:rsidRPr="00FE0172" w:rsidRDefault="00FE0172" w:rsidP="00FE0172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407" w:type="dxa"/>
            <w:vMerge/>
          </w:tcPr>
          <w:p w14:paraId="71791D29" w14:textId="77777777" w:rsidR="00FE0172" w:rsidRPr="00FE0172" w:rsidRDefault="00FE0172" w:rsidP="00FE0172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407" w:type="dxa"/>
            <w:vMerge/>
          </w:tcPr>
          <w:p w14:paraId="4E60A362" w14:textId="77777777" w:rsidR="00FE0172" w:rsidRPr="00FE0172" w:rsidRDefault="00FE0172" w:rsidP="00FE0172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407" w:type="dxa"/>
          </w:tcPr>
          <w:p w14:paraId="6C68B93F" w14:textId="77777777" w:rsidR="00FE0172" w:rsidRPr="00FE0172" w:rsidRDefault="00FE0172" w:rsidP="00FE0172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E017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4.1.3.4. priemonė. Korupcijos prevencijos priemonių įgyvendinimo užtikrinimas</w:t>
            </w:r>
          </w:p>
        </w:tc>
      </w:tr>
      <w:tr w:rsidR="00FE0172" w:rsidRPr="00FE0172" w14:paraId="4A9B2310" w14:textId="77777777" w:rsidTr="001A0697">
        <w:tc>
          <w:tcPr>
            <w:tcW w:w="2407" w:type="dxa"/>
            <w:vMerge/>
          </w:tcPr>
          <w:p w14:paraId="390E5D3E" w14:textId="77777777" w:rsidR="00FE0172" w:rsidRPr="00FE0172" w:rsidRDefault="00FE0172" w:rsidP="00FE0172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407" w:type="dxa"/>
            <w:vMerge/>
          </w:tcPr>
          <w:p w14:paraId="771BF214" w14:textId="77777777" w:rsidR="00FE0172" w:rsidRPr="00FE0172" w:rsidRDefault="00FE0172" w:rsidP="00FE0172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407" w:type="dxa"/>
            <w:vMerge/>
          </w:tcPr>
          <w:p w14:paraId="0622F250" w14:textId="77777777" w:rsidR="00FE0172" w:rsidRPr="00FE0172" w:rsidRDefault="00FE0172" w:rsidP="00FE0172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407" w:type="dxa"/>
          </w:tcPr>
          <w:p w14:paraId="05B6A315" w14:textId="77777777" w:rsidR="00FE0172" w:rsidRPr="00FE0172" w:rsidRDefault="00FE0172" w:rsidP="00FE0172">
            <w:pPr>
              <w:tabs>
                <w:tab w:val="left" w:pos="993"/>
              </w:tabs>
              <w:suppressAutoHyphens/>
              <w:autoSpaceDN w:val="0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E0172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4.1.3.6. priemonė. Alkoholio ir tabako vartojimo prevencijos priemonių įgyvendinimo užtikrinimas</w:t>
            </w:r>
          </w:p>
        </w:tc>
      </w:tr>
    </w:tbl>
    <w:p w14:paraId="3C9CECC3" w14:textId="77777777" w:rsidR="00FE0172" w:rsidRDefault="00FE0172" w:rsidP="00FE0172">
      <w:pPr>
        <w:tabs>
          <w:tab w:val="left" w:pos="993"/>
        </w:tabs>
        <w:suppressAutoHyphens/>
        <w:autoSpaceDN w:val="0"/>
        <w:spacing w:after="0"/>
        <w:contextualSpacing/>
        <w:jc w:val="both"/>
        <w:textAlignment w:val="baseline"/>
        <w:rPr>
          <w:rFonts w:ascii="Times New Roman" w:eastAsia="Calibri" w:hAnsi="Times New Roman" w:cs="Times New Roman"/>
          <w:iCs/>
          <w:sz w:val="24"/>
          <w:szCs w:val="24"/>
        </w:rPr>
      </w:pPr>
      <w:r w:rsidRPr="00FE0172">
        <w:rPr>
          <w:rFonts w:ascii="Times New Roman" w:eastAsia="Calibri" w:hAnsi="Times New Roman" w:cs="Times New Roman"/>
          <w:iCs/>
          <w:sz w:val="24"/>
          <w:szCs w:val="24"/>
        </w:rPr>
        <w:tab/>
      </w:r>
    </w:p>
    <w:p w14:paraId="79D0CEDD" w14:textId="77777777" w:rsidR="00BB330F" w:rsidRDefault="00FE0172" w:rsidP="00FE0172">
      <w:pPr>
        <w:tabs>
          <w:tab w:val="left" w:pos="993"/>
        </w:tabs>
        <w:suppressAutoHyphens/>
        <w:autoSpaceDN w:val="0"/>
        <w:spacing w:after="0"/>
        <w:contextualSpacing/>
        <w:jc w:val="both"/>
        <w:textAlignment w:val="baseline"/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</w:rPr>
        <w:tab/>
      </w:r>
      <w:r w:rsidRPr="00FE0172">
        <w:rPr>
          <w:rFonts w:ascii="Times New Roman" w:eastAsia="Calibri" w:hAnsi="Times New Roman" w:cs="Times New Roman"/>
          <w:iCs/>
          <w:sz w:val="24"/>
          <w:szCs w:val="24"/>
        </w:rPr>
        <w:t xml:space="preserve">Planuodama 2025 m. veiklą, seniūnija laikysis vieno iš Skuodo rajono savivaldybės 2025–2027 m. strateginiame veiklos plane numatytų prioritetų – </w:t>
      </w:r>
      <w:r w:rsidRPr="00FE0172">
        <w:rPr>
          <w:rFonts w:ascii="Times New Roman" w:eastAsia="Batang" w:hAnsi="Times New Roman" w:cs="Times New Roman"/>
          <w:sz w:val="24"/>
          <w:szCs w:val="24"/>
        </w:rPr>
        <w:t>aplinką tausojančių priemonių diegimas.</w:t>
      </w:r>
    </w:p>
    <w:p w14:paraId="50059E00" w14:textId="77777777" w:rsidR="00BB330F" w:rsidRDefault="00BB330F" w:rsidP="00FE0172">
      <w:pPr>
        <w:tabs>
          <w:tab w:val="left" w:pos="993"/>
        </w:tabs>
        <w:suppressAutoHyphens/>
        <w:autoSpaceDN w:val="0"/>
        <w:spacing w:after="0"/>
        <w:contextualSpacing/>
        <w:jc w:val="both"/>
        <w:textAlignment w:val="baseline"/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sz w:val="24"/>
          <w:szCs w:val="24"/>
        </w:rPr>
        <w:t xml:space="preserve"> </w:t>
      </w:r>
    </w:p>
    <w:p w14:paraId="6B33C769" w14:textId="2E3CCB9E" w:rsidR="00FE0172" w:rsidRDefault="00BB330F" w:rsidP="001F6C53">
      <w:pPr>
        <w:tabs>
          <w:tab w:val="left" w:pos="993"/>
        </w:tabs>
        <w:suppressAutoHyphens/>
        <w:autoSpaceDN w:val="0"/>
        <w:spacing w:after="0"/>
        <w:ind w:firstLine="992"/>
        <w:contextualSpacing/>
        <w:jc w:val="both"/>
        <w:textAlignment w:val="baseline"/>
        <w:rPr>
          <w:rFonts w:ascii="Times New Roman" w:eastAsia="Batang" w:hAnsi="Times New Roman" w:cs="Times New Roman"/>
          <w:sz w:val="24"/>
          <w:szCs w:val="24"/>
        </w:rPr>
      </w:pPr>
      <w:r w:rsidRPr="00BB330F">
        <w:rPr>
          <w:rFonts w:ascii="Times New Roman" w:eastAsia="Batang" w:hAnsi="Times New Roman" w:cs="Times New Roman"/>
          <w:sz w:val="24"/>
          <w:szCs w:val="24"/>
        </w:rPr>
        <w:t>PRIDEDAMA</w:t>
      </w:r>
      <w:r w:rsidRPr="00BB330F">
        <w:rPr>
          <w:rFonts w:ascii="Times New Roman" w:hAnsi="Times New Roman" w:cs="Times New Roman"/>
          <w:sz w:val="24"/>
          <w:szCs w:val="24"/>
        </w:rPr>
        <w:t xml:space="preserve">: </w:t>
      </w:r>
      <w:r w:rsidR="00FE0172" w:rsidRPr="00BB330F">
        <w:rPr>
          <w:rFonts w:ascii="Times New Roman" w:eastAsia="Batang" w:hAnsi="Times New Roman" w:cs="Times New Roman"/>
          <w:sz w:val="24"/>
          <w:szCs w:val="24"/>
        </w:rPr>
        <w:t xml:space="preserve"> </w:t>
      </w:r>
    </w:p>
    <w:p w14:paraId="57AF4D4B" w14:textId="61B6BED0" w:rsidR="00BB330F" w:rsidRPr="001F6C53" w:rsidRDefault="000D6B1C" w:rsidP="001F6C53">
      <w:pPr>
        <w:tabs>
          <w:tab w:val="left" w:pos="993"/>
        </w:tabs>
        <w:suppressAutoHyphens/>
        <w:autoSpaceDN w:val="0"/>
        <w:spacing w:after="0"/>
        <w:ind w:firstLine="992"/>
        <w:jc w:val="both"/>
        <w:textAlignment w:val="baseline"/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sz w:val="24"/>
          <w:szCs w:val="24"/>
        </w:rPr>
        <w:t xml:space="preserve">1. </w:t>
      </w:r>
      <w:r w:rsidR="00BB330F" w:rsidRPr="001F6C53">
        <w:rPr>
          <w:rFonts w:ascii="Times New Roman" w:eastAsia="Batang" w:hAnsi="Times New Roman" w:cs="Times New Roman"/>
          <w:sz w:val="24"/>
          <w:szCs w:val="24"/>
        </w:rPr>
        <w:t>2025 metų veiklos plano lėšos ir stebėsenos rodikliai.</w:t>
      </w:r>
    </w:p>
    <w:p w14:paraId="6BA745E2" w14:textId="64107C28" w:rsidR="00BB330F" w:rsidRPr="001F6C53" w:rsidRDefault="000D6B1C" w:rsidP="001F6C53">
      <w:pPr>
        <w:tabs>
          <w:tab w:val="left" w:pos="993"/>
        </w:tabs>
        <w:suppressAutoHyphens/>
        <w:autoSpaceDN w:val="0"/>
        <w:spacing w:after="0"/>
        <w:ind w:firstLine="992"/>
        <w:textAlignment w:val="baseline"/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sz w:val="24"/>
          <w:szCs w:val="24"/>
        </w:rPr>
        <w:t xml:space="preserve">2. </w:t>
      </w:r>
      <w:r w:rsidR="00BB330F" w:rsidRPr="001F6C53">
        <w:rPr>
          <w:rFonts w:ascii="Times New Roman" w:eastAsia="Batang" w:hAnsi="Times New Roman" w:cs="Times New Roman"/>
          <w:sz w:val="24"/>
          <w:szCs w:val="24"/>
        </w:rPr>
        <w:t xml:space="preserve">Aleksandrijos </w:t>
      </w:r>
      <w:r w:rsidR="00BB330F" w:rsidRPr="001F6C53">
        <w:rPr>
          <w:rFonts w:ascii="Times New Roman" w:hAnsi="Times New Roman" w:cs="Times New Roman"/>
          <w:sz w:val="24"/>
          <w:szCs w:val="24"/>
        </w:rPr>
        <w:t>seniūnijos 2025 m. balandžio 14 d. išplėstinės seniūnaičių sueigos protokolas Nr. 3 (SE5-</w:t>
      </w:r>
      <w:r w:rsidR="003404A6" w:rsidRPr="001F6C53">
        <w:rPr>
          <w:rFonts w:ascii="Times New Roman" w:hAnsi="Times New Roman" w:cs="Times New Roman"/>
          <w:sz w:val="24"/>
          <w:szCs w:val="24"/>
        </w:rPr>
        <w:t>262).</w:t>
      </w:r>
    </w:p>
    <w:p w14:paraId="3C75E76E" w14:textId="77777777" w:rsidR="00A137B3" w:rsidRPr="00BB330F" w:rsidRDefault="00A137B3" w:rsidP="00BB330F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A137B3" w:rsidRPr="00BB330F" w:rsidSect="001F6C53">
      <w:headerReference w:type="default" r:id="rId7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F45476" w14:textId="77777777" w:rsidR="000D6B1C" w:rsidRDefault="000D6B1C" w:rsidP="000D6B1C">
      <w:pPr>
        <w:spacing w:after="0" w:line="240" w:lineRule="auto"/>
      </w:pPr>
      <w:r>
        <w:separator/>
      </w:r>
    </w:p>
  </w:endnote>
  <w:endnote w:type="continuationSeparator" w:id="0">
    <w:p w14:paraId="3BF624C7" w14:textId="77777777" w:rsidR="000D6B1C" w:rsidRDefault="000D6B1C" w:rsidP="000D6B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00A136" w14:textId="77777777" w:rsidR="000D6B1C" w:rsidRDefault="000D6B1C" w:rsidP="000D6B1C">
      <w:pPr>
        <w:spacing w:after="0" w:line="240" w:lineRule="auto"/>
      </w:pPr>
      <w:r>
        <w:separator/>
      </w:r>
    </w:p>
  </w:footnote>
  <w:footnote w:type="continuationSeparator" w:id="0">
    <w:p w14:paraId="276A4EB0" w14:textId="77777777" w:rsidR="000D6B1C" w:rsidRDefault="000D6B1C" w:rsidP="000D6B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979453"/>
      <w:docPartObj>
        <w:docPartGallery w:val="Page Numbers (Top of Page)"/>
        <w:docPartUnique/>
      </w:docPartObj>
    </w:sdtPr>
    <w:sdtEndPr/>
    <w:sdtContent>
      <w:p w14:paraId="449A49C2" w14:textId="43143FAD" w:rsidR="000D6B1C" w:rsidRDefault="000D6B1C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400B782" w14:textId="77777777" w:rsidR="000D6B1C" w:rsidRDefault="000D6B1C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2B46C0"/>
    <w:multiLevelType w:val="hybridMultilevel"/>
    <w:tmpl w:val="DDB6233C"/>
    <w:lvl w:ilvl="0" w:tplc="E67A80BA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ind w:left="7080" w:hanging="180"/>
      </w:pPr>
    </w:lvl>
  </w:abstractNum>
  <w:num w:numId="1" w16cid:durableId="387435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172"/>
    <w:rsid w:val="000D6B1C"/>
    <w:rsid w:val="001F6C53"/>
    <w:rsid w:val="003404A6"/>
    <w:rsid w:val="003C5451"/>
    <w:rsid w:val="00674A48"/>
    <w:rsid w:val="007C3E09"/>
    <w:rsid w:val="008E1460"/>
    <w:rsid w:val="00A137B3"/>
    <w:rsid w:val="00BB330F"/>
    <w:rsid w:val="00C34581"/>
    <w:rsid w:val="00FE0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DCDBD9"/>
  <w15:docId w15:val="{76BDEC33-61A4-4312-AA5F-493CDFC31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Lentelstinklelis1">
    <w:name w:val="Lentelės tinklelis1"/>
    <w:basedOn w:val="prastojilentel"/>
    <w:next w:val="Lentelstinklelis"/>
    <w:uiPriority w:val="39"/>
    <w:rsid w:val="00FE01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59"/>
    <w:rsid w:val="00FE01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BB330F"/>
    <w:pPr>
      <w:ind w:left="720"/>
      <w:contextualSpacing/>
    </w:pPr>
  </w:style>
  <w:style w:type="paragraph" w:styleId="Pataisymai">
    <w:name w:val="Revision"/>
    <w:hidden/>
    <w:uiPriority w:val="99"/>
    <w:semiHidden/>
    <w:rsid w:val="000D6B1C"/>
    <w:pPr>
      <w:spacing w:after="0" w:line="240" w:lineRule="auto"/>
    </w:pPr>
  </w:style>
  <w:style w:type="paragraph" w:styleId="Antrats">
    <w:name w:val="header"/>
    <w:basedOn w:val="prastasis"/>
    <w:link w:val="AntratsDiagrama"/>
    <w:uiPriority w:val="99"/>
    <w:unhideWhenUsed/>
    <w:rsid w:val="000D6B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D6B1C"/>
  </w:style>
  <w:style w:type="paragraph" w:styleId="Porat">
    <w:name w:val="footer"/>
    <w:basedOn w:val="prastasis"/>
    <w:link w:val="PoratDiagrama"/>
    <w:uiPriority w:val="99"/>
    <w:unhideWhenUsed/>
    <w:rsid w:val="000D6B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0D6B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2512</Words>
  <Characters>1433</Characters>
  <Application>Microsoft Office Word</Application>
  <DocSecurity>4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Giedrė Beniušienė</dc:creator>
  <cp:lastModifiedBy>Darbuotojas</cp:lastModifiedBy>
  <cp:revision>2</cp:revision>
  <dcterms:created xsi:type="dcterms:W3CDTF">2025-04-22T07:42:00Z</dcterms:created>
  <dcterms:modified xsi:type="dcterms:W3CDTF">2025-04-22T07:42:00Z</dcterms:modified>
</cp:coreProperties>
</file>