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4355" w14:textId="34FC82EE" w:rsidR="00D0522A" w:rsidRDefault="00D0522A" w:rsidP="00A14229">
      <w:pPr>
        <w:tabs>
          <w:tab w:val="center" w:pos="4819"/>
          <w:tab w:val="right" w:pos="9638"/>
        </w:tabs>
        <w:jc w:val="center"/>
      </w:pPr>
    </w:p>
    <w:p w14:paraId="7A2CFE6F" w14:textId="77777777" w:rsidR="00D0522A" w:rsidRDefault="00A14229">
      <w:pPr>
        <w:jc w:val="center"/>
        <w:rPr>
          <w:b/>
          <w:bCs/>
          <w:sz w:val="28"/>
          <w:szCs w:val="24"/>
        </w:rPr>
      </w:pPr>
      <w:r>
        <w:rPr>
          <w:b/>
          <w:bCs/>
          <w:noProof/>
          <w:sz w:val="28"/>
          <w:szCs w:val="24"/>
          <w:lang w:eastAsia="lt-LT"/>
        </w:rPr>
        <w:drawing>
          <wp:inline distT="0" distB="0" distL="0" distR="0" wp14:anchorId="182E81A0" wp14:editId="4B2F9AEF">
            <wp:extent cx="544855" cy="657479"/>
            <wp:effectExtent l="0" t="0" r="762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asRasta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855" cy="657479"/>
                    </a:xfrm>
                    <a:prstGeom prst="rect">
                      <a:avLst/>
                    </a:prstGeom>
                  </pic:spPr>
                </pic:pic>
              </a:graphicData>
            </a:graphic>
          </wp:inline>
        </w:drawing>
      </w:r>
    </w:p>
    <w:p w14:paraId="2B29D13A" w14:textId="77777777" w:rsidR="00D0522A" w:rsidRDefault="00A14229">
      <w:pPr>
        <w:jc w:val="center"/>
        <w:rPr>
          <w:b/>
          <w:bCs/>
          <w:sz w:val="28"/>
          <w:szCs w:val="24"/>
        </w:rPr>
      </w:pPr>
      <w:r>
        <w:rPr>
          <w:b/>
          <w:bCs/>
          <w:sz w:val="28"/>
          <w:szCs w:val="24"/>
        </w:rPr>
        <w:t>SKUODO RAJONO SAVIVALDYBĖS MERAS</w:t>
      </w:r>
    </w:p>
    <w:p w14:paraId="7E4C5CEF" w14:textId="77777777" w:rsidR="00D0522A" w:rsidRDefault="00D0522A">
      <w:pPr>
        <w:jc w:val="center"/>
        <w:rPr>
          <w:b/>
          <w:sz w:val="28"/>
          <w:szCs w:val="28"/>
        </w:rPr>
      </w:pPr>
    </w:p>
    <w:p w14:paraId="29EA8F32" w14:textId="77777777" w:rsidR="00D0522A" w:rsidRDefault="00A14229">
      <w:pPr>
        <w:jc w:val="center"/>
        <w:rPr>
          <w:b/>
          <w:bCs/>
          <w:szCs w:val="24"/>
          <w:lang w:eastAsia="lt-LT"/>
        </w:rPr>
      </w:pPr>
      <w:r>
        <w:rPr>
          <w:b/>
          <w:szCs w:val="24"/>
        </w:rPr>
        <w:t>POTVARKIS</w:t>
      </w:r>
      <w:r>
        <w:rPr>
          <w:b/>
          <w:bCs/>
          <w:szCs w:val="24"/>
          <w:lang w:eastAsia="lt-LT"/>
        </w:rPr>
        <w:t xml:space="preserve"> </w:t>
      </w:r>
    </w:p>
    <w:p w14:paraId="0FD02FA3" w14:textId="19149F73" w:rsidR="00D0522A" w:rsidRDefault="00A14229">
      <w:pPr>
        <w:jc w:val="center"/>
        <w:rPr>
          <w:b/>
          <w:kern w:val="24"/>
          <w:szCs w:val="24"/>
          <w:lang w:eastAsia="lt-LT"/>
        </w:rPr>
      </w:pPr>
      <w:r>
        <w:rPr>
          <w:b/>
          <w:szCs w:val="24"/>
          <w:lang w:eastAsia="lt-LT"/>
        </w:rPr>
        <w:t xml:space="preserve">DĖL SKUODO </w:t>
      </w:r>
      <w:r>
        <w:rPr>
          <w:b/>
          <w:kern w:val="24"/>
          <w:szCs w:val="24"/>
          <w:lang w:eastAsia="lt-LT"/>
        </w:rPr>
        <w:t xml:space="preserve">RAJONO SAVIVALDYBĖS SOCIALINĖS PRIEŽIŪROS, LAIKINO ATOKVĖPIO PASLAUGOS AKREDITAVIMO </w:t>
      </w:r>
      <w:r>
        <w:rPr>
          <w:rFonts w:eastAsia="Calibri"/>
          <w:b/>
          <w:bCs/>
          <w:szCs w:val="22"/>
          <w:lang w:eastAsia="lt-LT"/>
        </w:rPr>
        <w:t>IR AKREDITUOTOS SOCIALINĖS PRIEŽIŪROS KOKYBĖS KONTROLĖS</w:t>
      </w:r>
      <w:r>
        <w:rPr>
          <w:b/>
          <w:bCs/>
          <w:kern w:val="24"/>
          <w:szCs w:val="24"/>
          <w:lang w:eastAsia="lt-LT"/>
        </w:rPr>
        <w:t xml:space="preserve"> TVARKOS APRAŠO</w:t>
      </w:r>
      <w:r>
        <w:rPr>
          <w:b/>
          <w:kern w:val="24"/>
          <w:szCs w:val="24"/>
          <w:lang w:eastAsia="lt-LT"/>
        </w:rPr>
        <w:t xml:space="preserve"> </w:t>
      </w:r>
      <w:r>
        <w:rPr>
          <w:b/>
          <w:szCs w:val="24"/>
          <w:lang w:eastAsia="lt-LT"/>
        </w:rPr>
        <w:t>PATVIRTINIMO</w:t>
      </w:r>
    </w:p>
    <w:p w14:paraId="41842FF9" w14:textId="77777777" w:rsidR="00D0522A" w:rsidRDefault="00D0522A">
      <w:pPr>
        <w:jc w:val="center"/>
        <w:rPr>
          <w:szCs w:val="24"/>
          <w:lang w:eastAsia="lt-LT"/>
        </w:rPr>
      </w:pPr>
    </w:p>
    <w:p w14:paraId="4291F3B8" w14:textId="77777777" w:rsidR="00D0522A" w:rsidRDefault="00A14229">
      <w:pPr>
        <w:jc w:val="center"/>
        <w:rPr>
          <w:szCs w:val="24"/>
          <w:lang w:eastAsia="lt-LT"/>
        </w:rPr>
      </w:pPr>
      <w:r>
        <w:rPr>
          <w:szCs w:val="24"/>
          <w:lang w:eastAsia="lt-LT"/>
        </w:rPr>
        <w:t>2024 m. spalio 24 d.</w:t>
      </w:r>
      <w:r>
        <w:rPr>
          <w:color w:val="000000"/>
          <w:szCs w:val="24"/>
          <w:lang w:eastAsia="lt-LT"/>
        </w:rPr>
        <w:t xml:space="preserve"> Nr. </w:t>
      </w:r>
      <w:r>
        <w:rPr>
          <w:szCs w:val="24"/>
          <w:lang w:eastAsia="lt-LT"/>
        </w:rPr>
        <w:t>M2-435</w:t>
      </w:r>
    </w:p>
    <w:p w14:paraId="54FEE9DD" w14:textId="743FA66B" w:rsidR="00D0522A" w:rsidRDefault="00A14229">
      <w:pPr>
        <w:jc w:val="center"/>
        <w:rPr>
          <w:szCs w:val="24"/>
        </w:rPr>
      </w:pPr>
      <w:r>
        <w:rPr>
          <w:szCs w:val="24"/>
        </w:rPr>
        <w:t>Skuodas</w:t>
      </w:r>
    </w:p>
    <w:p w14:paraId="12D88523" w14:textId="77777777" w:rsidR="00D0522A" w:rsidRDefault="00D0522A">
      <w:pPr>
        <w:jc w:val="center"/>
        <w:rPr>
          <w:szCs w:val="24"/>
          <w:lang w:eastAsia="lt-LT"/>
        </w:rPr>
      </w:pPr>
    </w:p>
    <w:p w14:paraId="2291CCED" w14:textId="23BF0827" w:rsidR="00D0522A" w:rsidRDefault="00D0522A">
      <w:pPr>
        <w:jc w:val="center"/>
        <w:rPr>
          <w:szCs w:val="24"/>
          <w:lang w:eastAsia="lt-LT"/>
        </w:rPr>
      </w:pPr>
    </w:p>
    <w:p w14:paraId="73715831" w14:textId="02E3A2EF" w:rsidR="00D0522A" w:rsidRDefault="00A14229">
      <w:pPr>
        <w:ind w:firstLine="1247"/>
        <w:jc w:val="both"/>
        <w:rPr>
          <w:szCs w:val="24"/>
          <w:lang w:eastAsia="lt-LT"/>
        </w:rPr>
      </w:pPr>
      <w:r>
        <w:rPr>
          <w:szCs w:val="24"/>
          <w:lang w:eastAsia="lt-LT"/>
        </w:rPr>
        <w:t>Vadovaudamasis Lietuvos Respublikos vietos savivaldos įstatymo 25 straipsnio 5 dalimi, Socialinės priežiūros, laikino atokvėpio paslaugos akreditavimo tvarkos aprašo, patvirtinto Lietuvos Respublikos socialinės apsaugos ir darbo ministro 2020 m. birželio 30 d. įsakymu Nr. A1-622 „Dėl Socialinės priežiūros, laikino atokvėpio paslaugos akreditavimo tvarkos aprašo patvirtinimo“, 4 punktu:</w:t>
      </w:r>
    </w:p>
    <w:p w14:paraId="3FCFFE8A" w14:textId="307F8F8D" w:rsidR="00D0522A" w:rsidRDefault="00A14229">
      <w:pPr>
        <w:ind w:firstLine="1247"/>
        <w:jc w:val="both"/>
        <w:rPr>
          <w:szCs w:val="24"/>
          <w:lang w:eastAsia="lt-LT"/>
        </w:rPr>
      </w:pPr>
      <w:r>
        <w:rPr>
          <w:szCs w:val="24"/>
          <w:lang w:eastAsia="lt-LT"/>
        </w:rPr>
        <w:t xml:space="preserve">1. T v i r t i n u Skuodo rajono savivaldybės socialinės priežiūros, laikino atokvėpio paslaugos akreditavimo ir akredituotos socialinės priežiūros kokybės kontrolės tvarkos aprašą (pridedama). </w:t>
      </w:r>
    </w:p>
    <w:p w14:paraId="3D9EAFD4" w14:textId="66420B40" w:rsidR="00D0522A" w:rsidRDefault="00A14229" w:rsidP="00A14229">
      <w:pPr>
        <w:tabs>
          <w:tab w:val="left" w:pos="1260"/>
          <w:tab w:val="left" w:pos="1560"/>
        </w:tabs>
        <w:ind w:firstLine="1247"/>
        <w:jc w:val="both"/>
        <w:rPr>
          <w:szCs w:val="24"/>
        </w:rPr>
      </w:pPr>
      <w:r>
        <w:rPr>
          <w:color w:val="000000"/>
          <w:szCs w:val="24"/>
          <w:lang w:eastAsia="lt-LT"/>
        </w:rPr>
        <w:t xml:space="preserve">2. P r i p a ž į s t u </w:t>
      </w:r>
      <w:r>
        <w:rPr>
          <w:szCs w:val="24"/>
          <w:lang w:eastAsia="lt-LT"/>
        </w:rPr>
        <w:t>netekusiu galios Skuodo rajono savivaldybės mero 2023 birželio 1 d. potvarkį Nr. M2-87 „Dėl Skuodo rajono savivaldybės socialinės priežiūros akreditavimo ir kokybės kontrolės tvarkos aprašo patvirtinimo“ su visais pakeitimais ir papildymais</w:t>
      </w:r>
      <w:r>
        <w:rPr>
          <w:bCs/>
          <w:szCs w:val="24"/>
          <w:lang w:eastAsia="lt-LT"/>
        </w:rPr>
        <w:t>.</w:t>
      </w:r>
    </w:p>
    <w:p w14:paraId="055B4097" w14:textId="77777777" w:rsidR="00A14229" w:rsidRDefault="00A14229">
      <w:pPr>
        <w:tabs>
          <w:tab w:val="left" w:pos="7513"/>
        </w:tabs>
      </w:pPr>
    </w:p>
    <w:p w14:paraId="0999C38D" w14:textId="77777777" w:rsidR="00A14229" w:rsidRDefault="00A14229">
      <w:pPr>
        <w:tabs>
          <w:tab w:val="left" w:pos="7513"/>
        </w:tabs>
      </w:pPr>
    </w:p>
    <w:p w14:paraId="0AA2E0C9" w14:textId="77777777" w:rsidR="00A14229" w:rsidRDefault="00A14229">
      <w:pPr>
        <w:tabs>
          <w:tab w:val="left" w:pos="7513"/>
        </w:tabs>
      </w:pPr>
    </w:p>
    <w:p w14:paraId="537C7D31" w14:textId="6CBA7A6A" w:rsidR="00D0522A" w:rsidRDefault="00A14229">
      <w:pPr>
        <w:tabs>
          <w:tab w:val="left" w:pos="7513"/>
        </w:tabs>
        <w:rPr>
          <w:szCs w:val="24"/>
          <w:lang w:eastAsia="lt-LT"/>
        </w:rPr>
      </w:pPr>
      <w:r>
        <w:rPr>
          <w:szCs w:val="24"/>
          <w:lang w:eastAsia="lt-LT"/>
        </w:rPr>
        <w:t>Savivaldybės meras</w:t>
      </w:r>
      <w:r>
        <w:rPr>
          <w:szCs w:val="24"/>
        </w:rPr>
        <w:tab/>
      </w:r>
      <w:r>
        <w:rPr>
          <w:szCs w:val="24"/>
          <w:lang w:eastAsia="lt-LT"/>
        </w:rPr>
        <w:t>Stasys Gutautas</w:t>
      </w:r>
    </w:p>
    <w:p w14:paraId="298BCE75" w14:textId="4EBD5BF7" w:rsidR="00D0522A" w:rsidRDefault="00D0522A">
      <w:pPr>
        <w:tabs>
          <w:tab w:val="left" w:pos="7513"/>
        </w:tabs>
        <w:rPr>
          <w:szCs w:val="24"/>
          <w:lang w:eastAsia="lt-LT"/>
        </w:rPr>
      </w:pPr>
    </w:p>
    <w:p w14:paraId="62E7B44F" w14:textId="77777777" w:rsidR="00A14229" w:rsidRDefault="00A14229">
      <w:pPr>
        <w:ind w:firstLine="5103"/>
        <w:sectPr w:rsidR="00A1422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pgNumType w:start="1"/>
          <w:cols w:space="1296"/>
          <w:titlePg/>
          <w:docGrid w:linePitch="360"/>
        </w:sectPr>
      </w:pPr>
    </w:p>
    <w:p w14:paraId="3D4A5C76" w14:textId="34D823F1" w:rsidR="00D0522A" w:rsidRDefault="00A14229">
      <w:pPr>
        <w:ind w:firstLine="5103"/>
        <w:rPr>
          <w:szCs w:val="24"/>
        </w:rPr>
      </w:pPr>
      <w:r>
        <w:rPr>
          <w:szCs w:val="24"/>
        </w:rPr>
        <w:lastRenderedPageBreak/>
        <w:t>PATVIRTINTA</w:t>
      </w:r>
    </w:p>
    <w:p w14:paraId="68C9F634" w14:textId="77777777" w:rsidR="00D0522A" w:rsidRDefault="00A14229">
      <w:pPr>
        <w:ind w:left="5103"/>
        <w:rPr>
          <w:szCs w:val="24"/>
        </w:rPr>
      </w:pPr>
      <w:r>
        <w:rPr>
          <w:szCs w:val="24"/>
        </w:rPr>
        <w:t xml:space="preserve">Skuodo rajono savivaldybės mero </w:t>
      </w:r>
    </w:p>
    <w:p w14:paraId="26F712D7" w14:textId="77777777" w:rsidR="00D0522A" w:rsidRDefault="00A14229">
      <w:pPr>
        <w:ind w:left="5103"/>
        <w:rPr>
          <w:color w:val="000000"/>
          <w:szCs w:val="24"/>
          <w:lang w:eastAsia="lt-LT"/>
        </w:rPr>
      </w:pPr>
      <w:r>
        <w:rPr>
          <w:szCs w:val="24"/>
        </w:rPr>
        <w:t>2024 m. spalio 24 d. potvarkiu Nr. M2-435</w:t>
      </w:r>
    </w:p>
    <w:p w14:paraId="6F9A95CC" w14:textId="77777777" w:rsidR="00D0522A" w:rsidRDefault="00D0522A">
      <w:pPr>
        <w:ind w:left="5103"/>
        <w:rPr>
          <w:color w:val="000000"/>
          <w:szCs w:val="24"/>
          <w:lang w:eastAsia="lt-LT"/>
        </w:rPr>
      </w:pPr>
    </w:p>
    <w:p w14:paraId="1871AF32" w14:textId="77777777" w:rsidR="00D0522A" w:rsidRDefault="00A14229">
      <w:pPr>
        <w:jc w:val="center"/>
        <w:rPr>
          <w:b/>
          <w:kern w:val="24"/>
          <w:szCs w:val="24"/>
        </w:rPr>
      </w:pPr>
      <w:r>
        <w:rPr>
          <w:b/>
          <w:szCs w:val="24"/>
        </w:rPr>
        <w:t xml:space="preserve">SKUODO </w:t>
      </w:r>
      <w:r>
        <w:rPr>
          <w:b/>
          <w:kern w:val="24"/>
          <w:szCs w:val="24"/>
        </w:rPr>
        <w:t xml:space="preserve">RAJONO SAVIVALDYBĖS SOCIALINĖS PRIEŽIŪROS, LAIKINO ATOKVĖPIO PASLAUGOS AKREDITAVIMO </w:t>
      </w:r>
      <w:r>
        <w:rPr>
          <w:rFonts w:eastAsia="Calibri"/>
          <w:b/>
          <w:bCs/>
          <w:szCs w:val="22"/>
        </w:rPr>
        <w:t>IR AKREDITUOTOS SOCIALINĖS PRIEŽIŪROS KOKYBĖS KONTROLĖS</w:t>
      </w:r>
      <w:r>
        <w:rPr>
          <w:b/>
          <w:bCs/>
          <w:kern w:val="24"/>
          <w:szCs w:val="24"/>
        </w:rPr>
        <w:t xml:space="preserve"> TVARKOS APRAŠAS</w:t>
      </w:r>
    </w:p>
    <w:p w14:paraId="5C5ABCD9" w14:textId="77777777" w:rsidR="00D0522A" w:rsidRDefault="00D0522A">
      <w:pPr>
        <w:spacing w:line="276" w:lineRule="auto"/>
        <w:ind w:firstLine="851"/>
        <w:jc w:val="center"/>
        <w:rPr>
          <w:b/>
          <w:szCs w:val="24"/>
        </w:rPr>
      </w:pPr>
    </w:p>
    <w:p w14:paraId="200BA6B4" w14:textId="77777777" w:rsidR="00D0522A" w:rsidRDefault="00A14229">
      <w:pPr>
        <w:spacing w:line="276" w:lineRule="auto"/>
        <w:jc w:val="center"/>
        <w:rPr>
          <w:b/>
          <w:szCs w:val="24"/>
        </w:rPr>
      </w:pPr>
      <w:r>
        <w:rPr>
          <w:b/>
          <w:szCs w:val="24"/>
        </w:rPr>
        <w:t>I SKYRIUS</w:t>
      </w:r>
    </w:p>
    <w:p w14:paraId="7A070102" w14:textId="77777777" w:rsidR="00D0522A" w:rsidRDefault="00A14229">
      <w:pPr>
        <w:spacing w:line="276" w:lineRule="auto"/>
        <w:jc w:val="center"/>
        <w:rPr>
          <w:b/>
          <w:szCs w:val="24"/>
        </w:rPr>
      </w:pPr>
      <w:r>
        <w:rPr>
          <w:b/>
          <w:szCs w:val="24"/>
        </w:rPr>
        <w:t>BENDROSIOS NUOSTATOS</w:t>
      </w:r>
    </w:p>
    <w:p w14:paraId="79BE9DB6" w14:textId="77777777" w:rsidR="00D0522A" w:rsidRDefault="00D0522A">
      <w:pPr>
        <w:spacing w:line="276" w:lineRule="auto"/>
        <w:ind w:firstLine="851"/>
        <w:jc w:val="center"/>
        <w:rPr>
          <w:b/>
          <w:szCs w:val="24"/>
        </w:rPr>
      </w:pPr>
    </w:p>
    <w:p w14:paraId="20B55637" w14:textId="77777777" w:rsidR="00D0522A" w:rsidRDefault="00A14229" w:rsidP="00A14229">
      <w:pPr>
        <w:spacing w:line="276" w:lineRule="auto"/>
        <w:ind w:firstLine="1276"/>
        <w:jc w:val="both"/>
        <w:rPr>
          <w:szCs w:val="24"/>
        </w:rPr>
      </w:pPr>
      <w:r>
        <w:rPr>
          <w:color w:val="000000"/>
          <w:szCs w:val="24"/>
        </w:rPr>
        <w:t>1. Skuodo</w:t>
      </w:r>
      <w:r>
        <w:t xml:space="preserve"> </w:t>
      </w:r>
      <w:r>
        <w:rPr>
          <w:color w:val="000000"/>
          <w:szCs w:val="24"/>
        </w:rPr>
        <w:t xml:space="preserve">rajono savivaldybės (toliau – Savivaldybė) socialinės priežiūros, laikino atokvėpio paslaugos akreditavimo ir akredituotos socialinės priežiūros kokybės kontrolės tvarkos aprašas (toliau – Tvarkos aprašas) reglamentuoja įstaigų bei fizinių asmenų, pageidaujančių teikti </w:t>
      </w:r>
      <w:r>
        <w:rPr>
          <w:szCs w:val="24"/>
        </w:rPr>
        <w:t>akredituotą socialinę priežiūrą ir (ar) laikino atokvėpio paslaugą (toliau – Akredituotas socialines paslaugas</w:t>
      </w:r>
      <w:r>
        <w:rPr>
          <w:color w:val="000000"/>
          <w:szCs w:val="24"/>
        </w:rPr>
        <w:t>)</w:t>
      </w:r>
      <w:r>
        <w:rPr>
          <w:szCs w:val="24"/>
        </w:rPr>
        <w:t xml:space="preserve"> Savivaldybės teritorijoje, prašymų ir dokumentų pateikimą, jų vertinimą, teisės teikti Akredituotų socialinių paslaugų suteikimą, įstaigos ir fizinio asmens teisės teikti Akredituotų socialinių paslaugų panaikinimą, Akredituotų socialinių paslaugų priežiūros kokybės kontrolės organizavimo </w:t>
      </w:r>
      <w:r>
        <w:rPr>
          <w:color w:val="000000"/>
          <w:szCs w:val="24"/>
        </w:rPr>
        <w:t xml:space="preserve">bei vykdymo tvarką. </w:t>
      </w:r>
    </w:p>
    <w:p w14:paraId="67B942A3" w14:textId="77777777" w:rsidR="00D0522A" w:rsidRDefault="00A14229" w:rsidP="00A14229">
      <w:pPr>
        <w:tabs>
          <w:tab w:val="left" w:pos="1276"/>
        </w:tabs>
        <w:spacing w:line="276" w:lineRule="auto"/>
        <w:ind w:firstLine="1276"/>
        <w:jc w:val="both"/>
        <w:rPr>
          <w:szCs w:val="24"/>
        </w:rPr>
      </w:pPr>
      <w:r>
        <w:rPr>
          <w:szCs w:val="24"/>
        </w:rPr>
        <w:t>2. Tvarkos aprašo reikalavimai taikomi Lietuvos Respublikos socialinių paslaugų įstatymo (toliau – Įstatymas) 21 straipsnio 2 dalyje nurodytiems subjektams – socialinių paslaugų įstaigoms ir socialines paslaugas teikiantiems fiziniams asmenims.</w:t>
      </w:r>
    </w:p>
    <w:p w14:paraId="493E4C11" w14:textId="77777777" w:rsidR="00D0522A" w:rsidRDefault="00A14229" w:rsidP="00A14229">
      <w:pPr>
        <w:tabs>
          <w:tab w:val="left" w:pos="0"/>
          <w:tab w:val="left" w:pos="1276"/>
        </w:tabs>
        <w:spacing w:line="276" w:lineRule="auto"/>
        <w:ind w:firstLine="1276"/>
        <w:jc w:val="both"/>
        <w:rPr>
          <w:szCs w:val="24"/>
        </w:rPr>
      </w:pPr>
      <w:r>
        <w:rPr>
          <w:szCs w:val="24"/>
        </w:rPr>
        <w:t>3.</w:t>
      </w:r>
      <w:r>
        <w:t xml:space="preserve"> </w:t>
      </w:r>
      <w:r>
        <w:rPr>
          <w:szCs w:val="24"/>
        </w:rPr>
        <w:t>Įstaigų ir fizinių asmenų vertinimo procedūros atliekamos bei teikiamos akredituotos socialinės priežiūros kokybės kontrolė vykdoma vadovaujantis Lietuvos Respublikos socialinių paslaugų įstatymu (toliau – Įstatymas), Socialinės priežiūros, laikino atokvėpio paslaugos akreditavimo tvarkos aprašu, patvirtintu Lietuvos Respublikos socialinės apsaugos ir darbo ministro 2020 m. birželio 30 d. įsakymu Nr. A1-622 „Dėl Socialinės priežiūros, laikino atokvėpio paslaugos akreditavimo tvarkos aprašo patvirtinimo“ (toliau – Akreditavimo tvarkos aprašas), Akredituotos socialinės priežiūros teikimo reikalavimais, patvirtintais Lietuvos Respublikos socialinės apsaugos ir darbo ministro 2021 m. liepos 5 d. įsakymu Nr. A1-492 „Dėl Akredituotos socialinės priežiūros teikimo reikalavimų patvirtinimo“ (toliau – Socialinės priežiūros reikalavimai), Socialinių paslaugų priežiūros departamento prie Socialinės apsaugos ir darbo ministerijos rekomendacijomis dėl socialinės priežiūros kokybės kontrolės, kitais teisės aktais, reglamentuojančiais socialinių paslaugų gavimą ir kokybės kontrolę, bei šiuo Tvarkos aprašu.</w:t>
      </w:r>
    </w:p>
    <w:p w14:paraId="75F914BE" w14:textId="3066A68D" w:rsidR="00D0522A" w:rsidRDefault="00A14229" w:rsidP="00A14229">
      <w:pPr>
        <w:tabs>
          <w:tab w:val="left" w:pos="0"/>
          <w:tab w:val="left" w:pos="1276"/>
        </w:tabs>
        <w:spacing w:line="276" w:lineRule="auto"/>
        <w:ind w:firstLine="1276"/>
        <w:jc w:val="both"/>
        <w:rPr>
          <w:szCs w:val="24"/>
        </w:rPr>
      </w:pPr>
      <w:r>
        <w:rPr>
          <w:szCs w:val="24"/>
        </w:rPr>
        <w:t>4. Tvarkos apraše vartojamos sąvokos atitinka Lietuvos Respublikos vietos savivaldos įstatyme, Lietuvos Respublikos viešojo administravimo įstatyme, Įstatyme, Socialinių paslaugų kataloge, patvirtintame Lietuvos Respublikos socialinės apsaugos ir darbo ministro 2006 m. balandžio 5 d. įsakymu Nr. A1-93 „Dėl Socialinių paslaugų katalogo patvirtinimo“ (toliau – Katalogas), Asmens (šeimos) socialinių paslaugų poreikio nustatymo, skyrimo ir organizavimo tvarkos apraše, senyvo amžiaus asmens bei suaugusio asmens su negalia socialinės globos poreikio nustatymo metodikoje ir socialinės globos poreikio vaikui su negalia nustatymo metodikoje, patvirtintoje Lietuvos Respublikos socialinės apsaugos ir darbo ministro 2024 m. birželio 25 d. įsakymu Nr. A1-428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(toliau – SADM aprašas) apibrėžtas sąvokas.</w:t>
      </w:r>
    </w:p>
    <w:p w14:paraId="6D104876" w14:textId="77777777" w:rsidR="00D0522A" w:rsidRDefault="00D0522A">
      <w:pPr>
        <w:tabs>
          <w:tab w:val="left" w:pos="0"/>
          <w:tab w:val="left" w:pos="1276"/>
        </w:tabs>
        <w:spacing w:line="276" w:lineRule="auto"/>
        <w:ind w:firstLine="1276"/>
        <w:jc w:val="both"/>
        <w:rPr>
          <w:szCs w:val="24"/>
        </w:rPr>
      </w:pPr>
    </w:p>
    <w:p w14:paraId="6F9DC4CA" w14:textId="77777777" w:rsidR="00D0522A" w:rsidRDefault="00A14229">
      <w:pPr>
        <w:tabs>
          <w:tab w:val="left" w:pos="851"/>
        </w:tabs>
        <w:spacing w:line="276" w:lineRule="auto"/>
        <w:jc w:val="center"/>
        <w:rPr>
          <w:b/>
          <w:szCs w:val="24"/>
        </w:rPr>
      </w:pPr>
      <w:r>
        <w:rPr>
          <w:b/>
          <w:szCs w:val="24"/>
        </w:rPr>
        <w:t>II SKYRIUS</w:t>
      </w:r>
    </w:p>
    <w:p w14:paraId="12937EAF" w14:textId="77777777" w:rsidR="00D0522A" w:rsidRDefault="00A14229">
      <w:pPr>
        <w:tabs>
          <w:tab w:val="left" w:pos="993"/>
        </w:tabs>
        <w:jc w:val="center"/>
        <w:rPr>
          <w:b/>
          <w:kern w:val="24"/>
          <w:szCs w:val="24"/>
        </w:rPr>
      </w:pPr>
      <w:r>
        <w:rPr>
          <w:b/>
          <w:kern w:val="24"/>
          <w:szCs w:val="24"/>
        </w:rPr>
        <w:t>PRAŠYMŲ IR DOKUMENTŲ PATEIKIMO, VERTINIMO BEI SPRENDIMŲ DĖL TEISĖS TEIKTI AKREDITUOTĄ SOCIALINĘ PRIEŽIŪRĄ SUTEIKIMO PRIĖMIMO PROCEDŪROS</w:t>
      </w:r>
    </w:p>
    <w:p w14:paraId="3F6FB872" w14:textId="77777777" w:rsidR="00D0522A" w:rsidRDefault="00D0522A">
      <w:pPr>
        <w:tabs>
          <w:tab w:val="left" w:pos="1134"/>
        </w:tabs>
        <w:spacing w:line="276" w:lineRule="auto"/>
        <w:ind w:firstLine="851"/>
        <w:jc w:val="both"/>
        <w:rPr>
          <w:szCs w:val="24"/>
        </w:rPr>
      </w:pPr>
    </w:p>
    <w:p w14:paraId="3C03C215" w14:textId="77777777" w:rsidR="00D0522A" w:rsidRDefault="00A14229" w:rsidP="00A14229">
      <w:pPr>
        <w:tabs>
          <w:tab w:val="left" w:pos="1276"/>
        </w:tabs>
        <w:spacing w:line="276" w:lineRule="auto"/>
        <w:ind w:firstLine="1276"/>
        <w:jc w:val="both"/>
        <w:rPr>
          <w:szCs w:val="24"/>
        </w:rPr>
      </w:pPr>
      <w:r>
        <w:rPr>
          <w:color w:val="000000"/>
          <w:shd w:val="clear" w:color="auto" w:fill="FFFFFF"/>
        </w:rPr>
        <w:t>5</w:t>
      </w:r>
      <w:r>
        <w:rPr>
          <w:color w:val="000000"/>
          <w:szCs w:val="24"/>
          <w:shd w:val="clear" w:color="auto" w:fill="FFFFFF"/>
        </w:rPr>
        <w:t xml:space="preserve">. Įstaiga, pageidaujanti teikti </w:t>
      </w:r>
      <w:r>
        <w:rPr>
          <w:szCs w:val="24"/>
          <w:shd w:val="clear" w:color="auto" w:fill="FFFFFF"/>
        </w:rPr>
        <w:t xml:space="preserve">Akredituotas socialines paslaugas </w:t>
      </w:r>
      <w:r>
        <w:rPr>
          <w:color w:val="000000"/>
          <w:szCs w:val="24"/>
          <w:shd w:val="clear" w:color="auto" w:fill="FFFFFF"/>
        </w:rPr>
        <w:t>Savivaldybės teritorijoje, Savivaldybės administracijos Socialinės paramos skyriui (toliau – Socialinės paramos skyrius) pateikia nustatytos formos prašymą leisti teikti akredituotą socialinę priežiūrą ir (ar) akredituotą laikino atokvėpio paslaugą (toliau – prašymas) (</w:t>
      </w:r>
      <w:r>
        <w:rPr>
          <w:szCs w:val="24"/>
          <w:shd w:val="clear" w:color="auto" w:fill="FFFFFF"/>
        </w:rPr>
        <w:t>Akreditavimo tvarkos aprašo 1 priedas</w:t>
      </w:r>
      <w:r>
        <w:rPr>
          <w:color w:val="000000"/>
          <w:szCs w:val="24"/>
          <w:shd w:val="clear" w:color="auto" w:fill="FFFFFF"/>
        </w:rPr>
        <w:t xml:space="preserve">). Prašymas turi būti užpildytas lietuvių kalba, pasirašytas įstaigos vadovo ar jo įgalioto asmens. Jei prašymas teikiamas elektroniniu paštu, jis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w:t>
      </w:r>
    </w:p>
    <w:p w14:paraId="77398335" w14:textId="77777777" w:rsidR="00D0522A" w:rsidRDefault="00A14229" w:rsidP="00A14229">
      <w:pPr>
        <w:spacing w:line="276" w:lineRule="auto"/>
        <w:ind w:firstLine="1276"/>
        <w:jc w:val="both"/>
        <w:rPr>
          <w:color w:val="000000"/>
          <w:szCs w:val="24"/>
          <w:lang w:eastAsia="lt-LT"/>
        </w:rPr>
      </w:pPr>
      <w:r>
        <w:rPr>
          <w:szCs w:val="24"/>
        </w:rPr>
        <w:t>6.</w:t>
      </w:r>
      <w:r>
        <w:rPr>
          <w:color w:val="000000"/>
          <w:szCs w:val="24"/>
          <w:lang w:eastAsia="lt-LT"/>
        </w:rPr>
        <w:t xml:space="preserve"> Įstaiga kartu su Tvarkos aprašo 5 punkte nurodytu prašymu privalo pateikti šiuos lietuvių kalba užpildytus dokumentus (arba jų vertimus, patvirtintus vertėjo, įstaigos vadovo ar jo įgalioto asmens parašu) </w:t>
      </w:r>
      <w:r>
        <w:rPr>
          <w:color w:val="000000"/>
          <w:lang w:eastAsia="lt-LT"/>
        </w:rPr>
        <w:t>arba jų</w:t>
      </w:r>
      <w:r>
        <w:rPr>
          <w:color w:val="000000"/>
          <w:szCs w:val="24"/>
          <w:lang w:eastAsia="lt-LT"/>
        </w:rPr>
        <w:t xml:space="preserve"> kopijas:</w:t>
      </w:r>
    </w:p>
    <w:p w14:paraId="746B7173" w14:textId="77777777" w:rsidR="00D0522A" w:rsidRDefault="00A14229" w:rsidP="00A14229">
      <w:pPr>
        <w:spacing w:line="276" w:lineRule="auto"/>
        <w:ind w:firstLine="1276"/>
        <w:jc w:val="both"/>
        <w:rPr>
          <w:color w:val="000000"/>
          <w:szCs w:val="24"/>
          <w:lang w:eastAsia="lt-LT"/>
        </w:rPr>
      </w:pPr>
      <w:r>
        <w:rPr>
          <w:color w:val="000000"/>
          <w:szCs w:val="24"/>
          <w:lang w:eastAsia="lt-LT"/>
        </w:rPr>
        <w:t>6.1. įstaigos steigimo dokumentą (pvz.: įstatus, nuostatus), kuriame nurodyta, kad įstaiga vykdo su socialinių paslaugų teikimu susijusią veiklą;</w:t>
      </w:r>
    </w:p>
    <w:p w14:paraId="58EC49E1" w14:textId="77777777" w:rsidR="00D0522A" w:rsidRDefault="00A14229" w:rsidP="00A14229">
      <w:pPr>
        <w:spacing w:line="276" w:lineRule="auto"/>
        <w:ind w:firstLine="1276"/>
        <w:jc w:val="both"/>
        <w:rPr>
          <w:color w:val="000000"/>
          <w:szCs w:val="24"/>
          <w:lang w:eastAsia="lt-LT"/>
        </w:rPr>
      </w:pPr>
      <w:r>
        <w:rPr>
          <w:color w:val="000000"/>
          <w:szCs w:val="24"/>
          <w:lang w:eastAsia="lt-LT"/>
        </w:rPr>
        <w:t>6.2. jei įstaigai atstovauja ne jos vadovas, – dokumentą, patvirtinantį asmens teisę veikti pareiškėjo vardu (pvz.: įgaliojimą, įsakymą dėl įgaliojimų suteikimo);</w:t>
      </w:r>
    </w:p>
    <w:p w14:paraId="7BDB1560" w14:textId="77777777" w:rsidR="00D0522A" w:rsidRDefault="00A14229" w:rsidP="00A14229">
      <w:pPr>
        <w:spacing w:line="276" w:lineRule="auto"/>
        <w:ind w:firstLine="1276"/>
        <w:jc w:val="both"/>
        <w:rPr>
          <w:color w:val="000000"/>
          <w:szCs w:val="24"/>
          <w:lang w:eastAsia="lt-LT"/>
        </w:rPr>
      </w:pPr>
      <w:r>
        <w:rPr>
          <w:color w:val="000000"/>
          <w:szCs w:val="24"/>
          <w:lang w:eastAsia="lt-LT"/>
        </w:rPr>
        <w:t>6.3. asmens, turinčio teisę veikti pareiškėjo vardu, pasirašytą deklaraciją (Akreditavimo tvarkos aprašo 2 priedas);</w:t>
      </w:r>
    </w:p>
    <w:p w14:paraId="1ECFFF82" w14:textId="77777777" w:rsidR="00D0522A" w:rsidRDefault="00A14229" w:rsidP="00A14229">
      <w:pPr>
        <w:spacing w:line="276" w:lineRule="auto"/>
        <w:ind w:firstLine="1276"/>
        <w:jc w:val="both"/>
        <w:rPr>
          <w:color w:val="000000"/>
          <w:szCs w:val="24"/>
          <w:lang w:eastAsia="lt-LT"/>
        </w:rPr>
      </w:pPr>
      <w:r>
        <w:rPr>
          <w:color w:val="000000"/>
          <w:szCs w:val="24"/>
          <w:lang w:eastAsia="lt-LT"/>
        </w:rPr>
        <w:t>6.4. jei Akredituotoms socialinėms paslaugoms teikti, vadovaujantis socialinės apsaugos ir darbo ministro tvirtinamu socialinių paslaugų katalogu (toliau – Katalogas), būtinos patalpos:</w:t>
      </w:r>
    </w:p>
    <w:p w14:paraId="2C89ECFA" w14:textId="77777777" w:rsidR="00D0522A" w:rsidRDefault="00A14229" w:rsidP="00A14229">
      <w:pPr>
        <w:spacing w:line="276" w:lineRule="auto"/>
        <w:ind w:firstLine="1276"/>
        <w:jc w:val="both"/>
        <w:rPr>
          <w:color w:val="000000"/>
          <w:szCs w:val="24"/>
          <w:lang w:eastAsia="lt-LT"/>
        </w:rPr>
      </w:pPr>
      <w:r>
        <w:rPr>
          <w:color w:val="000000"/>
          <w:szCs w:val="24"/>
          <w:lang w:val="pt-PT" w:eastAsia="lt-LT"/>
        </w:rPr>
        <w:t xml:space="preserve">6.4.1. </w:t>
      </w:r>
      <w:r>
        <w:rPr>
          <w:color w:val="000000"/>
          <w:szCs w:val="24"/>
          <w:lang w:eastAsia="lt-LT"/>
        </w:rPr>
        <w:t>dokumentus, patvirtinančius teisę naudotis patalpomis (pvz., valstybės įmonės Registrų centro išrašą (nuorašą) ir (ar) patalpų nuomos ir (ar) panaudos sutartis);</w:t>
      </w:r>
    </w:p>
    <w:p w14:paraId="425508FD" w14:textId="77777777" w:rsidR="00D0522A" w:rsidRDefault="00A14229" w:rsidP="00A14229">
      <w:pPr>
        <w:spacing w:line="276" w:lineRule="auto"/>
        <w:ind w:firstLine="1276"/>
        <w:jc w:val="both"/>
        <w:rPr>
          <w:color w:val="000000"/>
          <w:szCs w:val="24"/>
          <w:lang w:eastAsia="lt-LT"/>
        </w:rPr>
      </w:pPr>
      <w:r>
        <w:rPr>
          <w:color w:val="000000"/>
          <w:szCs w:val="24"/>
          <w:lang w:eastAsia="lt-LT"/>
        </w:rPr>
        <w:t>6.4.2. dokumentus, patvirtinančius patalpų, esančių Savivaldybės teritorijoje, atitiktį Akredituotų socialinių paslaugų teikimo reikalavimuose patalpoms nustatytiems reikalavimams (pvz., įstaigos (jos padalinio), kurioje (kuriame) bus teikiamos Akredituotos socialinės paslaugos, patalpų planus;</w:t>
      </w:r>
      <w:r>
        <w:t xml:space="preserve"> jei pageidaujama teikti akredituotą socialinę reabilitaciją asmenims su negalia bendruomenėje, gali būti pateikiamos </w:t>
      </w:r>
      <w:r>
        <w:rPr>
          <w:color w:val="000000"/>
          <w:szCs w:val="24"/>
          <w:lang w:eastAsia="lt-LT"/>
        </w:rPr>
        <w:t>nuotraukos, įrodančios, kad patekimas į įstaigos (jos padalinio) patalpas prieinamas pagal negalios pobūdį, ar tai patvirtinantis įstaigos vadovo ar jo įgalioto asmens raštas);</w:t>
      </w:r>
      <w:r>
        <w:t xml:space="preserve"> </w:t>
      </w:r>
    </w:p>
    <w:p w14:paraId="5346A767" w14:textId="77777777" w:rsidR="00D0522A" w:rsidRDefault="00A14229" w:rsidP="00A14229">
      <w:pPr>
        <w:spacing w:line="276" w:lineRule="auto"/>
        <w:ind w:firstLine="1276"/>
        <w:jc w:val="both"/>
      </w:pPr>
      <w:r>
        <w:rPr>
          <w:color w:val="000000"/>
          <w:szCs w:val="24"/>
          <w:lang w:eastAsia="lt-LT"/>
        </w:rPr>
        <w:t>6.5. įstaigos (jos padalinio) darbuotojų, teiksiančių Akredituotas socialines paslaugas Savivaldybės teritorijoje, išsilavinimą, nurodytą Akredituotų socialinių paslaugų teikimo reikalavimuose, pagrindžiančius dokumentus (pvz.: diplomus, kvalifikacinius ir (ar) mokymų baigimo pažymėjimus);</w:t>
      </w:r>
      <w:r>
        <w:t xml:space="preserve"> </w:t>
      </w:r>
    </w:p>
    <w:p w14:paraId="5890FDEC" w14:textId="77777777" w:rsidR="00D0522A" w:rsidRDefault="00A14229" w:rsidP="00A14229">
      <w:pPr>
        <w:tabs>
          <w:tab w:val="left" w:pos="1276"/>
          <w:tab w:val="left" w:pos="1560"/>
        </w:tabs>
        <w:spacing w:line="276" w:lineRule="auto"/>
        <w:ind w:firstLine="1276"/>
        <w:jc w:val="both"/>
        <w:rPr>
          <w:szCs w:val="24"/>
        </w:rPr>
      </w:pPr>
      <w:r>
        <w:rPr>
          <w:szCs w:val="24"/>
        </w:rPr>
        <w:t xml:space="preserve">6.6. </w:t>
      </w:r>
      <w:r>
        <w:rPr>
          <w:color w:val="000000"/>
          <w:szCs w:val="24"/>
          <w:lang w:eastAsia="lt-LT"/>
        </w:rPr>
        <w:t>įstaigos (jos padalinio), kuri (kuris) teiks akredituotą socialinę reabilitaciją asmenims su negalia bendruomenėje arba socialinių dirbtuvių paslaugą, darbuotojų patirtį, nurodytą Akredituotų socialinių paslaugų teikimo reikalavimuose, pagrindžiančius dokumentus (pvz.:</w:t>
      </w:r>
      <w:r>
        <w:rPr>
          <w:szCs w:val="24"/>
        </w:rPr>
        <w:t xml:space="preserve"> darbdavio patvirtintą darbo sutarties kopiją (esmines nuostatas dėl darbuotojo patirties: darbdavio ir darbuotojo duomenis (vardas ir pavardė, gimimo data, jeigu darbdavys – juridinis asmuo, darbdavio </w:t>
      </w:r>
      <w:r>
        <w:rPr>
          <w:szCs w:val="24"/>
        </w:rPr>
        <w:lastRenderedPageBreak/>
        <w:t>pavadinimas, juridinio asmens kodas, registruotos buveinės adresas), darbo funkcijos apibūdinimą, darbo sutarties terminą, jei sudaryta terminuota sutartis, darbo pradžios ir pabaigos datą), pareigybės aprašymo kopiją, darbdavio išduotą pažymą (nurodomas darbuotojo vardas, pavardė, pareigos, patirties patvirtinimas));</w:t>
      </w:r>
    </w:p>
    <w:p w14:paraId="4D6A28F7" w14:textId="77777777" w:rsidR="00D0522A" w:rsidRDefault="00A14229" w:rsidP="00A14229">
      <w:pPr>
        <w:tabs>
          <w:tab w:val="left" w:pos="1276"/>
          <w:tab w:val="left" w:pos="1560"/>
        </w:tabs>
        <w:spacing w:line="276" w:lineRule="auto"/>
        <w:ind w:firstLine="1276"/>
        <w:jc w:val="both"/>
        <w:rPr>
          <w:szCs w:val="24"/>
        </w:rPr>
      </w:pPr>
      <w:r>
        <w:rPr>
          <w:szCs w:val="24"/>
        </w:rPr>
        <w:t>6.7. įstaigos (jos padalinio), kuri (kuris) teiks Akredituotas socialines paslaugas Savivaldybės teritorijoje, personalo struktūrą ir skaičių, nurodytą Akredituotų socialinių paslaugų teikimo reikalavimuose, pagrindžiančius dokumentus (pvz.: pažymą, įsakymą);</w:t>
      </w:r>
    </w:p>
    <w:p w14:paraId="7CB26A96" w14:textId="77777777" w:rsidR="00D0522A" w:rsidRDefault="00A14229" w:rsidP="00A14229">
      <w:pPr>
        <w:tabs>
          <w:tab w:val="left" w:pos="1276"/>
          <w:tab w:val="left" w:pos="1560"/>
        </w:tabs>
        <w:spacing w:line="276" w:lineRule="auto"/>
        <w:ind w:firstLine="1276"/>
        <w:jc w:val="both"/>
      </w:pPr>
      <w:r>
        <w:rPr>
          <w:szCs w:val="24"/>
        </w:rPr>
        <w:t xml:space="preserve">6.8. įstaigos (jos padalinio), kuri (kuris) teiks akredituotą </w:t>
      </w:r>
      <w:r>
        <w:rPr>
          <w:color w:val="000000"/>
        </w:rPr>
        <w:t>socialinės reabilitacijos paslaugą vaikams bendruomenėje,</w:t>
      </w:r>
      <w:r>
        <w:t xml:space="preserve"> s</w:t>
      </w:r>
      <w:r>
        <w:rPr>
          <w:color w:val="000000"/>
        </w:rPr>
        <w:t xml:space="preserve">u Lietuvos Respublikos Vyriausybės įgaliota institucija suderintą psichologinės ir socialinės reabilitacijos programą. </w:t>
      </w:r>
    </w:p>
    <w:p w14:paraId="63AFFB0B" w14:textId="77777777" w:rsidR="00D0522A" w:rsidRDefault="00A14229" w:rsidP="00A14229">
      <w:pPr>
        <w:tabs>
          <w:tab w:val="left" w:pos="1276"/>
          <w:tab w:val="left" w:pos="1560"/>
        </w:tabs>
        <w:spacing w:line="276" w:lineRule="auto"/>
        <w:ind w:firstLine="1276"/>
        <w:jc w:val="both"/>
        <w:rPr>
          <w:szCs w:val="24"/>
        </w:rPr>
      </w:pPr>
      <w:r>
        <w:rPr>
          <w:color w:val="000000"/>
        </w:rPr>
        <w:t>7. Fizinis asmuo, pageidaujantis teikti Akredituotas socialines paslaugas (toliau – fizinis asmuo), Socialinės paramos skyriui pateikia nustatytos formos prašymą leisti teikti akredituotą socialinę priežiūrą ir (ar) akredituotą laikino atokvėpio paslaugą (toliau – prašymas akredituotoms socialinėms paslaugoms teikti) (Akreditavimo tvarkos aprašo 3 priedas). Prašymas Akredituotoms socialinėms paslaugoms teikti turi būti užpildytas lietuvių kalba, pasirašytas fizinio asmens. Jei prašymas Akredituotoms socialinėms paslaugoms teikti teikiamas elektroniniu paštu, jis turi būti pasirašytas kvalifikuotu elektroniniu parašu, atitinkančiu Reglamente (ES) Nr. 910/2014 nustatytus kvalifikuotam elektroniniam parašui keliamus reikalavimus. Jei fizinis asmuo vykdo veiklą keliose savivaldybėse, jis gali teikti šiame punkte nurodytą prašymą kelių savivaldybių administracijoms.</w:t>
      </w:r>
    </w:p>
    <w:p w14:paraId="713ECD41" w14:textId="77777777" w:rsidR="00D0522A" w:rsidRDefault="00A14229" w:rsidP="00A14229">
      <w:pPr>
        <w:spacing w:line="276" w:lineRule="auto"/>
        <w:ind w:firstLine="1276"/>
        <w:jc w:val="both"/>
        <w:rPr>
          <w:color w:val="000000"/>
        </w:rPr>
      </w:pPr>
      <w:r>
        <w:rPr>
          <w:color w:val="000000"/>
        </w:rPr>
        <w:t xml:space="preserve">8. </w:t>
      </w:r>
      <w:r>
        <w:rPr>
          <w:color w:val="000000"/>
          <w:szCs w:val="24"/>
          <w:lang w:eastAsia="lt-LT"/>
        </w:rPr>
        <w:t xml:space="preserve">Fizinis asmuo kartu su prašymu Akredituotoms socialinėms paslaugoms teikti privalo pateikti lietuvių kalba surašytus Tvarkos </w:t>
      </w:r>
      <w:r>
        <w:rPr>
          <w:szCs w:val="24"/>
          <w:lang w:eastAsia="lt-LT"/>
        </w:rPr>
        <w:t xml:space="preserve">aprašo 6.3, 6.5 </w:t>
      </w:r>
      <w:r>
        <w:rPr>
          <w:color w:val="000000"/>
          <w:szCs w:val="24"/>
          <w:lang w:eastAsia="lt-LT"/>
        </w:rPr>
        <w:t xml:space="preserve">papunkčiuose nurodytus dokumentus (arba jų vertimus, patvirtintus vertėjo parašu) </w:t>
      </w:r>
      <w:r>
        <w:rPr>
          <w:color w:val="000000"/>
          <w:lang w:eastAsia="lt-LT"/>
        </w:rPr>
        <w:t>arba jų</w:t>
      </w:r>
      <w:r>
        <w:rPr>
          <w:color w:val="000000"/>
          <w:szCs w:val="24"/>
          <w:lang w:eastAsia="lt-LT"/>
        </w:rPr>
        <w:t xml:space="preserve"> kopijas.</w:t>
      </w:r>
    </w:p>
    <w:p w14:paraId="115524E9" w14:textId="77777777" w:rsidR="00D0522A" w:rsidRDefault="00A14229" w:rsidP="00A14229">
      <w:pPr>
        <w:spacing w:line="276" w:lineRule="auto"/>
        <w:ind w:firstLine="1276"/>
        <w:jc w:val="both"/>
        <w:rPr>
          <w:color w:val="000000"/>
        </w:rPr>
      </w:pPr>
      <w:r>
        <w:rPr>
          <w:color w:val="000000"/>
        </w:rPr>
        <w:t>9. Įstaigos, kurių steigėja yra Savivaldybė, Tvarkos aprašo 6.1, 6.4–6.8 papunkčiuose nurodytų dokumentų neteikia, jei Socialinės paramos skyrius, nagrinėjantis Tvarkos aprašo 5 punkte nurodytą prašymą (toliau – padalinys), šią informaciją turi ar gali gauti pats.</w:t>
      </w:r>
      <w:r>
        <w:t xml:space="preserve"> </w:t>
      </w:r>
    </w:p>
    <w:p w14:paraId="0A75C083" w14:textId="77777777" w:rsidR="00D0522A" w:rsidRDefault="00A14229" w:rsidP="00A14229">
      <w:pPr>
        <w:spacing w:line="276" w:lineRule="auto"/>
        <w:ind w:firstLine="1276"/>
        <w:jc w:val="both"/>
        <w:rPr>
          <w:color w:val="000000"/>
        </w:rPr>
      </w:pPr>
      <w:r>
        <w:rPr>
          <w:szCs w:val="24"/>
        </w:rPr>
        <w:t xml:space="preserve">10. Tvarkos aprašo 5, 6, 7 ir 8 punktuose nurodyti dokumentai gali būti pateikiami vienu elektroniniu laišku Savivaldybės administracijai </w:t>
      </w:r>
      <w:proofErr w:type="spellStart"/>
      <w:r>
        <w:rPr>
          <w:color w:val="0563C1"/>
          <w:szCs w:val="24"/>
          <w:u w:val="single"/>
        </w:rPr>
        <w:t>savivaldybe@skuodas.lt</w:t>
      </w:r>
      <w:proofErr w:type="spellEnd"/>
      <w:r>
        <w:rPr>
          <w:szCs w:val="24"/>
        </w:rPr>
        <w:t xml:space="preserve">. Šie dokumentai vienu elektroniniu laišku gali būti pateikiami naudojant specialias didelės apimties byloms siųsti pritaikytas programas ir (ar) </w:t>
      </w:r>
      <w:proofErr w:type="spellStart"/>
      <w:r>
        <w:rPr>
          <w:szCs w:val="24"/>
        </w:rPr>
        <w:t>mainavietes</w:t>
      </w:r>
      <w:proofErr w:type="spellEnd"/>
      <w:r>
        <w:rPr>
          <w:szCs w:val="24"/>
        </w:rPr>
        <w:t xml:space="preserve"> internete.</w:t>
      </w:r>
    </w:p>
    <w:p w14:paraId="6267081A" w14:textId="77777777" w:rsidR="00D0522A" w:rsidRDefault="00A14229" w:rsidP="00A14229">
      <w:pPr>
        <w:spacing w:line="276" w:lineRule="auto"/>
        <w:ind w:firstLine="1276"/>
        <w:jc w:val="both"/>
        <w:rPr>
          <w:color w:val="000000"/>
        </w:rPr>
      </w:pPr>
      <w:r>
        <w:rPr>
          <w:szCs w:val="24"/>
        </w:rPr>
        <w:t>11. Socialinės paramos skyrius, gavęs Tvarkos aprašo 5 ar 7 punkte nurodytą prašymą, įvertina, ar:</w:t>
      </w:r>
    </w:p>
    <w:p w14:paraId="25AEB539" w14:textId="77777777" w:rsidR="00D0522A" w:rsidRDefault="00A14229" w:rsidP="00A14229">
      <w:pPr>
        <w:spacing w:line="276" w:lineRule="auto"/>
        <w:ind w:firstLine="1276"/>
        <w:jc w:val="both"/>
        <w:rPr>
          <w:color w:val="000000"/>
        </w:rPr>
      </w:pPr>
      <w:r>
        <w:rPr>
          <w:szCs w:val="24"/>
        </w:rPr>
        <w:t xml:space="preserve">11.1. </w:t>
      </w:r>
      <w:r>
        <w:rPr>
          <w:color w:val="000000"/>
          <w:shd w:val="clear" w:color="auto" w:fill="FFFFFF"/>
        </w:rPr>
        <w:t>įstaiga atitinka Akredituotų socialinių paslaugų teikimo reikalavimuose nustatytus reikalavimus personalo išsilavinimui ir patalpoms (jei paslaugoms teikti, vadovaujantis Katalogu, patalpos yra būtinos), o fizinis asmuo – Akredituotų socialinių paslaugų teikimo reikalavimuose nustatytus reikalavimus personalo išsilavinimui;</w:t>
      </w:r>
      <w:r>
        <w:t xml:space="preserve"> </w:t>
      </w:r>
    </w:p>
    <w:p w14:paraId="3A6B1523" w14:textId="77777777" w:rsidR="00D0522A" w:rsidRDefault="00A14229" w:rsidP="00A14229">
      <w:pPr>
        <w:spacing w:line="276" w:lineRule="auto"/>
        <w:ind w:firstLine="1276"/>
        <w:jc w:val="both"/>
        <w:rPr>
          <w:szCs w:val="24"/>
        </w:rPr>
      </w:pPr>
      <w:r>
        <w:rPr>
          <w:szCs w:val="24"/>
        </w:rPr>
        <w:t>11.2. prašymai užpildyti Tvarkos aprašo 5 ar 7 punkte nustatyta tvarka ir juose pateikta visa reikalinga informacija;</w:t>
      </w:r>
    </w:p>
    <w:p w14:paraId="3916B9DB" w14:textId="77777777" w:rsidR="00D0522A" w:rsidRDefault="00A14229" w:rsidP="00A14229">
      <w:pPr>
        <w:spacing w:line="276" w:lineRule="auto"/>
        <w:ind w:firstLine="1276"/>
        <w:jc w:val="both"/>
        <w:rPr>
          <w:color w:val="000000"/>
        </w:rPr>
      </w:pPr>
      <w:r>
        <w:rPr>
          <w:szCs w:val="24"/>
        </w:rPr>
        <w:t>11.3. pateikti visi Tvarkos aprašo 6 ar 8 punkte nurodyti dokumentai</w:t>
      </w:r>
      <w:r>
        <w:rPr>
          <w:color w:val="000000"/>
        </w:rPr>
        <w:t>;</w:t>
      </w:r>
    </w:p>
    <w:p w14:paraId="37E4CDBE" w14:textId="77777777" w:rsidR="00D0522A" w:rsidRDefault="00A14229" w:rsidP="00A14229">
      <w:pPr>
        <w:spacing w:line="276" w:lineRule="auto"/>
        <w:ind w:firstLine="1276"/>
        <w:jc w:val="both"/>
        <w:rPr>
          <w:color w:val="000000"/>
        </w:rPr>
      </w:pPr>
      <w:r>
        <w:rPr>
          <w:color w:val="000000"/>
        </w:rPr>
        <w:t>11.4. Socialinės paramos skyriaus specialistas užpildo Atitikimo nustatytiems akredituotų socialinių paslaugų teikimo reikalavimams vertinimo pažymą (Tvarkos aprašo 1 priedas).</w:t>
      </w:r>
    </w:p>
    <w:p w14:paraId="5FB5BAED" w14:textId="77777777" w:rsidR="00D0522A" w:rsidRDefault="00A14229" w:rsidP="00A14229">
      <w:pPr>
        <w:spacing w:line="276" w:lineRule="auto"/>
        <w:ind w:firstLine="1276"/>
        <w:jc w:val="both"/>
        <w:rPr>
          <w:color w:val="000000"/>
        </w:rPr>
      </w:pPr>
      <w:r>
        <w:rPr>
          <w:color w:val="000000"/>
        </w:rPr>
        <w:t>12. Socialinės paramos skyrius, nustatęs, kad įstaiga ar fizinis asmuo prašyme nenurodė visos reikalingos informacijos, pateikė ne visus nurodytus dokumentus, dokumentai netinkamai įforminti, apie tai per 10 (dešimt) darbo dienų nuo jų gavimo dienos raštu informuoja juos pateikusią įstaigą ar fizinį asmenį, prašydamas pateikti (patikslinti) atitinkamus dokumentus ir (ar) informaciją, ir nustato terminą reikalingiems dokumentams ir (ar) informacijai pateikti (patikslinti).</w:t>
      </w:r>
    </w:p>
    <w:p w14:paraId="59D10C2F" w14:textId="77777777" w:rsidR="00D0522A" w:rsidRDefault="00A14229" w:rsidP="00A14229">
      <w:pPr>
        <w:spacing w:line="276" w:lineRule="auto"/>
        <w:ind w:firstLine="1276"/>
        <w:jc w:val="both"/>
        <w:rPr>
          <w:color w:val="000000"/>
        </w:rPr>
      </w:pPr>
      <w:r>
        <w:rPr>
          <w:szCs w:val="24"/>
        </w:rPr>
        <w:lastRenderedPageBreak/>
        <w:t>13.</w:t>
      </w:r>
      <w:r>
        <w:rPr>
          <w:color w:val="000000"/>
        </w:rPr>
        <w:t xml:space="preserve"> Jei per nustatytą terminą įstaiga ar fizinis asmuo trūkstamų dokumentų ir (ar) informacijos nepateikia (nepatikslina), </w:t>
      </w:r>
      <w:r>
        <w:t xml:space="preserve">Savivaldybės mero potvarkiu priimamas sprendimas </w:t>
      </w:r>
      <w:r>
        <w:rPr>
          <w:color w:val="000000"/>
        </w:rPr>
        <w:t>įstaigos ar fizinio asmens pateikto prašymo ir dokumentų vertinimo procedūrą nutraukti. Apie tai įstaiga ar fizinis asmuo per 3 (tris) darbo dienas nuo sprendimo priėmimo dienos informuojami raštu, nurodant nutraukimo priežastį.</w:t>
      </w:r>
    </w:p>
    <w:p w14:paraId="43CD4B1B" w14:textId="77777777" w:rsidR="00D0522A" w:rsidRDefault="00A14229" w:rsidP="00A14229">
      <w:pPr>
        <w:spacing w:line="276" w:lineRule="auto"/>
        <w:ind w:firstLine="1276"/>
        <w:jc w:val="both"/>
        <w:rPr>
          <w:color w:val="000000"/>
        </w:rPr>
      </w:pPr>
      <w:r>
        <w:rPr>
          <w:color w:val="000000"/>
        </w:rPr>
        <w:t>14. Tvarkos aprašo 6–11 punktuose nurodyta procedūra atliekama ne ilgiau kaip per 30 (trisdešimt) kalendorinių dienų nuo prašymo gavimo dienos.</w:t>
      </w:r>
    </w:p>
    <w:p w14:paraId="35C71118" w14:textId="77777777" w:rsidR="00D0522A" w:rsidRDefault="00A14229" w:rsidP="00A14229">
      <w:pPr>
        <w:spacing w:line="276" w:lineRule="auto"/>
        <w:ind w:firstLine="1276"/>
        <w:jc w:val="both"/>
        <w:rPr>
          <w:color w:val="000000"/>
        </w:rPr>
      </w:pPr>
      <w:r>
        <w:rPr>
          <w:color w:val="000000"/>
        </w:rPr>
        <w:t xml:space="preserve">15. Socialinės paramos skyriui nustačius, kad įstaiga ar fizinis asmuo prašyme nurodė visą reikalingą informaciją, pateikė visus reikalingus tinkamai įformintus dokumentus, </w:t>
      </w:r>
      <w:r>
        <w:t xml:space="preserve">Savivaldybės mero potvarkiu </w:t>
      </w:r>
      <w:r>
        <w:rPr>
          <w:color w:val="000000"/>
        </w:rPr>
        <w:t>priimamas sprendimas dėl teisės teikti Akredituotas socialines paslaugas suteikimo. Apie priimtą sprendimą įstaiga ar fizinis asmuo per 5 (penkias) darbo dienas nuo šio sprendimo priėmimo dienos informuojami raštu, pateikiant potvarkio kopiją ar nuorašą.</w:t>
      </w:r>
    </w:p>
    <w:p w14:paraId="30E787BB" w14:textId="77777777" w:rsidR="00D0522A" w:rsidRDefault="00A14229" w:rsidP="00A14229">
      <w:pPr>
        <w:spacing w:line="276" w:lineRule="auto"/>
        <w:ind w:firstLine="1276"/>
        <w:jc w:val="both"/>
        <w:rPr>
          <w:color w:val="000000"/>
        </w:rPr>
      </w:pPr>
      <w:r>
        <w:rPr>
          <w:color w:val="000000"/>
        </w:rPr>
        <w:t>16. Socialinės paramos skyrius į Socialinės paramos šeimai informacinę sistemą (toliau – SPIS) įveda informaciją apie:</w:t>
      </w:r>
      <w:r>
        <w:t xml:space="preserve"> </w:t>
      </w:r>
    </w:p>
    <w:p w14:paraId="3D4EEBBF" w14:textId="77777777" w:rsidR="00D0522A" w:rsidRDefault="00A14229" w:rsidP="00A14229">
      <w:pPr>
        <w:spacing w:line="276" w:lineRule="auto"/>
        <w:ind w:firstLine="1276"/>
        <w:jc w:val="both"/>
        <w:rPr>
          <w:color w:val="000000"/>
        </w:rPr>
      </w:pPr>
      <w:r>
        <w:rPr>
          <w:color w:val="000000"/>
        </w:rPr>
        <w:t xml:space="preserve">16.1. įstaigas, kurioms suteikta teisė teikti akredituotas socialines paslaugas (pasirenka akredituotų socialinių paslaugų rūšį, nurodo prašymo datą, savivaldybės, kurioje bus teikiamos akredituotos socialinės paslaugos, pavadinimą, įstaigos kodą, įstaigos pavadinimą, įstaigos kontaktus (telefono ryšio numerį ir elektroninio pašto adresą), pažymi grupes gavėjų, kuriems įstaiga teiks Akredituotas socialines paslaugas, Akredituotų socialinių paslaugų teikimo vietos kontaktus (veiklos adresą, telefono ryšio numerį ir elektroninio pašto adresą), vietų skaičių įstaigoje, kurioje bus teikiamos Akredituotos socialinės paslaugos (jei paslaugoms teikti, vadovaujantis Katalogu, būtinos patalpos), etatų Akredituotoms socialinėms paslaugoms teikti skaičių ir darbuotojų, teiksiančių šias paslaugas, skaičių, sprendimo dėl teisės teikti Akredituotas socialines paslaugas priėmimo datą (jei prašoma leisti teikti vaikų dienos socialinę priežiūrą, pažymi, kokią negalią turinčius vaikus įstaiga gali priimti, ar patekimas į įstaigos patalpas pritaikytas asmenims su negalia, o jei prašoma leisti teikti socialinę reabilitaciją asmenims su negalia bendruomenėje, pažymi, kokią negalią turinčius asmenis (pagal negalios pobūdį, vaikui nustatytą neįgalumo lygį, asmeniui nustatytą </w:t>
      </w:r>
      <w:proofErr w:type="spellStart"/>
      <w:r>
        <w:rPr>
          <w:color w:val="000000"/>
        </w:rPr>
        <w:t>dalyvumo</w:t>
      </w:r>
      <w:proofErr w:type="spellEnd"/>
      <w:r>
        <w:rPr>
          <w:color w:val="000000"/>
        </w:rPr>
        <w:t xml:space="preserve"> lygį (iki 2023 m. gruodžio 31 d. – nustatytą darbingumo lygį, specialiųjų poreikių lygį)) įstaiga gali priimti));</w:t>
      </w:r>
    </w:p>
    <w:p w14:paraId="17B6DDEC" w14:textId="77777777" w:rsidR="00D0522A" w:rsidRDefault="00A14229" w:rsidP="00A14229">
      <w:pPr>
        <w:spacing w:line="276" w:lineRule="auto"/>
        <w:ind w:firstLine="1276"/>
        <w:jc w:val="both"/>
        <w:rPr>
          <w:color w:val="000000"/>
        </w:rPr>
      </w:pPr>
      <w:r>
        <w:rPr>
          <w:color w:val="000000"/>
        </w:rPr>
        <w:t>16.2. fizinius asmenis, kuriems suteikta teisė teikti Akredituotas socialines paslaugas (pasirenka Akredituotų socialinių paslaugų rūšį, nurodo vardą, pavardę, asmens gimimo datą, prašymo datą, savivaldybės, kurioje bus teikiamos Akredituotos socialinės paslaugos, pavadinimą, fizinio asmens kontaktus (telefono ryšio numerį ir elektroninio pašto adresą), pažymi grupes gavėjų, kuriems fizinis asmuo teiks Akredituotas socialines paslaugas, sprendimo dėl teisės teikti Akredituotas socialines paslaugas priėmimo datą).</w:t>
      </w:r>
    </w:p>
    <w:p w14:paraId="5D6C70E9" w14:textId="77777777" w:rsidR="00D0522A" w:rsidRDefault="00A14229" w:rsidP="00A14229">
      <w:pPr>
        <w:spacing w:line="276" w:lineRule="auto"/>
        <w:ind w:firstLine="1276"/>
        <w:jc w:val="both"/>
        <w:rPr>
          <w:color w:val="000000"/>
        </w:rPr>
      </w:pPr>
      <w:r>
        <w:rPr>
          <w:color w:val="000000"/>
        </w:rPr>
        <w:t>17. Įstaigos ir fiziniai asmenys, kuriems suteikta teisė teikti Akredituotas socialines paslaugas, pasikeitus prašyme ar jo priede (prieduose) pateiktiems duomenims, nedelsdami, bet ne vėliau nei per 5 (penkias) darbo dienas nuo šių duomenų pasikeitimo dienos, raštu informuoja savivaldybės administraciją, kuriai buvo teiktas Tvarkos aprašo 5 ar 7 punkte nurodytas prašymas, nurodydami įstaigos pavadinimą ir kodą ar fizinio asmens vardą ir pavardę, gimimo datą, duomenis, kuriuos prašoma patikslinti, ir duomenų tikslinimo priežastį, kartu pateikdami iš naujo užpildytą atitinkamą (-</w:t>
      </w:r>
      <w:proofErr w:type="spellStart"/>
      <w:r>
        <w:rPr>
          <w:color w:val="000000"/>
        </w:rPr>
        <w:t>as</w:t>
      </w:r>
      <w:proofErr w:type="spellEnd"/>
      <w:r>
        <w:rPr>
          <w:color w:val="000000"/>
        </w:rPr>
        <w:t>) prašymo priedo (-ų) formą (-</w:t>
      </w:r>
      <w:proofErr w:type="spellStart"/>
      <w:r>
        <w:rPr>
          <w:color w:val="000000"/>
        </w:rPr>
        <w:t>as</w:t>
      </w:r>
      <w:proofErr w:type="spellEnd"/>
      <w:r>
        <w:rPr>
          <w:color w:val="000000"/>
        </w:rPr>
        <w:t xml:space="preserve">). Socialinės paramos skyrius per 5 (penkias) darbo dienas nuo minėtos informacijos ir prašymo priedo (-ų) pateikimo dienos juos įvertina ir patikslina duomenis SPIS. </w:t>
      </w:r>
    </w:p>
    <w:p w14:paraId="24A851A6" w14:textId="77777777" w:rsidR="00D0522A" w:rsidRDefault="00D0522A">
      <w:pPr>
        <w:tabs>
          <w:tab w:val="left" w:pos="1080"/>
        </w:tabs>
        <w:overflowPunct w:val="0"/>
        <w:spacing w:line="276" w:lineRule="auto"/>
        <w:jc w:val="both"/>
        <w:textAlignment w:val="baseline"/>
      </w:pPr>
    </w:p>
    <w:p w14:paraId="68512651" w14:textId="77777777" w:rsidR="00D0522A" w:rsidRDefault="00A14229">
      <w:pPr>
        <w:tabs>
          <w:tab w:val="left" w:pos="0"/>
          <w:tab w:val="left" w:pos="1134"/>
        </w:tabs>
        <w:spacing w:line="276" w:lineRule="auto"/>
        <w:jc w:val="center"/>
        <w:rPr>
          <w:b/>
          <w:szCs w:val="24"/>
        </w:rPr>
      </w:pPr>
      <w:r>
        <w:rPr>
          <w:b/>
          <w:szCs w:val="24"/>
        </w:rPr>
        <w:t xml:space="preserve">III SKYRIUS </w:t>
      </w:r>
    </w:p>
    <w:p w14:paraId="0C37E98A" w14:textId="77777777" w:rsidR="00D0522A" w:rsidRDefault="00A14229">
      <w:pPr>
        <w:tabs>
          <w:tab w:val="left" w:pos="0"/>
          <w:tab w:val="left" w:pos="1134"/>
        </w:tabs>
        <w:spacing w:line="276" w:lineRule="auto"/>
        <w:jc w:val="center"/>
        <w:rPr>
          <w:b/>
          <w:szCs w:val="24"/>
        </w:rPr>
      </w:pPr>
      <w:r>
        <w:rPr>
          <w:b/>
          <w:szCs w:val="24"/>
        </w:rPr>
        <w:t xml:space="preserve">TEISĖS TEIKTI AKREDITUOTAS SOCIALINES PASLAUGAS </w:t>
      </w:r>
    </w:p>
    <w:p w14:paraId="58070D20" w14:textId="77777777" w:rsidR="00D0522A" w:rsidRDefault="00A14229">
      <w:pPr>
        <w:tabs>
          <w:tab w:val="left" w:pos="0"/>
          <w:tab w:val="left" w:pos="1134"/>
        </w:tabs>
        <w:spacing w:line="276" w:lineRule="auto"/>
        <w:jc w:val="center"/>
        <w:rPr>
          <w:b/>
          <w:szCs w:val="24"/>
        </w:rPr>
      </w:pPr>
      <w:r>
        <w:rPr>
          <w:b/>
          <w:szCs w:val="24"/>
        </w:rPr>
        <w:lastRenderedPageBreak/>
        <w:t>PANAIKINIMAS</w:t>
      </w:r>
    </w:p>
    <w:p w14:paraId="218F7518" w14:textId="77777777" w:rsidR="00D0522A" w:rsidRDefault="00D0522A">
      <w:pPr>
        <w:spacing w:line="276" w:lineRule="auto"/>
        <w:jc w:val="both"/>
        <w:rPr>
          <w:szCs w:val="24"/>
        </w:rPr>
      </w:pPr>
    </w:p>
    <w:p w14:paraId="178BE5D9" w14:textId="77777777" w:rsidR="00D0522A" w:rsidRDefault="00A14229" w:rsidP="00A14229">
      <w:pPr>
        <w:spacing w:line="276" w:lineRule="auto"/>
        <w:ind w:firstLine="1276"/>
        <w:jc w:val="both"/>
        <w:rPr>
          <w:szCs w:val="24"/>
        </w:rPr>
      </w:pPr>
      <w:r>
        <w:rPr>
          <w:szCs w:val="24"/>
        </w:rPr>
        <w:t xml:space="preserve">18. Įstaigos, fizinio asmens teisė teikti Akredituotas socialines paslaugas Įstatyme nustatytais atvejais panaikinama Savivaldybės mero potvarkiu. </w:t>
      </w:r>
    </w:p>
    <w:p w14:paraId="6CFD7E49" w14:textId="77777777" w:rsidR="00D0522A" w:rsidRDefault="00A14229" w:rsidP="00A14229">
      <w:pPr>
        <w:spacing w:line="276" w:lineRule="auto"/>
        <w:ind w:firstLine="1276"/>
        <w:jc w:val="both"/>
        <w:rPr>
          <w:szCs w:val="24"/>
        </w:rPr>
      </w:pPr>
      <w:r>
        <w:rPr>
          <w:szCs w:val="24"/>
        </w:rPr>
        <w:t xml:space="preserve">19. Apie teisės teikti Akredituotas socialines paslaugas, nurodant jų rūšį, panaikinimą Socialinės paramos skyrius informuoja įstaigą ar fizinį asmenį raštu ne vėliau kaip per 5 (penkias) darbo dienas nuo šio sprendimo priėmimo dienos, pateikdamas sprendimo kopiją ar nuorašą. Socialinės paramos skyrius įveda sprendimo panaikinti teisę teikti Akredituotas socialines paslaugas datą į SPIS per 3 (tris) darbo dienas nuo šio sprendimo priėmimo dienos. </w:t>
      </w:r>
    </w:p>
    <w:p w14:paraId="53E2A929" w14:textId="77777777" w:rsidR="00D0522A" w:rsidRDefault="00D0522A">
      <w:pPr>
        <w:tabs>
          <w:tab w:val="left" w:pos="1560"/>
        </w:tabs>
        <w:spacing w:line="276" w:lineRule="auto"/>
        <w:ind w:firstLine="851"/>
        <w:jc w:val="both"/>
        <w:rPr>
          <w:szCs w:val="24"/>
        </w:rPr>
      </w:pPr>
    </w:p>
    <w:p w14:paraId="39806070" w14:textId="77777777" w:rsidR="00D0522A" w:rsidRDefault="00A14229">
      <w:pPr>
        <w:tabs>
          <w:tab w:val="left" w:pos="0"/>
        </w:tabs>
        <w:spacing w:line="276" w:lineRule="auto"/>
        <w:jc w:val="center"/>
        <w:rPr>
          <w:b/>
          <w:szCs w:val="24"/>
        </w:rPr>
      </w:pPr>
      <w:r>
        <w:rPr>
          <w:b/>
          <w:szCs w:val="24"/>
        </w:rPr>
        <w:t>IV SKYRIUS</w:t>
      </w:r>
    </w:p>
    <w:p w14:paraId="0D007AAA" w14:textId="77777777" w:rsidR="00D0522A" w:rsidRDefault="00A14229">
      <w:pPr>
        <w:tabs>
          <w:tab w:val="left" w:pos="1134"/>
        </w:tabs>
        <w:jc w:val="center"/>
        <w:rPr>
          <w:b/>
          <w:kern w:val="24"/>
          <w:szCs w:val="24"/>
        </w:rPr>
      </w:pPr>
      <w:r>
        <w:rPr>
          <w:b/>
          <w:kern w:val="24"/>
          <w:szCs w:val="24"/>
        </w:rPr>
        <w:t>ĮSTAIGŲ IR FIZINIŲ ASMENŲ TEIKIAMOS AKREDITUOTOS SOCIALINĖS PRIEŽIŪROS IR LAIKINO ATOKVĖPIO PASLAUGOS KOKYBĖS KONTROLĖ</w:t>
      </w:r>
    </w:p>
    <w:p w14:paraId="666E744B" w14:textId="77777777" w:rsidR="00D0522A" w:rsidRDefault="00D0522A">
      <w:pPr>
        <w:tabs>
          <w:tab w:val="left" w:pos="0"/>
        </w:tabs>
        <w:spacing w:line="276" w:lineRule="auto"/>
        <w:rPr>
          <w:b/>
          <w:szCs w:val="24"/>
        </w:rPr>
      </w:pPr>
    </w:p>
    <w:p w14:paraId="3670455A" w14:textId="77777777" w:rsidR="00D0522A" w:rsidRDefault="00A14229">
      <w:pPr>
        <w:tabs>
          <w:tab w:val="left" w:pos="1080"/>
        </w:tabs>
        <w:overflowPunct w:val="0"/>
        <w:spacing w:line="276" w:lineRule="auto"/>
        <w:ind w:firstLine="1276"/>
        <w:jc w:val="both"/>
        <w:textAlignment w:val="baseline"/>
        <w:rPr>
          <w:szCs w:val="24"/>
        </w:rPr>
      </w:pPr>
      <w:r>
        <w:rPr>
          <w:szCs w:val="24"/>
        </w:rPr>
        <w:t>20. Akredituotos socialinės priežiūros paslaugų kokybės vertinimo uždavinys – išsiaiškinti paslaugų gavėjų poreikių patenkinimą, nuomonę apie teikiamų Akredituotų socialinių paslaugų kokybę iš kliento bei darbuotojo pusės bei identifikuoti kylančias su paslaugų teikimu susijusias problemas.</w:t>
      </w:r>
    </w:p>
    <w:p w14:paraId="0C215AF3" w14:textId="77777777" w:rsidR="00D0522A" w:rsidRDefault="00A14229">
      <w:pPr>
        <w:tabs>
          <w:tab w:val="left" w:pos="1080"/>
        </w:tabs>
        <w:overflowPunct w:val="0"/>
        <w:spacing w:line="276" w:lineRule="auto"/>
        <w:ind w:firstLine="1276"/>
        <w:jc w:val="both"/>
        <w:textAlignment w:val="baseline"/>
        <w:rPr>
          <w:szCs w:val="24"/>
        </w:rPr>
      </w:pPr>
      <w:r>
        <w:rPr>
          <w:szCs w:val="24"/>
        </w:rPr>
        <w:t>21.</w:t>
      </w:r>
      <w:r>
        <w:t xml:space="preserve"> </w:t>
      </w:r>
      <w:r>
        <w:rPr>
          <w:szCs w:val="24"/>
        </w:rPr>
        <w:t>Vertinimas atliekamas stebėjimo, anketinės apklausos ir atitikties norminiams reikalavimams vertinimo metodais.</w:t>
      </w:r>
    </w:p>
    <w:p w14:paraId="76AADA2A" w14:textId="77777777" w:rsidR="00D0522A" w:rsidRDefault="00A14229">
      <w:pPr>
        <w:tabs>
          <w:tab w:val="left" w:pos="1080"/>
        </w:tabs>
        <w:overflowPunct w:val="0"/>
        <w:spacing w:line="276" w:lineRule="auto"/>
        <w:ind w:firstLine="1276"/>
        <w:jc w:val="both"/>
        <w:textAlignment w:val="baseline"/>
        <w:rPr>
          <w:szCs w:val="24"/>
        </w:rPr>
      </w:pPr>
      <w:r>
        <w:rPr>
          <w:szCs w:val="24"/>
        </w:rPr>
        <w:t>22. Vertinimas organizuojamas paslaugų gavėjų lygmeniu ir įstaigų, fizinių asmenų lygmeniu.</w:t>
      </w:r>
    </w:p>
    <w:p w14:paraId="13807ED0" w14:textId="77777777" w:rsidR="00D0522A" w:rsidRDefault="00A14229">
      <w:pPr>
        <w:tabs>
          <w:tab w:val="left" w:pos="1080"/>
        </w:tabs>
        <w:overflowPunct w:val="0"/>
        <w:spacing w:line="276" w:lineRule="auto"/>
        <w:ind w:firstLine="1276"/>
        <w:jc w:val="both"/>
        <w:textAlignment w:val="baseline"/>
        <w:rPr>
          <w:szCs w:val="24"/>
        </w:rPr>
      </w:pPr>
      <w:r>
        <w:rPr>
          <w:szCs w:val="24"/>
        </w:rPr>
        <w:t>23. Paslaugų gavėjų lygmeniu paslaugų kokybė vertinama siekiant išsiaiškinti paslaugų gavėjų nuomonę apie paslaugas ir jų išvystymo pakankamumą bei nustatyti paslaugų poreikius. Apklausa gali būti atliekama betarpiškai, telefonu, el. paštu, internetu, užpildant Akredituotų socialinių paslaugų gavėjo apklausos anketą (Tvarkos aprašo 2 priedas).</w:t>
      </w:r>
    </w:p>
    <w:p w14:paraId="438DA749" w14:textId="77777777" w:rsidR="00D0522A" w:rsidRDefault="00A14229">
      <w:pPr>
        <w:tabs>
          <w:tab w:val="left" w:pos="1080"/>
        </w:tabs>
        <w:overflowPunct w:val="0"/>
        <w:spacing w:line="276" w:lineRule="auto"/>
        <w:ind w:firstLine="1276"/>
        <w:jc w:val="both"/>
        <w:textAlignment w:val="baseline"/>
        <w:rPr>
          <w:szCs w:val="24"/>
        </w:rPr>
      </w:pPr>
      <w:r>
        <w:rPr>
          <w:szCs w:val="24"/>
        </w:rPr>
        <w:t xml:space="preserve">24. Įstaiga ar fizinis asmuo, teikiantys Akredituotas socialines paslaugas ne rečiau kaip kartą per metus atlieka paslaugas teikiančių darbuotojų įvertinimą ar įsivertinimą, užpildant Akredituotų socialinių paslaugų teikiantiems darbuotojams anketą (Tvarkos aprašo 3 priedas) bei paslaugų gavėjų apklausą (Tvarkos aprašo 2 priedas). </w:t>
      </w:r>
    </w:p>
    <w:p w14:paraId="2C577E6D" w14:textId="77777777" w:rsidR="00D0522A" w:rsidRDefault="00A14229">
      <w:pPr>
        <w:tabs>
          <w:tab w:val="left" w:pos="1080"/>
        </w:tabs>
        <w:overflowPunct w:val="0"/>
        <w:spacing w:line="276" w:lineRule="auto"/>
        <w:ind w:firstLine="1276"/>
        <w:jc w:val="both"/>
        <w:textAlignment w:val="baseline"/>
        <w:rPr>
          <w:szCs w:val="24"/>
        </w:rPr>
      </w:pPr>
      <w:r>
        <w:rPr>
          <w:szCs w:val="24"/>
        </w:rPr>
        <w:t>25.</w:t>
      </w:r>
      <w:r>
        <w:t xml:space="preserve"> </w:t>
      </w:r>
      <w:r>
        <w:rPr>
          <w:szCs w:val="24"/>
        </w:rPr>
        <w:t>Įstaigų ar fizinių asmenų lygmeniu Socialinės paramos skyrius vertina įstaigas, fizinius asmenis atlikdamas jų planinius ir neplaninius patikrinimus paslaugų teikimo vietoje.</w:t>
      </w:r>
    </w:p>
    <w:p w14:paraId="3399EC72" w14:textId="77777777" w:rsidR="00D0522A" w:rsidRDefault="00A14229">
      <w:pPr>
        <w:tabs>
          <w:tab w:val="left" w:pos="1080"/>
        </w:tabs>
        <w:overflowPunct w:val="0"/>
        <w:spacing w:line="276" w:lineRule="auto"/>
        <w:ind w:firstLine="1276"/>
        <w:jc w:val="both"/>
        <w:textAlignment w:val="baseline"/>
        <w:rPr>
          <w:szCs w:val="24"/>
        </w:rPr>
      </w:pPr>
      <w:r>
        <w:rPr>
          <w:szCs w:val="24"/>
        </w:rPr>
        <w:t>26.</w:t>
      </w:r>
      <w:r>
        <w:t xml:space="preserve"> </w:t>
      </w:r>
      <w:r>
        <w:rPr>
          <w:szCs w:val="24"/>
        </w:rPr>
        <w:t>Akredituotų socialinių paslaugų kokybės socialinių paslaugų planiniai patikrinimai atliekami ne rečiau kaip kartą per tris metus nuo teisės teikti akredituotas socialines paslaugas suteikimo dienos.</w:t>
      </w:r>
    </w:p>
    <w:p w14:paraId="3310AAE1" w14:textId="77777777" w:rsidR="00D0522A" w:rsidRDefault="00A14229">
      <w:pPr>
        <w:tabs>
          <w:tab w:val="left" w:pos="1080"/>
        </w:tabs>
        <w:overflowPunct w:val="0"/>
        <w:spacing w:line="276" w:lineRule="auto"/>
        <w:ind w:firstLine="1276"/>
        <w:jc w:val="both"/>
        <w:textAlignment w:val="baseline"/>
        <w:rPr>
          <w:szCs w:val="24"/>
        </w:rPr>
      </w:pPr>
      <w:r>
        <w:rPr>
          <w:szCs w:val="24"/>
        </w:rPr>
        <w:t>27. Socialinės paramos skyrius, prieš pradėdamas planinį įstaigų ir fizinio asmens vertinimą, ne mažiau kaip prieš 10 (dešimt) darbo dienų informuoja įstaigą, fizinį asmenį elektroniniu būdu apie numatomą vykdyti vertinimą, pateikia preliminarių dokumentų, kuriuos įstaiga, fizinis asmuo patikrinimo metu turės pateikti, sąrašą.</w:t>
      </w:r>
    </w:p>
    <w:p w14:paraId="21784EEF" w14:textId="77777777" w:rsidR="00D0522A" w:rsidRDefault="00A14229">
      <w:pPr>
        <w:tabs>
          <w:tab w:val="left" w:pos="1080"/>
        </w:tabs>
        <w:overflowPunct w:val="0"/>
        <w:spacing w:line="276" w:lineRule="auto"/>
        <w:ind w:firstLine="1276"/>
        <w:jc w:val="both"/>
        <w:textAlignment w:val="baseline"/>
        <w:rPr>
          <w:szCs w:val="24"/>
        </w:rPr>
      </w:pPr>
      <w:r>
        <w:rPr>
          <w:szCs w:val="24"/>
        </w:rPr>
        <w:t>28. Socialinės paramos skyrius turi teisę iš anksto su įstaiga, fiziniu asmeniu nesuderintu ir nepaskelbtu laiku atlikti neplaninį įstaigos, fizinio asmens vertinimą. Neplaninis vertinimas atliekamas šiais atvejais:</w:t>
      </w:r>
    </w:p>
    <w:p w14:paraId="1F78EE75" w14:textId="77777777" w:rsidR="00D0522A" w:rsidRDefault="00A14229">
      <w:pPr>
        <w:tabs>
          <w:tab w:val="left" w:pos="1080"/>
        </w:tabs>
        <w:overflowPunct w:val="0"/>
        <w:spacing w:line="276" w:lineRule="auto"/>
        <w:ind w:firstLine="1276"/>
        <w:jc w:val="both"/>
        <w:textAlignment w:val="baseline"/>
        <w:rPr>
          <w:szCs w:val="24"/>
        </w:rPr>
      </w:pPr>
      <w:r>
        <w:rPr>
          <w:szCs w:val="24"/>
        </w:rPr>
        <w:t>28.1.</w:t>
      </w:r>
      <w:r>
        <w:t xml:space="preserve"> </w:t>
      </w:r>
      <w:r>
        <w:rPr>
          <w:szCs w:val="24"/>
        </w:rPr>
        <w:t>gavus valstybės ar savivaldybės institucijos, įstaigos rašytinį motyvuotą prašymą ar pavedimą atlikti vertinimą;</w:t>
      </w:r>
    </w:p>
    <w:p w14:paraId="7D60CADA" w14:textId="77777777" w:rsidR="00D0522A" w:rsidRDefault="00A14229">
      <w:pPr>
        <w:tabs>
          <w:tab w:val="left" w:pos="1080"/>
        </w:tabs>
        <w:overflowPunct w:val="0"/>
        <w:spacing w:line="276" w:lineRule="auto"/>
        <w:ind w:firstLine="1276"/>
        <w:jc w:val="both"/>
        <w:textAlignment w:val="baseline"/>
        <w:rPr>
          <w:szCs w:val="24"/>
        </w:rPr>
      </w:pPr>
      <w:r>
        <w:rPr>
          <w:szCs w:val="24"/>
        </w:rPr>
        <w:t>28.2. gavus fizinio ar juridinio asmens motyvuotą ar teisiškai pagrįstą pranešimą apie įstaigos ar fizinio asmens galimai neteisėtai ar netinkamai teikiamas paslaugas;</w:t>
      </w:r>
    </w:p>
    <w:p w14:paraId="055310EC" w14:textId="77777777" w:rsidR="00D0522A" w:rsidRDefault="00A14229">
      <w:pPr>
        <w:tabs>
          <w:tab w:val="left" w:pos="1080"/>
        </w:tabs>
        <w:overflowPunct w:val="0"/>
        <w:spacing w:line="276" w:lineRule="auto"/>
        <w:ind w:firstLine="1276"/>
        <w:jc w:val="both"/>
        <w:textAlignment w:val="baseline"/>
        <w:rPr>
          <w:szCs w:val="24"/>
        </w:rPr>
      </w:pPr>
      <w:r>
        <w:rPr>
          <w:szCs w:val="24"/>
        </w:rPr>
        <w:lastRenderedPageBreak/>
        <w:t>28.3.</w:t>
      </w:r>
      <w:r>
        <w:t xml:space="preserve"> </w:t>
      </w:r>
      <w:r>
        <w:rPr>
          <w:szCs w:val="24"/>
        </w:rPr>
        <w:t>siekiant išsiaiškinti dalyvaujančių asmenų skaičių Akredituotų socialinių paslaugų teikimo procese (vykdomose veiklose) ir (ar) įstaigos, fizinis asmuo vadovaujasi nustatytu darbo grafiku;</w:t>
      </w:r>
    </w:p>
    <w:p w14:paraId="5EBCEDCC" w14:textId="77777777" w:rsidR="00D0522A" w:rsidRDefault="00A14229">
      <w:pPr>
        <w:tabs>
          <w:tab w:val="left" w:pos="1080"/>
        </w:tabs>
        <w:overflowPunct w:val="0"/>
        <w:spacing w:line="276" w:lineRule="auto"/>
        <w:ind w:firstLine="1276"/>
        <w:jc w:val="both"/>
        <w:textAlignment w:val="baseline"/>
        <w:rPr>
          <w:szCs w:val="24"/>
        </w:rPr>
      </w:pPr>
      <w:r>
        <w:rPr>
          <w:szCs w:val="24"/>
        </w:rPr>
        <w:t>28.4.</w:t>
      </w:r>
      <w:r>
        <w:t xml:space="preserve"> </w:t>
      </w:r>
      <w:r>
        <w:rPr>
          <w:szCs w:val="24"/>
        </w:rPr>
        <w:t>siekiant užtikrinti, kad buvo pašalinti ankstesnio patikrinimo metu nustatyti teisės aktų pažeidimai, įgyvendintos rekomendacijos ir priimti sprendimai.</w:t>
      </w:r>
    </w:p>
    <w:p w14:paraId="10FB9091" w14:textId="77777777" w:rsidR="00D0522A" w:rsidRDefault="00A14229">
      <w:pPr>
        <w:tabs>
          <w:tab w:val="left" w:pos="1080"/>
        </w:tabs>
        <w:overflowPunct w:val="0"/>
        <w:spacing w:line="276" w:lineRule="auto"/>
        <w:ind w:firstLine="1276"/>
        <w:jc w:val="both"/>
        <w:textAlignment w:val="baseline"/>
        <w:rPr>
          <w:szCs w:val="24"/>
        </w:rPr>
      </w:pPr>
      <w:r>
        <w:rPr>
          <w:szCs w:val="24"/>
        </w:rPr>
        <w:t>29. Atliekant įstaigos, fizinio asmens vertinimą, užpildomas Akredituotų socialinių paslaugų kokybės vertinimo aktas (Tvarkos aprašo 4 priedas) (toliau – Vertinimo aktas).</w:t>
      </w:r>
    </w:p>
    <w:p w14:paraId="1DE5BBE8" w14:textId="77777777" w:rsidR="00D0522A" w:rsidRDefault="00A14229">
      <w:pPr>
        <w:tabs>
          <w:tab w:val="left" w:pos="1080"/>
        </w:tabs>
        <w:overflowPunct w:val="0"/>
        <w:spacing w:line="276" w:lineRule="auto"/>
        <w:ind w:firstLine="1276"/>
        <w:jc w:val="both"/>
        <w:textAlignment w:val="baseline"/>
        <w:rPr>
          <w:szCs w:val="24"/>
        </w:rPr>
      </w:pPr>
      <w:r>
        <w:rPr>
          <w:szCs w:val="24"/>
        </w:rPr>
        <w:t>30. Atlikus vertinimą, ne vėliau kaip per 20 (dvidešimt) darbo dienų, Socialinės paramos skyrius parengia ir vertintai įstaigai ar fiziniam asmeniui išsiunčia Vertinimo aktą susipažinimui.</w:t>
      </w:r>
    </w:p>
    <w:p w14:paraId="116673B9" w14:textId="77777777" w:rsidR="00D0522A" w:rsidRDefault="00A14229">
      <w:pPr>
        <w:tabs>
          <w:tab w:val="left" w:pos="1080"/>
        </w:tabs>
        <w:overflowPunct w:val="0"/>
        <w:spacing w:line="276" w:lineRule="auto"/>
        <w:ind w:firstLine="1276"/>
        <w:jc w:val="both"/>
        <w:textAlignment w:val="baseline"/>
      </w:pPr>
      <w:r>
        <w:rPr>
          <w:szCs w:val="24"/>
        </w:rPr>
        <w:t>31.</w:t>
      </w:r>
      <w:r>
        <w:t xml:space="preserve"> </w:t>
      </w:r>
      <w:r>
        <w:rPr>
          <w:szCs w:val="24"/>
        </w:rPr>
        <w:t>Jei Vertinimo akte buvo pateikiamos rekomendacijos neatitikimų ir (ar) pažeidimų pašalinimui, kokybės gerinimui, įstaiga ar fizinis asmuo, ne vėliau kaip per 20 (dvidešimt) darbo dienų nuo Vertinimo akto gavimo dienos, pateikia Socialinės paramos skyriui informaciją apie veiksmus ir priemones, kurių įstaiga, fizinis asmuo ėmėsi vykdydamas pateiktas rekomendacijas.</w:t>
      </w:r>
    </w:p>
    <w:p w14:paraId="22723BC7" w14:textId="77777777" w:rsidR="00D0522A" w:rsidRDefault="00A14229">
      <w:pPr>
        <w:tabs>
          <w:tab w:val="left" w:pos="1080"/>
        </w:tabs>
        <w:overflowPunct w:val="0"/>
        <w:spacing w:line="276" w:lineRule="auto"/>
        <w:ind w:firstLine="1276"/>
        <w:jc w:val="both"/>
        <w:textAlignment w:val="baseline"/>
        <w:rPr>
          <w:szCs w:val="24"/>
        </w:rPr>
      </w:pPr>
      <w:r>
        <w:rPr>
          <w:szCs w:val="24"/>
        </w:rPr>
        <w:t>32.</w:t>
      </w:r>
      <w:r>
        <w:t xml:space="preserve"> </w:t>
      </w:r>
      <w:r>
        <w:rPr>
          <w:szCs w:val="24"/>
        </w:rPr>
        <w:t>Jei atlikus pirminį vertinimą buvo nustatyta pažeidimų, Vertinimo akte nurodomas terminas (ne ilgesnis nei 3 (trys) mėn.), per kurį patikrinimo metu nustatyti pažeidimai turi būti pašalinti.</w:t>
      </w:r>
    </w:p>
    <w:p w14:paraId="136C0448" w14:textId="77777777" w:rsidR="00D0522A" w:rsidRDefault="00A14229">
      <w:pPr>
        <w:tabs>
          <w:tab w:val="left" w:pos="1080"/>
        </w:tabs>
        <w:overflowPunct w:val="0"/>
        <w:spacing w:line="276" w:lineRule="auto"/>
        <w:ind w:firstLine="1276"/>
        <w:jc w:val="both"/>
        <w:textAlignment w:val="baseline"/>
        <w:rPr>
          <w:szCs w:val="24"/>
        </w:rPr>
      </w:pPr>
      <w:r>
        <w:rPr>
          <w:szCs w:val="24"/>
        </w:rPr>
        <w:t>33.</w:t>
      </w:r>
      <w:r>
        <w:t xml:space="preserve"> </w:t>
      </w:r>
      <w:r>
        <w:rPr>
          <w:szCs w:val="24"/>
        </w:rPr>
        <w:t xml:space="preserve">Pakartotinio patikrinimo metu Socialinės paramos skyrius patikrina, ar įstaiga ir fizinis asmuo įvykdė rekomendacijas, pašalino neatitikimus ir (ar) pažeidimus, informaciją pažymi Vertinimo akte: </w:t>
      </w:r>
    </w:p>
    <w:p w14:paraId="31ED0078" w14:textId="77777777" w:rsidR="00D0522A" w:rsidRDefault="00A14229">
      <w:pPr>
        <w:tabs>
          <w:tab w:val="left" w:pos="1080"/>
        </w:tabs>
        <w:overflowPunct w:val="0"/>
        <w:spacing w:line="276" w:lineRule="auto"/>
        <w:ind w:firstLine="1276"/>
        <w:jc w:val="both"/>
        <w:textAlignment w:val="baseline"/>
        <w:rPr>
          <w:szCs w:val="24"/>
        </w:rPr>
      </w:pPr>
      <w:r>
        <w:rPr>
          <w:szCs w:val="24"/>
        </w:rPr>
        <w:t>33.1. nustačius, kad visi pažeidimai pašalinti, specialistas patikrinimo aktą išsiunčia įstaigai ar fiziniam asmeniui ir baigia tikrinimą;</w:t>
      </w:r>
    </w:p>
    <w:p w14:paraId="6C37CBEA" w14:textId="77777777" w:rsidR="00D0522A" w:rsidRDefault="00A14229">
      <w:pPr>
        <w:tabs>
          <w:tab w:val="left" w:pos="1080"/>
        </w:tabs>
        <w:overflowPunct w:val="0"/>
        <w:spacing w:line="276" w:lineRule="auto"/>
        <w:ind w:firstLine="1276"/>
        <w:jc w:val="both"/>
        <w:textAlignment w:val="baseline"/>
        <w:rPr>
          <w:szCs w:val="24"/>
        </w:rPr>
      </w:pPr>
      <w:r>
        <w:rPr>
          <w:szCs w:val="24"/>
        </w:rPr>
        <w:t>33.2</w:t>
      </w:r>
      <w:r>
        <w:t xml:space="preserve"> </w:t>
      </w:r>
      <w:r>
        <w:rPr>
          <w:szCs w:val="24"/>
        </w:rPr>
        <w:t>nustačius, kad neatitikimai ir (ar) pažeidimai arba jų dalis yra nepašalinti, teisė teikti Akredituotas socialines paslaugas gali būti panaikinama Tvarkos aprašo III skyriuje nustatyta tvarka.</w:t>
      </w:r>
    </w:p>
    <w:p w14:paraId="3396C56C" w14:textId="77777777" w:rsidR="00D0522A" w:rsidRDefault="00D0522A">
      <w:pPr>
        <w:tabs>
          <w:tab w:val="left" w:pos="1080"/>
        </w:tabs>
        <w:overflowPunct w:val="0"/>
        <w:spacing w:line="276" w:lineRule="auto"/>
        <w:ind w:firstLine="1276"/>
        <w:jc w:val="both"/>
        <w:textAlignment w:val="baseline"/>
        <w:rPr>
          <w:szCs w:val="24"/>
        </w:rPr>
      </w:pPr>
    </w:p>
    <w:p w14:paraId="3A208BFD" w14:textId="2588F725" w:rsidR="00D0522A" w:rsidRDefault="00A14229">
      <w:pPr>
        <w:tabs>
          <w:tab w:val="left" w:pos="1134"/>
        </w:tabs>
        <w:spacing w:line="276" w:lineRule="auto"/>
        <w:jc w:val="center"/>
        <w:rPr>
          <w:b/>
          <w:szCs w:val="24"/>
        </w:rPr>
      </w:pPr>
      <w:r>
        <w:rPr>
          <w:b/>
          <w:szCs w:val="24"/>
        </w:rPr>
        <w:t>V SKYRIUS</w:t>
      </w:r>
    </w:p>
    <w:p w14:paraId="0DA734E4" w14:textId="77777777" w:rsidR="00D0522A" w:rsidRDefault="00A14229">
      <w:pPr>
        <w:tabs>
          <w:tab w:val="left" w:pos="1134"/>
        </w:tabs>
        <w:spacing w:line="276" w:lineRule="auto"/>
        <w:jc w:val="center"/>
        <w:rPr>
          <w:b/>
          <w:szCs w:val="24"/>
        </w:rPr>
      </w:pPr>
      <w:r>
        <w:rPr>
          <w:b/>
          <w:szCs w:val="24"/>
        </w:rPr>
        <w:t>BAIGIAMOSIOS NUOSTATOS</w:t>
      </w:r>
    </w:p>
    <w:p w14:paraId="62A4C958" w14:textId="77777777" w:rsidR="00D0522A" w:rsidRDefault="00D0522A">
      <w:pPr>
        <w:tabs>
          <w:tab w:val="left" w:pos="1134"/>
        </w:tabs>
        <w:spacing w:line="276" w:lineRule="auto"/>
        <w:ind w:firstLine="851"/>
        <w:jc w:val="center"/>
        <w:rPr>
          <w:b/>
          <w:szCs w:val="24"/>
        </w:rPr>
      </w:pPr>
    </w:p>
    <w:p w14:paraId="66CD2FD9" w14:textId="77777777" w:rsidR="00D0522A" w:rsidRDefault="00A14229" w:rsidP="00A14229">
      <w:pPr>
        <w:spacing w:line="276" w:lineRule="auto"/>
        <w:ind w:firstLine="1276"/>
        <w:jc w:val="both"/>
        <w:rPr>
          <w:color w:val="000000"/>
          <w:szCs w:val="24"/>
        </w:rPr>
      </w:pPr>
      <w:r>
        <w:rPr>
          <w:color w:val="000000"/>
          <w:szCs w:val="24"/>
        </w:rPr>
        <w:t xml:space="preserve">34. Socialinės paramos skyrius kontroliuoja Akredituotų socialinių paslaugų teikimą, teikia informaciją ir konsultuoja įstaigas, fizinius </w:t>
      </w:r>
      <w:r>
        <w:rPr>
          <w:szCs w:val="24"/>
        </w:rPr>
        <w:t>asmenis</w:t>
      </w:r>
      <w:r>
        <w:rPr>
          <w:color w:val="000000"/>
          <w:szCs w:val="24"/>
        </w:rPr>
        <w:t xml:space="preserve"> Akredituotų socialinių paslaugų teikimo klausimais.</w:t>
      </w:r>
    </w:p>
    <w:p w14:paraId="68B193D6" w14:textId="77777777" w:rsidR="00D0522A" w:rsidRDefault="00A14229" w:rsidP="00A14229">
      <w:pPr>
        <w:spacing w:line="276" w:lineRule="auto"/>
        <w:ind w:firstLine="1276"/>
        <w:jc w:val="both"/>
        <w:rPr>
          <w:color w:val="000000"/>
          <w:szCs w:val="24"/>
        </w:rPr>
      </w:pPr>
      <w:r>
        <w:rPr>
          <w:color w:val="000000"/>
          <w:szCs w:val="24"/>
        </w:rPr>
        <w:t>35.</w:t>
      </w:r>
      <w:r>
        <w:t xml:space="preserve"> </w:t>
      </w:r>
      <w:r>
        <w:rPr>
          <w:color w:val="000000"/>
          <w:szCs w:val="24"/>
        </w:rPr>
        <w:t>Įstaigos, fiziniai asmenys, kurie teikia Akredituotas socialines paslaugas, finansuojami vadovaujantis Socialinių paslaugų finansavimo ir lėšų apskaičiavimo metodika, patvirtinta Lietuvos Respublikos Socialinės apsaugos ir darbo ministro 2024 m. birželio 25 d. įsakymu Nr. 426 „Dėl Socialinių paslaugų finansavimo ir lėšų apskaičiavimo metodikos patvirtinimo“.</w:t>
      </w:r>
    </w:p>
    <w:p w14:paraId="7F816A2E" w14:textId="77777777" w:rsidR="00D0522A" w:rsidRDefault="00A14229" w:rsidP="00A14229">
      <w:pPr>
        <w:spacing w:line="276" w:lineRule="auto"/>
        <w:ind w:firstLine="1276"/>
        <w:jc w:val="both"/>
        <w:rPr>
          <w:szCs w:val="24"/>
        </w:rPr>
      </w:pPr>
      <w:r>
        <w:rPr>
          <w:szCs w:val="24"/>
        </w:rPr>
        <w:t>36. Įstaigos, fiziniai asmenys, kuriems suteikta teisė teikti Akredituotas socialines paslaugas, esant poreikiui, privalo suteikti visos sudėties akredituotą (-</w:t>
      </w:r>
      <w:proofErr w:type="spellStart"/>
      <w:r>
        <w:rPr>
          <w:szCs w:val="24"/>
        </w:rPr>
        <w:t>as</w:t>
      </w:r>
      <w:proofErr w:type="spellEnd"/>
      <w:r>
        <w:rPr>
          <w:szCs w:val="24"/>
        </w:rPr>
        <w:t>) socialinę (-</w:t>
      </w:r>
      <w:proofErr w:type="spellStart"/>
      <w:r>
        <w:rPr>
          <w:szCs w:val="24"/>
        </w:rPr>
        <w:t>es</w:t>
      </w:r>
      <w:proofErr w:type="spellEnd"/>
      <w:r>
        <w:rPr>
          <w:szCs w:val="24"/>
        </w:rPr>
        <w:t>) paslaugą (-</w:t>
      </w:r>
      <w:proofErr w:type="spellStart"/>
      <w:r>
        <w:rPr>
          <w:szCs w:val="24"/>
        </w:rPr>
        <w:t>as</w:t>
      </w:r>
      <w:proofErr w:type="spellEnd"/>
      <w:r>
        <w:rPr>
          <w:szCs w:val="24"/>
        </w:rPr>
        <w:t>), nurodytą (-</w:t>
      </w:r>
      <w:proofErr w:type="spellStart"/>
      <w:r>
        <w:rPr>
          <w:szCs w:val="24"/>
        </w:rPr>
        <w:t>as</w:t>
      </w:r>
      <w:proofErr w:type="spellEnd"/>
      <w:r>
        <w:rPr>
          <w:szCs w:val="24"/>
        </w:rPr>
        <w:t>) Kataloge.</w:t>
      </w:r>
    </w:p>
    <w:p w14:paraId="22D36711" w14:textId="77777777" w:rsidR="00D0522A" w:rsidRDefault="00A14229" w:rsidP="00A14229">
      <w:pPr>
        <w:spacing w:line="276" w:lineRule="auto"/>
        <w:ind w:firstLine="1276"/>
        <w:jc w:val="both"/>
        <w:rPr>
          <w:szCs w:val="24"/>
        </w:rPr>
      </w:pPr>
      <w:r>
        <w:rPr>
          <w:szCs w:val="24"/>
        </w:rPr>
        <w:t>37.</w:t>
      </w:r>
      <w:r>
        <w:rPr>
          <w:color w:val="000000"/>
          <w:szCs w:val="24"/>
        </w:rPr>
        <w:t xml:space="preserve"> Socialinės paramos skyrius apie įstaigas, teikiančias Akredituotas socialines paslaugas, skelbia Savivaldybės interneto svetainėje</w:t>
      </w:r>
      <w:r>
        <w:rPr>
          <w:szCs w:val="24"/>
        </w:rPr>
        <w:t xml:space="preserve"> </w:t>
      </w:r>
      <w:r>
        <w:rPr>
          <w:szCs w:val="24"/>
          <w:u w:val="single"/>
        </w:rPr>
        <w:t>www.skuodas.lt</w:t>
      </w:r>
      <w:r>
        <w:rPr>
          <w:szCs w:val="24"/>
        </w:rPr>
        <w:t xml:space="preserve">. </w:t>
      </w:r>
      <w:r>
        <w:rPr>
          <w:color w:val="000000"/>
          <w:szCs w:val="24"/>
        </w:rPr>
        <w:t>Įstaigos, turinčios teisę teikti Akredituotas socialines paslaugas, informaciją apie teikiamas paslaugas skelbia savo internetinėse svetainėse.</w:t>
      </w:r>
    </w:p>
    <w:p w14:paraId="2325B07F" w14:textId="77777777" w:rsidR="00D0522A" w:rsidRDefault="00A14229" w:rsidP="00A14229">
      <w:pPr>
        <w:spacing w:line="276" w:lineRule="auto"/>
        <w:ind w:firstLine="1276"/>
        <w:jc w:val="both"/>
        <w:rPr>
          <w:szCs w:val="24"/>
        </w:rPr>
      </w:pPr>
      <w:r>
        <w:rPr>
          <w:szCs w:val="24"/>
        </w:rPr>
        <w:t xml:space="preserve">38. Įstaigos, fiziniai asmenys ir Socialinės paramos skyrius, vykdydami Apraše nustatytas funkcijas, turi užtikrinti 2016 m. balandžio 27 d. Europos Parlamento ir Tarybos reglamento (ES) 2016/679 dėl fizinių asmenų apsaugos tvarkant asmens duomenis ir dėl laisvo tokių </w:t>
      </w:r>
      <w:r>
        <w:rPr>
          <w:szCs w:val="24"/>
        </w:rPr>
        <w:lastRenderedPageBreak/>
        <w:t>duomenų judėjimo ir kuriuo panaikinama Direktyva 95/46/EB (Bendrasis duomenų apsaugos reglamentas) nuostatas. Įstaigos fizinių asmenų duomenis tvarko tik paslaugų teikimo tikslais, Socialinės paramos skyrius – Apraše nurodytų funkcijų vykdymo tikslais.</w:t>
      </w:r>
    </w:p>
    <w:p w14:paraId="77F0D040" w14:textId="624776E4" w:rsidR="00D0522A" w:rsidRDefault="00A14229" w:rsidP="00A14229">
      <w:pPr>
        <w:spacing w:line="276" w:lineRule="auto"/>
        <w:ind w:firstLine="1276"/>
        <w:jc w:val="both"/>
        <w:rPr>
          <w:szCs w:val="24"/>
        </w:rPr>
      </w:pPr>
      <w:r>
        <w:rPr>
          <w:color w:val="000000"/>
          <w:szCs w:val="24"/>
        </w:rPr>
        <w:t>39. Savivaldybės mero potvarkiai, susiję su Tvarkos aprašo reikalavimų vykdymu, gali būti skundžiami Lietuvos Respublikos administracinių bylų teisenos įstatymo nustatyta tvarka.</w:t>
      </w:r>
    </w:p>
    <w:p w14:paraId="6C721877" w14:textId="4E4093A7" w:rsidR="00D0522A" w:rsidRDefault="00A14229">
      <w:pPr>
        <w:spacing w:line="276" w:lineRule="auto"/>
        <w:jc w:val="center"/>
        <w:rPr>
          <w:szCs w:val="24"/>
          <w:lang w:eastAsia="lt-LT"/>
        </w:rPr>
      </w:pPr>
      <w:r>
        <w:t>_________________________</w:t>
      </w:r>
    </w:p>
    <w:p w14:paraId="6AA78EEC" w14:textId="37B8F91E" w:rsidR="00D0522A" w:rsidRDefault="00D0522A">
      <w:pPr>
        <w:tabs>
          <w:tab w:val="left" w:pos="1276"/>
        </w:tabs>
        <w:rPr>
          <w:szCs w:val="24"/>
          <w:lang w:eastAsia="lt-LT"/>
        </w:rPr>
      </w:pPr>
    </w:p>
    <w:sectPr w:rsidR="00D0522A" w:rsidSect="00A14229">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5761" w14:textId="77777777" w:rsidR="00C06765" w:rsidRDefault="00C06765">
      <w:pPr>
        <w:rPr>
          <w:szCs w:val="24"/>
          <w:lang w:eastAsia="lt-LT"/>
        </w:rPr>
      </w:pPr>
      <w:r>
        <w:rPr>
          <w:szCs w:val="24"/>
          <w:lang w:eastAsia="lt-LT"/>
        </w:rPr>
        <w:separator/>
      </w:r>
    </w:p>
  </w:endnote>
  <w:endnote w:type="continuationSeparator" w:id="0">
    <w:p w14:paraId="5D0B350D" w14:textId="77777777" w:rsidR="00C06765" w:rsidRDefault="00C0676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F52D" w14:textId="77777777" w:rsidR="00D0522A" w:rsidRDefault="00D0522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3598" w14:textId="77777777" w:rsidR="00D0522A" w:rsidRDefault="00D0522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B90C" w14:textId="77777777" w:rsidR="00D0522A" w:rsidRDefault="00D0522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1CB0" w14:textId="77777777" w:rsidR="00C06765" w:rsidRDefault="00C06765">
      <w:pPr>
        <w:rPr>
          <w:szCs w:val="24"/>
          <w:lang w:eastAsia="lt-LT"/>
        </w:rPr>
      </w:pPr>
      <w:r>
        <w:rPr>
          <w:szCs w:val="24"/>
          <w:lang w:eastAsia="lt-LT"/>
        </w:rPr>
        <w:separator/>
      </w:r>
    </w:p>
  </w:footnote>
  <w:footnote w:type="continuationSeparator" w:id="0">
    <w:p w14:paraId="0CAB1092" w14:textId="77777777" w:rsidR="00C06765" w:rsidRDefault="00C0676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6C2" w14:textId="77777777" w:rsidR="00D0522A" w:rsidRDefault="00D0522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9E30" w14:textId="35747F7B" w:rsidR="00D0522A" w:rsidRDefault="00A14229">
    <w:pPr>
      <w:tabs>
        <w:tab w:val="center" w:pos="4819"/>
        <w:tab w:val="right" w:pos="9638"/>
      </w:tabs>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56C5" w14:textId="77777777" w:rsidR="00D0522A" w:rsidRDefault="00D0522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2"/>
    <w:rsid w:val="000E6BB2"/>
    <w:rsid w:val="009D2B48"/>
    <w:rsid w:val="00A14229"/>
    <w:rsid w:val="00C06765"/>
    <w:rsid w:val="00D0522A"/>
    <w:rsid w:val="00EA1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6C0E"/>
  <w15:chartTrackingRefBased/>
  <w15:docId w15:val="{1BBA4182-1E05-478D-809E-355DE561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4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14317</Words>
  <Characters>8162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Škimelienė, Julijana</dc:creator>
  <cp:lastModifiedBy>Simutienė, Vilma</cp:lastModifiedBy>
  <cp:revision>2</cp:revision>
  <cp:lastPrinted>2024-08-07T10:56:00Z</cp:lastPrinted>
  <dcterms:created xsi:type="dcterms:W3CDTF">2025-04-03T12:10:00Z</dcterms:created>
  <dcterms:modified xsi:type="dcterms:W3CDTF">2025-04-03T12:10:00Z</dcterms:modified>
</cp:coreProperties>
</file>