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6B7C" w14:textId="77777777" w:rsidR="00A555E7" w:rsidRDefault="00A555E7" w:rsidP="0049574B">
      <w:pPr>
        <w:pStyle w:val="Betarp"/>
        <w:ind w:firstLine="5103"/>
      </w:pPr>
      <w:r>
        <w:t>PATVIRTINTA</w:t>
      </w:r>
    </w:p>
    <w:p w14:paraId="11BD5322" w14:textId="77777777" w:rsidR="00A555E7" w:rsidRDefault="00A555E7" w:rsidP="0049574B">
      <w:pPr>
        <w:pStyle w:val="Betarp"/>
        <w:ind w:firstLine="5103"/>
      </w:pPr>
      <w:r>
        <w:t xml:space="preserve">Skuodo rajono savivaldybės tarybos </w:t>
      </w:r>
    </w:p>
    <w:p w14:paraId="272B0616" w14:textId="3685F036" w:rsidR="00A555E7" w:rsidRDefault="00A555E7" w:rsidP="0049574B">
      <w:pPr>
        <w:pStyle w:val="Betarp"/>
        <w:ind w:firstLine="5103"/>
      </w:pPr>
      <w:r w:rsidRPr="00FD179E">
        <w:t>202</w:t>
      </w:r>
      <w:r w:rsidR="00E61E61">
        <w:t>2</w:t>
      </w:r>
      <w:r w:rsidRPr="00FD179E">
        <w:t xml:space="preserve"> m. </w:t>
      </w:r>
      <w:r w:rsidR="00873D94">
        <w:t>vasario</w:t>
      </w:r>
      <w:r w:rsidR="007020DC">
        <w:t xml:space="preserve"> </w:t>
      </w:r>
      <w:r w:rsidR="0054754E">
        <w:t>2</w:t>
      </w:r>
      <w:r w:rsidR="007020DC">
        <w:t xml:space="preserve">4 </w:t>
      </w:r>
      <w:r w:rsidRPr="00FD179E">
        <w:t>d.</w:t>
      </w:r>
      <w:r>
        <w:t xml:space="preserve"> sprendimu </w:t>
      </w:r>
      <w:bookmarkStart w:id="0" w:name="SHOWS"/>
      <w:r>
        <w:t xml:space="preserve">Nr. </w:t>
      </w:r>
      <w:bookmarkEnd w:id="0"/>
      <w:r w:rsidR="007020DC">
        <w:t>T9-</w:t>
      </w:r>
      <w:r w:rsidR="0054754E">
        <w:t>24</w:t>
      </w:r>
    </w:p>
    <w:p w14:paraId="5B761930" w14:textId="0D79860B" w:rsidR="0049574B" w:rsidRDefault="0049574B" w:rsidP="0049574B">
      <w:pPr>
        <w:ind w:left="5103"/>
      </w:pPr>
      <w:r>
        <w:t xml:space="preserve">(Skuodo rajono savivaldybės tarybos 2023 m. kovo </w:t>
      </w:r>
      <w:r w:rsidR="000C004D">
        <w:t>24</w:t>
      </w:r>
      <w:r>
        <w:t xml:space="preserve"> d. sprendimo Nr. </w:t>
      </w:r>
      <w:r w:rsidR="00687070">
        <w:t>T9</w:t>
      </w:r>
      <w:r>
        <w:t>-</w:t>
      </w:r>
      <w:r w:rsidR="000C004D">
        <w:t>47</w:t>
      </w:r>
      <w:r>
        <w:t xml:space="preserve">  redakcija)</w:t>
      </w:r>
    </w:p>
    <w:p w14:paraId="4B5D24C1" w14:textId="77777777" w:rsidR="0049574B" w:rsidRDefault="0049574B" w:rsidP="0054754E">
      <w:pPr>
        <w:pStyle w:val="Betarp"/>
        <w:ind w:firstLine="5387"/>
      </w:pPr>
    </w:p>
    <w:p w14:paraId="519B4B02" w14:textId="77777777" w:rsidR="00A555E7" w:rsidRDefault="00A555E7" w:rsidP="005A7500">
      <w:pPr>
        <w:pStyle w:val="Betarp"/>
        <w:rPr>
          <w:b/>
          <w:lang w:eastAsia="lt-LT"/>
        </w:rPr>
      </w:pPr>
    </w:p>
    <w:p w14:paraId="2DEEE1BC" w14:textId="34A86C29" w:rsidR="00373A2A" w:rsidRDefault="00373A2A" w:rsidP="00373A2A">
      <w:pPr>
        <w:pStyle w:val="Betarp"/>
        <w:jc w:val="center"/>
        <w:rPr>
          <w:b/>
          <w:bCs/>
        </w:rPr>
      </w:pPr>
      <w:r>
        <w:rPr>
          <w:b/>
          <w:lang w:eastAsia="lt-LT"/>
        </w:rPr>
        <w:t>GLOBOS CENTRO VEIKLOS FINANSAVIMO</w:t>
      </w:r>
      <w:r>
        <w:rPr>
          <w:b/>
          <w:bCs/>
        </w:rPr>
        <w:t xml:space="preserve"> SKUODO RAJONO SAVIVALDYBĖJE</w:t>
      </w:r>
    </w:p>
    <w:p w14:paraId="4056B832" w14:textId="77777777" w:rsidR="00373A2A" w:rsidRDefault="00373A2A" w:rsidP="00373A2A">
      <w:pPr>
        <w:pStyle w:val="Betarp"/>
        <w:jc w:val="center"/>
        <w:rPr>
          <w:b/>
          <w:lang w:eastAsia="lt-LT"/>
        </w:rPr>
      </w:pPr>
      <w:r>
        <w:rPr>
          <w:b/>
          <w:bCs/>
        </w:rPr>
        <w:t>TVARKOS APRAŠAS</w:t>
      </w:r>
    </w:p>
    <w:p w14:paraId="2A24BC90" w14:textId="74471269" w:rsidR="00EB7AF9" w:rsidRDefault="00EB7AF9" w:rsidP="005A7500">
      <w:pPr>
        <w:pStyle w:val="Betarp"/>
        <w:rPr>
          <w:b/>
          <w:lang w:eastAsia="lt-LT"/>
        </w:rPr>
      </w:pPr>
    </w:p>
    <w:p w14:paraId="659A4A8A" w14:textId="31601660" w:rsidR="00A555E7" w:rsidRDefault="00A555E7" w:rsidP="00D36547">
      <w:pPr>
        <w:pStyle w:val="Betarp"/>
        <w:jc w:val="center"/>
        <w:rPr>
          <w:b/>
          <w:lang w:eastAsia="lt-LT"/>
        </w:rPr>
      </w:pPr>
      <w:r>
        <w:rPr>
          <w:b/>
          <w:lang w:eastAsia="lt-LT"/>
        </w:rPr>
        <w:t>I SKYRIUS</w:t>
      </w:r>
    </w:p>
    <w:p w14:paraId="4E473A7D" w14:textId="1FF22EBF" w:rsidR="00A555E7" w:rsidRDefault="00A555E7" w:rsidP="00D36547">
      <w:pPr>
        <w:pStyle w:val="Betarp"/>
        <w:jc w:val="center"/>
        <w:rPr>
          <w:b/>
          <w:lang w:eastAsia="lt-LT"/>
        </w:rPr>
      </w:pPr>
      <w:r>
        <w:rPr>
          <w:b/>
          <w:lang w:eastAsia="lt-LT"/>
        </w:rPr>
        <w:t>BENDROSIOS NUOSTATOS</w:t>
      </w:r>
    </w:p>
    <w:p w14:paraId="28F828C9" w14:textId="6D02FBCA" w:rsidR="00A555E7" w:rsidRDefault="00A555E7" w:rsidP="005A7500">
      <w:pPr>
        <w:pStyle w:val="Betarp"/>
        <w:rPr>
          <w:lang w:eastAsia="lt-LT"/>
        </w:rPr>
      </w:pPr>
    </w:p>
    <w:p w14:paraId="29A09469" w14:textId="2984EA32" w:rsidR="000D3E8F" w:rsidRDefault="00183827" w:rsidP="000D3E8F">
      <w:pPr>
        <w:pStyle w:val="Betarp"/>
        <w:numPr>
          <w:ilvl w:val="0"/>
          <w:numId w:val="6"/>
        </w:numPr>
        <w:tabs>
          <w:tab w:val="left" w:pos="1560"/>
        </w:tabs>
        <w:ind w:left="0" w:firstLine="1276"/>
        <w:jc w:val="both"/>
        <w:rPr>
          <w:szCs w:val="20"/>
        </w:rPr>
      </w:pPr>
      <w:r>
        <w:rPr>
          <w:lang w:eastAsia="lt-LT"/>
        </w:rPr>
        <w:t>G</w:t>
      </w:r>
      <w:r w:rsidRPr="00183827">
        <w:rPr>
          <w:lang w:eastAsia="lt-LT"/>
        </w:rPr>
        <w:t>lobos centro veiklos finansavimo</w:t>
      </w:r>
      <w:r w:rsidR="00373A2A">
        <w:rPr>
          <w:lang w:eastAsia="lt-LT"/>
        </w:rPr>
        <w:t xml:space="preserve"> </w:t>
      </w:r>
      <w:r>
        <w:t>S</w:t>
      </w:r>
      <w:r w:rsidRPr="00183827">
        <w:t>kuodo rajono savivaldybėje tvarkos aprašas</w:t>
      </w:r>
      <w:r w:rsidR="006F22E2">
        <w:rPr>
          <w:szCs w:val="20"/>
        </w:rPr>
        <w:t xml:space="preserve"> </w:t>
      </w:r>
      <w:r w:rsidR="00A555E7" w:rsidRPr="00A555E7">
        <w:rPr>
          <w:lang w:eastAsia="lt-LT"/>
        </w:rPr>
        <w:t xml:space="preserve">(toliau – </w:t>
      </w:r>
      <w:r>
        <w:rPr>
          <w:lang w:eastAsia="lt-LT"/>
        </w:rPr>
        <w:t>A</w:t>
      </w:r>
      <w:r w:rsidR="00A555E7" w:rsidRPr="00A555E7">
        <w:rPr>
          <w:lang w:eastAsia="lt-LT"/>
        </w:rPr>
        <w:t xml:space="preserve">prašas) nustato </w:t>
      </w:r>
      <w:r w:rsidR="001515E9" w:rsidRPr="00183827">
        <w:t>budinči</w:t>
      </w:r>
      <w:r w:rsidR="00373A2A">
        <w:t>o</w:t>
      </w:r>
      <w:r w:rsidR="001515E9" w:rsidRPr="00183827">
        <w:t xml:space="preserve"> globotoj</w:t>
      </w:r>
      <w:r w:rsidR="00373A2A">
        <w:t>o</w:t>
      </w:r>
      <w:r w:rsidR="001515E9" w:rsidRPr="00183827">
        <w:t>, globėj</w:t>
      </w:r>
      <w:r w:rsidR="00373A2A">
        <w:t>o</w:t>
      </w:r>
      <w:r w:rsidR="001515E9" w:rsidRPr="00183827">
        <w:t xml:space="preserve"> (rūpintoj</w:t>
      </w:r>
      <w:r w:rsidR="00373A2A">
        <w:t>o</w:t>
      </w:r>
      <w:r w:rsidR="001515E9" w:rsidRPr="00183827">
        <w:t xml:space="preserve">) </w:t>
      </w:r>
      <w:r w:rsidR="00373A2A">
        <w:t>skyrimo, finansavimo, pagalbos pinigų skyrimo</w:t>
      </w:r>
      <w:r w:rsidR="00A72179">
        <w:t xml:space="preserve"> </w:t>
      </w:r>
      <w:r w:rsidR="001515E9">
        <w:t>S</w:t>
      </w:r>
      <w:r w:rsidR="001515E9" w:rsidRPr="00183827">
        <w:t>kuodo rajono savivaldybėje tvark</w:t>
      </w:r>
      <w:r w:rsidR="001515E9">
        <w:t>ą</w:t>
      </w:r>
      <w:r w:rsidR="00A555E7" w:rsidRPr="00A555E7">
        <w:rPr>
          <w:lang w:eastAsia="lt-LT"/>
        </w:rPr>
        <w:t>.</w:t>
      </w:r>
    </w:p>
    <w:p w14:paraId="6137EBBA" w14:textId="49CCD48E" w:rsidR="00E61E61" w:rsidRPr="00E61E61" w:rsidRDefault="00183827" w:rsidP="00E61E61">
      <w:pPr>
        <w:pStyle w:val="Betarp"/>
        <w:numPr>
          <w:ilvl w:val="0"/>
          <w:numId w:val="6"/>
        </w:numPr>
        <w:tabs>
          <w:tab w:val="left" w:pos="1560"/>
        </w:tabs>
        <w:ind w:left="0" w:firstLine="1276"/>
        <w:jc w:val="both"/>
        <w:rPr>
          <w:szCs w:val="20"/>
        </w:rPr>
      </w:pPr>
      <w:r>
        <w:rPr>
          <w:lang w:eastAsia="lt-LT"/>
        </w:rPr>
        <w:t xml:space="preserve">Skuodo rajono savivaldybėje gyvenantiems asmenims </w:t>
      </w:r>
      <w:r w:rsidR="00485849">
        <w:rPr>
          <w:lang w:eastAsia="lt-LT"/>
        </w:rPr>
        <w:t>G</w:t>
      </w:r>
      <w:r>
        <w:rPr>
          <w:lang w:eastAsia="lt-LT"/>
        </w:rPr>
        <w:t xml:space="preserve">lobos centro </w:t>
      </w:r>
      <w:r w:rsidR="00A72179">
        <w:rPr>
          <w:lang w:eastAsia="lt-LT"/>
        </w:rPr>
        <w:t>paslaugas teikia ir vaiko budinčio globotojo vykdomos priežiūros organizavimą ir kokybės priežiūrą vykdo</w:t>
      </w:r>
      <w:r>
        <w:rPr>
          <w:lang w:eastAsia="lt-LT"/>
        </w:rPr>
        <w:t xml:space="preserve"> Skuodo socialinių paslaugų šeimai centras</w:t>
      </w:r>
      <w:r w:rsidR="00761715">
        <w:rPr>
          <w:lang w:eastAsia="lt-LT"/>
        </w:rPr>
        <w:t xml:space="preserve">, </w:t>
      </w:r>
      <w:r w:rsidR="00761715">
        <w:t>vadovaudamasis Globos centro veiklos 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w:t>
      </w:r>
    </w:p>
    <w:p w14:paraId="00A3D427" w14:textId="77777777" w:rsidR="000D3E8F" w:rsidRPr="00EF034A" w:rsidRDefault="00334124" w:rsidP="000D3E8F">
      <w:pPr>
        <w:pStyle w:val="Betarp"/>
        <w:numPr>
          <w:ilvl w:val="0"/>
          <w:numId w:val="6"/>
        </w:numPr>
        <w:tabs>
          <w:tab w:val="left" w:pos="1560"/>
        </w:tabs>
        <w:ind w:left="0" w:firstLine="1276"/>
        <w:jc w:val="both"/>
        <w:rPr>
          <w:szCs w:val="20"/>
        </w:rPr>
      </w:pPr>
      <w:r w:rsidRPr="00EF034A">
        <w:rPr>
          <w:lang w:eastAsia="lt-LT"/>
        </w:rPr>
        <w:t xml:space="preserve">Savivaldybė, siekdama sudaryti sąlygas vaikams, netekusiems tėvų globos augti saugioje ir jų raidai palankioje, šeimai artimoje aplinkoje, jei laikinai ar nuolat nėra galimybės jiems augti su tėvais ar būti įvaikintiems, per </w:t>
      </w:r>
      <w:r w:rsidR="005730B2" w:rsidRPr="00EF034A">
        <w:rPr>
          <w:lang w:eastAsia="lt-LT"/>
        </w:rPr>
        <w:t>G</w:t>
      </w:r>
      <w:r w:rsidRPr="00EF034A">
        <w:rPr>
          <w:lang w:eastAsia="lt-LT"/>
        </w:rPr>
        <w:t>lobos centrą gali organizuoti:</w:t>
      </w:r>
    </w:p>
    <w:p w14:paraId="25396566" w14:textId="3C4A40F4" w:rsidR="000D3E8F" w:rsidRPr="00EF034A" w:rsidRDefault="000D3E8F" w:rsidP="000D3E8F">
      <w:pPr>
        <w:pStyle w:val="Betarp"/>
        <w:numPr>
          <w:ilvl w:val="1"/>
          <w:numId w:val="7"/>
        </w:numPr>
        <w:jc w:val="both"/>
        <w:rPr>
          <w:szCs w:val="20"/>
        </w:rPr>
      </w:pPr>
      <w:r w:rsidRPr="00EF034A">
        <w:rPr>
          <w:lang w:eastAsia="lt-LT"/>
        </w:rPr>
        <w:t xml:space="preserve"> </w:t>
      </w:r>
      <w:r w:rsidR="00334124" w:rsidRPr="00EF034A">
        <w:rPr>
          <w:lang w:eastAsia="lt-LT"/>
        </w:rPr>
        <w:t>vaikų priežiūrą pas budinčius globotojus ir (ar)</w:t>
      </w:r>
      <w:r w:rsidR="00F72B25">
        <w:rPr>
          <w:lang w:eastAsia="lt-LT"/>
        </w:rPr>
        <w:t>:</w:t>
      </w:r>
    </w:p>
    <w:p w14:paraId="041D4DD8" w14:textId="77777777" w:rsidR="000D3E8F" w:rsidRPr="00EF034A" w:rsidRDefault="00334124" w:rsidP="000D3E8F">
      <w:pPr>
        <w:pStyle w:val="Betarp"/>
        <w:numPr>
          <w:ilvl w:val="1"/>
          <w:numId w:val="7"/>
        </w:numPr>
        <w:tabs>
          <w:tab w:val="left" w:pos="1701"/>
        </w:tabs>
        <w:ind w:left="0" w:firstLine="1276"/>
        <w:jc w:val="both"/>
        <w:rPr>
          <w:szCs w:val="20"/>
        </w:rPr>
      </w:pPr>
      <w:r w:rsidRPr="00EF034A">
        <w:rPr>
          <w:lang w:eastAsia="lt-LT"/>
        </w:rPr>
        <w:t>nuolatinę globą (rūpybą) globėjų (rūpintojų), su kuriais sudaryta tarpusavio bendradarbiavimo ir paslaugų teikimo sutartis, šeimoje</w:t>
      </w:r>
      <w:r w:rsidR="00100073" w:rsidRPr="00EF034A">
        <w:rPr>
          <w:lang w:eastAsia="lt-LT"/>
        </w:rPr>
        <w:t>;</w:t>
      </w:r>
    </w:p>
    <w:p w14:paraId="42765AF3" w14:textId="42003928" w:rsidR="000D3E8F" w:rsidRPr="00EF034A" w:rsidRDefault="000D3E8F" w:rsidP="000D3E8F">
      <w:pPr>
        <w:pStyle w:val="Betarp"/>
        <w:numPr>
          <w:ilvl w:val="1"/>
          <w:numId w:val="7"/>
        </w:numPr>
        <w:jc w:val="both"/>
        <w:rPr>
          <w:szCs w:val="20"/>
        </w:rPr>
      </w:pPr>
      <w:r w:rsidRPr="00EF034A">
        <w:rPr>
          <w:lang w:eastAsia="lt-LT"/>
        </w:rPr>
        <w:t xml:space="preserve"> </w:t>
      </w:r>
      <w:r w:rsidR="00100073" w:rsidRPr="00EF034A">
        <w:rPr>
          <w:lang w:eastAsia="lt-LT"/>
        </w:rPr>
        <w:t>globėjų (rūpintojų) paiešką.</w:t>
      </w:r>
      <w:bookmarkStart w:id="1" w:name="part_0ef4aa6be8e347b4a6634fcf343dcc5f"/>
      <w:bookmarkEnd w:id="1"/>
    </w:p>
    <w:p w14:paraId="5AC1790D" w14:textId="52261649" w:rsidR="00A555E7" w:rsidRPr="000D3E8F" w:rsidRDefault="00A555E7" w:rsidP="000D3E8F">
      <w:pPr>
        <w:pStyle w:val="Betarp"/>
        <w:numPr>
          <w:ilvl w:val="0"/>
          <w:numId w:val="7"/>
        </w:numPr>
        <w:tabs>
          <w:tab w:val="left" w:pos="1560"/>
        </w:tabs>
        <w:ind w:left="0" w:firstLine="1276"/>
        <w:jc w:val="both"/>
        <w:rPr>
          <w:szCs w:val="20"/>
        </w:rPr>
      </w:pPr>
      <w:r w:rsidRPr="00A555E7">
        <w:rPr>
          <w:lang w:eastAsia="lt-LT"/>
        </w:rPr>
        <w:t>Apraše vartojamos sąvokos atitinka Lietuvos Respublikos civiliniame kodekse</w:t>
      </w:r>
      <w:r w:rsidR="00F96765">
        <w:rPr>
          <w:lang w:eastAsia="lt-LT"/>
        </w:rPr>
        <w:t>,</w:t>
      </w:r>
      <w:r w:rsidRPr="00A555E7">
        <w:rPr>
          <w:lang w:eastAsia="lt-LT"/>
        </w:rPr>
        <w:t xml:space="preserve"> Lietuvos Respublikos</w:t>
      </w:r>
      <w:r w:rsidRPr="000D3E8F">
        <w:rPr>
          <w:color w:val="000000"/>
          <w:lang w:eastAsia="lt-LT"/>
        </w:rPr>
        <w:t xml:space="preserve"> socialinių paslaugų įstatyme</w:t>
      </w:r>
      <w:r w:rsidR="001515E9" w:rsidRPr="000D3E8F">
        <w:rPr>
          <w:color w:val="000000"/>
          <w:lang w:eastAsia="lt-LT"/>
        </w:rPr>
        <w:t xml:space="preserve">, </w:t>
      </w:r>
      <w:r w:rsidR="001515E9">
        <w:rPr>
          <w:lang w:eastAsia="lt-LT"/>
        </w:rPr>
        <w:t>Globos centro veiklos ir vaiko budinčio globotojo vykdomos priežiūros organizavimo ir kokybės priežiūros tvarkos apraše</w:t>
      </w:r>
      <w:r w:rsidR="00FF7715">
        <w:rPr>
          <w:lang w:eastAsia="lt-LT"/>
        </w:rPr>
        <w:t xml:space="preserve">, patvirtintame Lietuvos Respublikos socialinės apsaugos ir darbo ministro 2018 m. sausio 19 d. įsakymu </w:t>
      </w:r>
      <w:r w:rsidR="00F96765">
        <w:rPr>
          <w:lang w:eastAsia="lt-LT"/>
        </w:rPr>
        <w:t>Nr. A1-28</w:t>
      </w:r>
      <w:r w:rsidR="00700E80">
        <w:rPr>
          <w:lang w:eastAsia="lt-LT"/>
        </w:rPr>
        <w:t xml:space="preserve"> </w:t>
      </w:r>
      <w:r w:rsidR="00FF7715">
        <w:rPr>
          <w:lang w:eastAsia="lt-LT"/>
        </w:rPr>
        <w:t>„Dėl globos centro veiklos ir vaiko budinčio globotojo</w:t>
      </w:r>
      <w:r w:rsidR="00F96765">
        <w:rPr>
          <w:lang w:eastAsia="lt-LT"/>
        </w:rPr>
        <w:t xml:space="preserve"> vykdomos priežiūros organizavimo ir kokybės priežiūros tvarkos aprašo patvirtinimo“</w:t>
      </w:r>
      <w:r w:rsidR="00F72B25">
        <w:rPr>
          <w:lang w:eastAsia="lt-LT"/>
        </w:rPr>
        <w:t>,</w:t>
      </w:r>
      <w:r w:rsidRPr="000D3E8F">
        <w:rPr>
          <w:color w:val="000000"/>
          <w:lang w:eastAsia="lt-LT"/>
        </w:rPr>
        <w:t xml:space="preserve"> apibrėžtas sąvokas.</w:t>
      </w:r>
    </w:p>
    <w:p w14:paraId="4FE698EF" w14:textId="5C85FA0A" w:rsidR="00D12B69" w:rsidRDefault="00D12B69" w:rsidP="00D36547">
      <w:pPr>
        <w:pStyle w:val="Betarp"/>
        <w:ind w:firstLine="1296"/>
        <w:jc w:val="both"/>
        <w:rPr>
          <w:color w:val="000000"/>
          <w:lang w:eastAsia="lt-LT"/>
        </w:rPr>
      </w:pPr>
    </w:p>
    <w:p w14:paraId="1AD63D15" w14:textId="3A376A56" w:rsidR="00D12B69" w:rsidRPr="00EF034A" w:rsidRDefault="00D12B69" w:rsidP="00D12B69">
      <w:pPr>
        <w:pStyle w:val="Betarp"/>
        <w:jc w:val="center"/>
        <w:rPr>
          <w:b/>
          <w:bCs/>
          <w:color w:val="000000"/>
          <w:lang w:eastAsia="lt-LT"/>
        </w:rPr>
      </w:pPr>
      <w:r w:rsidRPr="00EF034A">
        <w:rPr>
          <w:b/>
          <w:bCs/>
          <w:color w:val="000000"/>
          <w:lang w:eastAsia="lt-LT"/>
        </w:rPr>
        <w:t>II SKYRIUS</w:t>
      </w:r>
    </w:p>
    <w:p w14:paraId="75144834" w14:textId="2C865388" w:rsidR="00183827" w:rsidRPr="00EF034A" w:rsidRDefault="00453D6F" w:rsidP="00453D6F">
      <w:pPr>
        <w:pStyle w:val="Betarp"/>
        <w:jc w:val="center"/>
        <w:rPr>
          <w:b/>
          <w:bCs/>
          <w:lang w:eastAsia="lt-LT"/>
        </w:rPr>
      </w:pPr>
      <w:r w:rsidRPr="00EF034A">
        <w:rPr>
          <w:b/>
          <w:bCs/>
          <w:lang w:eastAsia="lt-LT"/>
        </w:rPr>
        <w:t xml:space="preserve">BUDINČIO GLOBOTOJO, GLOBĖJO </w:t>
      </w:r>
      <w:r w:rsidR="004849C9">
        <w:rPr>
          <w:b/>
          <w:bCs/>
          <w:lang w:eastAsia="lt-LT"/>
        </w:rPr>
        <w:t>(</w:t>
      </w:r>
      <w:r w:rsidRPr="00EF034A">
        <w:rPr>
          <w:b/>
          <w:bCs/>
          <w:lang w:eastAsia="lt-LT"/>
        </w:rPr>
        <w:t>RŪPINTOJO</w:t>
      </w:r>
      <w:r w:rsidR="004849C9">
        <w:rPr>
          <w:b/>
          <w:bCs/>
          <w:lang w:eastAsia="lt-LT"/>
        </w:rPr>
        <w:t>)</w:t>
      </w:r>
      <w:r w:rsidRPr="00EF034A">
        <w:rPr>
          <w:b/>
          <w:bCs/>
          <w:lang w:eastAsia="lt-LT"/>
        </w:rPr>
        <w:t xml:space="preserve"> </w:t>
      </w:r>
      <w:r w:rsidR="004527A2">
        <w:rPr>
          <w:b/>
          <w:bCs/>
          <w:lang w:eastAsia="lt-LT"/>
        </w:rPr>
        <w:t>SKYRIMO ORGANIZAVIMAS</w:t>
      </w:r>
    </w:p>
    <w:p w14:paraId="04F74576" w14:textId="230AC822" w:rsidR="00453D6F" w:rsidRPr="00EF034A" w:rsidRDefault="00453D6F" w:rsidP="00D36547">
      <w:pPr>
        <w:pStyle w:val="Betarp"/>
        <w:jc w:val="center"/>
        <w:rPr>
          <w:b/>
          <w:lang w:eastAsia="lt-LT"/>
        </w:rPr>
      </w:pPr>
    </w:p>
    <w:p w14:paraId="201B4C80" w14:textId="628386BF" w:rsidR="00D72909" w:rsidRPr="00EF034A" w:rsidRDefault="004D5089" w:rsidP="00E71CE1">
      <w:pPr>
        <w:tabs>
          <w:tab w:val="left" w:pos="1276"/>
        </w:tabs>
        <w:ind w:firstLine="851"/>
        <w:jc w:val="both"/>
        <w:rPr>
          <w:szCs w:val="24"/>
          <w:lang w:eastAsia="lt-LT"/>
        </w:rPr>
      </w:pPr>
      <w:r w:rsidRPr="00EF034A">
        <w:rPr>
          <w:szCs w:val="24"/>
          <w:lang w:eastAsia="lt-LT"/>
        </w:rPr>
        <w:tab/>
        <w:t xml:space="preserve">5. </w:t>
      </w:r>
      <w:r w:rsidR="00D72909" w:rsidRPr="00EF034A">
        <w:rPr>
          <w:szCs w:val="24"/>
          <w:lang w:eastAsia="lt-LT"/>
        </w:rPr>
        <w:t>Budinčiais globotojais, globėjais (rūpintojais), šeimynos dalyviais gali tapti asmenys, atitinkantys Civiliniame kodekse globėjui (rūpintojui) ir šeimynos dalyviui keliamus reikalavimus, Socialinių paslaugų įstatyme budinčiam globotojui, Civiliniame kodekse vaikus globojančiai (rūpinančiai) šeimai ir Šeimynų įstatyme šeimynos steigėjui, dalyviui nustatytus reikalavimus. Asmenys, pageidaujantys globoti (rūpinti) be tėvų globos likusį vaiką, turi išklausyti mokymų pagal GIMK programą Pagrindinę dalį, o asmenys, siekiantys vykdyti budinčio globotojo veiklą, steigti šeimyną, – mokymų pagal GIMK programą Specializuotą dalį.</w:t>
      </w:r>
    </w:p>
    <w:p w14:paraId="354362CA" w14:textId="77777777" w:rsidR="000D3E8F" w:rsidRPr="00EF034A" w:rsidRDefault="004D5089" w:rsidP="00E71CE1">
      <w:pPr>
        <w:tabs>
          <w:tab w:val="left" w:pos="1134"/>
          <w:tab w:val="left" w:pos="1276"/>
          <w:tab w:val="left" w:pos="1418"/>
        </w:tabs>
        <w:ind w:firstLine="851"/>
        <w:jc w:val="both"/>
        <w:rPr>
          <w:szCs w:val="24"/>
          <w:lang w:eastAsia="lt-LT"/>
        </w:rPr>
      </w:pPr>
      <w:r w:rsidRPr="00EF034A">
        <w:rPr>
          <w:szCs w:val="24"/>
          <w:lang w:eastAsia="lt-LT"/>
        </w:rPr>
        <w:tab/>
      </w:r>
      <w:r w:rsidRPr="00EF034A">
        <w:rPr>
          <w:szCs w:val="24"/>
          <w:lang w:eastAsia="lt-LT"/>
        </w:rPr>
        <w:tab/>
        <w:t>6</w:t>
      </w:r>
      <w:r w:rsidR="00D72909" w:rsidRPr="00EF034A">
        <w:rPr>
          <w:szCs w:val="24"/>
          <w:lang w:eastAsia="lt-LT"/>
        </w:rPr>
        <w:t>. Budintis globotojas, globėjas (rūpintojas) prižiūri vaiką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1C6A031F" w14:textId="47B520F5" w:rsidR="000D3E8F" w:rsidRPr="00EF034A" w:rsidRDefault="000D3E8F" w:rsidP="000D3E8F">
      <w:pPr>
        <w:tabs>
          <w:tab w:val="left" w:pos="1134"/>
          <w:tab w:val="left" w:pos="1276"/>
          <w:tab w:val="left" w:pos="1418"/>
        </w:tabs>
        <w:spacing w:line="276" w:lineRule="auto"/>
        <w:ind w:firstLine="851"/>
        <w:jc w:val="both"/>
        <w:rPr>
          <w:szCs w:val="24"/>
          <w:lang w:eastAsia="lt-LT"/>
        </w:rPr>
      </w:pPr>
      <w:r w:rsidRPr="00EF034A">
        <w:rPr>
          <w:szCs w:val="24"/>
          <w:lang w:eastAsia="lt-LT"/>
        </w:rPr>
        <w:lastRenderedPageBreak/>
        <w:tab/>
      </w:r>
      <w:r w:rsidRPr="00EF034A">
        <w:rPr>
          <w:szCs w:val="24"/>
          <w:lang w:eastAsia="lt-LT"/>
        </w:rPr>
        <w:tab/>
        <w:t xml:space="preserve">7. </w:t>
      </w:r>
      <w:r w:rsidR="00D72909" w:rsidRPr="00EF034A">
        <w:rPr>
          <w:szCs w:val="24"/>
          <w:lang w:eastAsia="lt-LT"/>
        </w:rPr>
        <w:t xml:space="preserve">Budintis globotojas prižiūri vaiką pagal </w:t>
      </w:r>
      <w:r w:rsidR="004F3AF3">
        <w:rPr>
          <w:szCs w:val="24"/>
          <w:lang w:eastAsia="lt-LT"/>
        </w:rPr>
        <w:t>G</w:t>
      </w:r>
      <w:r w:rsidR="00D72909" w:rsidRPr="00EF034A">
        <w:rPr>
          <w:szCs w:val="24"/>
          <w:lang w:eastAsia="lt-LT"/>
        </w:rPr>
        <w:t>lobos centro ir budinčio globotojo tarpusavio bendradarbiavimo ir paslaugų teikimo</w:t>
      </w:r>
      <w:r w:rsidR="00D72909" w:rsidRPr="00EF034A">
        <w:rPr>
          <w:b/>
          <w:szCs w:val="24"/>
          <w:lang w:eastAsia="lt-LT"/>
        </w:rPr>
        <w:t xml:space="preserve"> </w:t>
      </w:r>
      <w:r w:rsidR="00D72909" w:rsidRPr="00EF034A">
        <w:rPr>
          <w:szCs w:val="24"/>
          <w:lang w:eastAsia="lt-LT"/>
        </w:rPr>
        <w:t>sutartį.</w:t>
      </w:r>
      <w:r w:rsidR="00D72909" w:rsidRPr="00EF034A">
        <w:rPr>
          <w:b/>
          <w:szCs w:val="24"/>
          <w:lang w:eastAsia="lt-LT"/>
        </w:rPr>
        <w:t xml:space="preserve"> </w:t>
      </w:r>
      <w:r w:rsidR="00D72909" w:rsidRPr="00EF034A">
        <w:rPr>
          <w:szCs w:val="24"/>
          <w:lang w:eastAsia="lt-LT"/>
        </w:rPr>
        <w:t>Veiklą budintis globotojas vykdo pagal individualios veiklos pažymą.</w:t>
      </w:r>
    </w:p>
    <w:p w14:paraId="265C7848" w14:textId="2059A638" w:rsidR="00BE692D" w:rsidRPr="0054754E" w:rsidRDefault="00BE692D" w:rsidP="00BE692D">
      <w:pPr>
        <w:ind w:firstLine="1296"/>
        <w:jc w:val="both"/>
      </w:pPr>
      <w:bookmarkStart w:id="2" w:name="_Hlk95202985"/>
      <w:r w:rsidRPr="0054754E">
        <w:t>8. Globėjas (rūpintojas) su Globos centru gali sudaryti tarpusavio bendradarbiavimo ir paslaugų teikimo sutartį, kurioje įsipareigoja globoti Globos centro rekomenduojamus, giminystės ryšiais nesusijusius vaikus. Tokiu atveju veiklą globėjas (rūpintojas) vykdo pagal individualios veiklos pažymą.</w:t>
      </w:r>
    </w:p>
    <w:bookmarkEnd w:id="2"/>
    <w:p w14:paraId="462167DD" w14:textId="54945E82" w:rsidR="00D72909" w:rsidRPr="007E43F2" w:rsidRDefault="004F3AF3" w:rsidP="00E71CE1">
      <w:pPr>
        <w:pStyle w:val="Sraopastraipa"/>
        <w:tabs>
          <w:tab w:val="left" w:pos="1134"/>
          <w:tab w:val="left" w:pos="1276"/>
          <w:tab w:val="left" w:pos="1560"/>
        </w:tabs>
        <w:ind w:left="0" w:firstLine="851"/>
        <w:jc w:val="both"/>
        <w:rPr>
          <w:sz w:val="18"/>
          <w:szCs w:val="18"/>
          <w:lang w:eastAsia="lt-LT"/>
        </w:rPr>
      </w:pPr>
      <w:r>
        <w:rPr>
          <w:szCs w:val="24"/>
          <w:lang w:eastAsia="lt-LT"/>
        </w:rPr>
        <w:tab/>
      </w:r>
      <w:r>
        <w:rPr>
          <w:szCs w:val="24"/>
          <w:lang w:eastAsia="lt-LT"/>
        </w:rPr>
        <w:tab/>
      </w:r>
      <w:r w:rsidR="00100E04" w:rsidRPr="007E43F2">
        <w:rPr>
          <w:szCs w:val="24"/>
          <w:lang w:eastAsia="lt-LT"/>
        </w:rPr>
        <w:t xml:space="preserve">9. </w:t>
      </w:r>
      <w:r w:rsidR="00D72909" w:rsidRPr="007E43F2">
        <w:rPr>
          <w:szCs w:val="24"/>
          <w:lang w:eastAsia="lt-LT"/>
        </w:rPr>
        <w:t>Budintis globotojas</w:t>
      </w:r>
      <w:r w:rsidR="00AE35EF" w:rsidRPr="007E43F2">
        <w:rPr>
          <w:szCs w:val="24"/>
          <w:lang w:eastAsia="lt-LT"/>
        </w:rPr>
        <w:t>, globėjas (rūpintojas)</w:t>
      </w:r>
      <w:r w:rsidR="00D72909" w:rsidRPr="007E43F2">
        <w:rPr>
          <w:szCs w:val="24"/>
          <w:lang w:eastAsia="lt-LT"/>
        </w:rPr>
        <w:t xml:space="preserve"> vienu metu negali prižiūrėti</w:t>
      </w:r>
      <w:r w:rsidR="00363614">
        <w:rPr>
          <w:szCs w:val="24"/>
          <w:lang w:eastAsia="lt-LT"/>
        </w:rPr>
        <w:t>, globoti (rūpinti)</w:t>
      </w:r>
      <w:r w:rsidR="00D72909" w:rsidRPr="007E43F2">
        <w:rPr>
          <w:szCs w:val="24"/>
          <w:lang w:eastAsia="lt-LT"/>
        </w:rPr>
        <w:t xml:space="preserve"> daugiau kaip 3 vaik</w:t>
      </w:r>
      <w:r w:rsidR="004527A2">
        <w:rPr>
          <w:szCs w:val="24"/>
          <w:lang w:eastAsia="lt-LT"/>
        </w:rPr>
        <w:t>ų</w:t>
      </w:r>
      <w:r w:rsidR="00D72909" w:rsidRPr="007E43F2">
        <w:rPr>
          <w:szCs w:val="24"/>
          <w:lang w:eastAsia="lt-LT"/>
        </w:rPr>
        <w:t>. Bendras vaikų (su kitais šeimoje augančiais vaikais) skaičius budinčio globotojo</w:t>
      </w:r>
      <w:r w:rsidR="00AE35EF" w:rsidRPr="007E43F2">
        <w:rPr>
          <w:szCs w:val="24"/>
          <w:lang w:eastAsia="lt-LT"/>
        </w:rPr>
        <w:t>, globėjo (rūpintojo)</w:t>
      </w:r>
      <w:r w:rsidR="00D72909" w:rsidRPr="007E43F2">
        <w:rPr>
          <w:szCs w:val="24"/>
          <w:lang w:eastAsia="lt-LT"/>
        </w:rPr>
        <w:t xml:space="preserve"> šeimoje – ne daugiau kaip 6. Prižiūrimų</w:t>
      </w:r>
      <w:r w:rsidR="00AE35EF" w:rsidRPr="007E43F2">
        <w:rPr>
          <w:szCs w:val="24"/>
          <w:lang w:eastAsia="lt-LT"/>
        </w:rPr>
        <w:t xml:space="preserve"> ar globojamų (rūpinamų)</w:t>
      </w:r>
      <w:r w:rsidR="00D72909" w:rsidRPr="007E43F2">
        <w:rPr>
          <w:szCs w:val="24"/>
          <w:lang w:eastAsia="lt-LT"/>
        </w:rPr>
        <w:t xml:space="preserve"> vaikų skaičius gali būti didesnis tik išimtiniais atvejais, kai broliai ir seserys neišskiriami ir tai raštu suderinta su </w:t>
      </w:r>
      <w:r w:rsidR="00AE35EF" w:rsidRPr="007E43F2">
        <w:rPr>
          <w:szCs w:val="24"/>
          <w:lang w:eastAsia="lt-LT"/>
        </w:rPr>
        <w:t>G</w:t>
      </w:r>
      <w:r w:rsidR="00D72909" w:rsidRPr="007E43F2">
        <w:rPr>
          <w:szCs w:val="24"/>
          <w:lang w:eastAsia="lt-LT"/>
        </w:rPr>
        <w:t>lobos centru bei budinčiu globotoju</w:t>
      </w:r>
      <w:r w:rsidR="00AE35EF" w:rsidRPr="007E43F2">
        <w:rPr>
          <w:szCs w:val="24"/>
          <w:lang w:eastAsia="lt-LT"/>
        </w:rPr>
        <w:t xml:space="preserve"> ar globėju (rūpintoju)</w:t>
      </w:r>
      <w:r w:rsidR="00D72909" w:rsidRPr="007E43F2">
        <w:rPr>
          <w:szCs w:val="24"/>
          <w:lang w:eastAsia="lt-LT"/>
        </w:rPr>
        <w:t xml:space="preserve">. </w:t>
      </w:r>
    </w:p>
    <w:p w14:paraId="6FAC7B8B" w14:textId="19912DE4" w:rsidR="00453D6F" w:rsidRPr="00EF034A" w:rsidRDefault="007F397B" w:rsidP="00E71CE1">
      <w:pPr>
        <w:tabs>
          <w:tab w:val="left" w:pos="851"/>
          <w:tab w:val="left" w:pos="993"/>
        </w:tabs>
        <w:ind w:firstLine="851"/>
        <w:jc w:val="both"/>
        <w:rPr>
          <w:szCs w:val="24"/>
          <w:lang w:eastAsia="lt-LT"/>
        </w:rPr>
      </w:pPr>
      <w:r>
        <w:rPr>
          <w:szCs w:val="24"/>
          <w:lang w:eastAsia="lt-LT"/>
        </w:rPr>
        <w:tab/>
      </w:r>
      <w:r>
        <w:rPr>
          <w:szCs w:val="24"/>
          <w:lang w:eastAsia="lt-LT"/>
        </w:rPr>
        <w:tab/>
      </w:r>
      <w:r w:rsidR="00D72909" w:rsidRPr="00EF034A">
        <w:rPr>
          <w:szCs w:val="24"/>
          <w:lang w:eastAsia="lt-LT"/>
        </w:rPr>
        <w:t>1</w:t>
      </w:r>
      <w:r w:rsidR="00100E04" w:rsidRPr="00EF034A">
        <w:rPr>
          <w:szCs w:val="24"/>
          <w:lang w:eastAsia="lt-LT"/>
        </w:rPr>
        <w:t>0</w:t>
      </w:r>
      <w:r w:rsidR="00D72909" w:rsidRPr="00EF034A">
        <w:rPr>
          <w:szCs w:val="24"/>
          <w:lang w:eastAsia="lt-LT"/>
        </w:rPr>
        <w:t>. Globėjas (rūpintojas) vaiko globėju (rūpintoju) skiriamas Civilinio kodekso ir Lietuvos Respublikos civilinio proceso kodekso nustatyta tvarka. Globėjas (rūpintojas) globoja (rūpina) vaiką savo gyvenamojoje vietoje, natūralioje šeimos aplinkoje ir įgyvendina Civiliniame kodekse numatytas globėjo (rūpintojo) teises bei pareigas. Globėjas (rūpintojas) gali laikinai prižiūrėti vaiką, kuriam reikalinga globa (rūpyba) ir laikinoji globa (rūpyba) dar nenustatyta, kol jam globa (rūpyba) bus nustatyta, taip pat</w:t>
      </w:r>
      <w:r w:rsidR="00485849">
        <w:rPr>
          <w:szCs w:val="24"/>
          <w:lang w:eastAsia="lt-LT"/>
        </w:rPr>
        <w:t>,</w:t>
      </w:r>
      <w:r w:rsidR="00D72909" w:rsidRPr="00EF034A">
        <w:rPr>
          <w:szCs w:val="24"/>
          <w:lang w:eastAsia="lt-LT"/>
        </w:rPr>
        <w:t xml:space="preserve"> kai budintiems globotojams, globėjams (rūpintojams) ir, esant galimybėms, šeimynos dalyviams reikia suteikti laikiną atokvėpį. </w:t>
      </w:r>
    </w:p>
    <w:p w14:paraId="688074B9" w14:textId="77777777" w:rsidR="00453D6F" w:rsidRPr="00EF034A" w:rsidRDefault="00453D6F" w:rsidP="00D36547">
      <w:pPr>
        <w:pStyle w:val="Betarp"/>
        <w:jc w:val="center"/>
        <w:rPr>
          <w:b/>
          <w:lang w:eastAsia="lt-LT"/>
        </w:rPr>
      </w:pPr>
    </w:p>
    <w:p w14:paraId="268261C8" w14:textId="45EEF81A" w:rsidR="00A555E7" w:rsidRPr="00EF034A" w:rsidRDefault="00A555E7" w:rsidP="00D36547">
      <w:pPr>
        <w:pStyle w:val="Betarp"/>
        <w:jc w:val="center"/>
        <w:rPr>
          <w:b/>
          <w:lang w:eastAsia="lt-LT"/>
        </w:rPr>
      </w:pPr>
      <w:r w:rsidRPr="00EF034A">
        <w:rPr>
          <w:b/>
          <w:lang w:eastAsia="lt-LT"/>
        </w:rPr>
        <w:t>II</w:t>
      </w:r>
      <w:r w:rsidR="00100E04" w:rsidRPr="00EF034A">
        <w:rPr>
          <w:b/>
          <w:lang w:eastAsia="lt-LT"/>
        </w:rPr>
        <w:t>I</w:t>
      </w:r>
      <w:r w:rsidRPr="00EF034A">
        <w:rPr>
          <w:b/>
          <w:lang w:eastAsia="lt-LT"/>
        </w:rPr>
        <w:t xml:space="preserve"> SKYRIUS</w:t>
      </w:r>
    </w:p>
    <w:p w14:paraId="0C809F82" w14:textId="0F253A21" w:rsidR="00A555E7" w:rsidRPr="00EF034A" w:rsidRDefault="00A555E7" w:rsidP="00D36547">
      <w:pPr>
        <w:pStyle w:val="Betarp"/>
        <w:jc w:val="center"/>
        <w:rPr>
          <w:b/>
          <w:lang w:eastAsia="lt-LT"/>
        </w:rPr>
      </w:pPr>
      <w:r w:rsidRPr="00EF034A">
        <w:rPr>
          <w:b/>
          <w:lang w:eastAsia="lt-LT"/>
        </w:rPr>
        <w:t>BUDINČIO GLOBOTOJO</w:t>
      </w:r>
      <w:r w:rsidR="00E312E4">
        <w:rPr>
          <w:b/>
          <w:lang w:eastAsia="lt-LT"/>
        </w:rPr>
        <w:t>, GLOBĖJO (RŪPINTOJO), ŠEIMYNOS DALYVIO</w:t>
      </w:r>
      <w:r w:rsidRPr="00EF034A">
        <w:rPr>
          <w:b/>
          <w:lang w:eastAsia="lt-LT"/>
        </w:rPr>
        <w:t xml:space="preserve"> VEIKLOS FINANSAVIMAS</w:t>
      </w:r>
    </w:p>
    <w:p w14:paraId="27E3425B" w14:textId="77777777" w:rsidR="00A555E7" w:rsidRPr="00EF034A" w:rsidRDefault="00A555E7" w:rsidP="00D36547">
      <w:pPr>
        <w:pStyle w:val="Betarp"/>
        <w:jc w:val="both"/>
        <w:rPr>
          <w:lang w:eastAsia="lt-LT"/>
        </w:rPr>
      </w:pPr>
    </w:p>
    <w:p w14:paraId="5E62AD0A" w14:textId="10D46CB2" w:rsidR="00EB7AF9" w:rsidRPr="00EF034A" w:rsidRDefault="00100E04" w:rsidP="00D36547">
      <w:pPr>
        <w:pStyle w:val="Betarp"/>
        <w:ind w:firstLine="1296"/>
        <w:jc w:val="both"/>
        <w:rPr>
          <w:lang w:eastAsia="lt-LT"/>
        </w:rPr>
      </w:pPr>
      <w:r w:rsidRPr="00EF034A">
        <w:rPr>
          <w:lang w:eastAsia="lt-LT"/>
        </w:rPr>
        <w:t>11</w:t>
      </w:r>
      <w:r w:rsidR="00EB7AF9" w:rsidRPr="00EF034A">
        <w:rPr>
          <w:lang w:eastAsia="lt-LT"/>
        </w:rPr>
        <w:t xml:space="preserve">. Globos centras teikia informaciją </w:t>
      </w:r>
      <w:r w:rsidR="00BF6D4F">
        <w:rPr>
          <w:lang w:eastAsia="lt-LT"/>
        </w:rPr>
        <w:t>S</w:t>
      </w:r>
      <w:r w:rsidR="00EB7AF9" w:rsidRPr="00EF034A">
        <w:rPr>
          <w:lang w:eastAsia="lt-LT"/>
        </w:rPr>
        <w:t xml:space="preserve">avivaldybės administracijai dėl lėšų poreikio ir planuojamų paslaugų teikimo. </w:t>
      </w:r>
    </w:p>
    <w:p w14:paraId="7E4495B2" w14:textId="42D428F0" w:rsidR="007323A1" w:rsidRPr="00EF034A" w:rsidRDefault="00100E04" w:rsidP="007323A1">
      <w:pPr>
        <w:pStyle w:val="Betarp"/>
        <w:ind w:firstLine="1296"/>
        <w:jc w:val="both"/>
        <w:rPr>
          <w:lang w:eastAsia="lt-LT"/>
        </w:rPr>
      </w:pPr>
      <w:r w:rsidRPr="00EF034A">
        <w:rPr>
          <w:lang w:eastAsia="lt-LT"/>
        </w:rPr>
        <w:t>12</w:t>
      </w:r>
      <w:r w:rsidR="00EB7AF9" w:rsidRPr="00EF034A">
        <w:rPr>
          <w:lang w:eastAsia="lt-LT"/>
        </w:rPr>
        <w:t xml:space="preserve">. Globos centro budintiems globotojams, globėjams (rūpintojams), šeimynos dalyviams, bendruomeninių vaikų globos namų darbuotojams ir įtėviams teikiamos paslaugos finansuojamos iš </w:t>
      </w:r>
      <w:r w:rsidR="009B2136" w:rsidRPr="00EF034A">
        <w:rPr>
          <w:lang w:eastAsia="lt-LT"/>
        </w:rPr>
        <w:t>s</w:t>
      </w:r>
      <w:r w:rsidR="00EB7AF9" w:rsidRPr="00EF034A">
        <w:rPr>
          <w:lang w:eastAsia="lt-LT"/>
        </w:rPr>
        <w:t>avivaldybės biudžeto lėšų. Budinčio globotojo</w:t>
      </w:r>
      <w:r w:rsidR="003A7CDC">
        <w:rPr>
          <w:lang w:eastAsia="lt-LT"/>
        </w:rPr>
        <w:t xml:space="preserve"> </w:t>
      </w:r>
      <w:r w:rsidR="00EB7AF9" w:rsidRPr="00EF034A">
        <w:rPr>
          <w:lang w:eastAsia="lt-LT"/>
        </w:rPr>
        <w:t xml:space="preserve">veiklą per </w:t>
      </w:r>
      <w:r w:rsidR="002C292C" w:rsidRPr="00EF034A">
        <w:rPr>
          <w:lang w:eastAsia="lt-LT"/>
        </w:rPr>
        <w:t>G</w:t>
      </w:r>
      <w:r w:rsidR="00EB7AF9" w:rsidRPr="00EF034A">
        <w:rPr>
          <w:lang w:eastAsia="lt-LT"/>
        </w:rPr>
        <w:t xml:space="preserve">lobos centrą finansuoja ta savivaldybė, kurios iniciatyva vaikui nustatyta globa (rūpyba) </w:t>
      </w:r>
      <w:r w:rsidR="002C292C" w:rsidRPr="00EF034A">
        <w:rPr>
          <w:lang w:eastAsia="lt-LT"/>
        </w:rPr>
        <w:t>G</w:t>
      </w:r>
      <w:r w:rsidR="00EB7AF9" w:rsidRPr="00EF034A">
        <w:rPr>
          <w:lang w:eastAsia="lt-LT"/>
        </w:rPr>
        <w:t xml:space="preserve">lobos centre. </w:t>
      </w:r>
    </w:p>
    <w:p w14:paraId="57DD84B2" w14:textId="31E20AAC" w:rsidR="007323A1" w:rsidRPr="00EF034A" w:rsidRDefault="00100E04" w:rsidP="007323A1">
      <w:pPr>
        <w:pStyle w:val="Betarp"/>
        <w:ind w:firstLine="1296"/>
        <w:jc w:val="both"/>
        <w:rPr>
          <w:lang w:eastAsia="lt-LT"/>
        </w:rPr>
      </w:pPr>
      <w:r w:rsidRPr="00EF034A">
        <w:rPr>
          <w:lang w:eastAsia="lt-LT"/>
        </w:rPr>
        <w:t xml:space="preserve">13. </w:t>
      </w:r>
      <w:r w:rsidR="00EB7AF9" w:rsidRPr="00EF034A">
        <w:rPr>
          <w:lang w:eastAsia="lt-LT"/>
        </w:rPr>
        <w:t>Asmeniui, kuris siekia tapti budinčiu globotoju, globėju (rūpintoju) ir kuriam siūloma GIMK programoje dalyvauti kitoje</w:t>
      </w:r>
      <w:r w:rsidR="002648D7" w:rsidRPr="00EF034A">
        <w:rPr>
          <w:lang w:eastAsia="lt-LT"/>
        </w:rPr>
        <w:t>,</w:t>
      </w:r>
      <w:r w:rsidR="00EB7AF9" w:rsidRPr="00EF034A">
        <w:rPr>
          <w:lang w:eastAsia="lt-LT"/>
        </w:rPr>
        <w:t xml:space="preserve"> ne jo gyvenamosios vietos savivaldybėje, kompensuojamos kelionės į kitą savivaldybę išlaidos ar organizuojama transporto paslauga. </w:t>
      </w:r>
    </w:p>
    <w:p w14:paraId="508382E1" w14:textId="37AEE7B8" w:rsidR="00EB7AF9" w:rsidRPr="00EF034A" w:rsidRDefault="00100E04" w:rsidP="007323A1">
      <w:pPr>
        <w:pStyle w:val="Betarp"/>
        <w:ind w:firstLine="1296"/>
        <w:jc w:val="both"/>
        <w:rPr>
          <w:lang w:eastAsia="lt-LT"/>
        </w:rPr>
      </w:pPr>
      <w:r w:rsidRPr="00EF034A">
        <w:rPr>
          <w:lang w:eastAsia="lt-LT"/>
        </w:rPr>
        <w:t xml:space="preserve">14. </w:t>
      </w:r>
      <w:r w:rsidR="00EB7AF9" w:rsidRPr="00EF034A">
        <w:rPr>
          <w:lang w:eastAsia="lt-LT"/>
        </w:rPr>
        <w:t>Globos centro atstovų, dalyvaujančių vaiko globos peržiūrose, atvejo vadybos posėdžiuose, kelionės išlaidas finansuoja ta savivaldybė, kurios teritorijoje inicijuotas vaiko laikinosios globos (rūpybos) ar nuolatinės globos (rūpybos) nustatymas.</w:t>
      </w:r>
    </w:p>
    <w:p w14:paraId="6040BFF6" w14:textId="4E6F5DD4" w:rsidR="00EB7AF9" w:rsidRPr="00EF034A" w:rsidRDefault="00100E04" w:rsidP="00D36547">
      <w:pPr>
        <w:pStyle w:val="Betarp"/>
        <w:ind w:firstLine="1296"/>
        <w:jc w:val="both"/>
        <w:rPr>
          <w:lang w:eastAsia="lt-LT"/>
        </w:rPr>
      </w:pPr>
      <w:r w:rsidRPr="00EF034A">
        <w:rPr>
          <w:lang w:eastAsia="lt-LT"/>
        </w:rPr>
        <w:t xml:space="preserve">15. </w:t>
      </w:r>
      <w:r w:rsidR="00EB7AF9" w:rsidRPr="00EF034A">
        <w:rPr>
          <w:lang w:eastAsia="lt-LT"/>
        </w:rPr>
        <w:t xml:space="preserve">Savivaldybės administracija skiria ir moka vaiko globėjo (rūpintojo) teises ir pareigas įgyvendinančiam </w:t>
      </w:r>
      <w:r w:rsidR="00E00851" w:rsidRPr="00EF034A">
        <w:rPr>
          <w:lang w:eastAsia="lt-LT"/>
        </w:rPr>
        <w:t>G</w:t>
      </w:r>
      <w:r w:rsidR="00EB7AF9" w:rsidRPr="00EF034A">
        <w:rPr>
          <w:lang w:eastAsia="lt-LT"/>
        </w:rPr>
        <w:t>lobos centrui už budinčio globotojo</w:t>
      </w:r>
      <w:r w:rsidR="001B0C97" w:rsidRPr="00EF034A">
        <w:rPr>
          <w:lang w:eastAsia="lt-LT"/>
        </w:rPr>
        <w:t xml:space="preserve"> </w:t>
      </w:r>
      <w:r w:rsidR="00EB7AF9" w:rsidRPr="00EF034A">
        <w:rPr>
          <w:lang w:eastAsia="lt-LT"/>
        </w:rPr>
        <w:t>prižiūrimą</w:t>
      </w:r>
      <w:r w:rsidR="001B0C97" w:rsidRPr="00EF034A">
        <w:rPr>
          <w:lang w:eastAsia="lt-LT"/>
        </w:rPr>
        <w:t xml:space="preserve"> </w:t>
      </w:r>
      <w:r w:rsidR="00EB7AF9" w:rsidRPr="00EF034A">
        <w:rPr>
          <w:lang w:eastAsia="lt-LT"/>
        </w:rPr>
        <w:t>vaiką</w:t>
      </w:r>
      <w:r w:rsidR="001B0C97" w:rsidRPr="00EF034A">
        <w:rPr>
          <w:lang w:eastAsia="lt-LT"/>
        </w:rPr>
        <w:t xml:space="preserve">, </w:t>
      </w:r>
      <w:r w:rsidR="00011F06">
        <w:rPr>
          <w:lang w:eastAsia="lt-LT"/>
        </w:rPr>
        <w:t>š</w:t>
      </w:r>
      <w:r w:rsidR="00F314F9" w:rsidRPr="007E1006">
        <w:rPr>
          <w:lang w:eastAsia="lt-LT"/>
        </w:rPr>
        <w:t>eimyn</w:t>
      </w:r>
      <w:r w:rsidR="00E532F8" w:rsidRPr="007E1006">
        <w:rPr>
          <w:lang w:eastAsia="lt-LT"/>
        </w:rPr>
        <w:t>ai</w:t>
      </w:r>
      <w:r w:rsidR="00F314F9" w:rsidRPr="007E1006">
        <w:rPr>
          <w:lang w:eastAsia="lt-LT"/>
        </w:rPr>
        <w:t xml:space="preserve"> už globojamą (rūpinamą) vaiką tiesiogiai, </w:t>
      </w:r>
      <w:r w:rsidR="001B0C97" w:rsidRPr="00EF034A">
        <w:rPr>
          <w:lang w:eastAsia="lt-LT"/>
        </w:rPr>
        <w:t xml:space="preserve">globėjui (rūpintojui), </w:t>
      </w:r>
      <w:r w:rsidR="00E00851" w:rsidRPr="00EF034A">
        <w:rPr>
          <w:lang w:eastAsia="lt-LT"/>
        </w:rPr>
        <w:t xml:space="preserve">kuris yra </w:t>
      </w:r>
      <w:r w:rsidR="001B0C97" w:rsidRPr="00EF034A">
        <w:rPr>
          <w:lang w:eastAsia="lt-LT"/>
        </w:rPr>
        <w:t>sudar</w:t>
      </w:r>
      <w:r w:rsidR="00E00851" w:rsidRPr="00EF034A">
        <w:rPr>
          <w:lang w:eastAsia="lt-LT"/>
        </w:rPr>
        <w:t>ęs</w:t>
      </w:r>
      <w:r w:rsidR="001B0C97" w:rsidRPr="00EF034A">
        <w:rPr>
          <w:lang w:eastAsia="lt-LT"/>
        </w:rPr>
        <w:t xml:space="preserve"> tarpusavio bendradarbiavimo ir paslaugų teikimo sutart</w:t>
      </w:r>
      <w:r w:rsidR="00E00851" w:rsidRPr="00EF034A">
        <w:rPr>
          <w:lang w:eastAsia="lt-LT"/>
        </w:rPr>
        <w:t>į</w:t>
      </w:r>
      <w:r w:rsidR="001B0C97" w:rsidRPr="00EF034A">
        <w:rPr>
          <w:lang w:eastAsia="lt-LT"/>
        </w:rPr>
        <w:t xml:space="preserve"> su </w:t>
      </w:r>
      <w:r w:rsidR="00E00851" w:rsidRPr="00EF034A">
        <w:rPr>
          <w:lang w:eastAsia="lt-LT"/>
        </w:rPr>
        <w:t>G</w:t>
      </w:r>
      <w:r w:rsidR="001B0C97" w:rsidRPr="00EF034A">
        <w:rPr>
          <w:lang w:eastAsia="lt-LT"/>
        </w:rPr>
        <w:t>lobos centru</w:t>
      </w:r>
      <w:r w:rsidR="00E00851" w:rsidRPr="00EF034A">
        <w:rPr>
          <w:lang w:eastAsia="lt-LT"/>
        </w:rPr>
        <w:t>, už globojamą (rūpinamą) vaiką</w:t>
      </w:r>
      <w:r w:rsidR="00E86215" w:rsidRPr="00EF034A">
        <w:rPr>
          <w:lang w:eastAsia="lt-LT"/>
        </w:rPr>
        <w:t xml:space="preserve"> tiesiogiai:                                                                                                                                                                                                                                                                                                                                                             </w:t>
      </w:r>
    </w:p>
    <w:p w14:paraId="2F11327C" w14:textId="23068332" w:rsidR="00EB7AF9" w:rsidRPr="00EF034A" w:rsidRDefault="00100E04" w:rsidP="00D36547">
      <w:pPr>
        <w:pStyle w:val="Betarp"/>
        <w:ind w:firstLine="1296"/>
        <w:jc w:val="both"/>
        <w:rPr>
          <w:lang w:eastAsia="lt-LT"/>
        </w:rPr>
      </w:pPr>
      <w:r w:rsidRPr="00EF034A">
        <w:rPr>
          <w:lang w:eastAsia="lt-LT"/>
        </w:rPr>
        <w:t>15</w:t>
      </w:r>
      <w:r w:rsidR="00EB7AF9" w:rsidRPr="00EF034A">
        <w:rPr>
          <w:lang w:eastAsia="lt-LT"/>
        </w:rPr>
        <w:t>.1.</w:t>
      </w:r>
      <w:r w:rsidR="00D36547" w:rsidRPr="00EF034A">
        <w:rPr>
          <w:lang w:eastAsia="lt-LT"/>
        </w:rPr>
        <w:t xml:space="preserve"> </w:t>
      </w:r>
      <w:r w:rsidR="00EB7AF9" w:rsidRPr="00EF034A">
        <w:rPr>
          <w:lang w:eastAsia="lt-LT"/>
        </w:rPr>
        <w:t>vaiko globos (rūpybos) išmokas, mokamas Išmokų vaikams įstatymo nustatyta tvarka;</w:t>
      </w:r>
    </w:p>
    <w:p w14:paraId="41CA8B06" w14:textId="419E9ED1" w:rsidR="00EB7AF9" w:rsidRPr="00EF034A" w:rsidRDefault="00100E04" w:rsidP="00D36547">
      <w:pPr>
        <w:pStyle w:val="Betarp"/>
        <w:ind w:firstLine="1296"/>
        <w:jc w:val="both"/>
        <w:rPr>
          <w:lang w:eastAsia="lt-LT"/>
        </w:rPr>
      </w:pPr>
      <w:r w:rsidRPr="00EF034A">
        <w:rPr>
          <w:lang w:eastAsia="lt-LT"/>
        </w:rPr>
        <w:t>15</w:t>
      </w:r>
      <w:r w:rsidR="00EB7AF9" w:rsidRPr="00EF034A">
        <w:rPr>
          <w:lang w:eastAsia="lt-LT"/>
        </w:rPr>
        <w:t>.2.</w:t>
      </w:r>
      <w:r w:rsidR="00D36547" w:rsidRPr="00EF034A">
        <w:rPr>
          <w:lang w:eastAsia="lt-LT"/>
        </w:rPr>
        <w:t xml:space="preserve"> </w:t>
      </w:r>
      <w:r w:rsidR="00EB7AF9" w:rsidRPr="00EF034A">
        <w:rPr>
          <w:lang w:eastAsia="lt-LT"/>
        </w:rPr>
        <w:t>globos (rūpybos) išmokų tikslinius priedus, mokamus Išmokų vaikams įstatymo nustatyta tvarka;</w:t>
      </w:r>
    </w:p>
    <w:p w14:paraId="12444611" w14:textId="1659FE85" w:rsidR="00EB7AF9" w:rsidRPr="00EF034A" w:rsidRDefault="0047771E" w:rsidP="00D36547">
      <w:pPr>
        <w:pStyle w:val="Betarp"/>
        <w:ind w:firstLine="1296"/>
        <w:jc w:val="both"/>
        <w:rPr>
          <w:lang w:eastAsia="lt-LT"/>
        </w:rPr>
      </w:pPr>
      <w:r w:rsidRPr="00EF034A">
        <w:rPr>
          <w:lang w:eastAsia="lt-LT"/>
        </w:rPr>
        <w:t>15</w:t>
      </w:r>
      <w:r w:rsidR="00EB7AF9" w:rsidRPr="00EF034A">
        <w:rPr>
          <w:lang w:eastAsia="lt-LT"/>
        </w:rPr>
        <w:t>.3.</w:t>
      </w:r>
      <w:r w:rsidR="00D36547" w:rsidRPr="00EF034A">
        <w:rPr>
          <w:lang w:eastAsia="lt-LT"/>
        </w:rPr>
        <w:t xml:space="preserve"> </w:t>
      </w:r>
      <w:r w:rsidR="00EB7AF9" w:rsidRPr="00EF034A">
        <w:rPr>
          <w:lang w:eastAsia="lt-LT"/>
        </w:rPr>
        <w:t>išmokas vaikui, mokamas Išmokų vaikams įstatymo nustatyta tvarka, vaikui skirtas slaugos ir priežiūros (pagalbos) išlaidų tikslines kompensacijas, mokamas pagal Lietuvos Respublikos tikslinių kompensacijų įstatymą, ir kitas išmokas, jei teisė gauti šias išmokas vaikui ir globėjui (rūpintojui) numatyta įstatymuose</w:t>
      </w:r>
      <w:r w:rsidR="00C51F52" w:rsidRPr="00EF034A">
        <w:rPr>
          <w:lang w:eastAsia="lt-LT"/>
        </w:rPr>
        <w:t>.</w:t>
      </w:r>
    </w:p>
    <w:p w14:paraId="2B869A86" w14:textId="5265DD79" w:rsidR="00EB7AF9" w:rsidRPr="00EF034A" w:rsidRDefault="00E60EA1" w:rsidP="00D36547">
      <w:pPr>
        <w:pStyle w:val="Betarp"/>
        <w:ind w:firstLine="1296"/>
        <w:jc w:val="both"/>
        <w:rPr>
          <w:lang w:eastAsia="lt-LT"/>
        </w:rPr>
      </w:pPr>
      <w:r w:rsidRPr="00EF034A">
        <w:rPr>
          <w:lang w:eastAsia="lt-LT"/>
        </w:rPr>
        <w:t>16</w:t>
      </w:r>
      <w:r w:rsidR="00EB7AF9" w:rsidRPr="00EF034A">
        <w:rPr>
          <w:lang w:eastAsia="lt-LT"/>
        </w:rPr>
        <w:t xml:space="preserve">. Globos centras kas mėnesį perveda Aprašo </w:t>
      </w:r>
      <w:r w:rsidR="0047771E" w:rsidRPr="00EF034A">
        <w:rPr>
          <w:lang w:eastAsia="lt-LT"/>
        </w:rPr>
        <w:t>15</w:t>
      </w:r>
      <w:r w:rsidR="00EB7AF9" w:rsidRPr="00EF034A">
        <w:rPr>
          <w:lang w:eastAsia="lt-LT"/>
        </w:rPr>
        <w:t xml:space="preserve">.1, </w:t>
      </w:r>
      <w:r w:rsidR="0047771E" w:rsidRPr="00EF034A">
        <w:rPr>
          <w:lang w:eastAsia="lt-LT"/>
        </w:rPr>
        <w:t>15</w:t>
      </w:r>
      <w:r w:rsidR="00EB7AF9" w:rsidRPr="00EF034A">
        <w:rPr>
          <w:lang w:eastAsia="lt-LT"/>
        </w:rPr>
        <w:t>.3</w:t>
      </w:r>
      <w:r w:rsidR="0047771E" w:rsidRPr="00EF034A">
        <w:rPr>
          <w:lang w:eastAsia="lt-LT"/>
        </w:rPr>
        <w:t xml:space="preserve"> </w:t>
      </w:r>
      <w:r w:rsidR="00EB7AF9" w:rsidRPr="00EF034A">
        <w:rPr>
          <w:lang w:eastAsia="lt-LT"/>
        </w:rPr>
        <w:t xml:space="preserve">papunkčiuose numatytas ir iš savivaldybės gautas lėšas budinčiam globotojui tarpusavio bendradarbiavimo ir paslaugų teikimo sutartyje nustatytomis sąlygomis ir tvarka. </w:t>
      </w:r>
    </w:p>
    <w:p w14:paraId="3BAF6633" w14:textId="38DD7F46" w:rsidR="009B2136" w:rsidRPr="00EF034A" w:rsidRDefault="00E60EA1" w:rsidP="00B15A29">
      <w:pPr>
        <w:pStyle w:val="Betarp"/>
        <w:ind w:firstLine="1296"/>
        <w:jc w:val="both"/>
        <w:rPr>
          <w:lang w:eastAsia="lt-LT"/>
        </w:rPr>
      </w:pPr>
      <w:r w:rsidRPr="00EF034A">
        <w:rPr>
          <w:lang w:eastAsia="lt-LT"/>
        </w:rPr>
        <w:lastRenderedPageBreak/>
        <w:t>17</w:t>
      </w:r>
      <w:r w:rsidR="00EB7AF9" w:rsidRPr="00EF034A">
        <w:rPr>
          <w:lang w:eastAsia="lt-LT"/>
        </w:rPr>
        <w:t xml:space="preserve">. </w:t>
      </w:r>
      <w:r w:rsidR="00C3101A" w:rsidRPr="00EF034A">
        <w:rPr>
          <w:lang w:eastAsia="lt-LT"/>
        </w:rPr>
        <w:t xml:space="preserve">Globos centras kas mėnesį </w:t>
      </w:r>
      <w:r w:rsidR="00EB7AF9" w:rsidRPr="00EF034A">
        <w:rPr>
          <w:lang w:eastAsia="lt-LT"/>
        </w:rPr>
        <w:t>budinčiam globotojui</w:t>
      </w:r>
      <w:r w:rsidR="00DE39E3" w:rsidRPr="00EF034A">
        <w:rPr>
          <w:lang w:eastAsia="lt-LT"/>
        </w:rPr>
        <w:t xml:space="preserve"> </w:t>
      </w:r>
      <w:r w:rsidR="00EB7AF9" w:rsidRPr="00EF034A">
        <w:rPr>
          <w:lang w:eastAsia="lt-LT"/>
        </w:rPr>
        <w:t>moka</w:t>
      </w:r>
      <w:r w:rsidR="00C3101A" w:rsidRPr="00EF034A">
        <w:rPr>
          <w:lang w:eastAsia="lt-LT"/>
        </w:rPr>
        <w:t xml:space="preserve"> atlygį</w:t>
      </w:r>
      <w:r w:rsidR="00EB7AF9" w:rsidRPr="00EF034A">
        <w:rPr>
          <w:lang w:eastAsia="lt-LT"/>
        </w:rPr>
        <w:t xml:space="preserve"> </w:t>
      </w:r>
      <w:r w:rsidR="009B2136" w:rsidRPr="00EF034A">
        <w:rPr>
          <w:lang w:eastAsia="lt-LT"/>
        </w:rPr>
        <w:t>G</w:t>
      </w:r>
      <w:r w:rsidR="00EB7AF9" w:rsidRPr="00EF034A">
        <w:rPr>
          <w:lang w:eastAsia="lt-LT"/>
        </w:rPr>
        <w:t xml:space="preserve">lobos centro ir budinčio globotojo tarpusavio bendradarbiavimo ir paslaugų teikimo sutarties galiojimo laikotarpiu net ir tais atvejais, kai </w:t>
      </w:r>
      <w:r w:rsidR="00B24AE6">
        <w:rPr>
          <w:lang w:eastAsia="lt-LT"/>
        </w:rPr>
        <w:t>G</w:t>
      </w:r>
      <w:r w:rsidR="00EB7AF9" w:rsidRPr="00EF034A">
        <w:rPr>
          <w:lang w:eastAsia="lt-LT"/>
        </w:rPr>
        <w:t xml:space="preserve">lobos centras neperduoda budinčiam globotojui prižiūrėti vaiko. </w:t>
      </w:r>
    </w:p>
    <w:p w14:paraId="78060EC5" w14:textId="5E68C5F7" w:rsidR="00F01503" w:rsidRPr="00EF034A" w:rsidRDefault="00F01503" w:rsidP="00F01503">
      <w:pPr>
        <w:pStyle w:val="Betarp"/>
        <w:ind w:firstLine="1296"/>
        <w:jc w:val="both"/>
        <w:rPr>
          <w:lang w:eastAsia="lt-LT"/>
        </w:rPr>
      </w:pPr>
      <w:r w:rsidRPr="00EF034A">
        <w:rPr>
          <w:lang w:eastAsia="lt-LT"/>
        </w:rPr>
        <w:t>1</w:t>
      </w:r>
      <w:r w:rsidR="00E60EA1" w:rsidRPr="00EF034A">
        <w:rPr>
          <w:lang w:eastAsia="lt-LT"/>
        </w:rPr>
        <w:t>8</w:t>
      </w:r>
      <w:r w:rsidRPr="00EF034A">
        <w:rPr>
          <w:lang w:eastAsia="lt-LT"/>
        </w:rPr>
        <w:t xml:space="preserve">. </w:t>
      </w:r>
      <w:r w:rsidR="00C3101A" w:rsidRPr="00EF034A">
        <w:rPr>
          <w:lang w:eastAsia="lt-LT"/>
        </w:rPr>
        <w:t xml:space="preserve">Globos centras kas mėnesį </w:t>
      </w:r>
      <w:r w:rsidRPr="00EF034A">
        <w:rPr>
          <w:lang w:eastAsia="lt-LT"/>
        </w:rPr>
        <w:t>globėjui (rūpintojui) moka</w:t>
      </w:r>
      <w:r w:rsidR="00C3101A" w:rsidRPr="00EF034A">
        <w:rPr>
          <w:lang w:eastAsia="lt-LT"/>
        </w:rPr>
        <w:t xml:space="preserve"> atlygį</w:t>
      </w:r>
      <w:r w:rsidRPr="00EF034A">
        <w:rPr>
          <w:lang w:eastAsia="lt-LT"/>
        </w:rPr>
        <w:t xml:space="preserve"> Globos centro ir globėjo (rūpintojo) tarpusavio bendradarbiavimo ir paslaugų teikimo sutarties galiojimo laikotarpiu, kai globėjas (rūpintojas) globoja (rūpina) </w:t>
      </w:r>
      <w:r w:rsidR="00363614">
        <w:rPr>
          <w:lang w:eastAsia="lt-LT"/>
        </w:rPr>
        <w:t xml:space="preserve">giminystės ryšiais nesusijusius </w:t>
      </w:r>
      <w:r w:rsidR="00EF034A" w:rsidRPr="00EF034A">
        <w:rPr>
          <w:lang w:eastAsia="lt-LT"/>
        </w:rPr>
        <w:t>tėvų globos netekusius vaikus.</w:t>
      </w:r>
      <w:r w:rsidRPr="00EF034A">
        <w:rPr>
          <w:lang w:eastAsia="lt-LT"/>
        </w:rPr>
        <w:t xml:space="preserve"> </w:t>
      </w:r>
    </w:p>
    <w:p w14:paraId="4995D977" w14:textId="6AF020D4" w:rsidR="00EB7AF9" w:rsidRPr="00EF034A" w:rsidRDefault="00E60EA1" w:rsidP="00D36547">
      <w:pPr>
        <w:pStyle w:val="Betarp"/>
        <w:ind w:firstLine="1296"/>
        <w:jc w:val="both"/>
        <w:rPr>
          <w:lang w:eastAsia="lt-LT"/>
        </w:rPr>
      </w:pPr>
      <w:r w:rsidRPr="00EF034A">
        <w:rPr>
          <w:lang w:eastAsia="lt-LT"/>
        </w:rPr>
        <w:t>1</w:t>
      </w:r>
      <w:r w:rsidR="00EB7AF9" w:rsidRPr="00EF034A">
        <w:rPr>
          <w:lang w:eastAsia="lt-LT"/>
        </w:rPr>
        <w:t xml:space="preserve">9. Atlygio budinčiam globotojui </w:t>
      </w:r>
      <w:bookmarkStart w:id="3" w:name="_Hlk94698638"/>
      <w:r w:rsidR="009F0A68" w:rsidRPr="00EF034A">
        <w:rPr>
          <w:lang w:eastAsia="lt-LT"/>
        </w:rPr>
        <w:t xml:space="preserve">ir globėjui (rūpintojui) </w:t>
      </w:r>
      <w:bookmarkEnd w:id="3"/>
      <w:r w:rsidR="00EB7AF9" w:rsidRPr="00EF034A">
        <w:rPr>
          <w:lang w:eastAsia="lt-LT"/>
        </w:rPr>
        <w:t>dydis, neatsižvelgiant į faktiškai prižiūrimų</w:t>
      </w:r>
      <w:r w:rsidR="00B24AE6">
        <w:rPr>
          <w:lang w:eastAsia="lt-LT"/>
        </w:rPr>
        <w:t>, globojamų (rūpinamų)</w:t>
      </w:r>
      <w:r w:rsidR="00EB7AF9" w:rsidRPr="00EF034A">
        <w:rPr>
          <w:lang w:eastAsia="lt-LT"/>
        </w:rPr>
        <w:t xml:space="preserve"> vaikų skaičių, – 1 minimali mėnesinė alga per mėnesį. </w:t>
      </w:r>
    </w:p>
    <w:p w14:paraId="14C489D8" w14:textId="1F4BC8A6" w:rsidR="00EB7AF9" w:rsidRPr="00EF034A" w:rsidRDefault="00F55B62" w:rsidP="00D36547">
      <w:pPr>
        <w:pStyle w:val="Betarp"/>
        <w:ind w:firstLine="1296"/>
        <w:jc w:val="both"/>
        <w:rPr>
          <w:lang w:eastAsia="lt-LT"/>
        </w:rPr>
      </w:pPr>
      <w:r w:rsidRPr="00EF034A">
        <w:rPr>
          <w:lang w:eastAsia="lt-LT"/>
        </w:rPr>
        <w:t>2</w:t>
      </w:r>
      <w:r w:rsidR="00EB7AF9" w:rsidRPr="00EF034A">
        <w:rPr>
          <w:lang w:eastAsia="lt-LT"/>
        </w:rPr>
        <w:t>0. Atlygis budinčiam globotojui didinamas tuo laikotarpiu, kai vaikas (-ai) perduotas (-i) prižiūrėti budinčiam globotojui, po 0,5 minimalios mėnesinės algos dydžio per mėnesį už kiekvieną faktiškai prižiūrimą vaiką (už kūdikį</w:t>
      </w:r>
      <w:r w:rsidR="00E60EA1" w:rsidRPr="00EF034A">
        <w:rPr>
          <w:lang w:eastAsia="lt-LT"/>
        </w:rPr>
        <w:t xml:space="preserve"> iki 1 metų</w:t>
      </w:r>
      <w:r w:rsidR="00EB7AF9" w:rsidRPr="00EF034A">
        <w:rPr>
          <w:lang w:eastAsia="lt-LT"/>
        </w:rPr>
        <w:t xml:space="preserve"> ar paauglį nuo 12 metų, ar neįgalų vaiką – po 0,75</w:t>
      </w:r>
      <w:r w:rsidR="00EB7AF9" w:rsidRPr="00EF034A">
        <w:rPr>
          <w:sz w:val="22"/>
          <w:szCs w:val="22"/>
        </w:rPr>
        <w:t> </w:t>
      </w:r>
      <w:r w:rsidR="00EB7AF9" w:rsidRPr="00EF034A">
        <w:rPr>
          <w:lang w:eastAsia="lt-LT"/>
        </w:rPr>
        <w:t xml:space="preserve">minimalios mėnesinės algos dydžio per mėnesį). </w:t>
      </w:r>
    </w:p>
    <w:p w14:paraId="04418C53" w14:textId="4EF752F3" w:rsidR="00F01503" w:rsidRPr="00EF034A" w:rsidRDefault="00F55B62" w:rsidP="008C0206">
      <w:pPr>
        <w:pStyle w:val="Betarp"/>
        <w:ind w:firstLine="1296"/>
        <w:jc w:val="both"/>
        <w:rPr>
          <w:lang w:eastAsia="lt-LT"/>
        </w:rPr>
      </w:pPr>
      <w:bookmarkStart w:id="4" w:name="_Hlk95144304"/>
      <w:r w:rsidRPr="00EF034A">
        <w:rPr>
          <w:lang w:eastAsia="lt-LT"/>
        </w:rPr>
        <w:t>2</w:t>
      </w:r>
      <w:r w:rsidR="00C51F52" w:rsidRPr="00EF034A">
        <w:rPr>
          <w:lang w:eastAsia="lt-LT"/>
        </w:rPr>
        <w:t>1</w:t>
      </w:r>
      <w:r w:rsidR="00F01503" w:rsidRPr="00EF034A">
        <w:rPr>
          <w:lang w:eastAsia="lt-LT"/>
        </w:rPr>
        <w:t xml:space="preserve">. Atlygis </w:t>
      </w:r>
      <w:r w:rsidR="008C0206" w:rsidRPr="00EF034A">
        <w:rPr>
          <w:lang w:eastAsia="lt-LT"/>
        </w:rPr>
        <w:t>globėjui (rūpintojui)</w:t>
      </w:r>
      <w:r w:rsidR="00F01503" w:rsidRPr="00EF034A">
        <w:rPr>
          <w:lang w:eastAsia="lt-LT"/>
        </w:rPr>
        <w:t xml:space="preserve"> didinamas po 0,5 minimalios mėnesinės algos dydžio per mėnesį už kiekvieną faktiškai </w:t>
      </w:r>
      <w:r w:rsidR="00B560EF" w:rsidRPr="00EF034A">
        <w:rPr>
          <w:lang w:eastAsia="lt-LT"/>
        </w:rPr>
        <w:t>globojamą (rūpinamą)</w:t>
      </w:r>
      <w:r w:rsidR="00F01503" w:rsidRPr="00EF034A">
        <w:rPr>
          <w:lang w:eastAsia="lt-LT"/>
        </w:rPr>
        <w:t xml:space="preserve"> vaiką (už kūdikį</w:t>
      </w:r>
      <w:r w:rsidR="008C0206" w:rsidRPr="00EF034A">
        <w:rPr>
          <w:lang w:eastAsia="lt-LT"/>
        </w:rPr>
        <w:t xml:space="preserve"> iki 1 metų</w:t>
      </w:r>
      <w:r w:rsidR="00F01503" w:rsidRPr="00EF034A">
        <w:rPr>
          <w:lang w:eastAsia="lt-LT"/>
        </w:rPr>
        <w:t xml:space="preserve"> ar paauglį nuo 12 metų, ar neįgalų vaiką – po 0,75</w:t>
      </w:r>
      <w:r w:rsidR="00F01503" w:rsidRPr="00EF034A">
        <w:rPr>
          <w:sz w:val="22"/>
          <w:szCs w:val="22"/>
        </w:rPr>
        <w:t> </w:t>
      </w:r>
      <w:r w:rsidR="00F01503" w:rsidRPr="00EF034A">
        <w:rPr>
          <w:lang w:eastAsia="lt-LT"/>
        </w:rPr>
        <w:t xml:space="preserve">minimalios mėnesinės algos dydžio per mėnesį). </w:t>
      </w:r>
    </w:p>
    <w:bookmarkEnd w:id="4"/>
    <w:p w14:paraId="6BCFC73A" w14:textId="12AE5C3A" w:rsidR="00B15A29" w:rsidRPr="00EF034A" w:rsidRDefault="00F55B62" w:rsidP="00E60EA1">
      <w:pPr>
        <w:pStyle w:val="Betarp"/>
        <w:ind w:firstLine="1296"/>
        <w:jc w:val="both"/>
        <w:rPr>
          <w:lang w:eastAsia="lt-LT"/>
        </w:rPr>
      </w:pPr>
      <w:r w:rsidRPr="00EF034A">
        <w:rPr>
          <w:lang w:eastAsia="lt-LT"/>
        </w:rPr>
        <w:t>2</w:t>
      </w:r>
      <w:r w:rsidR="00C51F52" w:rsidRPr="00EF034A">
        <w:rPr>
          <w:lang w:eastAsia="lt-LT"/>
        </w:rPr>
        <w:t>2</w:t>
      </w:r>
      <w:r w:rsidR="00EB7AF9" w:rsidRPr="00EF034A">
        <w:rPr>
          <w:lang w:eastAsia="lt-LT"/>
        </w:rPr>
        <w:t xml:space="preserve">. Aprašo </w:t>
      </w:r>
      <w:r w:rsidR="008C0206" w:rsidRPr="00EF034A">
        <w:rPr>
          <w:lang w:eastAsia="lt-LT"/>
        </w:rPr>
        <w:t>15</w:t>
      </w:r>
      <w:r w:rsidR="00EB7AF9" w:rsidRPr="00EF034A">
        <w:rPr>
          <w:lang w:eastAsia="lt-LT"/>
        </w:rPr>
        <w:t xml:space="preserve">.2 papunktyje numatytą išmoką </w:t>
      </w:r>
      <w:r w:rsidR="008C0206" w:rsidRPr="00EF034A">
        <w:rPr>
          <w:lang w:eastAsia="lt-LT"/>
        </w:rPr>
        <w:t>G</w:t>
      </w:r>
      <w:r w:rsidR="00EB7AF9" w:rsidRPr="00EF034A">
        <w:rPr>
          <w:lang w:eastAsia="lt-LT"/>
        </w:rPr>
        <w:t xml:space="preserve">lobos centras naudoja papildomai pagalbai vaikui (pvz.: logopedo, psichiatro, vaiko neformaliojo ugdymo ar užimtumo paslaugoms) ir (ar) pagalbai budinčiam globotojui (pvz.: psichoterapijai, </w:t>
      </w:r>
      <w:proofErr w:type="spellStart"/>
      <w:r w:rsidR="00EB7AF9" w:rsidRPr="00EF034A">
        <w:rPr>
          <w:lang w:eastAsia="lt-LT"/>
        </w:rPr>
        <w:t>supervizijai</w:t>
      </w:r>
      <w:proofErr w:type="spellEnd"/>
      <w:r w:rsidR="00EB7AF9" w:rsidRPr="00EF034A">
        <w:rPr>
          <w:lang w:eastAsia="lt-LT"/>
        </w:rPr>
        <w:t xml:space="preserve">, profesinei kompetencijai ugdyti) teikti, jos neperduodamas budinčiam globotojui, jei tarpusavio bendradarbiavimo ir paslaugų teikimo sutartyje nenumatyta kitaip. </w:t>
      </w:r>
    </w:p>
    <w:p w14:paraId="483D6296" w14:textId="58A97FB6" w:rsidR="00EB7AF9" w:rsidRPr="00EF034A" w:rsidRDefault="00F55B62" w:rsidP="00D36547">
      <w:pPr>
        <w:pStyle w:val="Betarp"/>
        <w:ind w:firstLine="1296"/>
        <w:jc w:val="both"/>
        <w:rPr>
          <w:lang w:eastAsia="lt-LT"/>
        </w:rPr>
      </w:pPr>
      <w:r w:rsidRPr="00EF034A">
        <w:rPr>
          <w:lang w:eastAsia="lt-LT"/>
        </w:rPr>
        <w:t>2</w:t>
      </w:r>
      <w:r w:rsidR="00C51F52" w:rsidRPr="00EF034A">
        <w:rPr>
          <w:lang w:eastAsia="lt-LT"/>
        </w:rPr>
        <w:t>3</w:t>
      </w:r>
      <w:r w:rsidR="00EB7AF9" w:rsidRPr="00EF034A">
        <w:rPr>
          <w:lang w:eastAsia="lt-LT"/>
        </w:rPr>
        <w:t xml:space="preserve">. Budintis globotojas, </w:t>
      </w:r>
      <w:r w:rsidR="008C0206" w:rsidRPr="00EF034A">
        <w:rPr>
          <w:lang w:eastAsia="lt-LT"/>
        </w:rPr>
        <w:t>globėjas (rūpintojas)</w:t>
      </w:r>
      <w:r w:rsidR="0039093E">
        <w:rPr>
          <w:lang w:eastAsia="lt-LT"/>
        </w:rPr>
        <w:t xml:space="preserve"> </w:t>
      </w:r>
      <w:r w:rsidR="0039093E" w:rsidRPr="007E1006">
        <w:rPr>
          <w:lang w:eastAsia="lt-LT"/>
        </w:rPr>
        <w:t>ar šeimynos dalyvis</w:t>
      </w:r>
      <w:r w:rsidRPr="00EF034A">
        <w:rPr>
          <w:lang w:eastAsia="lt-LT"/>
        </w:rPr>
        <w:t>,</w:t>
      </w:r>
      <w:r w:rsidR="008C0206" w:rsidRPr="00EF034A">
        <w:rPr>
          <w:lang w:eastAsia="lt-LT"/>
        </w:rPr>
        <w:t xml:space="preserve"> </w:t>
      </w:r>
      <w:r w:rsidR="00EB7AF9" w:rsidRPr="00EF034A">
        <w:rPr>
          <w:lang w:eastAsia="lt-LT"/>
        </w:rPr>
        <w:t xml:space="preserve">siekdamas patenkinti vaiko pagrindinius ir saviraiškos poreikius, įsipareigoja Aprašo </w:t>
      </w:r>
      <w:r w:rsidR="00E60EA1" w:rsidRPr="00EF034A">
        <w:rPr>
          <w:lang w:eastAsia="lt-LT"/>
        </w:rPr>
        <w:t>15</w:t>
      </w:r>
      <w:r w:rsidR="00EB7AF9" w:rsidRPr="00EF034A">
        <w:rPr>
          <w:lang w:eastAsia="lt-LT"/>
        </w:rPr>
        <w:t xml:space="preserve">.1, </w:t>
      </w:r>
      <w:r w:rsidR="00E60EA1" w:rsidRPr="00EF034A">
        <w:rPr>
          <w:lang w:eastAsia="lt-LT"/>
        </w:rPr>
        <w:t>15</w:t>
      </w:r>
      <w:r w:rsidR="00EB7AF9" w:rsidRPr="00EF034A">
        <w:rPr>
          <w:lang w:eastAsia="lt-LT"/>
        </w:rPr>
        <w:t xml:space="preserve">.3 papunkčiuose numatytas gaunamas išmokas skirti vaikui išlaikyti (pvz.: maistui, drabužiams, kanceliarinėms prekėms, higienos prekėms, laisvalaikiui ir ugdymui, kišenpinigiams, medikamentams ir pan.). </w:t>
      </w:r>
    </w:p>
    <w:p w14:paraId="6FB7B158" w14:textId="15A31D18" w:rsidR="0039093E" w:rsidRPr="007E1006" w:rsidRDefault="0039093E" w:rsidP="00D36547">
      <w:pPr>
        <w:pStyle w:val="Betarp"/>
        <w:ind w:firstLine="1296"/>
        <w:jc w:val="both"/>
        <w:rPr>
          <w:lang w:eastAsia="lt-LT"/>
        </w:rPr>
      </w:pPr>
      <w:r w:rsidRPr="007E1006">
        <w:rPr>
          <w:lang w:eastAsia="lt-LT"/>
        </w:rPr>
        <w:t xml:space="preserve">24. Savivaldybė </w:t>
      </w:r>
      <w:r w:rsidR="00E532F8" w:rsidRPr="007E1006">
        <w:rPr>
          <w:lang w:eastAsia="lt-LT"/>
        </w:rPr>
        <w:t>š</w:t>
      </w:r>
      <w:r w:rsidRPr="007E1006">
        <w:rPr>
          <w:lang w:eastAsia="lt-LT"/>
        </w:rPr>
        <w:t>eimyn</w:t>
      </w:r>
      <w:r w:rsidR="00480D60" w:rsidRPr="007E1006">
        <w:rPr>
          <w:lang w:eastAsia="lt-LT"/>
        </w:rPr>
        <w:t>ai</w:t>
      </w:r>
      <w:r w:rsidRPr="007E1006">
        <w:rPr>
          <w:lang w:eastAsia="lt-LT"/>
        </w:rPr>
        <w:t xml:space="preserve"> kas mėnesį </w:t>
      </w:r>
      <w:r w:rsidR="00E532F8" w:rsidRPr="007E1006">
        <w:rPr>
          <w:lang w:eastAsia="lt-LT"/>
        </w:rPr>
        <w:t xml:space="preserve">skiria ir </w:t>
      </w:r>
      <w:r w:rsidRPr="007E1006">
        <w:rPr>
          <w:lang w:eastAsia="lt-LT"/>
        </w:rPr>
        <w:t xml:space="preserve">moka </w:t>
      </w:r>
      <w:r w:rsidR="00E532F8" w:rsidRPr="007E1006">
        <w:rPr>
          <w:lang w:eastAsia="lt-LT"/>
        </w:rPr>
        <w:t>šeimynos dalyvi</w:t>
      </w:r>
      <w:r w:rsidR="00480D60" w:rsidRPr="007E1006">
        <w:rPr>
          <w:lang w:eastAsia="lt-LT"/>
        </w:rPr>
        <w:t>ų</w:t>
      </w:r>
      <w:r w:rsidR="00E532F8" w:rsidRPr="007E1006">
        <w:rPr>
          <w:lang w:eastAsia="lt-LT"/>
        </w:rPr>
        <w:t xml:space="preserve"> išlaikymo lėšas</w:t>
      </w:r>
      <w:r w:rsidRPr="007E1006">
        <w:rPr>
          <w:lang w:eastAsia="lt-LT"/>
        </w:rPr>
        <w:t xml:space="preserve"> pagal su šeimyna sudarytą sutartį dėl vaiko socialinės globos </w:t>
      </w:r>
      <w:r w:rsidR="00E532F8" w:rsidRPr="007E1006">
        <w:rPr>
          <w:lang w:eastAsia="lt-LT"/>
        </w:rPr>
        <w:t xml:space="preserve">šeimynoje </w:t>
      </w:r>
      <w:r w:rsidR="007E1006">
        <w:rPr>
          <w:lang w:eastAsia="lt-LT"/>
        </w:rPr>
        <w:t xml:space="preserve">teikimo ir </w:t>
      </w:r>
      <w:r w:rsidRPr="007E1006">
        <w:rPr>
          <w:lang w:eastAsia="lt-LT"/>
        </w:rPr>
        <w:t>finansavimo.</w:t>
      </w:r>
    </w:p>
    <w:p w14:paraId="55126D3A" w14:textId="6029B5FC" w:rsidR="00500B08" w:rsidRPr="00EF034A" w:rsidRDefault="00F55B62" w:rsidP="00D36547">
      <w:pPr>
        <w:pStyle w:val="Betarp"/>
        <w:ind w:firstLine="1296"/>
        <w:jc w:val="both"/>
        <w:rPr>
          <w:lang w:eastAsia="lt-LT"/>
        </w:rPr>
      </w:pPr>
      <w:r w:rsidRPr="00EF034A">
        <w:rPr>
          <w:lang w:eastAsia="lt-LT"/>
        </w:rPr>
        <w:t>2</w:t>
      </w:r>
      <w:r w:rsidR="00C51F52" w:rsidRPr="00EF034A">
        <w:rPr>
          <w:lang w:eastAsia="lt-LT"/>
        </w:rPr>
        <w:t>5</w:t>
      </w:r>
      <w:r w:rsidR="00500B08" w:rsidRPr="00EF034A">
        <w:rPr>
          <w:lang w:eastAsia="lt-LT"/>
        </w:rPr>
        <w:t>. Savivaldybė budinčiam globotojui per Globos centrą, taip pat globėjui</w:t>
      </w:r>
      <w:r w:rsidR="00EB5EBA" w:rsidRPr="00EF034A">
        <w:rPr>
          <w:lang w:eastAsia="lt-LT"/>
        </w:rPr>
        <w:t xml:space="preserve"> (rūpintojui)</w:t>
      </w:r>
      <w:r w:rsidR="00E312E4">
        <w:rPr>
          <w:lang w:eastAsia="lt-LT"/>
        </w:rPr>
        <w:t xml:space="preserve"> </w:t>
      </w:r>
      <w:r w:rsidR="00E312E4" w:rsidRPr="007E1006">
        <w:rPr>
          <w:lang w:eastAsia="lt-LT"/>
        </w:rPr>
        <w:t>ar šeimyn</w:t>
      </w:r>
      <w:r w:rsidR="00480D60" w:rsidRPr="007E1006">
        <w:rPr>
          <w:lang w:eastAsia="lt-LT"/>
        </w:rPr>
        <w:t>ai</w:t>
      </w:r>
      <w:r w:rsidR="00E0504A" w:rsidRPr="00EF034A">
        <w:rPr>
          <w:lang w:eastAsia="lt-LT"/>
        </w:rPr>
        <w:t xml:space="preserve"> tiesiogiai</w:t>
      </w:r>
      <w:r w:rsidR="00500B08" w:rsidRPr="00EF034A">
        <w:rPr>
          <w:lang w:eastAsia="lt-LT"/>
        </w:rPr>
        <w:t>, paslaugų teikimo laikotarpiu kas mėnesį skiria ir moka 3 BSI dydžio pagalbos pinigus už kiekvieną globojamą (rūpinamą) vaiką.</w:t>
      </w:r>
      <w:r w:rsidR="00E532F8">
        <w:rPr>
          <w:lang w:eastAsia="lt-LT"/>
        </w:rPr>
        <w:t xml:space="preserve"> </w:t>
      </w:r>
    </w:p>
    <w:p w14:paraId="3EF53BF6" w14:textId="63FA1B1C" w:rsidR="00500B08" w:rsidRPr="00EF034A" w:rsidRDefault="00F55B62" w:rsidP="00D36547">
      <w:pPr>
        <w:pStyle w:val="Betarp"/>
        <w:ind w:firstLine="1296"/>
        <w:jc w:val="both"/>
        <w:rPr>
          <w:color w:val="000000"/>
        </w:rPr>
      </w:pPr>
      <w:r w:rsidRPr="00EF034A">
        <w:rPr>
          <w:lang w:eastAsia="lt-LT"/>
        </w:rPr>
        <w:t>2</w:t>
      </w:r>
      <w:r w:rsidR="00C51F52" w:rsidRPr="00EF034A">
        <w:rPr>
          <w:lang w:eastAsia="lt-LT"/>
        </w:rPr>
        <w:t>6</w:t>
      </w:r>
      <w:r w:rsidR="00500B08" w:rsidRPr="00EF034A">
        <w:rPr>
          <w:lang w:eastAsia="lt-LT"/>
        </w:rPr>
        <w:t>. Savivaldybė budinčiam globotojui per Globos centrą, taip pat globėjui</w:t>
      </w:r>
      <w:r w:rsidR="00EB5EBA" w:rsidRPr="00EF034A">
        <w:rPr>
          <w:lang w:eastAsia="lt-LT"/>
        </w:rPr>
        <w:t xml:space="preserve"> (rūpintojui)</w:t>
      </w:r>
      <w:r w:rsidR="00396C5A">
        <w:rPr>
          <w:lang w:eastAsia="lt-LT"/>
        </w:rPr>
        <w:t xml:space="preserve"> </w:t>
      </w:r>
      <w:r w:rsidR="00396C5A" w:rsidRPr="007E1006">
        <w:rPr>
          <w:lang w:eastAsia="lt-LT"/>
        </w:rPr>
        <w:t>ar šeimyn</w:t>
      </w:r>
      <w:r w:rsidR="00480D60" w:rsidRPr="007E1006">
        <w:rPr>
          <w:lang w:eastAsia="lt-LT"/>
        </w:rPr>
        <w:t>ai</w:t>
      </w:r>
      <w:r w:rsidR="00E0504A" w:rsidRPr="00EF034A">
        <w:rPr>
          <w:lang w:eastAsia="lt-LT"/>
        </w:rPr>
        <w:t xml:space="preserve"> tiesiogiai</w:t>
      </w:r>
      <w:r w:rsidR="00500B08" w:rsidRPr="00EF034A">
        <w:rPr>
          <w:lang w:eastAsia="lt-LT"/>
        </w:rPr>
        <w:t xml:space="preserve"> </w:t>
      </w:r>
      <w:r w:rsidR="00DD7524" w:rsidRPr="00EF034A">
        <w:rPr>
          <w:lang w:eastAsia="lt-LT"/>
        </w:rPr>
        <w:t>moka</w:t>
      </w:r>
      <w:r w:rsidR="00500B08" w:rsidRPr="00EF034A">
        <w:rPr>
          <w:lang w:eastAsia="lt-LT"/>
        </w:rPr>
        <w:t xml:space="preserve"> 3 BSI </w:t>
      </w:r>
      <w:r w:rsidR="00500B08" w:rsidRPr="00EF034A">
        <w:rPr>
          <w:color w:val="000000"/>
        </w:rPr>
        <w:t xml:space="preserve">dydžio vienkartinę išmoką, kiekvieno vaiko apgyvendinimo vietai įkurti. </w:t>
      </w:r>
      <w:r w:rsidR="00500B08" w:rsidRPr="00EF034A">
        <w:t xml:space="preserve">Išmoka naudojama vaiko gyvenimo sąlygoms pritaikyti, įsigyti būtiniausiems daiktams, namų apyvokos reikmenims, taip pat kitoms einamosioms išlaidoms, susijusioms su vaiko poreikių tenkinimu. </w:t>
      </w:r>
    </w:p>
    <w:p w14:paraId="4F9D533E" w14:textId="2117E9C1" w:rsidR="005A7500" w:rsidRPr="00EF034A" w:rsidRDefault="005A7500" w:rsidP="00D36547">
      <w:pPr>
        <w:pStyle w:val="Betarp"/>
        <w:jc w:val="both"/>
        <w:rPr>
          <w:lang w:eastAsia="lt-LT"/>
        </w:rPr>
      </w:pPr>
      <w:r w:rsidRPr="00EF034A">
        <w:rPr>
          <w:lang w:eastAsia="lt-LT"/>
        </w:rPr>
        <w:tab/>
      </w:r>
      <w:r w:rsidR="00F55B62" w:rsidRPr="00EF034A">
        <w:rPr>
          <w:lang w:eastAsia="lt-LT"/>
        </w:rPr>
        <w:t>2</w:t>
      </w:r>
      <w:r w:rsidR="00C51F52" w:rsidRPr="00EF034A">
        <w:rPr>
          <w:lang w:eastAsia="lt-LT"/>
        </w:rPr>
        <w:t>7</w:t>
      </w:r>
      <w:r w:rsidR="00EB7AF9" w:rsidRPr="00EF034A">
        <w:rPr>
          <w:lang w:eastAsia="lt-LT"/>
        </w:rPr>
        <w:t>.</w:t>
      </w:r>
      <w:r w:rsidR="00D36547" w:rsidRPr="00EF034A">
        <w:rPr>
          <w:lang w:eastAsia="lt-LT"/>
        </w:rPr>
        <w:t xml:space="preserve"> </w:t>
      </w:r>
      <w:r w:rsidR="00EB7AF9" w:rsidRPr="00EF034A">
        <w:rPr>
          <w:lang w:eastAsia="lt-LT"/>
        </w:rPr>
        <w:t>Vaiko, patiriančio socialinę riziką, išlaikymo budinčio globotojo, globėjo (rūpintojo) šeimoje</w:t>
      </w:r>
      <w:r w:rsidR="00396C5A">
        <w:rPr>
          <w:lang w:eastAsia="lt-LT"/>
        </w:rPr>
        <w:t xml:space="preserve"> </w:t>
      </w:r>
      <w:r w:rsidR="00396C5A" w:rsidRPr="007E1006">
        <w:rPr>
          <w:lang w:eastAsia="lt-LT"/>
        </w:rPr>
        <w:t>ar šeimynoje</w:t>
      </w:r>
      <w:r w:rsidR="00EB7AF9" w:rsidRPr="00EF034A">
        <w:rPr>
          <w:lang w:eastAsia="lt-LT"/>
        </w:rPr>
        <w:t xml:space="preserve">, kol bus nustatyta laikinoji globa (rūpyba) ar vaikas bus grąžintas į šeimą, laikino atokvėpio paslaugų budintiems globotojams, šeimynos dalyviams, globėjams (rūpintojams) teikimo išlaidas finansuoja </w:t>
      </w:r>
      <w:r w:rsidR="000606B2" w:rsidRPr="00EF034A">
        <w:rPr>
          <w:lang w:eastAsia="lt-LT"/>
        </w:rPr>
        <w:t>ta s</w:t>
      </w:r>
      <w:r w:rsidR="00EB7AF9" w:rsidRPr="00EF034A">
        <w:rPr>
          <w:lang w:eastAsia="lt-LT"/>
        </w:rPr>
        <w:t>avivaldybė</w:t>
      </w:r>
      <w:r w:rsidR="000606B2" w:rsidRPr="00EF034A">
        <w:rPr>
          <w:lang w:eastAsia="lt-LT"/>
        </w:rPr>
        <w:t>, kurios teritorijoje nustatytas be tėvų globos likęs vaikas ir inicijuotas vaiko laikinosios</w:t>
      </w:r>
      <w:r w:rsidR="002B5A15">
        <w:rPr>
          <w:lang w:eastAsia="lt-LT"/>
        </w:rPr>
        <w:t xml:space="preserve"> ar nuolatinės </w:t>
      </w:r>
      <w:r w:rsidR="000606B2" w:rsidRPr="00EF034A">
        <w:rPr>
          <w:lang w:eastAsia="lt-LT"/>
        </w:rPr>
        <w:t xml:space="preserve">globos (rūpybos) nustatymas. </w:t>
      </w:r>
    </w:p>
    <w:p w14:paraId="08046988" w14:textId="77777777" w:rsidR="00363614" w:rsidRPr="00EF034A" w:rsidRDefault="00363614" w:rsidP="004C0094">
      <w:pPr>
        <w:pStyle w:val="Betarp"/>
        <w:rPr>
          <w:b/>
          <w:bCs/>
        </w:rPr>
      </w:pPr>
    </w:p>
    <w:p w14:paraId="40343168" w14:textId="55F5B912" w:rsidR="00500B08" w:rsidRPr="00EF034A" w:rsidRDefault="007323A1" w:rsidP="00D36547">
      <w:pPr>
        <w:pStyle w:val="Betarp"/>
        <w:jc w:val="center"/>
        <w:rPr>
          <w:b/>
          <w:bCs/>
        </w:rPr>
      </w:pPr>
      <w:r w:rsidRPr="00EF034A">
        <w:rPr>
          <w:b/>
          <w:bCs/>
        </w:rPr>
        <w:t>I</w:t>
      </w:r>
      <w:r w:rsidR="00F55B62" w:rsidRPr="00EF034A">
        <w:rPr>
          <w:b/>
          <w:bCs/>
        </w:rPr>
        <w:t>V</w:t>
      </w:r>
      <w:r w:rsidR="00500B08" w:rsidRPr="00EF034A">
        <w:rPr>
          <w:b/>
          <w:bCs/>
        </w:rPr>
        <w:t xml:space="preserve"> SKYRIUS</w:t>
      </w:r>
    </w:p>
    <w:p w14:paraId="2D582971" w14:textId="6184B1B7" w:rsidR="00500B08" w:rsidRPr="00EF034A" w:rsidRDefault="00500B08" w:rsidP="00D36547">
      <w:pPr>
        <w:pStyle w:val="Betarp"/>
        <w:jc w:val="center"/>
        <w:rPr>
          <w:b/>
          <w:bCs/>
          <w:lang w:eastAsia="zh-CN"/>
        </w:rPr>
      </w:pPr>
      <w:r w:rsidRPr="00EF034A">
        <w:rPr>
          <w:b/>
          <w:bCs/>
          <w:lang w:eastAsia="zh-CN"/>
        </w:rPr>
        <w:t>PAGALBOS PINIGŲ SKYRIM</w:t>
      </w:r>
      <w:r w:rsidR="005A1FBE">
        <w:rPr>
          <w:b/>
          <w:bCs/>
          <w:lang w:eastAsia="zh-CN"/>
        </w:rPr>
        <w:t>O TVARKA</w:t>
      </w:r>
    </w:p>
    <w:p w14:paraId="47BF80CA" w14:textId="77777777" w:rsidR="006E53EF" w:rsidRPr="00EF034A" w:rsidRDefault="006E53EF" w:rsidP="00E61E61">
      <w:pPr>
        <w:pStyle w:val="Betarp"/>
        <w:jc w:val="both"/>
      </w:pPr>
    </w:p>
    <w:p w14:paraId="0FD64517" w14:textId="38EE69EF" w:rsidR="004F3AF3" w:rsidRDefault="00F55B62" w:rsidP="00927F35">
      <w:pPr>
        <w:pStyle w:val="Betarp"/>
        <w:ind w:firstLine="1296"/>
        <w:jc w:val="both"/>
      </w:pPr>
      <w:r w:rsidRPr="00EF034A">
        <w:t>2</w:t>
      </w:r>
      <w:r w:rsidR="00C51F52" w:rsidRPr="00EF034A">
        <w:t>8</w:t>
      </w:r>
      <w:r w:rsidR="00003FBC" w:rsidRPr="00EF034A">
        <w:t xml:space="preserve">. </w:t>
      </w:r>
      <w:r w:rsidR="004F3AF3">
        <w:t xml:space="preserve">Pagalbos pinigai mokami </w:t>
      </w:r>
      <w:bookmarkStart w:id="5" w:name="_Hlk95145428"/>
      <w:r w:rsidR="004F3AF3">
        <w:t>toms vaikus globojančioms šeimoms</w:t>
      </w:r>
      <w:r w:rsidR="00396C5A">
        <w:t xml:space="preserve"> </w:t>
      </w:r>
      <w:r w:rsidR="00396C5A" w:rsidRPr="00A65C66">
        <w:t>ar šeimyn</w:t>
      </w:r>
      <w:r w:rsidR="00480D60" w:rsidRPr="00A65C66">
        <w:t>oms</w:t>
      </w:r>
      <w:r w:rsidR="004F3AF3">
        <w:t xml:space="preserve"> iš Skuodo rajono savivaldybės biudžeto lėšų, kurioms Skuodo rajono savivaldybė inicijavo vaiko laikinosios</w:t>
      </w:r>
      <w:r w:rsidR="00454EAB">
        <w:t xml:space="preserve"> ar nuolatinės</w:t>
      </w:r>
      <w:r w:rsidR="002B5A15">
        <w:t xml:space="preserve"> </w:t>
      </w:r>
      <w:r w:rsidR="004F3AF3">
        <w:t>globos (rūpybos)</w:t>
      </w:r>
      <w:r w:rsidR="002B5A15">
        <w:t xml:space="preserve"> nustatymą</w:t>
      </w:r>
      <w:r w:rsidR="004F3AF3">
        <w:t>,</w:t>
      </w:r>
      <w:bookmarkEnd w:id="5"/>
      <w:r w:rsidR="004F3AF3">
        <w:t xml:space="preserve"> už kiekvieną globojamą (rūpinamą) vaiką nuo globos (rūpybos) nustatymo dienos iki kol vaikui pasibaigs nustatyta laikinoji ar nuolatinė globa (rūpyba).</w:t>
      </w:r>
    </w:p>
    <w:p w14:paraId="21DA98B5" w14:textId="2A253ABB" w:rsidR="0036198B" w:rsidRPr="00EF034A" w:rsidRDefault="00C51F52" w:rsidP="00927F35">
      <w:pPr>
        <w:pStyle w:val="Betarp"/>
        <w:ind w:firstLine="1296"/>
        <w:jc w:val="both"/>
      </w:pPr>
      <w:r w:rsidRPr="00EF034A">
        <w:t>29</w:t>
      </w:r>
      <w:r w:rsidR="00920EF2" w:rsidRPr="00EF034A">
        <w:t xml:space="preserve">. </w:t>
      </w:r>
      <w:r w:rsidR="0036198B" w:rsidRPr="00EF034A">
        <w:t xml:space="preserve">Jeigu pasibaigus vaiko globai (rūpybai) dėl pilnametystės, emancipacijos ar santuokos sudarymo asmuo mokosi pagal bendrojo ugdymo programą, pagal formaliojo profesinio mokymo programą </w:t>
      </w:r>
      <w:bookmarkStart w:id="6" w:name="_Hlk95145875"/>
      <w:r w:rsidR="0036198B" w:rsidRPr="00EF034A">
        <w:t xml:space="preserve">(įskaitant asmenis, kurių mokymą pagal bendrojo ugdymo programą kartu su </w:t>
      </w:r>
      <w:r w:rsidR="0036198B" w:rsidRPr="00EF034A">
        <w:lastRenderedPageBreak/>
        <w:t>profesinio mokymo programa vykdo profesinio mokymo teikėjai)</w:t>
      </w:r>
      <w:bookmarkEnd w:id="6"/>
      <w:r w:rsidR="0036198B" w:rsidRPr="00EF034A">
        <w:t xml:space="preserve"> ar studijuoja aukštojoje mokykloje pagal nuolatinės studijų formos programą </w:t>
      </w:r>
      <w:bookmarkStart w:id="7" w:name="_Hlk95146109"/>
      <w:r w:rsidR="0036198B" w:rsidRPr="00EF034A">
        <w:t>(</w:t>
      </w:r>
      <w:r w:rsidR="0036198B" w:rsidRPr="00EF034A">
        <w:rPr>
          <w:bCs/>
        </w:rPr>
        <w:t xml:space="preserve">įskaitant </w:t>
      </w:r>
      <w:r w:rsidR="0036198B" w:rsidRPr="00EF034A">
        <w:t>ir profesinio mokymo teikėjų ar aukštojoje mokykloje suteiktų akademinių atostogų dėl ligos, nėštumo ar vaiko priežiūros laikotarpį),</w:t>
      </w:r>
      <w:bookmarkEnd w:id="7"/>
      <w:r w:rsidR="0036198B" w:rsidRPr="00EF034A">
        <w:t xml:space="preserve"> taip pat tuo atveju, kai yra mirę pilnamečio arba </w:t>
      </w:r>
      <w:proofErr w:type="spellStart"/>
      <w:r w:rsidR="0036198B" w:rsidRPr="00EF034A">
        <w:t>emancipuoto</w:t>
      </w:r>
      <w:proofErr w:type="spellEnd"/>
      <w:r w:rsidR="0036198B" w:rsidRPr="00EF034A">
        <w:t xml:space="preserve"> ar santuoką sudariusio nepilnamečio asmens abu tėvai (turėtas vienintelis iš tėvų), mokymosi laikotarpiu, bet ne ilgiau, iki jam sukaks 24 metai, skiriam</w:t>
      </w:r>
      <w:r w:rsidR="008F67E5" w:rsidRPr="00EF034A">
        <w:t>i</w:t>
      </w:r>
      <w:r w:rsidR="0036198B" w:rsidRPr="00EF034A">
        <w:t xml:space="preserve"> ir mokam</w:t>
      </w:r>
      <w:r w:rsidR="008F67E5" w:rsidRPr="00EF034A">
        <w:t>i pagalbos pinigai.</w:t>
      </w:r>
    </w:p>
    <w:p w14:paraId="3DC664FC" w14:textId="6349D18A" w:rsidR="008F67E5" w:rsidRPr="00EF034A" w:rsidRDefault="00920EF2" w:rsidP="00262D4C">
      <w:pPr>
        <w:pStyle w:val="Betarp"/>
        <w:ind w:firstLine="1296"/>
        <w:jc w:val="both"/>
        <w:rPr>
          <w:lang w:eastAsia="lt-LT"/>
        </w:rPr>
      </w:pPr>
      <w:r w:rsidRPr="00EF034A">
        <w:rPr>
          <w:lang w:eastAsia="lt-LT"/>
        </w:rPr>
        <w:t>3</w:t>
      </w:r>
      <w:r w:rsidR="00C51F52" w:rsidRPr="00EF034A">
        <w:rPr>
          <w:lang w:eastAsia="lt-LT"/>
        </w:rPr>
        <w:t>0</w:t>
      </w:r>
      <w:r w:rsidRPr="00EF034A">
        <w:rPr>
          <w:lang w:eastAsia="lt-LT"/>
        </w:rPr>
        <w:t xml:space="preserve">. </w:t>
      </w:r>
      <w:bookmarkStart w:id="8" w:name="_Hlk95146495"/>
      <w:r w:rsidR="008F67E5" w:rsidRPr="00EF034A">
        <w:rPr>
          <w:lang w:eastAsia="lt-LT"/>
        </w:rPr>
        <w:t>Pagalbos pinigai vyresniam kaip 18 metų asmeniui, kuris mokosi pagal bendrojo ugdymo programą, baigiamaisiais mokymosi metais mokama iki tų metų rugsėjo 1 dienos, o asmeniui, kuris mokosi pagal formaliojo profesinio mokymo programą (įskaitant asmenis, kurių mokymą pagal bendrojo ugdymo programą kartu su profesinio mokymo programa vykdo profesinio mokymo teikėjai)</w:t>
      </w:r>
      <w:r w:rsidR="008F67E5" w:rsidRPr="00EF034A">
        <w:rPr>
          <w:b/>
          <w:bCs/>
          <w:lang w:eastAsia="lt-LT"/>
        </w:rPr>
        <w:t xml:space="preserve"> </w:t>
      </w:r>
      <w:r w:rsidR="008F67E5" w:rsidRPr="00EF034A">
        <w:rPr>
          <w:lang w:eastAsia="lt-LT"/>
        </w:rPr>
        <w:t>ar studijuoja</w:t>
      </w:r>
      <w:r w:rsidR="008F67E5" w:rsidRPr="00EF034A">
        <w:rPr>
          <w:b/>
          <w:bCs/>
          <w:lang w:eastAsia="lt-LT"/>
        </w:rPr>
        <w:t> </w:t>
      </w:r>
      <w:r w:rsidR="008F67E5" w:rsidRPr="00EF034A">
        <w:rPr>
          <w:lang w:eastAsia="lt-LT"/>
        </w:rPr>
        <w:t>aukštojoje mokykloje pagal nuolatinės studijų formos programą, – iki mokymosi ar studijų pagal šias programas baigimo dienos, bet ne ilgiau, iki jam sukaks 24 metai.</w:t>
      </w:r>
    </w:p>
    <w:bookmarkEnd w:id="8"/>
    <w:p w14:paraId="2414A4B5" w14:textId="5760DB73" w:rsidR="00500B08" w:rsidRPr="00EF034A" w:rsidRDefault="00920EF2" w:rsidP="00920EF2">
      <w:pPr>
        <w:pStyle w:val="Betarp"/>
        <w:ind w:firstLine="1296"/>
        <w:jc w:val="both"/>
        <w:rPr>
          <w:lang w:eastAsia="lt-LT"/>
        </w:rPr>
      </w:pPr>
      <w:r w:rsidRPr="00EF034A">
        <w:t>3</w:t>
      </w:r>
      <w:r w:rsidR="00C51F52" w:rsidRPr="00EF034A">
        <w:t>1</w:t>
      </w:r>
      <w:r w:rsidRPr="00EF034A">
        <w:t xml:space="preserve">. </w:t>
      </w:r>
      <w:r w:rsidR="00500B08" w:rsidRPr="00EF034A">
        <w:t xml:space="preserve">Ši išmoka neskiriama ir nemokama asmenims, daugiau kaip du kartus įstojusiems į tos pačios mokyklų grupės mokyklą (kaip suskirstyta pagal Lietuvos Respublikos švietimo įstatymą). </w:t>
      </w:r>
    </w:p>
    <w:p w14:paraId="46FF6ECC" w14:textId="71046F60" w:rsidR="00500B08" w:rsidRPr="00EF034A" w:rsidRDefault="00500B08" w:rsidP="00D36547">
      <w:pPr>
        <w:pStyle w:val="Betarp"/>
        <w:jc w:val="both"/>
      </w:pPr>
      <w:r w:rsidRPr="00EF034A">
        <w:tab/>
      </w:r>
      <w:r w:rsidR="00F55B62" w:rsidRPr="00EF034A">
        <w:t>3</w:t>
      </w:r>
      <w:r w:rsidR="00C51F52" w:rsidRPr="00EF034A">
        <w:t>2</w:t>
      </w:r>
      <w:r w:rsidRPr="00EF034A">
        <w:t xml:space="preserve">. </w:t>
      </w:r>
      <w:r w:rsidRPr="00EF034A">
        <w:rPr>
          <w:lang w:eastAsia="zh-CN"/>
        </w:rPr>
        <w:t>Pagalbos pinigai mokami:</w:t>
      </w:r>
    </w:p>
    <w:p w14:paraId="504A670B" w14:textId="54575AB9"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C51F52" w:rsidRPr="00EF034A">
        <w:rPr>
          <w:lang w:eastAsia="zh-CN"/>
        </w:rPr>
        <w:t>2</w:t>
      </w:r>
      <w:r w:rsidRPr="00EF034A">
        <w:rPr>
          <w:lang w:eastAsia="zh-CN"/>
        </w:rPr>
        <w:t>.1. budintiems globotojams per Globos centrą;</w:t>
      </w:r>
    </w:p>
    <w:p w14:paraId="515FF027" w14:textId="587F2515" w:rsidR="00500B08" w:rsidRDefault="00500B08" w:rsidP="00D36547">
      <w:pPr>
        <w:pStyle w:val="Betarp"/>
        <w:jc w:val="both"/>
        <w:rPr>
          <w:lang w:eastAsia="zh-CN"/>
        </w:rPr>
      </w:pPr>
      <w:r w:rsidRPr="00EF034A">
        <w:rPr>
          <w:lang w:eastAsia="zh-CN"/>
        </w:rPr>
        <w:tab/>
      </w:r>
      <w:r w:rsidR="00F55B62" w:rsidRPr="00EF034A">
        <w:rPr>
          <w:lang w:eastAsia="zh-CN"/>
        </w:rPr>
        <w:t>3</w:t>
      </w:r>
      <w:r w:rsidR="00C51F52" w:rsidRPr="00EF034A">
        <w:rPr>
          <w:lang w:eastAsia="zh-CN"/>
        </w:rPr>
        <w:t>2</w:t>
      </w:r>
      <w:r w:rsidRPr="00EF034A">
        <w:rPr>
          <w:lang w:eastAsia="zh-CN"/>
        </w:rPr>
        <w:t>.2. vaiko globėjams (rūpintojams) tiesiogiai;</w:t>
      </w:r>
    </w:p>
    <w:p w14:paraId="20BE7E08" w14:textId="760D7F1B" w:rsidR="00396C5A" w:rsidRPr="007E1006" w:rsidRDefault="00396C5A" w:rsidP="00D36547">
      <w:pPr>
        <w:pStyle w:val="Betarp"/>
        <w:jc w:val="both"/>
        <w:rPr>
          <w:lang w:eastAsia="zh-CN"/>
        </w:rPr>
      </w:pPr>
      <w:r>
        <w:rPr>
          <w:lang w:eastAsia="zh-CN"/>
        </w:rPr>
        <w:tab/>
      </w:r>
      <w:r w:rsidRPr="007E1006">
        <w:rPr>
          <w:lang w:eastAsia="zh-CN"/>
        </w:rPr>
        <w:t>32.3. šeimyn</w:t>
      </w:r>
      <w:r w:rsidR="00480D60" w:rsidRPr="007E1006">
        <w:rPr>
          <w:lang w:eastAsia="zh-CN"/>
        </w:rPr>
        <w:t>ai</w:t>
      </w:r>
      <w:r w:rsidRPr="007E1006">
        <w:rPr>
          <w:lang w:eastAsia="zh-CN"/>
        </w:rPr>
        <w:t xml:space="preserve"> tiesiogiai;</w:t>
      </w:r>
    </w:p>
    <w:p w14:paraId="688CFC3B" w14:textId="7F721151" w:rsidR="00500B08" w:rsidRPr="00EF034A" w:rsidRDefault="00F55B62" w:rsidP="00D36547">
      <w:pPr>
        <w:pStyle w:val="Betarp"/>
        <w:ind w:firstLine="1296"/>
        <w:jc w:val="both"/>
      </w:pPr>
      <w:r w:rsidRPr="00EF034A">
        <w:rPr>
          <w:lang w:eastAsia="zh-CN"/>
        </w:rPr>
        <w:t>3</w:t>
      </w:r>
      <w:r w:rsidR="00C51F52" w:rsidRPr="00EF034A">
        <w:rPr>
          <w:lang w:eastAsia="zh-CN"/>
        </w:rPr>
        <w:t>2</w:t>
      </w:r>
      <w:r w:rsidR="00500B08" w:rsidRPr="00EF034A">
        <w:rPr>
          <w:lang w:eastAsia="zh-CN"/>
        </w:rPr>
        <w:t>.</w:t>
      </w:r>
      <w:r w:rsidR="00396C5A">
        <w:rPr>
          <w:lang w:eastAsia="zh-CN"/>
        </w:rPr>
        <w:t>4</w:t>
      </w:r>
      <w:r w:rsidR="00500B08" w:rsidRPr="00EF034A">
        <w:rPr>
          <w:lang w:eastAsia="zh-CN"/>
        </w:rPr>
        <w:t>. pilnamečiams asmenims, pasibaigus vaiko globai (rūpybai) tiesiogiai.</w:t>
      </w:r>
      <w:r w:rsidR="00500B08" w:rsidRPr="00EF034A">
        <w:t xml:space="preserve"> </w:t>
      </w:r>
    </w:p>
    <w:p w14:paraId="03B54B23" w14:textId="0D96B932"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C51F52" w:rsidRPr="00EF034A">
        <w:rPr>
          <w:lang w:eastAsia="zh-CN"/>
        </w:rPr>
        <w:t>3</w:t>
      </w:r>
      <w:r w:rsidRPr="00EF034A">
        <w:rPr>
          <w:lang w:eastAsia="zh-CN"/>
        </w:rPr>
        <w:t xml:space="preserve">. Pagalbos pinigų dydis – 3 bazinių socialinių išmokų dydžio išmoka per mėnesį. </w:t>
      </w:r>
    </w:p>
    <w:p w14:paraId="5D10402D" w14:textId="6A85098C" w:rsidR="00500B08" w:rsidRPr="00EF034A" w:rsidRDefault="00F55B62" w:rsidP="00D36547">
      <w:pPr>
        <w:pStyle w:val="Betarp"/>
        <w:ind w:firstLine="1296"/>
        <w:jc w:val="both"/>
        <w:rPr>
          <w:rFonts w:eastAsia="Times New Roman"/>
          <w:lang w:eastAsia="lt-LT"/>
        </w:rPr>
      </w:pPr>
      <w:r w:rsidRPr="00EF034A">
        <w:rPr>
          <w:lang w:eastAsia="zh-CN"/>
        </w:rPr>
        <w:t>3</w:t>
      </w:r>
      <w:r w:rsidR="00C51F52" w:rsidRPr="00EF034A">
        <w:rPr>
          <w:lang w:eastAsia="zh-CN"/>
        </w:rPr>
        <w:t>4</w:t>
      </w:r>
      <w:r w:rsidR="00500B08" w:rsidRPr="00EF034A">
        <w:rPr>
          <w:lang w:eastAsia="zh-CN"/>
        </w:rPr>
        <w:t xml:space="preserve">. Pagalbos pinigai mokami nuo laikinosios ar nuolatinės globos nustatymo dienos iki vaikui yra nustatyta globa (rūpyba). </w:t>
      </w:r>
      <w:r w:rsidR="00500B08" w:rsidRPr="00EF034A">
        <w:rPr>
          <w:rFonts w:eastAsia="Times New Roman"/>
          <w:lang w:eastAsia="lt-LT"/>
        </w:rPr>
        <w:t xml:space="preserve">Asmuo dėl pagalbos pinigų turi teisę kreiptis ir pasibaigus vaiko globai (rūpybai), bet ne vėliau kaip per 12 mėnesių nuo vaiko laikinosios ar nuolatinės globos (rūpybos) nustatymo dienos. </w:t>
      </w:r>
    </w:p>
    <w:p w14:paraId="537ADC9B" w14:textId="779673D8"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C51F52" w:rsidRPr="00EF034A">
        <w:rPr>
          <w:lang w:eastAsia="zh-CN"/>
        </w:rPr>
        <w:t>5</w:t>
      </w:r>
      <w:r w:rsidRPr="00EF034A">
        <w:rPr>
          <w:lang w:eastAsia="zh-CN"/>
        </w:rPr>
        <w:t>. Pagalbos pinigai už praėjusį mėnesį pervedami į Globos centro, globėjo (rūpintojo)</w:t>
      </w:r>
      <w:r w:rsidR="00AE52B1">
        <w:rPr>
          <w:lang w:eastAsia="zh-CN"/>
        </w:rPr>
        <w:t xml:space="preserve">, </w:t>
      </w:r>
      <w:r w:rsidR="00AE52B1" w:rsidRPr="007E1006">
        <w:rPr>
          <w:lang w:eastAsia="zh-CN"/>
        </w:rPr>
        <w:t>šeimynos</w:t>
      </w:r>
      <w:r w:rsidRPr="00EF034A">
        <w:rPr>
          <w:lang w:eastAsia="zh-CN"/>
        </w:rPr>
        <w:t xml:space="preserve"> arba pilnamečio asmens, pasibaigus vaiko globai (rūpybai),</w:t>
      </w:r>
      <w:r w:rsidRPr="00EF034A">
        <w:rPr>
          <w:color w:val="0000FF"/>
          <w:lang w:eastAsia="zh-CN"/>
        </w:rPr>
        <w:t xml:space="preserve"> </w:t>
      </w:r>
      <w:r w:rsidRPr="00EF034A">
        <w:rPr>
          <w:lang w:eastAsia="zh-CN"/>
        </w:rPr>
        <w:t xml:space="preserve">nurodytą asmeninę sąskaitą einamojo mėnesio 10–25 d. </w:t>
      </w:r>
    </w:p>
    <w:p w14:paraId="2B6E137B" w14:textId="41F804D1" w:rsidR="00500B08" w:rsidRPr="00EF034A" w:rsidRDefault="00500B08" w:rsidP="00D36547">
      <w:pPr>
        <w:pStyle w:val="Betarp"/>
        <w:jc w:val="both"/>
      </w:pPr>
      <w:r w:rsidRPr="00EF034A">
        <w:tab/>
      </w:r>
      <w:r w:rsidR="00F55B62" w:rsidRPr="00EF034A">
        <w:t>3</w:t>
      </w:r>
      <w:r w:rsidR="00C51F52" w:rsidRPr="00EF034A">
        <w:t>6</w:t>
      </w:r>
      <w:r w:rsidRPr="00EF034A">
        <w:t>. Pagalbos pinigų mokėjimo dydis už ne visą mėnesį teikiamą globą (rūpybą) yra nustatomas proporcingai teikiamos globos trukmei.</w:t>
      </w:r>
    </w:p>
    <w:p w14:paraId="38EE221C" w14:textId="6545D58D"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C51F52" w:rsidRPr="00EF034A">
        <w:rPr>
          <w:lang w:eastAsia="zh-CN"/>
        </w:rPr>
        <w:t>7</w:t>
      </w:r>
      <w:r w:rsidRPr="00EF034A">
        <w:rPr>
          <w:lang w:eastAsia="zh-CN"/>
        </w:rPr>
        <w:t xml:space="preserve">. Globos centras, </w:t>
      </w:r>
      <w:r w:rsidR="00AE52B1" w:rsidRPr="007E1006">
        <w:rPr>
          <w:lang w:eastAsia="zh-CN"/>
        </w:rPr>
        <w:t>šeimyn</w:t>
      </w:r>
      <w:r w:rsidR="00480D60" w:rsidRPr="007E1006">
        <w:rPr>
          <w:lang w:eastAsia="zh-CN"/>
        </w:rPr>
        <w:t>a</w:t>
      </w:r>
      <w:r w:rsidR="00AE52B1" w:rsidRPr="007E1006">
        <w:rPr>
          <w:lang w:eastAsia="zh-CN"/>
        </w:rPr>
        <w:t>,</w:t>
      </w:r>
      <w:r w:rsidR="00AE52B1">
        <w:rPr>
          <w:b/>
          <w:bCs/>
          <w:lang w:eastAsia="zh-CN"/>
        </w:rPr>
        <w:t xml:space="preserve"> </w:t>
      </w:r>
      <w:r w:rsidRPr="00EF034A">
        <w:rPr>
          <w:lang w:eastAsia="zh-CN"/>
        </w:rPr>
        <w:t xml:space="preserve">vaiko globėjas (rūpintojas) ar pilnametis asmuo, pasibaigus vaiko globai (rūpybai) dėl pagalbos pinigų gavimo, taip pat Globos centras, </w:t>
      </w:r>
      <w:r w:rsidR="00AE52B1" w:rsidRPr="007E1006">
        <w:rPr>
          <w:lang w:eastAsia="zh-CN"/>
        </w:rPr>
        <w:t>šeimyn</w:t>
      </w:r>
      <w:r w:rsidR="00480D60" w:rsidRPr="007E1006">
        <w:rPr>
          <w:lang w:eastAsia="zh-CN"/>
        </w:rPr>
        <w:t>a,</w:t>
      </w:r>
      <w:r w:rsidR="00480D60">
        <w:rPr>
          <w:b/>
          <w:bCs/>
          <w:lang w:eastAsia="zh-CN"/>
        </w:rPr>
        <w:t xml:space="preserve"> </w:t>
      </w:r>
      <w:r w:rsidR="00AE52B1">
        <w:rPr>
          <w:b/>
          <w:bCs/>
          <w:lang w:eastAsia="zh-CN"/>
        </w:rPr>
        <w:t xml:space="preserve"> </w:t>
      </w:r>
      <w:r w:rsidRPr="00EF034A">
        <w:rPr>
          <w:lang w:eastAsia="zh-CN"/>
        </w:rPr>
        <w:t>vaiko globėjas (rūpintojas) dėl vienkartinės išmokos įsikurti kreipiasi į Socialinės paramos skyrių ir pateikia:</w:t>
      </w:r>
    </w:p>
    <w:p w14:paraId="229F7081" w14:textId="63980ED7"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4C0094" w:rsidRPr="00EF034A">
        <w:rPr>
          <w:lang w:eastAsia="zh-CN"/>
        </w:rPr>
        <w:t>7</w:t>
      </w:r>
      <w:r w:rsidRPr="00EF034A">
        <w:rPr>
          <w:lang w:eastAsia="zh-CN"/>
        </w:rPr>
        <w:t>.1. prašymą pagalbos pinigams ar vienkartinei išmokai vaiko apgyvendinimo vietai įkurti (</w:t>
      </w:r>
      <w:r w:rsidR="00F946C7" w:rsidRPr="00EF034A">
        <w:rPr>
          <w:lang w:eastAsia="zh-CN"/>
        </w:rPr>
        <w:t>Aprašo priedas</w:t>
      </w:r>
      <w:r w:rsidRPr="00EF034A">
        <w:rPr>
          <w:lang w:eastAsia="zh-CN"/>
        </w:rPr>
        <w:t>);</w:t>
      </w:r>
    </w:p>
    <w:p w14:paraId="59ABC0A8" w14:textId="1627AE8A"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4C0094" w:rsidRPr="00EF034A">
        <w:rPr>
          <w:lang w:eastAsia="zh-CN"/>
        </w:rPr>
        <w:t>7</w:t>
      </w:r>
      <w:r w:rsidRPr="00EF034A">
        <w:rPr>
          <w:lang w:eastAsia="zh-CN"/>
        </w:rPr>
        <w:t>.2. asmens tapatybę patvirtinančius dokumentus;</w:t>
      </w:r>
    </w:p>
    <w:p w14:paraId="2D0AC4EC" w14:textId="6FAC51CB" w:rsidR="00500B08" w:rsidRPr="00EF034A" w:rsidRDefault="00500B08" w:rsidP="00D36547">
      <w:pPr>
        <w:pStyle w:val="Betarp"/>
        <w:jc w:val="both"/>
        <w:rPr>
          <w:lang w:eastAsia="zh-CN"/>
        </w:rPr>
      </w:pPr>
      <w:r w:rsidRPr="00EF034A">
        <w:rPr>
          <w:lang w:eastAsia="zh-CN"/>
        </w:rPr>
        <w:tab/>
      </w:r>
      <w:r w:rsidR="00F55B62" w:rsidRPr="00EF034A">
        <w:rPr>
          <w:lang w:eastAsia="zh-CN"/>
        </w:rPr>
        <w:t>3</w:t>
      </w:r>
      <w:r w:rsidR="004C0094" w:rsidRPr="00EF034A">
        <w:rPr>
          <w:lang w:eastAsia="zh-CN"/>
        </w:rPr>
        <w:t>7</w:t>
      </w:r>
      <w:r w:rsidRPr="00EF034A">
        <w:rPr>
          <w:lang w:eastAsia="zh-CN"/>
        </w:rPr>
        <w:t>.3. dokumentus, patvirtinančius laikinosios ar nuolatinės globos (rūpybos) nustatymą, ar vaiko laikino apgyvendinimo aktą.</w:t>
      </w:r>
    </w:p>
    <w:p w14:paraId="009BDCDF" w14:textId="75A5DC67" w:rsidR="00363614" w:rsidRPr="00EF034A" w:rsidRDefault="00500B08" w:rsidP="00D36547">
      <w:pPr>
        <w:pStyle w:val="Betarp"/>
        <w:jc w:val="both"/>
        <w:rPr>
          <w:lang w:eastAsia="zh-CN"/>
        </w:rPr>
      </w:pPr>
      <w:r w:rsidRPr="00EF034A">
        <w:rPr>
          <w:lang w:eastAsia="zh-CN"/>
        </w:rPr>
        <w:tab/>
      </w:r>
      <w:r w:rsidR="00F55B62" w:rsidRPr="00EF034A">
        <w:rPr>
          <w:lang w:eastAsia="zh-CN"/>
        </w:rPr>
        <w:t>3</w:t>
      </w:r>
      <w:r w:rsidR="004C0094" w:rsidRPr="00EF034A">
        <w:rPr>
          <w:lang w:eastAsia="zh-CN"/>
        </w:rPr>
        <w:t>8</w:t>
      </w:r>
      <w:r w:rsidRPr="00EF034A">
        <w:rPr>
          <w:lang w:eastAsia="zh-CN"/>
        </w:rPr>
        <w:t xml:space="preserve">. Pagalbos pinigai skiriami </w:t>
      </w:r>
      <w:r w:rsidR="00F05E57" w:rsidRPr="00EF034A">
        <w:rPr>
          <w:lang w:eastAsia="zh-CN"/>
        </w:rPr>
        <w:t xml:space="preserve">Skuodo rajono savivaldybės administracijos </w:t>
      </w:r>
      <w:r w:rsidRPr="00EF034A">
        <w:rPr>
          <w:lang w:eastAsia="zh-CN"/>
        </w:rPr>
        <w:t xml:space="preserve">Socialinės paramos skyriaus vedėjo sprendimu. </w:t>
      </w:r>
    </w:p>
    <w:p w14:paraId="5A68972D" w14:textId="5F0BE162" w:rsidR="00AB5020" w:rsidRPr="00EF034A" w:rsidRDefault="00AB5020" w:rsidP="00D36547">
      <w:pPr>
        <w:pStyle w:val="Betarp"/>
        <w:jc w:val="both"/>
        <w:rPr>
          <w:lang w:eastAsia="zh-CN"/>
        </w:rPr>
      </w:pPr>
    </w:p>
    <w:p w14:paraId="51F30B8C" w14:textId="76750949" w:rsidR="00AB5020" w:rsidRPr="00EF034A" w:rsidRDefault="007323A1" w:rsidP="00D36547">
      <w:pPr>
        <w:pStyle w:val="Betarp"/>
        <w:jc w:val="center"/>
        <w:rPr>
          <w:lang w:eastAsia="lt-LT"/>
        </w:rPr>
      </w:pPr>
      <w:r w:rsidRPr="00EF034A">
        <w:rPr>
          <w:b/>
          <w:bCs/>
          <w:lang w:eastAsia="lt-LT"/>
        </w:rPr>
        <w:t>V</w:t>
      </w:r>
      <w:r w:rsidR="00AB5020" w:rsidRPr="00EF034A">
        <w:rPr>
          <w:b/>
          <w:bCs/>
          <w:lang w:eastAsia="lt-LT"/>
        </w:rPr>
        <w:t xml:space="preserve"> SKYRIUS</w:t>
      </w:r>
    </w:p>
    <w:p w14:paraId="65D25AD2" w14:textId="76891AF5" w:rsidR="00AB5020" w:rsidRPr="00EF034A" w:rsidRDefault="00AB5020" w:rsidP="00D36547">
      <w:pPr>
        <w:pStyle w:val="Betarp"/>
        <w:jc w:val="center"/>
        <w:rPr>
          <w:b/>
          <w:bCs/>
          <w:lang w:eastAsia="lt-LT"/>
        </w:rPr>
      </w:pPr>
      <w:r w:rsidRPr="00EF034A">
        <w:rPr>
          <w:b/>
          <w:bCs/>
          <w:lang w:eastAsia="lt-LT"/>
        </w:rPr>
        <w:t>BAIGIAMOSIOS NUOSTATOS</w:t>
      </w:r>
    </w:p>
    <w:p w14:paraId="36C06595" w14:textId="77777777" w:rsidR="00AB5020" w:rsidRPr="00EF034A" w:rsidRDefault="00AB5020" w:rsidP="00D36547">
      <w:pPr>
        <w:pStyle w:val="Betarp"/>
        <w:jc w:val="both"/>
        <w:rPr>
          <w:strike/>
          <w:sz w:val="22"/>
          <w:szCs w:val="22"/>
          <w:lang w:eastAsia="zh-CN"/>
        </w:rPr>
      </w:pPr>
    </w:p>
    <w:p w14:paraId="54C65B01" w14:textId="13DD5091" w:rsidR="005A7500" w:rsidRPr="00EF034A" w:rsidRDefault="005A7500" w:rsidP="00333CE6">
      <w:pPr>
        <w:pStyle w:val="Betarp"/>
        <w:jc w:val="both"/>
        <w:rPr>
          <w:lang w:eastAsia="lt-LT"/>
        </w:rPr>
      </w:pPr>
      <w:r w:rsidRPr="00EF034A">
        <w:rPr>
          <w:lang w:eastAsia="lt-LT"/>
        </w:rPr>
        <w:tab/>
      </w:r>
      <w:r w:rsidR="004C0094" w:rsidRPr="00EF034A">
        <w:rPr>
          <w:lang w:eastAsia="lt-LT"/>
        </w:rPr>
        <w:t>39</w:t>
      </w:r>
      <w:r w:rsidR="00D36547" w:rsidRPr="00EF034A">
        <w:rPr>
          <w:lang w:eastAsia="lt-LT"/>
        </w:rPr>
        <w:t xml:space="preserve">. </w:t>
      </w:r>
      <w:r w:rsidRPr="00EF034A">
        <w:rPr>
          <w:lang w:eastAsia="lt-LT"/>
        </w:rPr>
        <w:t xml:space="preserve">Globos centras turi teisę veikti kaip paramos gavėjas Lietuvos Respublikos labdaros ir paramos įstatymo nustatyta tvarka. Paramos priėmimo tvarką </w:t>
      </w:r>
      <w:r w:rsidR="006E53EF" w:rsidRPr="00EF034A">
        <w:rPr>
          <w:lang w:eastAsia="lt-LT"/>
        </w:rPr>
        <w:t>G</w:t>
      </w:r>
      <w:r w:rsidRPr="00EF034A">
        <w:rPr>
          <w:lang w:eastAsia="lt-LT"/>
        </w:rPr>
        <w:t>lobos centras nusistato savarankiškai.</w:t>
      </w:r>
    </w:p>
    <w:p w14:paraId="1CD18400" w14:textId="3E917D4A" w:rsidR="00DD7524" w:rsidRPr="00EF034A" w:rsidRDefault="00873D94" w:rsidP="00A65C66">
      <w:pPr>
        <w:ind w:firstLine="1296"/>
        <w:jc w:val="both"/>
        <w:rPr>
          <w:szCs w:val="24"/>
          <w:lang w:eastAsia="lt-LT"/>
        </w:rPr>
      </w:pPr>
      <w:r w:rsidRPr="00EF034A">
        <w:rPr>
          <w:szCs w:val="24"/>
          <w:lang w:eastAsia="lt-LT"/>
        </w:rPr>
        <w:t>4</w:t>
      </w:r>
      <w:r w:rsidR="004C0094" w:rsidRPr="00EF034A">
        <w:rPr>
          <w:szCs w:val="24"/>
          <w:lang w:eastAsia="lt-LT"/>
        </w:rPr>
        <w:t>0</w:t>
      </w:r>
      <w:r w:rsidR="00DD7524" w:rsidRPr="00EF034A">
        <w:rPr>
          <w:szCs w:val="24"/>
          <w:lang w:eastAsia="lt-LT"/>
        </w:rPr>
        <w:t xml:space="preserve">. Įgyvendindami Aprašo nuostatas,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Lietuvos Respublikos asmens duomenų teisinės apsaugos </w:t>
      </w:r>
      <w:r w:rsidR="00DD7524" w:rsidRPr="00EF034A">
        <w:rPr>
          <w:szCs w:val="24"/>
          <w:lang w:eastAsia="lt-LT"/>
        </w:rPr>
        <w:lastRenderedPageBreak/>
        <w:t>įstatymo nuostatas. Duomenų subjektų teisės įgyvendinamos Reglamento ir duomenų valdytojo, į kurį kreipiamasi dėl duomenų subjekto teisių įgyvendinimo, nustatyta tvarka.</w:t>
      </w:r>
    </w:p>
    <w:p w14:paraId="45519117" w14:textId="4DEA9546" w:rsidR="00DD7524" w:rsidRPr="00EF034A" w:rsidRDefault="00873D94" w:rsidP="00A65C66">
      <w:pPr>
        <w:ind w:firstLine="1296"/>
        <w:jc w:val="both"/>
        <w:rPr>
          <w:szCs w:val="24"/>
          <w:lang w:eastAsia="lt-LT"/>
        </w:rPr>
      </w:pPr>
      <w:r w:rsidRPr="00EF034A">
        <w:rPr>
          <w:szCs w:val="24"/>
          <w:lang w:eastAsia="lt-LT"/>
        </w:rPr>
        <w:t>4</w:t>
      </w:r>
      <w:r w:rsidR="004C0094" w:rsidRPr="00EF034A">
        <w:rPr>
          <w:szCs w:val="24"/>
          <w:lang w:eastAsia="lt-LT"/>
        </w:rPr>
        <w:t>1</w:t>
      </w:r>
      <w:r w:rsidR="00DD7524" w:rsidRPr="00EF034A">
        <w:rPr>
          <w:szCs w:val="24"/>
          <w:lang w:eastAsia="lt-LT"/>
        </w:rPr>
        <w:t>. Dokumentai (įskaitant dokumentus, kuriuose yra asmens duomenų) saugomi Lietuvos Respublikos dokumentų ir archyvų įstatymo nustatyta tvarka Lietuvos vyriausiojo archyvaro nustatytais terminais.</w:t>
      </w:r>
    </w:p>
    <w:p w14:paraId="1C6685EF" w14:textId="72B434D6" w:rsidR="00AB5020" w:rsidRPr="00EF034A" w:rsidRDefault="00F55B62" w:rsidP="00333CE6">
      <w:pPr>
        <w:pStyle w:val="Betarp"/>
        <w:ind w:firstLine="1296"/>
        <w:jc w:val="both"/>
      </w:pPr>
      <w:r w:rsidRPr="00EF034A">
        <w:t>4</w:t>
      </w:r>
      <w:r w:rsidR="004C0094" w:rsidRPr="00EF034A">
        <w:t>2</w:t>
      </w:r>
      <w:r w:rsidR="00AB5020" w:rsidRPr="00EF034A">
        <w:t xml:space="preserve">. Už Aprašo įgyvendinimą atsakingas Skuodo socialinių paslaugų šeimai centras. </w:t>
      </w:r>
    </w:p>
    <w:p w14:paraId="242CD826" w14:textId="55D7FDC4" w:rsidR="00AB5020" w:rsidRPr="00EF034A" w:rsidRDefault="00F55B62" w:rsidP="00333CE6">
      <w:pPr>
        <w:pStyle w:val="Betarp"/>
        <w:ind w:firstLine="1296"/>
        <w:jc w:val="both"/>
      </w:pPr>
      <w:r w:rsidRPr="00EF034A">
        <w:t>4</w:t>
      </w:r>
      <w:r w:rsidR="004C0094" w:rsidRPr="00EF034A">
        <w:t>3</w:t>
      </w:r>
      <w:r w:rsidR="00AB5020" w:rsidRPr="00EF034A">
        <w:t xml:space="preserve">. Aprašo įgyvendinimą kontroliuoja </w:t>
      </w:r>
      <w:r w:rsidR="00DD2ADF">
        <w:t xml:space="preserve">Skuodo rajono savivaldybės administracijos </w:t>
      </w:r>
      <w:r w:rsidR="00AB5020" w:rsidRPr="00EF034A">
        <w:t>Socialinės paramos skyriaus vedėjas.</w:t>
      </w:r>
    </w:p>
    <w:p w14:paraId="318793F6" w14:textId="7F83BE14" w:rsidR="00537844" w:rsidRPr="00EF034A" w:rsidRDefault="00537844" w:rsidP="00D36547">
      <w:pPr>
        <w:pStyle w:val="Betarp"/>
        <w:jc w:val="both"/>
      </w:pPr>
    </w:p>
    <w:p w14:paraId="7C2003F7" w14:textId="734520ED" w:rsidR="007323A1" w:rsidRPr="00EF034A" w:rsidRDefault="007323A1" w:rsidP="00D36547">
      <w:pPr>
        <w:pStyle w:val="Betarp"/>
        <w:jc w:val="both"/>
      </w:pPr>
    </w:p>
    <w:p w14:paraId="3E0D0A3A" w14:textId="0933B1D6" w:rsidR="007323A1" w:rsidRDefault="004C0094" w:rsidP="004C0094">
      <w:pPr>
        <w:pStyle w:val="Betarp"/>
        <w:jc w:val="center"/>
      </w:pPr>
      <w:r w:rsidRPr="00EF034A">
        <w:t>___________________________________________</w:t>
      </w:r>
    </w:p>
    <w:p w14:paraId="76061ED2" w14:textId="63D9428B" w:rsidR="004C0094" w:rsidRDefault="004C0094" w:rsidP="00D36547">
      <w:pPr>
        <w:pStyle w:val="Betarp"/>
        <w:jc w:val="both"/>
      </w:pPr>
    </w:p>
    <w:p w14:paraId="20DAA9D6" w14:textId="7FB23A53" w:rsidR="004C0094" w:rsidRDefault="004C0094" w:rsidP="00D36547">
      <w:pPr>
        <w:pStyle w:val="Betarp"/>
        <w:jc w:val="both"/>
      </w:pPr>
    </w:p>
    <w:p w14:paraId="73747C35" w14:textId="56CDF969" w:rsidR="004C0094" w:rsidRDefault="004C0094" w:rsidP="00D36547">
      <w:pPr>
        <w:pStyle w:val="Betarp"/>
        <w:jc w:val="both"/>
      </w:pPr>
    </w:p>
    <w:p w14:paraId="36E60A3C" w14:textId="32237883" w:rsidR="004C0094" w:rsidRDefault="004C0094" w:rsidP="00D36547">
      <w:pPr>
        <w:pStyle w:val="Betarp"/>
        <w:jc w:val="both"/>
      </w:pPr>
    </w:p>
    <w:p w14:paraId="03D2C941" w14:textId="487F6B39" w:rsidR="004C0094" w:rsidRDefault="004C0094" w:rsidP="00D36547">
      <w:pPr>
        <w:pStyle w:val="Betarp"/>
        <w:jc w:val="both"/>
      </w:pPr>
    </w:p>
    <w:p w14:paraId="5B4154C7" w14:textId="745E45C9" w:rsidR="004C0094" w:rsidRDefault="004C0094" w:rsidP="00D36547">
      <w:pPr>
        <w:pStyle w:val="Betarp"/>
        <w:jc w:val="both"/>
      </w:pPr>
    </w:p>
    <w:p w14:paraId="5FA814A6" w14:textId="4E2CFC0C" w:rsidR="004C0094" w:rsidRDefault="004C0094" w:rsidP="00D36547">
      <w:pPr>
        <w:pStyle w:val="Betarp"/>
        <w:jc w:val="both"/>
      </w:pPr>
    </w:p>
    <w:p w14:paraId="2ECE26BC" w14:textId="35B0D3FD" w:rsidR="004C0094" w:rsidRDefault="004C0094" w:rsidP="00D36547">
      <w:pPr>
        <w:pStyle w:val="Betarp"/>
        <w:jc w:val="both"/>
      </w:pPr>
    </w:p>
    <w:p w14:paraId="5BC154A5" w14:textId="22D91F93" w:rsidR="004C0094" w:rsidRDefault="004C0094" w:rsidP="00D36547">
      <w:pPr>
        <w:pStyle w:val="Betarp"/>
        <w:jc w:val="both"/>
      </w:pPr>
    </w:p>
    <w:p w14:paraId="7E9D17E0" w14:textId="6BA9E588" w:rsidR="004C0094" w:rsidRDefault="004C0094" w:rsidP="00D36547">
      <w:pPr>
        <w:pStyle w:val="Betarp"/>
        <w:jc w:val="both"/>
      </w:pPr>
    </w:p>
    <w:p w14:paraId="6FD787AB" w14:textId="3A7C8F4D" w:rsidR="004C0094" w:rsidRDefault="004C0094" w:rsidP="00D36547">
      <w:pPr>
        <w:pStyle w:val="Betarp"/>
        <w:jc w:val="both"/>
      </w:pPr>
    </w:p>
    <w:p w14:paraId="57925144" w14:textId="234484CE" w:rsidR="004C0094" w:rsidRDefault="004C0094" w:rsidP="00D36547">
      <w:pPr>
        <w:pStyle w:val="Betarp"/>
        <w:jc w:val="both"/>
      </w:pPr>
    </w:p>
    <w:p w14:paraId="16A7AA48" w14:textId="393C3EA9" w:rsidR="004C0094" w:rsidRDefault="004C0094" w:rsidP="00D36547">
      <w:pPr>
        <w:pStyle w:val="Betarp"/>
        <w:jc w:val="both"/>
      </w:pPr>
    </w:p>
    <w:p w14:paraId="573C9D34" w14:textId="4B67BC7D" w:rsidR="004C0094" w:rsidRDefault="004C0094" w:rsidP="00D36547">
      <w:pPr>
        <w:pStyle w:val="Betarp"/>
        <w:jc w:val="both"/>
      </w:pPr>
    </w:p>
    <w:p w14:paraId="0D990D0F" w14:textId="4396C301" w:rsidR="00C37DFA" w:rsidRDefault="00C37DFA" w:rsidP="00D36547">
      <w:pPr>
        <w:pStyle w:val="Betarp"/>
        <w:jc w:val="both"/>
      </w:pPr>
    </w:p>
    <w:p w14:paraId="09C3CCF1" w14:textId="3799E948" w:rsidR="00C37DFA" w:rsidRDefault="00C37DFA" w:rsidP="00D36547">
      <w:pPr>
        <w:pStyle w:val="Betarp"/>
        <w:jc w:val="both"/>
      </w:pPr>
    </w:p>
    <w:p w14:paraId="26973DAF" w14:textId="78810745" w:rsidR="00C37DFA" w:rsidRDefault="00C37DFA" w:rsidP="00D36547">
      <w:pPr>
        <w:pStyle w:val="Betarp"/>
        <w:jc w:val="both"/>
      </w:pPr>
    </w:p>
    <w:p w14:paraId="0900D935" w14:textId="00997DEE" w:rsidR="007E4E38" w:rsidRDefault="007E4E38" w:rsidP="00D36547">
      <w:pPr>
        <w:pStyle w:val="Betarp"/>
        <w:jc w:val="both"/>
      </w:pPr>
    </w:p>
    <w:p w14:paraId="1B80C55E" w14:textId="36205994" w:rsidR="007E4E38" w:rsidRDefault="007E4E38" w:rsidP="00D36547">
      <w:pPr>
        <w:pStyle w:val="Betarp"/>
        <w:jc w:val="both"/>
      </w:pPr>
    </w:p>
    <w:p w14:paraId="12194B1D" w14:textId="3A63AF6F" w:rsidR="007E4E38" w:rsidRDefault="007E4E38" w:rsidP="00D36547">
      <w:pPr>
        <w:pStyle w:val="Betarp"/>
        <w:jc w:val="both"/>
      </w:pPr>
    </w:p>
    <w:p w14:paraId="1D4E08B9" w14:textId="55B15B0D" w:rsidR="007E4E38" w:rsidRDefault="007E4E38" w:rsidP="00D36547">
      <w:pPr>
        <w:pStyle w:val="Betarp"/>
        <w:jc w:val="both"/>
      </w:pPr>
    </w:p>
    <w:p w14:paraId="0FFEE442" w14:textId="408765FC" w:rsidR="007E4E38" w:rsidRDefault="007E4E38" w:rsidP="00D36547">
      <w:pPr>
        <w:pStyle w:val="Betarp"/>
        <w:jc w:val="both"/>
      </w:pPr>
    </w:p>
    <w:p w14:paraId="25603C41" w14:textId="77F45CEE" w:rsidR="007E4E38" w:rsidRDefault="007E4E38" w:rsidP="00D36547">
      <w:pPr>
        <w:pStyle w:val="Betarp"/>
        <w:jc w:val="both"/>
      </w:pPr>
    </w:p>
    <w:p w14:paraId="749E1610" w14:textId="6FC14A89" w:rsidR="007E4E38" w:rsidRDefault="007E4E38" w:rsidP="00D36547">
      <w:pPr>
        <w:pStyle w:val="Betarp"/>
        <w:jc w:val="both"/>
      </w:pPr>
    </w:p>
    <w:p w14:paraId="65556B2B" w14:textId="18FD4523" w:rsidR="007E4E38" w:rsidRDefault="007E4E38" w:rsidP="00D36547">
      <w:pPr>
        <w:pStyle w:val="Betarp"/>
        <w:jc w:val="both"/>
      </w:pPr>
    </w:p>
    <w:p w14:paraId="47521480" w14:textId="77777777" w:rsidR="007E4E38" w:rsidRDefault="007E4E38" w:rsidP="00D36547">
      <w:pPr>
        <w:pStyle w:val="Betarp"/>
        <w:jc w:val="both"/>
      </w:pPr>
    </w:p>
    <w:p w14:paraId="3939AA99" w14:textId="77777777" w:rsidR="00C37DFA" w:rsidRDefault="00C37DFA" w:rsidP="00D36547">
      <w:pPr>
        <w:pStyle w:val="Betarp"/>
        <w:jc w:val="both"/>
      </w:pPr>
    </w:p>
    <w:p w14:paraId="0D528AA5" w14:textId="77777777" w:rsidR="004C0094" w:rsidRDefault="004C0094" w:rsidP="00D36547">
      <w:pPr>
        <w:pStyle w:val="Betarp"/>
        <w:jc w:val="both"/>
      </w:pPr>
    </w:p>
    <w:p w14:paraId="699FA190" w14:textId="77777777" w:rsidR="00A262CF" w:rsidRDefault="00A262CF" w:rsidP="00D36547">
      <w:pPr>
        <w:pStyle w:val="Betarp"/>
        <w:jc w:val="both"/>
      </w:pPr>
    </w:p>
    <w:p w14:paraId="6944D953" w14:textId="11524090" w:rsidR="0054754E" w:rsidRDefault="0054754E" w:rsidP="00D36547">
      <w:pPr>
        <w:pStyle w:val="Betarp"/>
        <w:jc w:val="both"/>
      </w:pPr>
    </w:p>
    <w:p w14:paraId="1B838E03" w14:textId="20EBB753" w:rsidR="0054754E" w:rsidRDefault="0054754E" w:rsidP="00D36547">
      <w:pPr>
        <w:pStyle w:val="Betarp"/>
        <w:jc w:val="both"/>
      </w:pPr>
    </w:p>
    <w:p w14:paraId="76BE443C" w14:textId="77777777" w:rsidR="0054754E" w:rsidRDefault="0054754E" w:rsidP="00D36547">
      <w:pPr>
        <w:pStyle w:val="Betarp"/>
        <w:jc w:val="both"/>
      </w:pPr>
    </w:p>
    <w:p w14:paraId="180B8692" w14:textId="235FD991" w:rsidR="002D282E" w:rsidRDefault="002D282E" w:rsidP="00D36547">
      <w:pPr>
        <w:pStyle w:val="Betarp"/>
        <w:jc w:val="both"/>
      </w:pPr>
    </w:p>
    <w:p w14:paraId="2F2A50A4" w14:textId="05646991" w:rsidR="0049574B" w:rsidRDefault="0049574B" w:rsidP="00D36547">
      <w:pPr>
        <w:pStyle w:val="Betarp"/>
        <w:jc w:val="both"/>
      </w:pPr>
    </w:p>
    <w:p w14:paraId="783285D0" w14:textId="454467DC" w:rsidR="0049574B" w:rsidRDefault="0049574B" w:rsidP="00D36547">
      <w:pPr>
        <w:pStyle w:val="Betarp"/>
        <w:jc w:val="both"/>
      </w:pPr>
    </w:p>
    <w:p w14:paraId="6C5140F4" w14:textId="0435CF46" w:rsidR="0049574B" w:rsidRDefault="0049574B" w:rsidP="00D36547">
      <w:pPr>
        <w:pStyle w:val="Betarp"/>
        <w:jc w:val="both"/>
      </w:pPr>
    </w:p>
    <w:p w14:paraId="4FB54F57" w14:textId="77777777" w:rsidR="0049574B" w:rsidRDefault="0049574B" w:rsidP="00D36547">
      <w:pPr>
        <w:pStyle w:val="Betarp"/>
        <w:jc w:val="both"/>
      </w:pPr>
    </w:p>
    <w:p w14:paraId="51F49BF1" w14:textId="77777777" w:rsidR="002D282E" w:rsidRDefault="002D282E" w:rsidP="00D36547">
      <w:pPr>
        <w:pStyle w:val="Betarp"/>
        <w:jc w:val="both"/>
      </w:pPr>
    </w:p>
    <w:p w14:paraId="525660EF" w14:textId="42066953" w:rsidR="0054754E" w:rsidRDefault="0054754E" w:rsidP="00D36547">
      <w:pPr>
        <w:pStyle w:val="Betarp"/>
        <w:jc w:val="both"/>
      </w:pPr>
    </w:p>
    <w:sectPr w:rsidR="0054754E" w:rsidSect="00F72B25">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FB53" w14:textId="77777777" w:rsidR="00703437" w:rsidRDefault="00703437" w:rsidP="00D36547">
      <w:r>
        <w:separator/>
      </w:r>
    </w:p>
  </w:endnote>
  <w:endnote w:type="continuationSeparator" w:id="0">
    <w:p w14:paraId="56A640DF" w14:textId="77777777" w:rsidR="00703437" w:rsidRDefault="00703437" w:rsidP="00D3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EA3A" w14:textId="77777777" w:rsidR="00703437" w:rsidRDefault="00703437" w:rsidP="00D36547">
      <w:r>
        <w:separator/>
      </w:r>
    </w:p>
  </w:footnote>
  <w:footnote w:type="continuationSeparator" w:id="0">
    <w:p w14:paraId="2D848AED" w14:textId="77777777" w:rsidR="00703437" w:rsidRDefault="00703437" w:rsidP="00D3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973079"/>
      <w:docPartObj>
        <w:docPartGallery w:val="Page Numbers (Top of Page)"/>
        <w:docPartUnique/>
      </w:docPartObj>
    </w:sdtPr>
    <w:sdtContent>
      <w:p w14:paraId="0B5F486D" w14:textId="4181FC3B" w:rsidR="00D36547" w:rsidRDefault="00D36547">
        <w:pPr>
          <w:pStyle w:val="Antrats"/>
          <w:jc w:val="center"/>
        </w:pPr>
        <w:r>
          <w:fldChar w:fldCharType="begin"/>
        </w:r>
        <w:r>
          <w:instrText>PAGE   \* MERGEFORMAT</w:instrText>
        </w:r>
        <w:r>
          <w:fldChar w:fldCharType="separate"/>
        </w:r>
        <w:r w:rsidR="00F20926">
          <w:rPr>
            <w:noProof/>
          </w:rPr>
          <w:t>2</w:t>
        </w:r>
        <w:r>
          <w:fldChar w:fldCharType="end"/>
        </w:r>
      </w:p>
    </w:sdtContent>
  </w:sdt>
  <w:p w14:paraId="4EC4C904" w14:textId="77777777" w:rsidR="00D36547" w:rsidRDefault="00D365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9296" w14:textId="6BADB7CF" w:rsidR="00D36547" w:rsidRPr="00BE692D" w:rsidRDefault="00D36547" w:rsidP="00BE692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610"/>
    <w:multiLevelType w:val="hybridMultilevel"/>
    <w:tmpl w:val="113EE696"/>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 w15:restartNumberingAfterBreak="0">
    <w:nsid w:val="00D33A18"/>
    <w:multiLevelType w:val="hybridMultilevel"/>
    <w:tmpl w:val="BF0487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0754D0"/>
    <w:multiLevelType w:val="multilevel"/>
    <w:tmpl w:val="BC905DC6"/>
    <w:lvl w:ilvl="0">
      <w:start w:val="1"/>
      <w:numFmt w:val="decimal"/>
      <w:lvlText w:val="%1."/>
      <w:lvlJc w:val="left"/>
      <w:pPr>
        <w:ind w:left="720" w:hanging="360"/>
      </w:pPr>
    </w:lvl>
    <w:lvl w:ilvl="1">
      <w:start w:val="1"/>
      <w:numFmt w:val="decimal"/>
      <w:isLgl/>
      <w:lvlText w:val="%1.%2."/>
      <w:lvlJc w:val="left"/>
      <w:pPr>
        <w:ind w:left="1706" w:hanging="420"/>
      </w:pPr>
      <w:rPr>
        <w:rFonts w:hint="default"/>
      </w:rPr>
    </w:lvl>
    <w:lvl w:ilvl="2">
      <w:start w:val="1"/>
      <w:numFmt w:val="decimal"/>
      <w:isLgl/>
      <w:lvlText w:val="%1.%2.%3."/>
      <w:lvlJc w:val="left"/>
      <w:pPr>
        <w:ind w:left="2932" w:hanging="720"/>
      </w:pPr>
      <w:rPr>
        <w:rFonts w:hint="default"/>
      </w:rPr>
    </w:lvl>
    <w:lvl w:ilvl="3">
      <w:start w:val="1"/>
      <w:numFmt w:val="decimal"/>
      <w:isLgl/>
      <w:lvlText w:val="%1.%2.%3.%4."/>
      <w:lvlJc w:val="left"/>
      <w:pPr>
        <w:ind w:left="3858" w:hanging="720"/>
      </w:pPr>
      <w:rPr>
        <w:rFonts w:hint="default"/>
      </w:rPr>
    </w:lvl>
    <w:lvl w:ilvl="4">
      <w:start w:val="1"/>
      <w:numFmt w:val="decimal"/>
      <w:isLgl/>
      <w:lvlText w:val="%1.%2.%3.%4.%5."/>
      <w:lvlJc w:val="left"/>
      <w:pPr>
        <w:ind w:left="5144" w:hanging="1080"/>
      </w:pPr>
      <w:rPr>
        <w:rFonts w:hint="default"/>
      </w:rPr>
    </w:lvl>
    <w:lvl w:ilvl="5">
      <w:start w:val="1"/>
      <w:numFmt w:val="decimal"/>
      <w:isLgl/>
      <w:lvlText w:val="%1.%2.%3.%4.%5.%6."/>
      <w:lvlJc w:val="left"/>
      <w:pPr>
        <w:ind w:left="6070" w:hanging="1080"/>
      </w:pPr>
      <w:rPr>
        <w:rFonts w:hint="default"/>
      </w:rPr>
    </w:lvl>
    <w:lvl w:ilvl="6">
      <w:start w:val="1"/>
      <w:numFmt w:val="decimal"/>
      <w:isLgl/>
      <w:lvlText w:val="%1.%2.%3.%4.%5.%6.%7."/>
      <w:lvlJc w:val="left"/>
      <w:pPr>
        <w:ind w:left="7356" w:hanging="1440"/>
      </w:pPr>
      <w:rPr>
        <w:rFonts w:hint="default"/>
      </w:rPr>
    </w:lvl>
    <w:lvl w:ilvl="7">
      <w:start w:val="1"/>
      <w:numFmt w:val="decimal"/>
      <w:isLgl/>
      <w:lvlText w:val="%1.%2.%3.%4.%5.%6.%7.%8."/>
      <w:lvlJc w:val="left"/>
      <w:pPr>
        <w:ind w:left="8282" w:hanging="1440"/>
      </w:pPr>
      <w:rPr>
        <w:rFonts w:hint="default"/>
      </w:rPr>
    </w:lvl>
    <w:lvl w:ilvl="8">
      <w:start w:val="1"/>
      <w:numFmt w:val="decimal"/>
      <w:isLgl/>
      <w:lvlText w:val="%1.%2.%3.%4.%5.%6.%7.%8.%9."/>
      <w:lvlJc w:val="left"/>
      <w:pPr>
        <w:ind w:left="9568" w:hanging="1800"/>
      </w:pPr>
      <w:rPr>
        <w:rFonts w:hint="default"/>
      </w:rPr>
    </w:lvl>
  </w:abstractNum>
  <w:abstractNum w:abstractNumId="3" w15:restartNumberingAfterBreak="0">
    <w:nsid w:val="3A0A55D2"/>
    <w:multiLevelType w:val="hybridMultilevel"/>
    <w:tmpl w:val="67D26F50"/>
    <w:lvl w:ilvl="0" w:tplc="274A84C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3A267629"/>
    <w:multiLevelType w:val="hybridMultilevel"/>
    <w:tmpl w:val="CDEA1198"/>
    <w:lvl w:ilvl="0" w:tplc="FB720CA8">
      <w:start w:val="6"/>
      <w:numFmt w:val="decimal"/>
      <w:lvlText w:val="%1."/>
      <w:lvlJc w:val="left"/>
      <w:pPr>
        <w:ind w:left="1863" w:hanging="360"/>
      </w:pPr>
      <w:rPr>
        <w:rFonts w:hint="default"/>
      </w:rPr>
    </w:lvl>
    <w:lvl w:ilvl="1" w:tplc="04270019" w:tentative="1">
      <w:start w:val="1"/>
      <w:numFmt w:val="lowerLetter"/>
      <w:lvlText w:val="%2."/>
      <w:lvlJc w:val="left"/>
      <w:pPr>
        <w:ind w:left="2583" w:hanging="360"/>
      </w:pPr>
    </w:lvl>
    <w:lvl w:ilvl="2" w:tplc="0427001B" w:tentative="1">
      <w:start w:val="1"/>
      <w:numFmt w:val="lowerRoman"/>
      <w:lvlText w:val="%3."/>
      <w:lvlJc w:val="right"/>
      <w:pPr>
        <w:ind w:left="3303" w:hanging="180"/>
      </w:pPr>
    </w:lvl>
    <w:lvl w:ilvl="3" w:tplc="0427000F" w:tentative="1">
      <w:start w:val="1"/>
      <w:numFmt w:val="decimal"/>
      <w:lvlText w:val="%4."/>
      <w:lvlJc w:val="left"/>
      <w:pPr>
        <w:ind w:left="4023" w:hanging="360"/>
      </w:pPr>
    </w:lvl>
    <w:lvl w:ilvl="4" w:tplc="04270019" w:tentative="1">
      <w:start w:val="1"/>
      <w:numFmt w:val="lowerLetter"/>
      <w:lvlText w:val="%5."/>
      <w:lvlJc w:val="left"/>
      <w:pPr>
        <w:ind w:left="4743" w:hanging="360"/>
      </w:pPr>
    </w:lvl>
    <w:lvl w:ilvl="5" w:tplc="0427001B" w:tentative="1">
      <w:start w:val="1"/>
      <w:numFmt w:val="lowerRoman"/>
      <w:lvlText w:val="%6."/>
      <w:lvlJc w:val="right"/>
      <w:pPr>
        <w:ind w:left="5463" w:hanging="180"/>
      </w:pPr>
    </w:lvl>
    <w:lvl w:ilvl="6" w:tplc="0427000F" w:tentative="1">
      <w:start w:val="1"/>
      <w:numFmt w:val="decimal"/>
      <w:lvlText w:val="%7."/>
      <w:lvlJc w:val="left"/>
      <w:pPr>
        <w:ind w:left="6183" w:hanging="360"/>
      </w:pPr>
    </w:lvl>
    <w:lvl w:ilvl="7" w:tplc="04270019" w:tentative="1">
      <w:start w:val="1"/>
      <w:numFmt w:val="lowerLetter"/>
      <w:lvlText w:val="%8."/>
      <w:lvlJc w:val="left"/>
      <w:pPr>
        <w:ind w:left="6903" w:hanging="360"/>
      </w:pPr>
    </w:lvl>
    <w:lvl w:ilvl="8" w:tplc="0427001B" w:tentative="1">
      <w:start w:val="1"/>
      <w:numFmt w:val="lowerRoman"/>
      <w:lvlText w:val="%9."/>
      <w:lvlJc w:val="right"/>
      <w:pPr>
        <w:ind w:left="7623" w:hanging="180"/>
      </w:pPr>
    </w:lvl>
  </w:abstractNum>
  <w:abstractNum w:abstractNumId="5" w15:restartNumberingAfterBreak="0">
    <w:nsid w:val="572A2659"/>
    <w:multiLevelType w:val="hybridMultilevel"/>
    <w:tmpl w:val="712C258E"/>
    <w:lvl w:ilvl="0" w:tplc="8AA69EC4">
      <w:start w:val="8"/>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6B47415E"/>
    <w:multiLevelType w:val="multilevel"/>
    <w:tmpl w:val="00D4FD32"/>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75296728"/>
    <w:multiLevelType w:val="hybridMultilevel"/>
    <w:tmpl w:val="63506DCE"/>
    <w:lvl w:ilvl="0" w:tplc="0427000F">
      <w:start w:val="1"/>
      <w:numFmt w:val="decimal"/>
      <w:lvlText w:val="%1."/>
      <w:lvlJc w:val="left"/>
      <w:pPr>
        <w:ind w:left="1725" w:hanging="43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769754C6"/>
    <w:multiLevelType w:val="hybridMultilevel"/>
    <w:tmpl w:val="E1CCF1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48211E"/>
    <w:multiLevelType w:val="hybridMultilevel"/>
    <w:tmpl w:val="26DE870E"/>
    <w:lvl w:ilvl="0" w:tplc="2FA06A94">
      <w:start w:val="8"/>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868838160">
    <w:abstractNumId w:val="0"/>
  </w:num>
  <w:num w:numId="2" w16cid:durableId="874386355">
    <w:abstractNumId w:val="7"/>
  </w:num>
  <w:num w:numId="3" w16cid:durableId="687759050">
    <w:abstractNumId w:val="3"/>
  </w:num>
  <w:num w:numId="4" w16cid:durableId="405612392">
    <w:abstractNumId w:val="2"/>
  </w:num>
  <w:num w:numId="5" w16cid:durableId="368921518">
    <w:abstractNumId w:val="8"/>
  </w:num>
  <w:num w:numId="6" w16cid:durableId="1603995618">
    <w:abstractNumId w:val="1"/>
  </w:num>
  <w:num w:numId="7" w16cid:durableId="715466629">
    <w:abstractNumId w:val="6"/>
  </w:num>
  <w:num w:numId="8" w16cid:durableId="94713570">
    <w:abstractNumId w:val="4"/>
  </w:num>
  <w:num w:numId="9" w16cid:durableId="35275656">
    <w:abstractNumId w:val="9"/>
  </w:num>
  <w:num w:numId="10" w16cid:durableId="803162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F9"/>
    <w:rsid w:val="00003FBC"/>
    <w:rsid w:val="00011F06"/>
    <w:rsid w:val="00015783"/>
    <w:rsid w:val="00024332"/>
    <w:rsid w:val="000606B2"/>
    <w:rsid w:val="000643C3"/>
    <w:rsid w:val="0006683A"/>
    <w:rsid w:val="000A795D"/>
    <w:rsid w:val="000B1107"/>
    <w:rsid w:val="000B2BEE"/>
    <w:rsid w:val="000C004D"/>
    <w:rsid w:val="000D1683"/>
    <w:rsid w:val="000D3E8F"/>
    <w:rsid w:val="000E7D04"/>
    <w:rsid w:val="00100073"/>
    <w:rsid w:val="00100E04"/>
    <w:rsid w:val="00117F30"/>
    <w:rsid w:val="001515E9"/>
    <w:rsid w:val="00154745"/>
    <w:rsid w:val="00173440"/>
    <w:rsid w:val="00183827"/>
    <w:rsid w:val="001B056B"/>
    <w:rsid w:val="001B0C97"/>
    <w:rsid w:val="001B2A67"/>
    <w:rsid w:val="001C3F39"/>
    <w:rsid w:val="001C6964"/>
    <w:rsid w:val="001F41D3"/>
    <w:rsid w:val="002107BD"/>
    <w:rsid w:val="00262D4C"/>
    <w:rsid w:val="002648D7"/>
    <w:rsid w:val="00266ED6"/>
    <w:rsid w:val="002A1868"/>
    <w:rsid w:val="002B5A15"/>
    <w:rsid w:val="002C292C"/>
    <w:rsid w:val="002D282E"/>
    <w:rsid w:val="002F1322"/>
    <w:rsid w:val="00315115"/>
    <w:rsid w:val="00333CE6"/>
    <w:rsid w:val="00334124"/>
    <w:rsid w:val="00336AC5"/>
    <w:rsid w:val="0035099B"/>
    <w:rsid w:val="00353EC9"/>
    <w:rsid w:val="0036198B"/>
    <w:rsid w:val="003619C2"/>
    <w:rsid w:val="00363614"/>
    <w:rsid w:val="00371881"/>
    <w:rsid w:val="00373A2A"/>
    <w:rsid w:val="0039093E"/>
    <w:rsid w:val="00396C5A"/>
    <w:rsid w:val="003A7CDC"/>
    <w:rsid w:val="003F71BC"/>
    <w:rsid w:val="004055BB"/>
    <w:rsid w:val="00424423"/>
    <w:rsid w:val="004527A2"/>
    <w:rsid w:val="00453D6F"/>
    <w:rsid w:val="00454EAB"/>
    <w:rsid w:val="00476AB1"/>
    <w:rsid w:val="0047771E"/>
    <w:rsid w:val="00480D60"/>
    <w:rsid w:val="004815CF"/>
    <w:rsid w:val="004849C9"/>
    <w:rsid w:val="00485849"/>
    <w:rsid w:val="0049491B"/>
    <w:rsid w:val="0049574B"/>
    <w:rsid w:val="004A3160"/>
    <w:rsid w:val="004A5BE1"/>
    <w:rsid w:val="004C0094"/>
    <w:rsid w:val="004D5089"/>
    <w:rsid w:val="004F3AF3"/>
    <w:rsid w:val="00500B08"/>
    <w:rsid w:val="0053492E"/>
    <w:rsid w:val="00537844"/>
    <w:rsid w:val="0054754E"/>
    <w:rsid w:val="005548D4"/>
    <w:rsid w:val="00567A18"/>
    <w:rsid w:val="005730B2"/>
    <w:rsid w:val="005A1FBE"/>
    <w:rsid w:val="005A7500"/>
    <w:rsid w:val="005C019E"/>
    <w:rsid w:val="005C2936"/>
    <w:rsid w:val="005F00A9"/>
    <w:rsid w:val="00643ED8"/>
    <w:rsid w:val="00653AE4"/>
    <w:rsid w:val="00687070"/>
    <w:rsid w:val="006E53EF"/>
    <w:rsid w:val="006F22E2"/>
    <w:rsid w:val="00700E80"/>
    <w:rsid w:val="007020DC"/>
    <w:rsid w:val="00703437"/>
    <w:rsid w:val="007155E3"/>
    <w:rsid w:val="00724EA8"/>
    <w:rsid w:val="00724F2A"/>
    <w:rsid w:val="007323A1"/>
    <w:rsid w:val="00751353"/>
    <w:rsid w:val="00761715"/>
    <w:rsid w:val="00761738"/>
    <w:rsid w:val="00763179"/>
    <w:rsid w:val="00791867"/>
    <w:rsid w:val="00792289"/>
    <w:rsid w:val="00792E4D"/>
    <w:rsid w:val="007A7CFD"/>
    <w:rsid w:val="007B51D8"/>
    <w:rsid w:val="007E1006"/>
    <w:rsid w:val="007E43F2"/>
    <w:rsid w:val="007E4E38"/>
    <w:rsid w:val="007F397B"/>
    <w:rsid w:val="00810296"/>
    <w:rsid w:val="00834905"/>
    <w:rsid w:val="008463EB"/>
    <w:rsid w:val="0084794D"/>
    <w:rsid w:val="00852EDE"/>
    <w:rsid w:val="008604EE"/>
    <w:rsid w:val="008719BC"/>
    <w:rsid w:val="00873D94"/>
    <w:rsid w:val="0089516F"/>
    <w:rsid w:val="008A2DE1"/>
    <w:rsid w:val="008B29E8"/>
    <w:rsid w:val="008B46A5"/>
    <w:rsid w:val="008B5287"/>
    <w:rsid w:val="008C0206"/>
    <w:rsid w:val="008F67E5"/>
    <w:rsid w:val="00920EF2"/>
    <w:rsid w:val="0092640E"/>
    <w:rsid w:val="00927F35"/>
    <w:rsid w:val="009B2136"/>
    <w:rsid w:val="009B5AE6"/>
    <w:rsid w:val="009D36BF"/>
    <w:rsid w:val="009F085E"/>
    <w:rsid w:val="009F0A68"/>
    <w:rsid w:val="00A12EC9"/>
    <w:rsid w:val="00A262CF"/>
    <w:rsid w:val="00A43335"/>
    <w:rsid w:val="00A555E7"/>
    <w:rsid w:val="00A65C66"/>
    <w:rsid w:val="00A72179"/>
    <w:rsid w:val="00A83C71"/>
    <w:rsid w:val="00AB5020"/>
    <w:rsid w:val="00AB6982"/>
    <w:rsid w:val="00AE35EF"/>
    <w:rsid w:val="00AE52B1"/>
    <w:rsid w:val="00AE5483"/>
    <w:rsid w:val="00B1052C"/>
    <w:rsid w:val="00B15A29"/>
    <w:rsid w:val="00B24AE6"/>
    <w:rsid w:val="00B560EF"/>
    <w:rsid w:val="00B81FD1"/>
    <w:rsid w:val="00B85900"/>
    <w:rsid w:val="00BB07D7"/>
    <w:rsid w:val="00BC2426"/>
    <w:rsid w:val="00BE692D"/>
    <w:rsid w:val="00BF6D4F"/>
    <w:rsid w:val="00C3101A"/>
    <w:rsid w:val="00C37DFA"/>
    <w:rsid w:val="00C51F52"/>
    <w:rsid w:val="00C56F2B"/>
    <w:rsid w:val="00CB163D"/>
    <w:rsid w:val="00CC672B"/>
    <w:rsid w:val="00D03540"/>
    <w:rsid w:val="00D12B69"/>
    <w:rsid w:val="00D33F45"/>
    <w:rsid w:val="00D36547"/>
    <w:rsid w:val="00D72909"/>
    <w:rsid w:val="00D862DE"/>
    <w:rsid w:val="00D908CD"/>
    <w:rsid w:val="00DA6121"/>
    <w:rsid w:val="00DD2ADF"/>
    <w:rsid w:val="00DD7524"/>
    <w:rsid w:val="00DE39E3"/>
    <w:rsid w:val="00E00851"/>
    <w:rsid w:val="00E0504A"/>
    <w:rsid w:val="00E14058"/>
    <w:rsid w:val="00E312E4"/>
    <w:rsid w:val="00E532F8"/>
    <w:rsid w:val="00E60EA1"/>
    <w:rsid w:val="00E61E61"/>
    <w:rsid w:val="00E71CE1"/>
    <w:rsid w:val="00E86215"/>
    <w:rsid w:val="00EA1734"/>
    <w:rsid w:val="00EA75E1"/>
    <w:rsid w:val="00EB5EBA"/>
    <w:rsid w:val="00EB7AF9"/>
    <w:rsid w:val="00EC435D"/>
    <w:rsid w:val="00EF034A"/>
    <w:rsid w:val="00EF2718"/>
    <w:rsid w:val="00F01503"/>
    <w:rsid w:val="00F05E57"/>
    <w:rsid w:val="00F1387F"/>
    <w:rsid w:val="00F20926"/>
    <w:rsid w:val="00F23F8F"/>
    <w:rsid w:val="00F314F9"/>
    <w:rsid w:val="00F32950"/>
    <w:rsid w:val="00F55B62"/>
    <w:rsid w:val="00F61B8D"/>
    <w:rsid w:val="00F64F40"/>
    <w:rsid w:val="00F72B25"/>
    <w:rsid w:val="00F741FD"/>
    <w:rsid w:val="00F82936"/>
    <w:rsid w:val="00F8518E"/>
    <w:rsid w:val="00F946C7"/>
    <w:rsid w:val="00F96765"/>
    <w:rsid w:val="00FA47C8"/>
    <w:rsid w:val="00FB79F1"/>
    <w:rsid w:val="00FF771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CA55"/>
  <w15:docId w15:val="{16A69405-4A57-4212-AC31-B75EF282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AF9"/>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555E7"/>
    <w:pPr>
      <w:spacing w:after="0" w:line="240" w:lineRule="auto"/>
    </w:pPr>
  </w:style>
  <w:style w:type="paragraph" w:styleId="Antrats">
    <w:name w:val="header"/>
    <w:basedOn w:val="prastasis"/>
    <w:link w:val="AntratsDiagrama"/>
    <w:uiPriority w:val="99"/>
    <w:unhideWhenUsed/>
    <w:rsid w:val="00D36547"/>
    <w:pPr>
      <w:tabs>
        <w:tab w:val="center" w:pos="4819"/>
        <w:tab w:val="right" w:pos="9638"/>
      </w:tabs>
    </w:pPr>
  </w:style>
  <w:style w:type="character" w:customStyle="1" w:styleId="AntratsDiagrama">
    <w:name w:val="Antraštės Diagrama"/>
    <w:basedOn w:val="Numatytasispastraiposriftas"/>
    <w:link w:val="Antrats"/>
    <w:uiPriority w:val="99"/>
    <w:rsid w:val="00D36547"/>
    <w:rPr>
      <w:rFonts w:eastAsia="Times New Roman"/>
      <w:szCs w:val="20"/>
    </w:rPr>
  </w:style>
  <w:style w:type="paragraph" w:styleId="Porat">
    <w:name w:val="footer"/>
    <w:basedOn w:val="prastasis"/>
    <w:link w:val="PoratDiagrama"/>
    <w:uiPriority w:val="99"/>
    <w:unhideWhenUsed/>
    <w:rsid w:val="00D36547"/>
    <w:pPr>
      <w:tabs>
        <w:tab w:val="center" w:pos="4819"/>
        <w:tab w:val="right" w:pos="9638"/>
      </w:tabs>
    </w:pPr>
  </w:style>
  <w:style w:type="character" w:customStyle="1" w:styleId="PoratDiagrama">
    <w:name w:val="Poraštė Diagrama"/>
    <w:basedOn w:val="Numatytasispastraiposriftas"/>
    <w:link w:val="Porat"/>
    <w:uiPriority w:val="99"/>
    <w:rsid w:val="00D36547"/>
    <w:rPr>
      <w:rFonts w:eastAsia="Times New Roman"/>
      <w:szCs w:val="20"/>
    </w:rPr>
  </w:style>
  <w:style w:type="paragraph" w:styleId="Sraopastraipa">
    <w:name w:val="List Paragraph"/>
    <w:basedOn w:val="prastasis"/>
    <w:uiPriority w:val="34"/>
    <w:qFormat/>
    <w:rsid w:val="004D5089"/>
    <w:pPr>
      <w:ind w:left="720"/>
      <w:contextualSpacing/>
    </w:pPr>
  </w:style>
  <w:style w:type="paragraph" w:styleId="Pataisymai">
    <w:name w:val="Revision"/>
    <w:hidden/>
    <w:uiPriority w:val="99"/>
    <w:semiHidden/>
    <w:rsid w:val="00F72B25"/>
    <w:pPr>
      <w:spacing w:after="0" w:line="240" w:lineRule="auto"/>
    </w:pPr>
    <w:rPr>
      <w:rFonts w:eastAsia="Times New Roman"/>
      <w:szCs w:val="20"/>
    </w:rPr>
  </w:style>
  <w:style w:type="character" w:styleId="Komentaronuoroda">
    <w:name w:val="annotation reference"/>
    <w:basedOn w:val="Numatytasispastraiposriftas"/>
    <w:uiPriority w:val="99"/>
    <w:semiHidden/>
    <w:unhideWhenUsed/>
    <w:rsid w:val="002D282E"/>
    <w:rPr>
      <w:sz w:val="16"/>
      <w:szCs w:val="16"/>
    </w:rPr>
  </w:style>
  <w:style w:type="paragraph" w:styleId="Komentarotekstas">
    <w:name w:val="annotation text"/>
    <w:basedOn w:val="prastasis"/>
    <w:link w:val="KomentarotekstasDiagrama"/>
    <w:uiPriority w:val="99"/>
    <w:semiHidden/>
    <w:unhideWhenUsed/>
    <w:rsid w:val="002D282E"/>
    <w:rPr>
      <w:sz w:val="20"/>
    </w:rPr>
  </w:style>
  <w:style w:type="character" w:customStyle="1" w:styleId="KomentarotekstasDiagrama">
    <w:name w:val="Komentaro tekstas Diagrama"/>
    <w:basedOn w:val="Numatytasispastraiposriftas"/>
    <w:link w:val="Komentarotekstas"/>
    <w:uiPriority w:val="99"/>
    <w:semiHidden/>
    <w:rsid w:val="002D282E"/>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2D282E"/>
    <w:rPr>
      <w:b/>
      <w:bCs/>
    </w:rPr>
  </w:style>
  <w:style w:type="character" w:customStyle="1" w:styleId="KomentarotemaDiagrama">
    <w:name w:val="Komentaro tema Diagrama"/>
    <w:basedOn w:val="KomentarotekstasDiagrama"/>
    <w:link w:val="Komentarotema"/>
    <w:uiPriority w:val="99"/>
    <w:semiHidden/>
    <w:rsid w:val="002D282E"/>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59065">
      <w:bodyDiv w:val="1"/>
      <w:marLeft w:val="0"/>
      <w:marRight w:val="0"/>
      <w:marTop w:val="0"/>
      <w:marBottom w:val="0"/>
      <w:divBdr>
        <w:top w:val="none" w:sz="0" w:space="0" w:color="auto"/>
        <w:left w:val="none" w:sz="0" w:space="0" w:color="auto"/>
        <w:bottom w:val="none" w:sz="0" w:space="0" w:color="auto"/>
        <w:right w:val="none" w:sz="0" w:space="0" w:color="auto"/>
      </w:divBdr>
      <w:divsChild>
        <w:div w:id="1704819664">
          <w:marLeft w:val="0"/>
          <w:marRight w:val="0"/>
          <w:marTop w:val="0"/>
          <w:marBottom w:val="0"/>
          <w:divBdr>
            <w:top w:val="none" w:sz="0" w:space="0" w:color="auto"/>
            <w:left w:val="none" w:sz="0" w:space="0" w:color="auto"/>
            <w:bottom w:val="none" w:sz="0" w:space="0" w:color="auto"/>
            <w:right w:val="none" w:sz="0" w:space="0" w:color="auto"/>
          </w:divBdr>
        </w:div>
        <w:div w:id="100491384">
          <w:marLeft w:val="0"/>
          <w:marRight w:val="0"/>
          <w:marTop w:val="0"/>
          <w:marBottom w:val="0"/>
          <w:divBdr>
            <w:top w:val="none" w:sz="0" w:space="0" w:color="auto"/>
            <w:left w:val="none" w:sz="0" w:space="0" w:color="auto"/>
            <w:bottom w:val="none" w:sz="0" w:space="0" w:color="auto"/>
            <w:right w:val="none" w:sz="0" w:space="0" w:color="auto"/>
          </w:divBdr>
        </w:div>
      </w:divsChild>
    </w:div>
    <w:div w:id="801847177">
      <w:bodyDiv w:val="1"/>
      <w:marLeft w:val="0"/>
      <w:marRight w:val="0"/>
      <w:marTop w:val="0"/>
      <w:marBottom w:val="0"/>
      <w:divBdr>
        <w:top w:val="none" w:sz="0" w:space="0" w:color="auto"/>
        <w:left w:val="none" w:sz="0" w:space="0" w:color="auto"/>
        <w:bottom w:val="none" w:sz="0" w:space="0" w:color="auto"/>
        <w:right w:val="none" w:sz="0" w:space="0" w:color="auto"/>
      </w:divBdr>
    </w:div>
    <w:div w:id="824200182">
      <w:bodyDiv w:val="1"/>
      <w:marLeft w:val="0"/>
      <w:marRight w:val="0"/>
      <w:marTop w:val="0"/>
      <w:marBottom w:val="0"/>
      <w:divBdr>
        <w:top w:val="none" w:sz="0" w:space="0" w:color="auto"/>
        <w:left w:val="none" w:sz="0" w:space="0" w:color="auto"/>
        <w:bottom w:val="none" w:sz="0" w:space="0" w:color="auto"/>
        <w:right w:val="none" w:sz="0" w:space="0" w:color="auto"/>
      </w:divBdr>
    </w:div>
    <w:div w:id="1514220615">
      <w:bodyDiv w:val="1"/>
      <w:marLeft w:val="0"/>
      <w:marRight w:val="0"/>
      <w:marTop w:val="0"/>
      <w:marBottom w:val="0"/>
      <w:divBdr>
        <w:top w:val="none" w:sz="0" w:space="0" w:color="auto"/>
        <w:left w:val="none" w:sz="0" w:space="0" w:color="auto"/>
        <w:bottom w:val="none" w:sz="0" w:space="0" w:color="auto"/>
        <w:right w:val="none" w:sz="0" w:space="0" w:color="auto"/>
      </w:divBdr>
    </w:div>
    <w:div w:id="1719813246">
      <w:bodyDiv w:val="1"/>
      <w:marLeft w:val="0"/>
      <w:marRight w:val="0"/>
      <w:marTop w:val="0"/>
      <w:marBottom w:val="0"/>
      <w:divBdr>
        <w:top w:val="none" w:sz="0" w:space="0" w:color="auto"/>
        <w:left w:val="none" w:sz="0" w:space="0" w:color="auto"/>
        <w:bottom w:val="none" w:sz="0" w:space="0" w:color="auto"/>
        <w:right w:val="none" w:sz="0" w:space="0" w:color="auto"/>
      </w:divBdr>
    </w:div>
    <w:div w:id="1750693257">
      <w:bodyDiv w:val="1"/>
      <w:marLeft w:val="0"/>
      <w:marRight w:val="0"/>
      <w:marTop w:val="0"/>
      <w:marBottom w:val="0"/>
      <w:divBdr>
        <w:top w:val="none" w:sz="0" w:space="0" w:color="auto"/>
        <w:left w:val="none" w:sz="0" w:space="0" w:color="auto"/>
        <w:bottom w:val="none" w:sz="0" w:space="0" w:color="auto"/>
        <w:right w:val="none" w:sz="0" w:space="0" w:color="auto"/>
      </w:divBdr>
    </w:div>
    <w:div w:id="1799256180">
      <w:bodyDiv w:val="1"/>
      <w:marLeft w:val="0"/>
      <w:marRight w:val="0"/>
      <w:marTop w:val="0"/>
      <w:marBottom w:val="0"/>
      <w:divBdr>
        <w:top w:val="none" w:sz="0" w:space="0" w:color="auto"/>
        <w:left w:val="none" w:sz="0" w:space="0" w:color="auto"/>
        <w:bottom w:val="none" w:sz="0" w:space="0" w:color="auto"/>
        <w:right w:val="none" w:sz="0" w:space="0" w:color="auto"/>
      </w:divBdr>
    </w:div>
    <w:div w:id="19530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9931</Words>
  <Characters>5662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Škimelienė, Julijana</cp:lastModifiedBy>
  <cp:revision>6</cp:revision>
  <cp:lastPrinted>2023-03-07T07:30:00Z</cp:lastPrinted>
  <dcterms:created xsi:type="dcterms:W3CDTF">2023-03-13T12:10:00Z</dcterms:created>
  <dcterms:modified xsi:type="dcterms:W3CDTF">2023-09-05T10:17:00Z</dcterms:modified>
</cp:coreProperties>
</file>