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527C3" w14:textId="383A2904" w:rsidR="002377A2" w:rsidRPr="001A0DBE" w:rsidRDefault="002377A2" w:rsidP="00DB19EB">
      <w:pPr>
        <w:spacing w:after="0" w:line="240" w:lineRule="auto"/>
        <w:ind w:left="4962"/>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PATVIRTINTA</w:t>
      </w:r>
    </w:p>
    <w:p w14:paraId="7BC34DFF" w14:textId="2F495224" w:rsidR="002377A2" w:rsidRPr="001A0DBE" w:rsidRDefault="00C63334" w:rsidP="00DB19EB">
      <w:pPr>
        <w:spacing w:after="0" w:line="240" w:lineRule="auto"/>
        <w:ind w:left="4962"/>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 xml:space="preserve">Skuodo rajono </w:t>
      </w:r>
      <w:r w:rsidR="002377A2" w:rsidRPr="001A0DBE">
        <w:rPr>
          <w:rFonts w:ascii="Times New Roman" w:eastAsia="Times New Roman" w:hAnsi="Times New Roman" w:cs="Times New Roman"/>
          <w:sz w:val="24"/>
          <w:szCs w:val="24"/>
        </w:rPr>
        <w:t>savivaldybės tarybos</w:t>
      </w:r>
    </w:p>
    <w:p w14:paraId="28A3B703" w14:textId="00C6D596" w:rsidR="00A809E1" w:rsidRPr="00D21203" w:rsidRDefault="002377A2" w:rsidP="00D21203">
      <w:pPr>
        <w:spacing w:after="0" w:line="240" w:lineRule="auto"/>
        <w:ind w:left="5103" w:hanging="141"/>
        <w:rPr>
          <w:rFonts w:ascii="Times New Roman" w:eastAsia="Times New Roman" w:hAnsi="Times New Roman" w:cs="Times New Roman"/>
          <w:sz w:val="24"/>
          <w:szCs w:val="24"/>
        </w:rPr>
      </w:pPr>
      <w:r w:rsidRPr="00334F4A">
        <w:rPr>
          <w:rFonts w:ascii="Times New Roman" w:eastAsia="Times New Roman" w:hAnsi="Times New Roman" w:cs="Times New Roman"/>
          <w:sz w:val="24"/>
          <w:szCs w:val="24"/>
        </w:rPr>
        <w:t>20</w:t>
      </w:r>
      <w:r w:rsidR="00C63334" w:rsidRPr="00334F4A">
        <w:rPr>
          <w:rFonts w:ascii="Times New Roman" w:eastAsia="Times New Roman" w:hAnsi="Times New Roman" w:cs="Times New Roman"/>
          <w:sz w:val="24"/>
          <w:szCs w:val="24"/>
        </w:rPr>
        <w:t>2</w:t>
      </w:r>
      <w:r w:rsidR="00C8779D">
        <w:rPr>
          <w:rFonts w:ascii="Times New Roman" w:eastAsia="Times New Roman" w:hAnsi="Times New Roman" w:cs="Times New Roman"/>
          <w:sz w:val="24"/>
          <w:szCs w:val="24"/>
        </w:rPr>
        <w:t>6</w:t>
      </w:r>
      <w:r w:rsidR="00C63334" w:rsidRPr="00334F4A">
        <w:rPr>
          <w:rFonts w:ascii="Times New Roman" w:eastAsia="Times New Roman" w:hAnsi="Times New Roman" w:cs="Times New Roman"/>
          <w:sz w:val="24"/>
          <w:szCs w:val="24"/>
        </w:rPr>
        <w:t xml:space="preserve"> </w:t>
      </w:r>
      <w:r w:rsidRPr="00334F4A">
        <w:rPr>
          <w:rFonts w:ascii="Times New Roman" w:eastAsia="Times New Roman" w:hAnsi="Times New Roman" w:cs="Times New Roman"/>
          <w:sz w:val="24"/>
          <w:szCs w:val="24"/>
        </w:rPr>
        <w:t xml:space="preserve">m. </w:t>
      </w:r>
      <w:r w:rsidR="002D0AAD" w:rsidRPr="00334F4A">
        <w:rPr>
          <w:rFonts w:ascii="Times New Roman" w:eastAsia="Times New Roman" w:hAnsi="Times New Roman" w:cs="Times New Roman"/>
          <w:sz w:val="24"/>
          <w:szCs w:val="24"/>
        </w:rPr>
        <w:t xml:space="preserve">vasario </w:t>
      </w:r>
      <w:r w:rsidR="00CB1269">
        <w:rPr>
          <w:rFonts w:ascii="Times New Roman" w:eastAsia="Times New Roman" w:hAnsi="Times New Roman" w:cs="Times New Roman"/>
          <w:sz w:val="24"/>
          <w:szCs w:val="24"/>
        </w:rPr>
        <w:t>26</w:t>
      </w:r>
      <w:r w:rsidR="00C63334" w:rsidRPr="00334F4A">
        <w:rPr>
          <w:rFonts w:ascii="Times New Roman" w:eastAsia="Times New Roman" w:hAnsi="Times New Roman" w:cs="Times New Roman"/>
          <w:sz w:val="24"/>
          <w:szCs w:val="24"/>
        </w:rPr>
        <w:t xml:space="preserve"> </w:t>
      </w:r>
      <w:r w:rsidR="00995C61">
        <w:rPr>
          <w:rFonts w:ascii="Times New Roman" w:eastAsia="Times New Roman" w:hAnsi="Times New Roman" w:cs="Times New Roman"/>
          <w:sz w:val="24"/>
          <w:szCs w:val="24"/>
        </w:rPr>
        <w:t xml:space="preserve"> </w:t>
      </w:r>
      <w:r w:rsidRPr="00334F4A">
        <w:rPr>
          <w:rFonts w:ascii="Times New Roman" w:eastAsia="Times New Roman" w:hAnsi="Times New Roman" w:cs="Times New Roman"/>
          <w:sz w:val="24"/>
          <w:szCs w:val="24"/>
        </w:rPr>
        <w:t xml:space="preserve">d. sprendimu Nr. </w:t>
      </w:r>
      <w:r w:rsidR="00C63334" w:rsidRPr="00334F4A">
        <w:rPr>
          <w:rFonts w:ascii="Times New Roman" w:eastAsia="Times New Roman" w:hAnsi="Times New Roman" w:cs="Times New Roman"/>
          <w:sz w:val="24"/>
          <w:szCs w:val="24"/>
        </w:rPr>
        <w:t>T</w:t>
      </w:r>
      <w:r w:rsidR="00C32CD5" w:rsidRPr="00334F4A">
        <w:rPr>
          <w:rFonts w:ascii="Times New Roman" w:eastAsia="Times New Roman" w:hAnsi="Times New Roman" w:cs="Times New Roman"/>
          <w:sz w:val="24"/>
          <w:szCs w:val="24"/>
        </w:rPr>
        <w:t>9-</w:t>
      </w:r>
      <w:r w:rsidR="007A0F9E">
        <w:rPr>
          <w:rFonts w:ascii="Times New Roman" w:eastAsia="Times New Roman" w:hAnsi="Times New Roman" w:cs="Times New Roman"/>
          <w:sz w:val="24"/>
          <w:szCs w:val="24"/>
        </w:rPr>
        <w:t>15</w:t>
      </w:r>
    </w:p>
    <w:p w14:paraId="64C5AAD1" w14:textId="77777777" w:rsidR="002377A2" w:rsidRPr="001A0DBE" w:rsidRDefault="002377A2" w:rsidP="00A809E1">
      <w:pPr>
        <w:spacing w:after="0" w:line="240" w:lineRule="auto"/>
        <w:jc w:val="center"/>
        <w:rPr>
          <w:rFonts w:ascii="Times New Roman" w:eastAsia="Times New Roman" w:hAnsi="Times New Roman" w:cs="Times New Roman"/>
          <w:b/>
          <w:bCs/>
          <w:sz w:val="24"/>
          <w:szCs w:val="24"/>
        </w:rPr>
      </w:pPr>
    </w:p>
    <w:p w14:paraId="6C605293" w14:textId="510B020F" w:rsidR="002377A2" w:rsidRPr="001A0DBE" w:rsidRDefault="001B25B4" w:rsidP="00ED61D4">
      <w:pPr>
        <w:spacing w:after="0" w:line="240" w:lineRule="auto"/>
        <w:jc w:val="center"/>
        <w:rPr>
          <w:rFonts w:ascii="Times New Roman" w:eastAsia="Times New Roman" w:hAnsi="Times New Roman" w:cs="Times New Roman"/>
          <w:b/>
          <w:bCs/>
          <w:sz w:val="24"/>
          <w:szCs w:val="24"/>
        </w:rPr>
      </w:pPr>
      <w:r w:rsidRPr="001A0DBE">
        <w:rPr>
          <w:rFonts w:ascii="Times New Roman" w:eastAsia="Times New Roman" w:hAnsi="Times New Roman" w:cs="Times New Roman"/>
          <w:b/>
          <w:bCs/>
          <w:sz w:val="24"/>
          <w:szCs w:val="24"/>
        </w:rPr>
        <w:t xml:space="preserve">SKUODO RAJONO </w:t>
      </w:r>
      <w:r w:rsidR="002377A2" w:rsidRPr="001A0DBE">
        <w:rPr>
          <w:rFonts w:ascii="Times New Roman" w:eastAsia="Times New Roman" w:hAnsi="Times New Roman" w:cs="Times New Roman"/>
          <w:b/>
          <w:bCs/>
          <w:sz w:val="24"/>
          <w:szCs w:val="24"/>
        </w:rPr>
        <w:t>SAVIVALDYBĖS</w:t>
      </w:r>
    </w:p>
    <w:p w14:paraId="464CC085" w14:textId="6C936739" w:rsidR="002377A2" w:rsidRPr="001A0DBE" w:rsidRDefault="001B25B4" w:rsidP="002377A2">
      <w:pPr>
        <w:spacing w:after="0" w:line="240" w:lineRule="auto"/>
        <w:jc w:val="center"/>
        <w:rPr>
          <w:rFonts w:ascii="Times New Roman" w:eastAsia="Times New Roman" w:hAnsi="Times New Roman" w:cs="Times New Roman"/>
          <w:b/>
          <w:bCs/>
          <w:sz w:val="24"/>
          <w:szCs w:val="24"/>
        </w:rPr>
      </w:pPr>
      <w:r w:rsidRPr="001A0DBE">
        <w:rPr>
          <w:rFonts w:ascii="Times New Roman" w:eastAsia="Times New Roman" w:hAnsi="Times New Roman" w:cs="Times New Roman"/>
          <w:b/>
          <w:bCs/>
          <w:iCs/>
          <w:sz w:val="24"/>
          <w:szCs w:val="24"/>
        </w:rPr>
        <w:t>202</w:t>
      </w:r>
      <w:r w:rsidR="00F20A95">
        <w:rPr>
          <w:rFonts w:ascii="Times New Roman" w:eastAsia="Times New Roman" w:hAnsi="Times New Roman" w:cs="Times New Roman"/>
          <w:b/>
          <w:bCs/>
          <w:iCs/>
          <w:sz w:val="24"/>
          <w:szCs w:val="24"/>
        </w:rPr>
        <w:t>6</w:t>
      </w:r>
      <w:r w:rsidRPr="001A0DBE">
        <w:rPr>
          <w:rFonts w:ascii="Times New Roman" w:eastAsia="Times New Roman" w:hAnsi="Times New Roman" w:cs="Times New Roman"/>
          <w:b/>
          <w:bCs/>
          <w:iCs/>
          <w:sz w:val="24"/>
          <w:szCs w:val="24"/>
        </w:rPr>
        <w:t>–202</w:t>
      </w:r>
      <w:r w:rsidR="00F20A95">
        <w:rPr>
          <w:rFonts w:ascii="Times New Roman" w:eastAsia="Times New Roman" w:hAnsi="Times New Roman" w:cs="Times New Roman"/>
          <w:b/>
          <w:bCs/>
          <w:iCs/>
          <w:sz w:val="24"/>
          <w:szCs w:val="24"/>
        </w:rPr>
        <w:t>8</w:t>
      </w:r>
      <w:r w:rsidRPr="001A0DBE">
        <w:rPr>
          <w:rFonts w:ascii="Times New Roman" w:eastAsia="Times New Roman" w:hAnsi="Times New Roman" w:cs="Times New Roman"/>
          <w:b/>
          <w:bCs/>
          <w:i/>
          <w:sz w:val="24"/>
          <w:szCs w:val="24"/>
        </w:rPr>
        <w:t xml:space="preserve"> </w:t>
      </w:r>
      <w:r w:rsidR="002377A2" w:rsidRPr="001A0DBE">
        <w:rPr>
          <w:rFonts w:ascii="Times New Roman" w:eastAsia="Times New Roman" w:hAnsi="Times New Roman" w:cs="Times New Roman"/>
          <w:b/>
          <w:bCs/>
          <w:sz w:val="24"/>
          <w:szCs w:val="24"/>
        </w:rPr>
        <w:t>METŲ STRATEGINIS VEIKLOS PLANAS</w:t>
      </w:r>
    </w:p>
    <w:p w14:paraId="3E7E674A" w14:textId="77777777" w:rsidR="002377A2" w:rsidRPr="001A0DBE" w:rsidRDefault="002377A2" w:rsidP="002377A2">
      <w:pPr>
        <w:spacing w:after="0" w:line="240" w:lineRule="auto"/>
        <w:rPr>
          <w:rFonts w:ascii="Times New Roman" w:eastAsia="Times New Roman" w:hAnsi="Times New Roman" w:cs="Times New Roman"/>
          <w:sz w:val="24"/>
          <w:szCs w:val="24"/>
        </w:rPr>
      </w:pPr>
    </w:p>
    <w:p w14:paraId="124D4B64" w14:textId="77777777" w:rsidR="002377A2" w:rsidRPr="001A0DBE" w:rsidRDefault="002377A2" w:rsidP="002377A2">
      <w:pPr>
        <w:spacing w:after="0" w:line="240" w:lineRule="auto"/>
        <w:jc w:val="center"/>
        <w:rPr>
          <w:rFonts w:ascii="Times New Roman" w:eastAsia="Times New Roman" w:hAnsi="Times New Roman" w:cs="Times New Roman"/>
          <w:b/>
          <w:bCs/>
          <w:sz w:val="24"/>
          <w:szCs w:val="24"/>
        </w:rPr>
      </w:pPr>
      <w:r w:rsidRPr="001A0DBE">
        <w:rPr>
          <w:rFonts w:ascii="Times New Roman" w:eastAsia="Times New Roman" w:hAnsi="Times New Roman" w:cs="Times New Roman"/>
          <w:b/>
          <w:bCs/>
          <w:sz w:val="24"/>
          <w:szCs w:val="24"/>
        </w:rPr>
        <w:t>I SKYRIUS</w:t>
      </w:r>
    </w:p>
    <w:p w14:paraId="3A51F613" w14:textId="73A0949B" w:rsidR="002377A2" w:rsidRPr="001A0DBE" w:rsidRDefault="002377A2" w:rsidP="002377A2">
      <w:pPr>
        <w:spacing w:after="0" w:line="240" w:lineRule="auto"/>
        <w:jc w:val="center"/>
        <w:rPr>
          <w:rFonts w:ascii="Times New Roman" w:eastAsia="Times New Roman" w:hAnsi="Times New Roman" w:cs="Times New Roman"/>
          <w:b/>
          <w:bCs/>
          <w:sz w:val="24"/>
          <w:szCs w:val="24"/>
        </w:rPr>
      </w:pPr>
      <w:r w:rsidRPr="001A0DBE">
        <w:rPr>
          <w:rFonts w:ascii="Times New Roman" w:eastAsia="Times New Roman" w:hAnsi="Times New Roman" w:cs="Times New Roman"/>
          <w:b/>
          <w:bCs/>
          <w:sz w:val="24"/>
          <w:szCs w:val="24"/>
        </w:rPr>
        <w:t xml:space="preserve">SAVIVALDYBĖS </w:t>
      </w:r>
      <w:r w:rsidR="00272FA5" w:rsidRPr="001A0DBE">
        <w:rPr>
          <w:rFonts w:ascii="Times New Roman" w:eastAsia="Times New Roman" w:hAnsi="Times New Roman" w:cs="Times New Roman"/>
          <w:b/>
          <w:bCs/>
          <w:sz w:val="24"/>
          <w:szCs w:val="24"/>
        </w:rPr>
        <w:t>VIZIJA</w:t>
      </w:r>
      <w:r w:rsidR="000839AE" w:rsidRPr="001A0DBE">
        <w:rPr>
          <w:rFonts w:ascii="Times New Roman" w:eastAsia="Times New Roman" w:hAnsi="Times New Roman" w:cs="Times New Roman"/>
          <w:b/>
          <w:bCs/>
          <w:sz w:val="24"/>
          <w:szCs w:val="24"/>
        </w:rPr>
        <w:t>,</w:t>
      </w:r>
      <w:r w:rsidR="00E631E9" w:rsidRPr="001A0DBE">
        <w:rPr>
          <w:rFonts w:ascii="Times New Roman" w:eastAsia="Times New Roman" w:hAnsi="Times New Roman" w:cs="Times New Roman"/>
          <w:b/>
          <w:bCs/>
          <w:sz w:val="24"/>
          <w:szCs w:val="24"/>
        </w:rPr>
        <w:t xml:space="preserve"> MISIJA</w:t>
      </w:r>
      <w:r w:rsidR="00272FA5" w:rsidRPr="001A0DBE">
        <w:rPr>
          <w:rFonts w:ascii="Times New Roman" w:eastAsia="Times New Roman" w:hAnsi="Times New Roman" w:cs="Times New Roman"/>
          <w:b/>
          <w:bCs/>
          <w:sz w:val="24"/>
          <w:szCs w:val="24"/>
        </w:rPr>
        <w:t xml:space="preserve"> </w:t>
      </w:r>
      <w:r w:rsidRPr="001A0DBE">
        <w:rPr>
          <w:rFonts w:ascii="Times New Roman" w:eastAsia="Times New Roman" w:hAnsi="Times New Roman" w:cs="Times New Roman"/>
          <w:b/>
          <w:bCs/>
          <w:sz w:val="24"/>
          <w:szCs w:val="24"/>
        </w:rPr>
        <w:t>IR VEIKLOS PRIORITETAI</w:t>
      </w:r>
    </w:p>
    <w:p w14:paraId="48048169" w14:textId="77777777" w:rsidR="002377A2" w:rsidRPr="001A0DBE" w:rsidRDefault="002377A2" w:rsidP="002377A2">
      <w:pPr>
        <w:spacing w:after="0" w:line="240" w:lineRule="auto"/>
        <w:rPr>
          <w:rFonts w:ascii="Times New Roman" w:eastAsia="Times New Roman" w:hAnsi="Times New Roman" w:cs="Times New Roman"/>
          <w:b/>
          <w:bCs/>
          <w:sz w:val="24"/>
          <w:szCs w:val="24"/>
        </w:rPr>
      </w:pPr>
    </w:p>
    <w:p w14:paraId="37BCB32D" w14:textId="7BE540B0" w:rsidR="00461A30" w:rsidRPr="001A0DBE" w:rsidRDefault="00CC772E" w:rsidP="00F0460A">
      <w:pPr>
        <w:spacing w:after="0" w:line="240" w:lineRule="auto"/>
        <w:ind w:firstLine="1247"/>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 xml:space="preserve">Skuodo rajono savivaldybės </w:t>
      </w:r>
      <w:r w:rsidR="00E631E9" w:rsidRPr="001A0DBE">
        <w:rPr>
          <w:rFonts w:ascii="Times New Roman" w:eastAsia="Times New Roman" w:hAnsi="Times New Roman" w:cs="Times New Roman"/>
          <w:sz w:val="24"/>
          <w:szCs w:val="24"/>
        </w:rPr>
        <w:t>vizija</w:t>
      </w:r>
      <w:r w:rsidR="004F3D5B" w:rsidRPr="001A0DBE">
        <w:rPr>
          <w:rFonts w:ascii="Times New Roman" w:eastAsia="Times New Roman" w:hAnsi="Times New Roman" w:cs="Times New Roman"/>
          <w:sz w:val="24"/>
          <w:szCs w:val="24"/>
        </w:rPr>
        <w:t xml:space="preserve"> yra</w:t>
      </w:r>
      <w:r w:rsidRPr="001A0DBE">
        <w:rPr>
          <w:rFonts w:ascii="Times New Roman" w:eastAsia="Times New Roman" w:hAnsi="Times New Roman" w:cs="Times New Roman"/>
          <w:sz w:val="24"/>
          <w:szCs w:val="24"/>
        </w:rPr>
        <w:t xml:space="preserve"> suformuluota Skuodo rajono savivaldybės 202</w:t>
      </w:r>
      <w:r w:rsidR="00F20A95">
        <w:rPr>
          <w:rFonts w:ascii="Times New Roman" w:eastAsia="Times New Roman" w:hAnsi="Times New Roman" w:cs="Times New Roman"/>
          <w:sz w:val="24"/>
          <w:szCs w:val="24"/>
        </w:rPr>
        <w:t>5</w:t>
      </w:r>
      <w:r w:rsidRPr="001A0DBE">
        <w:rPr>
          <w:rFonts w:ascii="Times New Roman" w:eastAsia="Times New Roman" w:hAnsi="Times New Roman" w:cs="Times New Roman"/>
          <w:sz w:val="24"/>
          <w:szCs w:val="24"/>
        </w:rPr>
        <w:t>–20</w:t>
      </w:r>
      <w:r w:rsidR="00272FA5" w:rsidRPr="001A0DBE">
        <w:rPr>
          <w:rFonts w:ascii="Times New Roman" w:eastAsia="Times New Roman" w:hAnsi="Times New Roman" w:cs="Times New Roman"/>
          <w:sz w:val="24"/>
          <w:szCs w:val="24"/>
        </w:rPr>
        <w:t>34</w:t>
      </w:r>
      <w:r w:rsidRPr="001A0DBE">
        <w:rPr>
          <w:rFonts w:ascii="Times New Roman" w:eastAsia="Times New Roman" w:hAnsi="Times New Roman" w:cs="Times New Roman"/>
          <w:sz w:val="24"/>
          <w:szCs w:val="24"/>
        </w:rPr>
        <w:t xml:space="preserve"> metų strateginiame plėtros plane </w:t>
      </w:r>
      <w:r w:rsidR="00C95C9A" w:rsidRPr="001A0DBE">
        <w:rPr>
          <w:rFonts w:ascii="Times New Roman" w:eastAsia="Times New Roman" w:hAnsi="Times New Roman" w:cs="Times New Roman"/>
          <w:sz w:val="24"/>
          <w:szCs w:val="24"/>
        </w:rPr>
        <w:t xml:space="preserve">(toliau – </w:t>
      </w:r>
      <w:r w:rsidR="005922F2" w:rsidRPr="001A0DBE">
        <w:rPr>
          <w:rFonts w:ascii="Times New Roman" w:eastAsia="Times New Roman" w:hAnsi="Times New Roman" w:cs="Times New Roman"/>
          <w:sz w:val="24"/>
          <w:szCs w:val="24"/>
        </w:rPr>
        <w:t>SPP</w:t>
      </w:r>
      <w:r w:rsidR="00461A30" w:rsidRPr="001A0DBE">
        <w:rPr>
          <w:rFonts w:ascii="Times New Roman" w:eastAsia="Times New Roman" w:hAnsi="Times New Roman" w:cs="Times New Roman"/>
          <w:sz w:val="24"/>
          <w:szCs w:val="24"/>
        </w:rPr>
        <w:t xml:space="preserve">). </w:t>
      </w:r>
    </w:p>
    <w:p w14:paraId="1118E254" w14:textId="77777777" w:rsidR="0030642B" w:rsidRPr="001A0DBE" w:rsidRDefault="0030642B" w:rsidP="00F0460A">
      <w:pPr>
        <w:spacing w:after="0" w:line="240" w:lineRule="auto"/>
        <w:ind w:firstLine="1247"/>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 xml:space="preserve">Vizija – </w:t>
      </w:r>
      <w:r w:rsidR="00461A30" w:rsidRPr="001A0DBE">
        <w:rPr>
          <w:rFonts w:ascii="Times New Roman" w:eastAsia="Times New Roman" w:hAnsi="Times New Roman" w:cs="Times New Roman"/>
          <w:sz w:val="24"/>
          <w:szCs w:val="24"/>
        </w:rPr>
        <w:t xml:space="preserve">Skuodo kraštas – gebantis nustebinti. </w:t>
      </w:r>
    </w:p>
    <w:p w14:paraId="3B0BB58C" w14:textId="77777777" w:rsidR="0030642B" w:rsidRPr="001A0DBE" w:rsidRDefault="0030642B" w:rsidP="0030642B">
      <w:pPr>
        <w:spacing w:after="0" w:line="240" w:lineRule="auto"/>
        <w:ind w:firstLine="1247"/>
        <w:jc w:val="both"/>
        <w:rPr>
          <w:rFonts w:ascii="Times New Roman" w:eastAsia="Batang" w:hAnsi="Times New Roman" w:cs="Times New Roman"/>
          <w:sz w:val="24"/>
          <w:szCs w:val="24"/>
        </w:rPr>
      </w:pPr>
      <w:r w:rsidRPr="001A0DBE">
        <w:rPr>
          <w:rFonts w:ascii="Times New Roman" w:eastAsia="Times New Roman" w:hAnsi="Times New Roman" w:cs="Times New Roman"/>
          <w:sz w:val="24"/>
          <w:szCs w:val="24"/>
        </w:rPr>
        <w:t xml:space="preserve">Misija – </w:t>
      </w:r>
      <w:r w:rsidR="00CC772E" w:rsidRPr="001A0DBE">
        <w:rPr>
          <w:rFonts w:ascii="Times New Roman" w:eastAsia="Batang" w:hAnsi="Times New Roman" w:cs="Times New Roman"/>
          <w:sz w:val="24"/>
          <w:szCs w:val="24"/>
        </w:rPr>
        <w:t xml:space="preserve">kurti patogų gyvenimą Skuodo krašto gyventojams. </w:t>
      </w:r>
    </w:p>
    <w:p w14:paraId="6CDF2469" w14:textId="77777777" w:rsidR="0030642B" w:rsidRPr="001A0DBE" w:rsidRDefault="0030642B" w:rsidP="0030642B">
      <w:pPr>
        <w:spacing w:after="0" w:line="240" w:lineRule="auto"/>
        <w:ind w:firstLine="1247"/>
        <w:jc w:val="both"/>
        <w:rPr>
          <w:rFonts w:ascii="Times New Roman" w:eastAsia="Batang" w:hAnsi="Times New Roman" w:cs="Times New Roman"/>
          <w:sz w:val="24"/>
          <w:szCs w:val="24"/>
        </w:rPr>
      </w:pPr>
      <w:r w:rsidRPr="001A0DBE">
        <w:rPr>
          <w:rFonts w:ascii="Times New Roman" w:eastAsia="Batang" w:hAnsi="Times New Roman" w:cs="Times New Roman"/>
          <w:sz w:val="24"/>
          <w:szCs w:val="24"/>
        </w:rPr>
        <w:t xml:space="preserve">2025–2034 m. prioritetai: </w:t>
      </w:r>
    </w:p>
    <w:p w14:paraId="4B14B0B4" w14:textId="5F35210E" w:rsidR="0030642B" w:rsidRPr="001A0DBE" w:rsidRDefault="0030642B" w:rsidP="0030642B">
      <w:pPr>
        <w:spacing w:after="0" w:line="240" w:lineRule="auto"/>
        <w:ind w:firstLine="1247"/>
        <w:jc w:val="both"/>
        <w:rPr>
          <w:rFonts w:ascii="Times New Roman" w:eastAsia="Batang" w:hAnsi="Times New Roman" w:cs="Times New Roman"/>
          <w:sz w:val="24"/>
          <w:szCs w:val="24"/>
        </w:rPr>
      </w:pPr>
      <w:r w:rsidRPr="001A0DBE">
        <w:rPr>
          <w:rFonts w:ascii="Times New Roman" w:eastAsia="Batang" w:hAnsi="Times New Roman" w:cs="Times New Roman"/>
          <w:sz w:val="24"/>
          <w:szCs w:val="24"/>
        </w:rPr>
        <w:t>1. Tvari rajono ekonominė plėtra</w:t>
      </w:r>
      <w:r w:rsidR="004F3D5B" w:rsidRPr="001A0DBE">
        <w:rPr>
          <w:rFonts w:ascii="Times New Roman" w:eastAsia="Batang" w:hAnsi="Times New Roman" w:cs="Times New Roman"/>
          <w:sz w:val="24"/>
          <w:szCs w:val="24"/>
        </w:rPr>
        <w:t>.</w:t>
      </w:r>
    </w:p>
    <w:p w14:paraId="00BECDBC" w14:textId="43A365FB" w:rsidR="0030642B" w:rsidRPr="001A0DBE" w:rsidRDefault="0030642B" w:rsidP="0030642B">
      <w:pPr>
        <w:spacing w:after="0" w:line="240" w:lineRule="auto"/>
        <w:ind w:firstLine="1247"/>
        <w:jc w:val="both"/>
        <w:rPr>
          <w:rFonts w:ascii="Times New Roman" w:eastAsia="Batang" w:hAnsi="Times New Roman" w:cs="Times New Roman"/>
          <w:sz w:val="24"/>
          <w:szCs w:val="24"/>
        </w:rPr>
      </w:pPr>
      <w:r w:rsidRPr="001A0DBE">
        <w:rPr>
          <w:rFonts w:ascii="Times New Roman" w:eastAsia="Batang" w:hAnsi="Times New Roman" w:cs="Times New Roman"/>
          <w:sz w:val="24"/>
          <w:szCs w:val="24"/>
        </w:rPr>
        <w:t>2. Patogi ir saugi gyvenamoji aplinka</w:t>
      </w:r>
      <w:r w:rsidR="004F3D5B" w:rsidRPr="001A0DBE">
        <w:rPr>
          <w:rFonts w:ascii="Times New Roman" w:eastAsia="Batang" w:hAnsi="Times New Roman" w:cs="Times New Roman"/>
          <w:sz w:val="24"/>
          <w:szCs w:val="24"/>
        </w:rPr>
        <w:t>.</w:t>
      </w:r>
    </w:p>
    <w:p w14:paraId="488916A0" w14:textId="0B467E96" w:rsidR="0030642B" w:rsidRPr="001A0DBE" w:rsidRDefault="0030642B" w:rsidP="0030642B">
      <w:pPr>
        <w:spacing w:after="0" w:line="240" w:lineRule="auto"/>
        <w:ind w:firstLine="1247"/>
        <w:jc w:val="both"/>
        <w:rPr>
          <w:rFonts w:ascii="Times New Roman" w:eastAsia="Batang" w:hAnsi="Times New Roman" w:cs="Times New Roman"/>
          <w:sz w:val="24"/>
          <w:szCs w:val="24"/>
        </w:rPr>
      </w:pPr>
      <w:r w:rsidRPr="001A0DBE">
        <w:rPr>
          <w:rFonts w:ascii="Times New Roman" w:eastAsia="Batang" w:hAnsi="Times New Roman" w:cs="Times New Roman"/>
          <w:sz w:val="24"/>
          <w:szCs w:val="24"/>
        </w:rPr>
        <w:t xml:space="preserve">3. Efektyvi ir kiekvienam atvira vietos savivalda. </w:t>
      </w:r>
    </w:p>
    <w:p w14:paraId="19079F3E" w14:textId="77777777" w:rsidR="000D7394" w:rsidRPr="001A0DBE" w:rsidRDefault="000D7394" w:rsidP="0030642B">
      <w:pPr>
        <w:spacing w:after="0" w:line="240" w:lineRule="auto"/>
        <w:ind w:firstLine="1247"/>
        <w:jc w:val="both"/>
        <w:rPr>
          <w:rFonts w:ascii="Times New Roman" w:eastAsia="Batang" w:hAnsi="Times New Roman" w:cs="Times New Roman"/>
          <w:sz w:val="24"/>
          <w:szCs w:val="24"/>
        </w:rPr>
      </w:pPr>
    </w:p>
    <w:p w14:paraId="1E172EEF" w14:textId="6A0F134F" w:rsidR="000D7394" w:rsidRDefault="000D7394" w:rsidP="002348CF">
      <w:pPr>
        <w:spacing w:after="0" w:line="240" w:lineRule="auto"/>
        <w:ind w:firstLine="1247"/>
        <w:jc w:val="center"/>
        <w:rPr>
          <w:rFonts w:ascii="Times New Roman" w:eastAsia="Batang" w:hAnsi="Times New Roman" w:cs="Times New Roman"/>
          <w:sz w:val="24"/>
          <w:szCs w:val="24"/>
        </w:rPr>
      </w:pPr>
      <w:r w:rsidRPr="001A0DBE">
        <w:rPr>
          <w:rFonts w:ascii="Times New Roman" w:eastAsia="Batang" w:hAnsi="Times New Roman" w:cs="Times New Roman"/>
          <w:sz w:val="24"/>
          <w:szCs w:val="24"/>
        </w:rPr>
        <w:t>1 lentelė. Vizijos įgyvendinimo stebėsenos rodikliai</w:t>
      </w:r>
    </w:p>
    <w:p w14:paraId="32190F2B" w14:textId="77777777" w:rsidR="002348CF" w:rsidRPr="001A0DBE" w:rsidRDefault="002348CF" w:rsidP="002348CF">
      <w:pPr>
        <w:spacing w:after="0" w:line="240" w:lineRule="auto"/>
        <w:ind w:firstLine="1247"/>
        <w:jc w:val="center"/>
        <w:rPr>
          <w:rFonts w:ascii="Times New Roman" w:eastAsia="Batang" w:hAnsi="Times New Roman" w:cs="Times New Roman"/>
          <w:sz w:val="24"/>
          <w:szCs w:val="24"/>
        </w:rPr>
      </w:pPr>
    </w:p>
    <w:tbl>
      <w:tblPr>
        <w:tblStyle w:val="Lentelstinklelis"/>
        <w:tblW w:w="0" w:type="auto"/>
        <w:tblLook w:val="04A0" w:firstRow="1" w:lastRow="0" w:firstColumn="1" w:lastColumn="0" w:noHBand="0" w:noVBand="1"/>
      </w:tblPr>
      <w:tblGrid>
        <w:gridCol w:w="5240"/>
        <w:gridCol w:w="1701"/>
        <w:gridCol w:w="1276"/>
        <w:gridCol w:w="1411"/>
      </w:tblGrid>
      <w:tr w:rsidR="001A0DBE" w:rsidRPr="001A0DBE" w14:paraId="7BD2B4B9" w14:textId="77777777" w:rsidTr="000D7394">
        <w:tc>
          <w:tcPr>
            <w:tcW w:w="5240" w:type="dxa"/>
            <w:vMerge w:val="restart"/>
          </w:tcPr>
          <w:p w14:paraId="11092C19" w14:textId="7F48BCAF" w:rsidR="000D7394" w:rsidRPr="001A0DBE" w:rsidRDefault="000D7394" w:rsidP="000D7394">
            <w:pPr>
              <w:jc w:val="center"/>
              <w:rPr>
                <w:rFonts w:ascii="Times New Roman" w:eastAsia="Batang" w:hAnsi="Times New Roman" w:cs="Times New Roman"/>
                <w:sz w:val="24"/>
                <w:szCs w:val="24"/>
              </w:rPr>
            </w:pPr>
            <w:r w:rsidRPr="001A0DBE">
              <w:rPr>
                <w:rFonts w:ascii="Times New Roman" w:eastAsia="Batang" w:hAnsi="Times New Roman" w:cs="Times New Roman"/>
                <w:sz w:val="24"/>
                <w:szCs w:val="24"/>
              </w:rPr>
              <w:t>Stebėsenos rodiklis</w:t>
            </w:r>
          </w:p>
        </w:tc>
        <w:tc>
          <w:tcPr>
            <w:tcW w:w="1701" w:type="dxa"/>
            <w:vMerge w:val="restart"/>
          </w:tcPr>
          <w:p w14:paraId="27ED778D" w14:textId="247B936A" w:rsidR="000D7394" w:rsidRPr="001A0DBE" w:rsidRDefault="000D7394" w:rsidP="000D7394">
            <w:pPr>
              <w:jc w:val="center"/>
              <w:rPr>
                <w:rFonts w:ascii="Times New Roman" w:eastAsia="Batang" w:hAnsi="Times New Roman" w:cs="Times New Roman"/>
                <w:sz w:val="24"/>
                <w:szCs w:val="24"/>
              </w:rPr>
            </w:pPr>
            <w:r w:rsidRPr="001A0DBE">
              <w:rPr>
                <w:rFonts w:ascii="Times New Roman" w:eastAsia="Batang" w:hAnsi="Times New Roman" w:cs="Times New Roman"/>
                <w:sz w:val="24"/>
                <w:szCs w:val="24"/>
              </w:rPr>
              <w:t>Kodas</w:t>
            </w:r>
          </w:p>
        </w:tc>
        <w:tc>
          <w:tcPr>
            <w:tcW w:w="2687" w:type="dxa"/>
            <w:gridSpan w:val="2"/>
          </w:tcPr>
          <w:p w14:paraId="72929107" w14:textId="122579AC" w:rsidR="000D7394" w:rsidRPr="001A0DBE" w:rsidRDefault="000D7394" w:rsidP="000D7394">
            <w:pPr>
              <w:jc w:val="center"/>
              <w:rPr>
                <w:rFonts w:ascii="Times New Roman" w:eastAsia="Batang" w:hAnsi="Times New Roman" w:cs="Times New Roman"/>
                <w:sz w:val="24"/>
                <w:szCs w:val="24"/>
              </w:rPr>
            </w:pPr>
            <w:r w:rsidRPr="001A0DBE">
              <w:rPr>
                <w:rFonts w:ascii="Times New Roman" w:eastAsia="Batang" w:hAnsi="Times New Roman" w:cs="Times New Roman"/>
                <w:sz w:val="24"/>
                <w:szCs w:val="24"/>
              </w:rPr>
              <w:t>Rodiklio reikšmė</w:t>
            </w:r>
          </w:p>
        </w:tc>
      </w:tr>
      <w:tr w:rsidR="001A0DBE" w:rsidRPr="001A0DBE" w14:paraId="0F34FC4E" w14:textId="77777777" w:rsidTr="000D7394">
        <w:tc>
          <w:tcPr>
            <w:tcW w:w="5240" w:type="dxa"/>
            <w:vMerge/>
          </w:tcPr>
          <w:p w14:paraId="5D6C0EB9" w14:textId="77777777" w:rsidR="000D7394" w:rsidRPr="001A0DBE" w:rsidRDefault="000D7394" w:rsidP="000D7394">
            <w:pPr>
              <w:jc w:val="center"/>
              <w:rPr>
                <w:rFonts w:ascii="Times New Roman" w:eastAsia="Batang" w:hAnsi="Times New Roman" w:cs="Times New Roman"/>
                <w:sz w:val="24"/>
                <w:szCs w:val="24"/>
              </w:rPr>
            </w:pPr>
          </w:p>
        </w:tc>
        <w:tc>
          <w:tcPr>
            <w:tcW w:w="1701" w:type="dxa"/>
            <w:vMerge/>
          </w:tcPr>
          <w:p w14:paraId="157DB03E" w14:textId="77777777" w:rsidR="000D7394" w:rsidRPr="001A0DBE" w:rsidRDefault="000D7394" w:rsidP="000D7394">
            <w:pPr>
              <w:jc w:val="center"/>
              <w:rPr>
                <w:rFonts w:ascii="Times New Roman" w:eastAsia="Batang" w:hAnsi="Times New Roman" w:cs="Times New Roman"/>
                <w:sz w:val="24"/>
                <w:szCs w:val="24"/>
              </w:rPr>
            </w:pPr>
          </w:p>
        </w:tc>
        <w:tc>
          <w:tcPr>
            <w:tcW w:w="1276" w:type="dxa"/>
          </w:tcPr>
          <w:p w14:paraId="11DEF69E" w14:textId="451FA917" w:rsidR="000D7394" w:rsidRPr="001A0DBE" w:rsidRDefault="000D7394" w:rsidP="000D7394">
            <w:pPr>
              <w:jc w:val="center"/>
              <w:rPr>
                <w:rFonts w:ascii="Times New Roman" w:eastAsia="Batang" w:hAnsi="Times New Roman" w:cs="Times New Roman"/>
                <w:sz w:val="24"/>
                <w:szCs w:val="24"/>
              </w:rPr>
            </w:pPr>
            <w:r w:rsidRPr="001A0DBE">
              <w:rPr>
                <w:rFonts w:ascii="Times New Roman" w:eastAsia="Batang" w:hAnsi="Times New Roman" w:cs="Times New Roman"/>
                <w:sz w:val="24"/>
                <w:szCs w:val="24"/>
              </w:rPr>
              <w:t>2023 m.</w:t>
            </w:r>
          </w:p>
        </w:tc>
        <w:tc>
          <w:tcPr>
            <w:tcW w:w="1411" w:type="dxa"/>
          </w:tcPr>
          <w:p w14:paraId="31A7D8CD" w14:textId="287CDABD" w:rsidR="000D7394" w:rsidRPr="001A0DBE" w:rsidRDefault="000D7394" w:rsidP="000D7394">
            <w:pPr>
              <w:jc w:val="center"/>
              <w:rPr>
                <w:rFonts w:ascii="Times New Roman" w:eastAsia="Batang" w:hAnsi="Times New Roman" w:cs="Times New Roman"/>
                <w:sz w:val="24"/>
                <w:szCs w:val="24"/>
              </w:rPr>
            </w:pPr>
            <w:r w:rsidRPr="001A0DBE">
              <w:rPr>
                <w:rFonts w:ascii="Times New Roman" w:eastAsia="Batang" w:hAnsi="Times New Roman" w:cs="Times New Roman"/>
                <w:sz w:val="24"/>
                <w:szCs w:val="24"/>
              </w:rPr>
              <w:t>2034 m.</w:t>
            </w:r>
          </w:p>
        </w:tc>
      </w:tr>
      <w:tr w:rsidR="001A0DBE" w:rsidRPr="001A0DBE" w14:paraId="31433558" w14:textId="77777777" w:rsidTr="000D7394">
        <w:tc>
          <w:tcPr>
            <w:tcW w:w="5240" w:type="dxa"/>
          </w:tcPr>
          <w:p w14:paraId="7EBFE8EA" w14:textId="1B0E93E5" w:rsidR="000D7394" w:rsidRPr="001A0DBE" w:rsidRDefault="000D7394" w:rsidP="0030642B">
            <w:pPr>
              <w:jc w:val="both"/>
              <w:rPr>
                <w:rFonts w:ascii="Times New Roman" w:eastAsia="Batang" w:hAnsi="Times New Roman" w:cs="Times New Roman"/>
                <w:sz w:val="24"/>
                <w:szCs w:val="24"/>
              </w:rPr>
            </w:pPr>
            <w:r w:rsidRPr="001A0DBE">
              <w:rPr>
                <w:rFonts w:ascii="Times New Roman" w:eastAsia="Batang" w:hAnsi="Times New Roman" w:cs="Times New Roman"/>
                <w:sz w:val="24"/>
                <w:szCs w:val="24"/>
              </w:rPr>
              <w:t xml:space="preserve">Rajono gyventojų skaičius </w:t>
            </w:r>
          </w:p>
        </w:tc>
        <w:tc>
          <w:tcPr>
            <w:tcW w:w="1701" w:type="dxa"/>
          </w:tcPr>
          <w:p w14:paraId="23575C22" w14:textId="2C89AA8C" w:rsidR="000D7394" w:rsidRPr="001A0DBE" w:rsidRDefault="000D7394" w:rsidP="0030642B">
            <w:pPr>
              <w:jc w:val="both"/>
              <w:rPr>
                <w:rFonts w:ascii="Times New Roman" w:eastAsia="Batang" w:hAnsi="Times New Roman" w:cs="Times New Roman"/>
                <w:sz w:val="24"/>
                <w:szCs w:val="24"/>
              </w:rPr>
            </w:pPr>
            <w:r w:rsidRPr="001A0DBE">
              <w:rPr>
                <w:rFonts w:ascii="Times New Roman" w:eastAsia="Batang" w:hAnsi="Times New Roman" w:cs="Times New Roman"/>
                <w:sz w:val="24"/>
                <w:szCs w:val="24"/>
              </w:rPr>
              <w:t>V-1</w:t>
            </w:r>
          </w:p>
        </w:tc>
        <w:tc>
          <w:tcPr>
            <w:tcW w:w="1276" w:type="dxa"/>
          </w:tcPr>
          <w:p w14:paraId="69765965" w14:textId="4A4C0BE4" w:rsidR="000D7394" w:rsidRPr="001A0DBE" w:rsidRDefault="000D7394" w:rsidP="0030642B">
            <w:pPr>
              <w:jc w:val="both"/>
              <w:rPr>
                <w:rFonts w:ascii="Times New Roman" w:eastAsia="Batang" w:hAnsi="Times New Roman" w:cs="Times New Roman"/>
                <w:sz w:val="24"/>
                <w:szCs w:val="24"/>
              </w:rPr>
            </w:pPr>
            <w:r w:rsidRPr="001A0DBE">
              <w:rPr>
                <w:rFonts w:ascii="Times New Roman" w:eastAsia="Batang" w:hAnsi="Times New Roman" w:cs="Times New Roman"/>
                <w:sz w:val="24"/>
                <w:szCs w:val="24"/>
              </w:rPr>
              <w:t>15</w:t>
            </w:r>
            <w:r w:rsidR="00D951DB">
              <w:rPr>
                <w:rFonts w:ascii="Times New Roman" w:eastAsia="Batang" w:hAnsi="Times New Roman" w:cs="Times New Roman"/>
                <w:sz w:val="24"/>
                <w:szCs w:val="24"/>
              </w:rPr>
              <w:t> </w:t>
            </w:r>
            <w:r w:rsidRPr="001A0DBE">
              <w:rPr>
                <w:rFonts w:ascii="Times New Roman" w:eastAsia="Batang" w:hAnsi="Times New Roman" w:cs="Times New Roman"/>
                <w:sz w:val="24"/>
                <w:szCs w:val="24"/>
              </w:rPr>
              <w:t>201</w:t>
            </w:r>
            <w:r w:rsidR="00D951DB" w:rsidRPr="00D951DB">
              <w:rPr>
                <w:rFonts w:ascii="Times New Roman" w:hAnsi="Times New Roman" w:cs="Times New Roman"/>
                <w:sz w:val="24"/>
                <w:szCs w:val="24"/>
                <w:vertAlign w:val="superscript"/>
              </w:rPr>
              <w:t>*</w:t>
            </w:r>
          </w:p>
        </w:tc>
        <w:tc>
          <w:tcPr>
            <w:tcW w:w="1411" w:type="dxa"/>
          </w:tcPr>
          <w:p w14:paraId="7C5057BF" w14:textId="480BA624" w:rsidR="000D7394" w:rsidRPr="001A0DBE" w:rsidRDefault="000D7394" w:rsidP="0030642B">
            <w:pPr>
              <w:jc w:val="both"/>
              <w:rPr>
                <w:rFonts w:ascii="Times New Roman" w:eastAsia="Batang" w:hAnsi="Times New Roman" w:cs="Times New Roman"/>
                <w:sz w:val="24"/>
                <w:szCs w:val="24"/>
              </w:rPr>
            </w:pPr>
            <w:r w:rsidRPr="001A0DBE">
              <w:rPr>
                <w:rFonts w:ascii="Times New Roman" w:eastAsia="Batang" w:hAnsi="Times New Roman" w:cs="Times New Roman"/>
                <w:sz w:val="24"/>
                <w:szCs w:val="24"/>
              </w:rPr>
              <w:t>15 201</w:t>
            </w:r>
          </w:p>
        </w:tc>
      </w:tr>
      <w:tr w:rsidR="000D7394" w:rsidRPr="001A0DBE" w14:paraId="3BECA2B7" w14:textId="77777777" w:rsidTr="000D7394">
        <w:tc>
          <w:tcPr>
            <w:tcW w:w="5240" w:type="dxa"/>
          </w:tcPr>
          <w:p w14:paraId="7A624DA7" w14:textId="1BBA283E" w:rsidR="000D7394" w:rsidRPr="001A0DBE" w:rsidRDefault="00717483" w:rsidP="0030642B">
            <w:pPr>
              <w:jc w:val="both"/>
              <w:rPr>
                <w:rFonts w:ascii="Times New Roman" w:eastAsia="Batang" w:hAnsi="Times New Roman" w:cs="Times New Roman"/>
                <w:sz w:val="24"/>
                <w:szCs w:val="24"/>
              </w:rPr>
            </w:pPr>
            <w:r w:rsidRPr="001A0DBE">
              <w:rPr>
                <w:rFonts w:ascii="Times New Roman" w:eastAsia="Batang" w:hAnsi="Times New Roman" w:cs="Times New Roman"/>
                <w:sz w:val="24"/>
                <w:szCs w:val="24"/>
              </w:rPr>
              <w:t>Vieta savivaldybių gyvenimo kokybės indekso kaimiškųjų savivaldybių klasteryje</w:t>
            </w:r>
          </w:p>
        </w:tc>
        <w:tc>
          <w:tcPr>
            <w:tcW w:w="1701" w:type="dxa"/>
          </w:tcPr>
          <w:p w14:paraId="2849F3F5" w14:textId="15EE8D78" w:rsidR="000D7394" w:rsidRPr="001A0DBE" w:rsidRDefault="00717483" w:rsidP="0030642B">
            <w:pPr>
              <w:jc w:val="both"/>
              <w:rPr>
                <w:rFonts w:ascii="Times New Roman" w:eastAsia="Batang" w:hAnsi="Times New Roman" w:cs="Times New Roman"/>
                <w:sz w:val="24"/>
                <w:szCs w:val="24"/>
              </w:rPr>
            </w:pPr>
            <w:r w:rsidRPr="001A0DBE">
              <w:rPr>
                <w:rFonts w:ascii="Times New Roman" w:eastAsia="Batang" w:hAnsi="Times New Roman" w:cs="Times New Roman"/>
                <w:sz w:val="24"/>
                <w:szCs w:val="24"/>
              </w:rPr>
              <w:t>V-2</w:t>
            </w:r>
          </w:p>
        </w:tc>
        <w:tc>
          <w:tcPr>
            <w:tcW w:w="1276" w:type="dxa"/>
          </w:tcPr>
          <w:p w14:paraId="3820D43F" w14:textId="6AEA7A07" w:rsidR="000D7394" w:rsidRPr="001A0DBE" w:rsidRDefault="00717483" w:rsidP="0030642B">
            <w:pPr>
              <w:jc w:val="both"/>
              <w:rPr>
                <w:rFonts w:ascii="Times New Roman" w:eastAsia="Batang" w:hAnsi="Times New Roman" w:cs="Times New Roman"/>
                <w:sz w:val="24"/>
                <w:szCs w:val="24"/>
              </w:rPr>
            </w:pPr>
            <w:r w:rsidRPr="001A0DBE">
              <w:rPr>
                <w:rFonts w:ascii="Times New Roman" w:eastAsia="Batang" w:hAnsi="Times New Roman" w:cs="Times New Roman"/>
                <w:sz w:val="24"/>
                <w:szCs w:val="24"/>
              </w:rPr>
              <w:t>35</w:t>
            </w:r>
            <w:r w:rsidR="004F3D5B" w:rsidRPr="001A0DBE">
              <w:rPr>
                <w:rFonts w:ascii="Times New Roman" w:eastAsia="Batang" w:hAnsi="Times New Roman" w:cs="Times New Roman"/>
                <w:sz w:val="24"/>
                <w:szCs w:val="24"/>
              </w:rPr>
              <w:t>–</w:t>
            </w:r>
            <w:r w:rsidRPr="001A0DBE">
              <w:rPr>
                <w:rFonts w:ascii="Times New Roman" w:eastAsia="Batang" w:hAnsi="Times New Roman" w:cs="Times New Roman"/>
                <w:sz w:val="24"/>
                <w:szCs w:val="24"/>
              </w:rPr>
              <w:t>37</w:t>
            </w:r>
          </w:p>
        </w:tc>
        <w:tc>
          <w:tcPr>
            <w:tcW w:w="1411" w:type="dxa"/>
          </w:tcPr>
          <w:p w14:paraId="5E7B5159" w14:textId="7ECBD79B" w:rsidR="000D7394" w:rsidRPr="001A0DBE" w:rsidRDefault="00717483" w:rsidP="0030642B">
            <w:pPr>
              <w:jc w:val="both"/>
              <w:rPr>
                <w:rFonts w:ascii="Times New Roman" w:eastAsia="Batang" w:hAnsi="Times New Roman" w:cs="Times New Roman"/>
                <w:sz w:val="24"/>
                <w:szCs w:val="24"/>
              </w:rPr>
            </w:pPr>
            <w:r w:rsidRPr="001A0DBE">
              <w:rPr>
                <w:rFonts w:ascii="Times New Roman" w:eastAsia="Batang" w:hAnsi="Times New Roman" w:cs="Times New Roman"/>
                <w:sz w:val="24"/>
                <w:szCs w:val="24"/>
              </w:rPr>
              <w:t>20</w:t>
            </w:r>
          </w:p>
        </w:tc>
      </w:tr>
    </w:tbl>
    <w:p w14:paraId="14F83A6F" w14:textId="2D7CBCA8" w:rsidR="0030642B" w:rsidRPr="001A0DBE" w:rsidRDefault="0051482B" w:rsidP="00717483">
      <w:pPr>
        <w:spacing w:after="0" w:line="240" w:lineRule="auto"/>
        <w:jc w:val="both"/>
        <w:rPr>
          <w:rFonts w:ascii="Times New Roman" w:eastAsia="Batang" w:hAnsi="Times New Roman" w:cs="Times New Roman"/>
          <w:sz w:val="24"/>
          <w:szCs w:val="24"/>
        </w:rPr>
      </w:pPr>
      <w:r w:rsidRPr="00D951DB">
        <w:rPr>
          <w:rFonts w:ascii="Times New Roman" w:eastAsia="Times New Roman" w:hAnsi="Times New Roman" w:cs="Times New Roman"/>
          <w:sz w:val="24"/>
          <w:szCs w:val="24"/>
        </w:rPr>
        <w:t>*</w:t>
      </w:r>
      <w:r w:rsidRPr="00D951DB">
        <w:rPr>
          <w:rFonts w:ascii="Times New Roman" w:hAnsi="Times New Roman" w:cs="Times New Roman"/>
          <w:sz w:val="24"/>
          <w:szCs w:val="24"/>
        </w:rPr>
        <w:t xml:space="preserve"> Valstybės duomenų agentūros duomenys.</w:t>
      </w:r>
    </w:p>
    <w:p w14:paraId="2A3A1940" w14:textId="77777777" w:rsidR="0051482B" w:rsidRDefault="0051482B" w:rsidP="00365602">
      <w:pPr>
        <w:spacing w:after="0" w:line="240" w:lineRule="auto"/>
        <w:ind w:firstLine="1247"/>
        <w:jc w:val="both"/>
        <w:rPr>
          <w:rFonts w:ascii="Times New Roman" w:eastAsia="Batang" w:hAnsi="Times New Roman" w:cs="Times New Roman"/>
          <w:sz w:val="24"/>
          <w:szCs w:val="24"/>
        </w:rPr>
      </w:pPr>
    </w:p>
    <w:p w14:paraId="4CF710F9" w14:textId="255E3593" w:rsidR="00717483" w:rsidRPr="001A0DBE" w:rsidRDefault="00CC772E" w:rsidP="00365602">
      <w:pPr>
        <w:spacing w:after="0" w:line="240" w:lineRule="auto"/>
        <w:ind w:firstLine="1247"/>
        <w:jc w:val="both"/>
        <w:rPr>
          <w:rFonts w:ascii="Times New Roman" w:eastAsia="Batang" w:hAnsi="Times New Roman" w:cs="Times New Roman"/>
          <w:sz w:val="24"/>
          <w:szCs w:val="24"/>
        </w:rPr>
      </w:pPr>
      <w:r w:rsidRPr="001A0DBE">
        <w:rPr>
          <w:rFonts w:ascii="Times New Roman" w:eastAsia="Batang" w:hAnsi="Times New Roman" w:cs="Times New Roman"/>
          <w:sz w:val="24"/>
          <w:szCs w:val="24"/>
        </w:rPr>
        <w:t>Vadovaujantis ši</w:t>
      </w:r>
      <w:r w:rsidR="009B05B5" w:rsidRPr="001A0DBE">
        <w:rPr>
          <w:rFonts w:ascii="Times New Roman" w:eastAsia="Batang" w:hAnsi="Times New Roman" w:cs="Times New Roman"/>
          <w:sz w:val="24"/>
          <w:szCs w:val="24"/>
        </w:rPr>
        <w:t>a</w:t>
      </w:r>
      <w:r w:rsidR="0030642B" w:rsidRPr="001A0DBE">
        <w:rPr>
          <w:rFonts w:ascii="Times New Roman" w:eastAsia="Batang" w:hAnsi="Times New Roman" w:cs="Times New Roman"/>
          <w:sz w:val="24"/>
          <w:szCs w:val="24"/>
        </w:rPr>
        <w:t>is prioritetais</w:t>
      </w:r>
      <w:r w:rsidR="00257413" w:rsidRPr="001A0DBE">
        <w:rPr>
          <w:rFonts w:ascii="Times New Roman" w:eastAsia="Batang" w:hAnsi="Times New Roman" w:cs="Times New Roman"/>
          <w:sz w:val="24"/>
          <w:szCs w:val="24"/>
        </w:rPr>
        <w:t xml:space="preserve"> suformuluoti </w:t>
      </w:r>
      <w:r w:rsidR="00410D3F" w:rsidRPr="001A0DBE">
        <w:rPr>
          <w:rFonts w:ascii="Times New Roman" w:eastAsia="Batang" w:hAnsi="Times New Roman" w:cs="Times New Roman"/>
          <w:sz w:val="24"/>
          <w:szCs w:val="24"/>
        </w:rPr>
        <w:t>202</w:t>
      </w:r>
      <w:r w:rsidR="00F20A95">
        <w:rPr>
          <w:rFonts w:ascii="Times New Roman" w:eastAsia="Batang" w:hAnsi="Times New Roman" w:cs="Times New Roman"/>
          <w:sz w:val="24"/>
          <w:szCs w:val="24"/>
        </w:rPr>
        <w:t>6</w:t>
      </w:r>
      <w:r w:rsidR="00410D3F" w:rsidRPr="001A0DBE">
        <w:rPr>
          <w:rFonts w:ascii="Times New Roman" w:eastAsia="Batang" w:hAnsi="Times New Roman" w:cs="Times New Roman"/>
          <w:sz w:val="24"/>
          <w:szCs w:val="24"/>
        </w:rPr>
        <w:t>–202</w:t>
      </w:r>
      <w:r w:rsidR="00F20A95">
        <w:rPr>
          <w:rFonts w:ascii="Times New Roman" w:eastAsia="Batang" w:hAnsi="Times New Roman" w:cs="Times New Roman"/>
          <w:sz w:val="24"/>
          <w:szCs w:val="24"/>
        </w:rPr>
        <w:t>8</w:t>
      </w:r>
      <w:r w:rsidR="00410D3F" w:rsidRPr="001A0DBE">
        <w:rPr>
          <w:rFonts w:ascii="Times New Roman" w:eastAsia="Batang" w:hAnsi="Times New Roman" w:cs="Times New Roman"/>
          <w:sz w:val="24"/>
          <w:szCs w:val="24"/>
        </w:rPr>
        <w:t xml:space="preserve"> metų</w:t>
      </w:r>
      <w:r w:rsidR="0030642B" w:rsidRPr="001A0DBE">
        <w:rPr>
          <w:rFonts w:ascii="Times New Roman" w:eastAsia="Batang" w:hAnsi="Times New Roman" w:cs="Times New Roman"/>
          <w:sz w:val="24"/>
          <w:szCs w:val="24"/>
        </w:rPr>
        <w:t xml:space="preserve"> veiklos</w:t>
      </w:r>
      <w:r w:rsidR="00410D3F" w:rsidRPr="001A0DBE">
        <w:rPr>
          <w:rFonts w:ascii="Times New Roman" w:eastAsia="Batang" w:hAnsi="Times New Roman" w:cs="Times New Roman"/>
          <w:sz w:val="24"/>
          <w:szCs w:val="24"/>
        </w:rPr>
        <w:t xml:space="preserve"> prioritetai</w:t>
      </w:r>
      <w:r w:rsidR="00717483" w:rsidRPr="001A0DBE">
        <w:rPr>
          <w:rFonts w:ascii="Times New Roman" w:eastAsia="Times New Roman" w:hAnsi="Times New Roman" w:cs="Times New Roman"/>
          <w:sz w:val="24"/>
          <w:szCs w:val="24"/>
        </w:rPr>
        <w:t xml:space="preserve"> – </w:t>
      </w:r>
      <w:r w:rsidR="00717483" w:rsidRPr="002C36F3">
        <w:rPr>
          <w:rFonts w:ascii="Times New Roman" w:eastAsia="Times New Roman" w:hAnsi="Times New Roman" w:cs="Times New Roman"/>
          <w:sz w:val="24"/>
          <w:szCs w:val="24"/>
        </w:rPr>
        <w:t>lygios galimybės, lėto gyvenimo filosofija ir darnumas</w:t>
      </w:r>
      <w:r w:rsidR="00717483" w:rsidRPr="00386EF5">
        <w:rPr>
          <w:rFonts w:ascii="Times New Roman" w:eastAsia="Times New Roman" w:hAnsi="Times New Roman" w:cs="Times New Roman"/>
          <w:sz w:val="24"/>
          <w:szCs w:val="24"/>
        </w:rPr>
        <w:t>.</w:t>
      </w:r>
      <w:r w:rsidR="00717483" w:rsidRPr="001A0DBE">
        <w:rPr>
          <w:rFonts w:ascii="Times New Roman" w:eastAsia="Times New Roman" w:hAnsi="Times New Roman" w:cs="Times New Roman"/>
          <w:sz w:val="24"/>
          <w:szCs w:val="24"/>
        </w:rPr>
        <w:t xml:space="preserve"> Atsižvelgiant į horizontaliuosius prioritetus, formuojami vizijos prioritetų tikslai, uždaviniai ir priemonės.</w:t>
      </w:r>
    </w:p>
    <w:p w14:paraId="6FE57F6B" w14:textId="77777777" w:rsidR="002377A2" w:rsidRPr="001A0DBE" w:rsidRDefault="002377A2" w:rsidP="002377A2">
      <w:pPr>
        <w:spacing w:after="0" w:line="240" w:lineRule="auto"/>
        <w:rPr>
          <w:rFonts w:ascii="Times New Roman" w:eastAsia="Times New Roman" w:hAnsi="Times New Roman" w:cs="Times New Roman"/>
          <w:sz w:val="24"/>
          <w:szCs w:val="24"/>
        </w:rPr>
      </w:pPr>
    </w:p>
    <w:p w14:paraId="525629C0" w14:textId="77777777" w:rsidR="002377A2" w:rsidRPr="001A0DBE" w:rsidRDefault="002377A2" w:rsidP="002377A2">
      <w:pPr>
        <w:spacing w:after="0" w:line="240" w:lineRule="auto"/>
        <w:jc w:val="center"/>
        <w:rPr>
          <w:rFonts w:ascii="Times New Roman" w:eastAsia="Times New Roman" w:hAnsi="Times New Roman" w:cs="Times New Roman"/>
          <w:b/>
          <w:bCs/>
          <w:sz w:val="24"/>
          <w:szCs w:val="24"/>
        </w:rPr>
      </w:pPr>
      <w:r w:rsidRPr="001A0DBE">
        <w:rPr>
          <w:rFonts w:ascii="Times New Roman" w:eastAsia="Times New Roman" w:hAnsi="Times New Roman" w:cs="Times New Roman"/>
          <w:b/>
          <w:bCs/>
          <w:sz w:val="24"/>
          <w:szCs w:val="24"/>
        </w:rPr>
        <w:t>II SKYRIUS</w:t>
      </w:r>
    </w:p>
    <w:p w14:paraId="4E8C8A95" w14:textId="77777777" w:rsidR="002377A2" w:rsidRPr="001A0DBE" w:rsidRDefault="002377A2" w:rsidP="002377A2">
      <w:pPr>
        <w:spacing w:after="0" w:line="240" w:lineRule="auto"/>
        <w:jc w:val="center"/>
        <w:rPr>
          <w:rFonts w:ascii="Times New Roman" w:eastAsia="Times New Roman" w:hAnsi="Times New Roman" w:cs="Times New Roman"/>
          <w:b/>
          <w:bCs/>
          <w:sz w:val="24"/>
          <w:szCs w:val="24"/>
        </w:rPr>
      </w:pPr>
      <w:r w:rsidRPr="001A0DBE">
        <w:rPr>
          <w:rFonts w:ascii="Times New Roman" w:eastAsia="Times New Roman" w:hAnsi="Times New Roman" w:cs="Times New Roman"/>
          <w:b/>
          <w:bCs/>
          <w:sz w:val="24"/>
          <w:szCs w:val="24"/>
        </w:rPr>
        <w:t>SAVIVALDYBĖS PLĖTROS TIKSLAI, UŽDAVINIAI IR JŲ STEBĖSENOS RODIKLIAI</w:t>
      </w:r>
    </w:p>
    <w:p w14:paraId="00AD5C2F" w14:textId="77777777" w:rsidR="002377A2" w:rsidRPr="001A0DBE" w:rsidRDefault="002377A2" w:rsidP="002377A2">
      <w:pPr>
        <w:spacing w:after="0" w:line="240" w:lineRule="auto"/>
        <w:rPr>
          <w:rFonts w:ascii="Times New Roman" w:eastAsia="Times New Roman" w:hAnsi="Times New Roman" w:cs="Times New Roman"/>
          <w:sz w:val="24"/>
          <w:szCs w:val="24"/>
        </w:rPr>
      </w:pPr>
    </w:p>
    <w:p w14:paraId="6308A7FF" w14:textId="0B06123A" w:rsidR="002377A2" w:rsidRPr="001A0DBE" w:rsidRDefault="00ED61D4" w:rsidP="00F0460A">
      <w:pPr>
        <w:spacing w:after="0" w:line="240" w:lineRule="auto"/>
        <w:ind w:firstLine="1247"/>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S</w:t>
      </w:r>
      <w:r w:rsidR="004F3D5B" w:rsidRPr="001A0DBE">
        <w:rPr>
          <w:rFonts w:ascii="Times New Roman" w:eastAsia="Times New Roman" w:hAnsi="Times New Roman" w:cs="Times New Roman"/>
          <w:sz w:val="24"/>
          <w:szCs w:val="24"/>
        </w:rPr>
        <w:t>PP</w:t>
      </w:r>
      <w:r w:rsidRPr="001A0DBE">
        <w:rPr>
          <w:rFonts w:ascii="Times New Roman" w:eastAsia="Times New Roman" w:hAnsi="Times New Roman" w:cs="Times New Roman"/>
          <w:sz w:val="24"/>
          <w:szCs w:val="24"/>
        </w:rPr>
        <w:t xml:space="preserve"> s</w:t>
      </w:r>
      <w:r w:rsidR="00776E1C" w:rsidRPr="001A0DBE">
        <w:rPr>
          <w:rFonts w:ascii="Times New Roman" w:eastAsia="Times New Roman" w:hAnsi="Times New Roman" w:cs="Times New Roman"/>
          <w:sz w:val="24"/>
          <w:szCs w:val="24"/>
        </w:rPr>
        <w:t>uplanuoti tikslai, uždaviniai ir jų vertinimo s</w:t>
      </w:r>
      <w:r w:rsidRPr="001A0DBE">
        <w:rPr>
          <w:rFonts w:ascii="Times New Roman" w:eastAsia="Times New Roman" w:hAnsi="Times New Roman" w:cs="Times New Roman"/>
          <w:sz w:val="24"/>
          <w:szCs w:val="24"/>
        </w:rPr>
        <w:t>tebėsenos rodikli</w:t>
      </w:r>
      <w:r w:rsidR="00776E1C" w:rsidRPr="001A0DBE">
        <w:rPr>
          <w:rFonts w:ascii="Times New Roman" w:eastAsia="Times New Roman" w:hAnsi="Times New Roman" w:cs="Times New Roman"/>
          <w:sz w:val="24"/>
          <w:szCs w:val="24"/>
        </w:rPr>
        <w:t>ų planinės reikšmės</w:t>
      </w:r>
      <w:r w:rsidRPr="001A0DBE">
        <w:rPr>
          <w:rFonts w:ascii="Times New Roman" w:eastAsia="Times New Roman" w:hAnsi="Times New Roman" w:cs="Times New Roman"/>
          <w:sz w:val="24"/>
          <w:szCs w:val="24"/>
        </w:rPr>
        <w:t xml:space="preserve"> </w:t>
      </w:r>
      <w:r w:rsidR="00776E1C" w:rsidRPr="001A0DBE">
        <w:rPr>
          <w:rFonts w:ascii="Times New Roman" w:eastAsia="Times New Roman" w:hAnsi="Times New Roman" w:cs="Times New Roman"/>
          <w:sz w:val="24"/>
          <w:szCs w:val="24"/>
        </w:rPr>
        <w:t xml:space="preserve">pateikti </w:t>
      </w:r>
      <w:r w:rsidR="00B70790">
        <w:rPr>
          <w:rFonts w:ascii="Times New Roman" w:eastAsia="Times New Roman" w:hAnsi="Times New Roman" w:cs="Times New Roman"/>
          <w:sz w:val="24"/>
          <w:szCs w:val="24"/>
        </w:rPr>
        <w:t>2</w:t>
      </w:r>
      <w:r w:rsidR="00776E1C" w:rsidRPr="001A0DBE">
        <w:rPr>
          <w:rFonts w:ascii="Times New Roman" w:eastAsia="Times New Roman" w:hAnsi="Times New Roman" w:cs="Times New Roman"/>
          <w:sz w:val="24"/>
          <w:szCs w:val="24"/>
        </w:rPr>
        <w:t xml:space="preserve"> lentelėje.</w:t>
      </w:r>
    </w:p>
    <w:p w14:paraId="5862E07A" w14:textId="77777777" w:rsidR="00ED61D4" w:rsidRPr="001A0DBE" w:rsidRDefault="00ED61D4" w:rsidP="002377A2">
      <w:pPr>
        <w:spacing w:after="0" w:line="240" w:lineRule="auto"/>
        <w:jc w:val="both"/>
        <w:rPr>
          <w:rFonts w:ascii="Times New Roman" w:eastAsia="Times New Roman" w:hAnsi="Times New Roman" w:cs="Times New Roman"/>
          <w:i/>
          <w:iCs/>
          <w:sz w:val="24"/>
          <w:szCs w:val="24"/>
          <w:lang w:eastAsia="lt-LT"/>
        </w:rPr>
      </w:pPr>
    </w:p>
    <w:p w14:paraId="5F5FD891" w14:textId="77777777" w:rsidR="00D951DB" w:rsidRDefault="00D951DB">
      <w:pPr>
        <w:rPr>
          <w:rFonts w:ascii="Times New Roman" w:eastAsia="Times New Roman" w:hAnsi="Times New Roman" w:cs="Times New Roman"/>
          <w:sz w:val="24"/>
          <w:szCs w:val="24"/>
        </w:rPr>
      </w:pPr>
    </w:p>
    <w:p w14:paraId="689150E5" w14:textId="77777777" w:rsidR="00D951DB" w:rsidRDefault="00D951DB">
      <w:pPr>
        <w:rPr>
          <w:rFonts w:ascii="Times New Roman" w:eastAsia="Times New Roman" w:hAnsi="Times New Roman" w:cs="Times New Roman"/>
          <w:sz w:val="24"/>
          <w:szCs w:val="24"/>
        </w:rPr>
      </w:pPr>
    </w:p>
    <w:p w14:paraId="10835382" w14:textId="77777777" w:rsidR="00D951DB" w:rsidRDefault="00D951DB">
      <w:pPr>
        <w:rPr>
          <w:rFonts w:ascii="Times New Roman" w:eastAsia="Times New Roman" w:hAnsi="Times New Roman" w:cs="Times New Roman"/>
          <w:sz w:val="24"/>
          <w:szCs w:val="24"/>
        </w:rPr>
      </w:pPr>
    </w:p>
    <w:p w14:paraId="170F550C" w14:textId="77777777" w:rsidR="00D951DB" w:rsidRDefault="00D951DB">
      <w:pPr>
        <w:rPr>
          <w:rFonts w:ascii="Times New Roman" w:eastAsia="Times New Roman" w:hAnsi="Times New Roman" w:cs="Times New Roman"/>
          <w:sz w:val="24"/>
          <w:szCs w:val="24"/>
        </w:rPr>
      </w:pPr>
    </w:p>
    <w:p w14:paraId="6D524C35" w14:textId="77777777" w:rsidR="00D951DB" w:rsidRDefault="00D951DB">
      <w:pPr>
        <w:rPr>
          <w:rFonts w:ascii="Times New Roman" w:eastAsia="Times New Roman" w:hAnsi="Times New Roman" w:cs="Times New Roman"/>
          <w:sz w:val="24"/>
          <w:szCs w:val="24"/>
        </w:rPr>
      </w:pPr>
    </w:p>
    <w:p w14:paraId="55290211" w14:textId="77777777" w:rsidR="00D951DB" w:rsidRDefault="00D951DB">
      <w:pPr>
        <w:rPr>
          <w:rFonts w:ascii="Times New Roman" w:eastAsia="Times New Roman" w:hAnsi="Times New Roman" w:cs="Times New Roman"/>
          <w:sz w:val="24"/>
          <w:szCs w:val="24"/>
        </w:rPr>
      </w:pPr>
    </w:p>
    <w:p w14:paraId="5AC96760" w14:textId="77777777" w:rsidR="00D951DB" w:rsidRDefault="00D951DB">
      <w:pPr>
        <w:rPr>
          <w:rFonts w:ascii="Times New Roman" w:eastAsia="Times New Roman" w:hAnsi="Times New Roman" w:cs="Times New Roman"/>
          <w:sz w:val="24"/>
          <w:szCs w:val="24"/>
        </w:rPr>
      </w:pPr>
    </w:p>
    <w:p w14:paraId="58D4AFAB" w14:textId="1C6017C6" w:rsidR="0042380E" w:rsidRPr="00D951DB" w:rsidRDefault="00F763BC">
      <w:pPr>
        <w:rPr>
          <w:rFonts w:ascii="Times New Roman" w:eastAsia="Times New Roman" w:hAnsi="Times New Roman" w:cs="Times New Roman"/>
          <w:sz w:val="24"/>
          <w:szCs w:val="24"/>
        </w:rPr>
        <w:sectPr w:rsidR="0042380E" w:rsidRPr="00D951DB" w:rsidSect="00F0460A">
          <w:headerReference w:type="default" r:id="rId8"/>
          <w:pgSz w:w="11906" w:h="16838"/>
          <w:pgMar w:top="1134" w:right="567" w:bottom="1134" w:left="1701" w:header="567" w:footer="567" w:gutter="0"/>
          <w:cols w:space="1296"/>
          <w:titlePg/>
          <w:docGrid w:linePitch="360"/>
        </w:sectPr>
      </w:pPr>
      <w:r w:rsidRPr="00D951DB">
        <w:rPr>
          <w:rFonts w:ascii="Times New Roman" w:eastAsia="Times New Roman" w:hAnsi="Times New Roman" w:cs="Times New Roman"/>
          <w:sz w:val="24"/>
          <w:szCs w:val="24"/>
        </w:rPr>
        <w:br w:type="page"/>
      </w:r>
    </w:p>
    <w:p w14:paraId="69B14CB2" w14:textId="02F5E123" w:rsidR="000D7394" w:rsidRPr="001A0DBE" w:rsidRDefault="00B70790" w:rsidP="00F763BC">
      <w:pPr>
        <w:jc w:val="center"/>
        <w:rPr>
          <w:rFonts w:ascii="Times New Roman" w:hAnsi="Times New Roman" w:cs="Times New Roman"/>
          <w:bCs/>
          <w:sz w:val="24"/>
          <w:szCs w:val="24"/>
        </w:rPr>
      </w:pPr>
      <w:r>
        <w:rPr>
          <w:rFonts w:ascii="Times New Roman" w:eastAsia="Times New Roman" w:hAnsi="Times New Roman" w:cs="Times New Roman"/>
          <w:sz w:val="24"/>
          <w:szCs w:val="24"/>
        </w:rPr>
        <w:lastRenderedPageBreak/>
        <w:t>2</w:t>
      </w:r>
      <w:r w:rsidR="00F763BC" w:rsidRPr="001A0DBE">
        <w:rPr>
          <w:rFonts w:ascii="Times New Roman" w:eastAsia="Times New Roman" w:hAnsi="Times New Roman" w:cs="Times New Roman"/>
          <w:sz w:val="24"/>
          <w:szCs w:val="24"/>
        </w:rPr>
        <w:t xml:space="preserve"> lentelė. </w:t>
      </w:r>
      <w:r w:rsidR="00F763BC" w:rsidRPr="001A0DBE">
        <w:rPr>
          <w:rFonts w:ascii="Times New Roman" w:hAnsi="Times New Roman" w:cs="Times New Roman"/>
          <w:bCs/>
          <w:sz w:val="24"/>
          <w:szCs w:val="24"/>
        </w:rPr>
        <w:t>Skuodo rajono savivaldybės tikslai, uždaviniai, priemonės ir jų stebėsenos rodikliai</w:t>
      </w:r>
    </w:p>
    <w:tbl>
      <w:tblPr>
        <w:tblStyle w:val="LightGrid-Accent11"/>
        <w:tblW w:w="15024" w:type="dxa"/>
        <w:shd w:val="clear" w:color="auto" w:fill="FFFFFF" w:themeFill="background1"/>
        <w:tblLayout w:type="fixed"/>
        <w:tblLook w:val="04A0" w:firstRow="1" w:lastRow="0" w:firstColumn="1" w:lastColumn="0" w:noHBand="0" w:noVBand="1"/>
      </w:tblPr>
      <w:tblGrid>
        <w:gridCol w:w="1408"/>
        <w:gridCol w:w="4363"/>
        <w:gridCol w:w="1331"/>
        <w:gridCol w:w="5959"/>
        <w:gridCol w:w="963"/>
        <w:gridCol w:w="992"/>
        <w:gridCol w:w="8"/>
      </w:tblGrid>
      <w:tr w:rsidR="00FF54FC" w:rsidRPr="001A0DBE" w14:paraId="3C14208D" w14:textId="77777777" w:rsidTr="00C42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vMerge w:val="restart"/>
            <w:shd w:val="clear" w:color="auto" w:fill="DAEFD3" w:themeFill="accent1" w:themeFillTint="33"/>
            <w:hideMark/>
          </w:tcPr>
          <w:p w14:paraId="3A3C3824" w14:textId="146AF44F" w:rsidR="00FF54FC" w:rsidRPr="001A0DBE" w:rsidRDefault="00FF54FC" w:rsidP="000C0FBA">
            <w:pPr>
              <w:jc w:val="center"/>
              <w:rPr>
                <w:rFonts w:ascii="Times New Roman" w:eastAsia="Calibri" w:hAnsi="Times New Roman" w:cs="Times New Roman"/>
                <w:b w:val="0"/>
                <w:bCs w:val="0"/>
                <w:sz w:val="24"/>
                <w:szCs w:val="24"/>
              </w:rPr>
            </w:pPr>
            <w:r w:rsidRPr="001A0DBE">
              <w:rPr>
                <w:rFonts w:ascii="Times New Roman" w:eastAsia="Calibri" w:hAnsi="Times New Roman" w:cs="Times New Roman"/>
                <w:sz w:val="24"/>
                <w:szCs w:val="24"/>
              </w:rPr>
              <w:t>Tikslo, uždavini</w:t>
            </w:r>
            <w:r>
              <w:rPr>
                <w:rFonts w:ascii="Times New Roman" w:eastAsia="Calibri" w:hAnsi="Times New Roman" w:cs="Times New Roman"/>
                <w:sz w:val="24"/>
                <w:szCs w:val="24"/>
              </w:rPr>
              <w:t>o</w:t>
            </w:r>
            <w:r w:rsidRPr="001A0DBE">
              <w:rPr>
                <w:rFonts w:ascii="Times New Roman" w:eastAsia="Calibri" w:hAnsi="Times New Roman" w:cs="Times New Roman"/>
                <w:sz w:val="24"/>
                <w:szCs w:val="24"/>
              </w:rPr>
              <w:t>,  kodas</w:t>
            </w:r>
          </w:p>
        </w:tc>
        <w:tc>
          <w:tcPr>
            <w:tcW w:w="4363" w:type="dxa"/>
            <w:vMerge w:val="restart"/>
            <w:shd w:val="clear" w:color="auto" w:fill="DAEFD3" w:themeFill="accent1" w:themeFillTint="33"/>
            <w:hideMark/>
          </w:tcPr>
          <w:p w14:paraId="3342865C" w14:textId="77777777" w:rsidR="00FF54FC" w:rsidRPr="001A0DBE" w:rsidRDefault="00FF54FC" w:rsidP="000C0FBA">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4"/>
                <w:szCs w:val="24"/>
              </w:rPr>
            </w:pPr>
            <w:r w:rsidRPr="001A0DBE">
              <w:rPr>
                <w:rFonts w:ascii="Times New Roman" w:eastAsia="Calibri" w:hAnsi="Times New Roman" w:cs="Times New Roman"/>
                <w:sz w:val="24"/>
                <w:szCs w:val="24"/>
              </w:rPr>
              <w:t>Tikslas, uždavinys, priemonė</w:t>
            </w:r>
          </w:p>
        </w:tc>
        <w:tc>
          <w:tcPr>
            <w:tcW w:w="9253" w:type="dxa"/>
            <w:gridSpan w:val="5"/>
            <w:shd w:val="clear" w:color="auto" w:fill="DAEFD3" w:themeFill="accent1" w:themeFillTint="33"/>
          </w:tcPr>
          <w:p w14:paraId="1A2943A0" w14:textId="10EE955C" w:rsidR="00FF54FC" w:rsidRPr="001A0DBE" w:rsidRDefault="00FF54FC" w:rsidP="000C0FBA">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4"/>
                <w:szCs w:val="24"/>
              </w:rPr>
            </w:pPr>
          </w:p>
        </w:tc>
      </w:tr>
      <w:tr w:rsidR="00FF54FC" w:rsidRPr="001A0DBE" w14:paraId="33A58AE0" w14:textId="77777777" w:rsidTr="00C42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vMerge/>
            <w:shd w:val="clear" w:color="auto" w:fill="DAEFD3" w:themeFill="accent1" w:themeFillTint="33"/>
          </w:tcPr>
          <w:p w14:paraId="6B318960" w14:textId="77777777" w:rsidR="00FF54FC" w:rsidRPr="001A0DBE" w:rsidRDefault="00FF54FC" w:rsidP="000C0FBA">
            <w:pPr>
              <w:jc w:val="center"/>
              <w:rPr>
                <w:rFonts w:ascii="Times New Roman" w:eastAsia="Calibri" w:hAnsi="Times New Roman" w:cs="Times New Roman"/>
                <w:b w:val="0"/>
                <w:bCs w:val="0"/>
                <w:sz w:val="24"/>
                <w:szCs w:val="24"/>
              </w:rPr>
            </w:pPr>
          </w:p>
        </w:tc>
        <w:tc>
          <w:tcPr>
            <w:tcW w:w="4363" w:type="dxa"/>
            <w:vMerge/>
            <w:shd w:val="clear" w:color="auto" w:fill="DAEFD3" w:themeFill="accent1" w:themeFillTint="33"/>
          </w:tcPr>
          <w:p w14:paraId="66702501" w14:textId="77777777" w:rsidR="00FF54FC" w:rsidRPr="001A0DBE" w:rsidRDefault="00FF54FC" w:rsidP="000C0FB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331" w:type="dxa"/>
            <w:vMerge w:val="restart"/>
            <w:shd w:val="clear" w:color="auto" w:fill="DAEFD3" w:themeFill="accent1" w:themeFillTint="33"/>
          </w:tcPr>
          <w:p w14:paraId="77487E63" w14:textId="77777777" w:rsidR="00FF54FC" w:rsidRPr="001A0DBE" w:rsidRDefault="00FF54FC" w:rsidP="000C0FB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p w14:paraId="332592CD" w14:textId="77777777" w:rsidR="00FF54FC" w:rsidRPr="001A0DBE" w:rsidRDefault="00FF54FC" w:rsidP="000C0FB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1A0DBE">
              <w:rPr>
                <w:rFonts w:ascii="Times New Roman" w:eastAsia="Calibri" w:hAnsi="Times New Roman" w:cs="Times New Roman"/>
                <w:b/>
                <w:bCs/>
                <w:sz w:val="24"/>
                <w:szCs w:val="24"/>
              </w:rPr>
              <w:t xml:space="preserve">Kodas </w:t>
            </w:r>
          </w:p>
        </w:tc>
        <w:tc>
          <w:tcPr>
            <w:tcW w:w="5959" w:type="dxa"/>
            <w:vMerge w:val="restart"/>
            <w:shd w:val="clear" w:color="auto" w:fill="DAEFD3" w:themeFill="accent1" w:themeFillTint="33"/>
          </w:tcPr>
          <w:p w14:paraId="33C439FB" w14:textId="77777777" w:rsidR="00FF54FC" w:rsidRPr="00FF54FC" w:rsidRDefault="00FF54FC" w:rsidP="00FF54F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FF54FC">
              <w:rPr>
                <w:rFonts w:ascii="Times New Roman" w:eastAsia="Calibri" w:hAnsi="Times New Roman" w:cs="Times New Roman"/>
                <w:b/>
                <w:bCs/>
                <w:sz w:val="24"/>
                <w:szCs w:val="24"/>
              </w:rPr>
              <w:t>Stebėsenos rodiklis</w:t>
            </w:r>
          </w:p>
          <w:p w14:paraId="437D9F9C" w14:textId="09F12E46" w:rsidR="00FF54FC" w:rsidRPr="001A0DBE" w:rsidRDefault="00FF54FC" w:rsidP="00FF54F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FF54FC">
              <w:rPr>
                <w:rFonts w:ascii="Times New Roman" w:eastAsia="Calibri" w:hAnsi="Times New Roman" w:cs="Times New Roman"/>
                <w:b/>
                <w:bCs/>
                <w:sz w:val="24"/>
                <w:szCs w:val="24"/>
              </w:rPr>
              <w:t>(matavimo vnt.)</w:t>
            </w:r>
          </w:p>
        </w:tc>
        <w:tc>
          <w:tcPr>
            <w:tcW w:w="1963" w:type="dxa"/>
            <w:gridSpan w:val="3"/>
            <w:shd w:val="clear" w:color="auto" w:fill="DAEFD3" w:themeFill="accent1" w:themeFillTint="33"/>
          </w:tcPr>
          <w:p w14:paraId="4560F50B" w14:textId="77777777" w:rsidR="00FF54FC" w:rsidRPr="001A0DBE" w:rsidRDefault="00FF54FC" w:rsidP="000C0FB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1A0DBE">
              <w:rPr>
                <w:rFonts w:ascii="Times New Roman" w:eastAsia="Calibri" w:hAnsi="Times New Roman" w:cs="Times New Roman"/>
                <w:b/>
                <w:bCs/>
                <w:sz w:val="24"/>
                <w:szCs w:val="24"/>
              </w:rPr>
              <w:t xml:space="preserve">Reikšmė </w:t>
            </w:r>
          </w:p>
        </w:tc>
      </w:tr>
      <w:tr w:rsidR="00FF54FC" w:rsidRPr="001A0DBE" w14:paraId="2B1E03F9" w14:textId="77777777" w:rsidTr="00C4224C">
        <w:trPr>
          <w:gridAfter w:val="1"/>
          <w:cnfStyle w:val="000000010000" w:firstRow="0" w:lastRow="0" w:firstColumn="0" w:lastColumn="0" w:oddVBand="0" w:evenVBand="0" w:oddHBand="0" w:evenHBand="1"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vMerge/>
            <w:shd w:val="clear" w:color="auto" w:fill="DAEFD3" w:themeFill="accent1" w:themeFillTint="33"/>
          </w:tcPr>
          <w:p w14:paraId="70CD9215" w14:textId="77777777" w:rsidR="00FF54FC" w:rsidRPr="001A0DBE" w:rsidRDefault="00FF54FC" w:rsidP="000C0FBA">
            <w:pPr>
              <w:jc w:val="center"/>
              <w:rPr>
                <w:rFonts w:ascii="Times New Roman" w:eastAsia="Calibri" w:hAnsi="Times New Roman" w:cs="Times New Roman"/>
                <w:b w:val="0"/>
                <w:bCs w:val="0"/>
                <w:sz w:val="24"/>
                <w:szCs w:val="24"/>
              </w:rPr>
            </w:pPr>
          </w:p>
        </w:tc>
        <w:tc>
          <w:tcPr>
            <w:tcW w:w="4363" w:type="dxa"/>
            <w:vMerge/>
            <w:shd w:val="clear" w:color="auto" w:fill="DAEFD3" w:themeFill="accent1" w:themeFillTint="33"/>
          </w:tcPr>
          <w:p w14:paraId="196A2040" w14:textId="77777777" w:rsidR="00FF54FC" w:rsidRPr="001A0DBE" w:rsidRDefault="00FF54FC" w:rsidP="000C0FBA">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
                <w:bCs/>
                <w:sz w:val="24"/>
                <w:szCs w:val="24"/>
              </w:rPr>
            </w:pPr>
          </w:p>
        </w:tc>
        <w:tc>
          <w:tcPr>
            <w:tcW w:w="1331" w:type="dxa"/>
            <w:vMerge/>
            <w:shd w:val="clear" w:color="auto" w:fill="DAEFD3" w:themeFill="accent1" w:themeFillTint="33"/>
          </w:tcPr>
          <w:p w14:paraId="1763EB07" w14:textId="77777777" w:rsidR="00FF54FC" w:rsidRPr="001A0DBE" w:rsidRDefault="00FF54FC" w:rsidP="000C0FBA">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
                <w:bCs/>
                <w:sz w:val="24"/>
                <w:szCs w:val="24"/>
              </w:rPr>
            </w:pPr>
          </w:p>
        </w:tc>
        <w:tc>
          <w:tcPr>
            <w:tcW w:w="5959" w:type="dxa"/>
            <w:vMerge/>
            <w:shd w:val="clear" w:color="auto" w:fill="DAEFD3" w:themeFill="accent1" w:themeFillTint="33"/>
          </w:tcPr>
          <w:p w14:paraId="6F3C32B9" w14:textId="77777777" w:rsidR="00FF54FC" w:rsidRPr="001A0DBE" w:rsidRDefault="00FF54FC" w:rsidP="000C0FBA">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
                <w:bCs/>
                <w:sz w:val="24"/>
                <w:szCs w:val="24"/>
              </w:rPr>
            </w:pPr>
          </w:p>
        </w:tc>
        <w:tc>
          <w:tcPr>
            <w:tcW w:w="963" w:type="dxa"/>
            <w:shd w:val="clear" w:color="auto" w:fill="DAEFD3" w:themeFill="accent1" w:themeFillTint="33"/>
          </w:tcPr>
          <w:p w14:paraId="7372D279" w14:textId="77777777" w:rsidR="00FF54FC" w:rsidRPr="001A0DBE" w:rsidRDefault="00FF54FC" w:rsidP="000C0FBA">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
                <w:bCs/>
                <w:sz w:val="24"/>
                <w:szCs w:val="24"/>
              </w:rPr>
            </w:pPr>
            <w:r w:rsidRPr="001A0DBE">
              <w:rPr>
                <w:rFonts w:ascii="Times New Roman" w:eastAsia="Calibri" w:hAnsi="Times New Roman" w:cs="Times New Roman"/>
                <w:b/>
                <w:bCs/>
                <w:sz w:val="24"/>
                <w:szCs w:val="24"/>
              </w:rPr>
              <w:t xml:space="preserve">2025 m. </w:t>
            </w:r>
          </w:p>
        </w:tc>
        <w:tc>
          <w:tcPr>
            <w:tcW w:w="992" w:type="dxa"/>
            <w:shd w:val="clear" w:color="auto" w:fill="DAEFD3" w:themeFill="accent1" w:themeFillTint="33"/>
          </w:tcPr>
          <w:p w14:paraId="1701621F" w14:textId="77777777" w:rsidR="00FF54FC" w:rsidRPr="001A0DBE" w:rsidRDefault="00FF54FC" w:rsidP="000C0FBA">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
                <w:bCs/>
                <w:sz w:val="24"/>
                <w:szCs w:val="24"/>
              </w:rPr>
            </w:pPr>
            <w:r w:rsidRPr="001A0DBE">
              <w:rPr>
                <w:rFonts w:ascii="Times New Roman" w:eastAsia="Calibri" w:hAnsi="Times New Roman" w:cs="Times New Roman"/>
                <w:b/>
                <w:bCs/>
                <w:sz w:val="24"/>
                <w:szCs w:val="24"/>
              </w:rPr>
              <w:t xml:space="preserve">2034 m. </w:t>
            </w:r>
          </w:p>
        </w:tc>
      </w:tr>
      <w:tr w:rsidR="00FF54FC" w:rsidRPr="001A0DBE" w14:paraId="2329301E" w14:textId="77777777" w:rsidTr="00C4224C">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shd w:val="clear" w:color="auto" w:fill="FFFFFF" w:themeFill="background1"/>
          </w:tcPr>
          <w:p w14:paraId="398B3096" w14:textId="77777777" w:rsidR="00FF54FC" w:rsidRPr="001A0DBE" w:rsidRDefault="00FF54FC" w:rsidP="000C0FBA">
            <w:pPr>
              <w:jc w:val="center"/>
              <w:rPr>
                <w:rFonts w:ascii="Times New Roman" w:eastAsia="Calibri" w:hAnsi="Times New Roman" w:cs="Times New Roman"/>
                <w:sz w:val="24"/>
                <w:szCs w:val="24"/>
              </w:rPr>
            </w:pPr>
            <w:r w:rsidRPr="001A0DBE">
              <w:rPr>
                <w:rFonts w:ascii="Times New Roman" w:eastAsia="Calibri" w:hAnsi="Times New Roman" w:cs="Times New Roman"/>
                <w:sz w:val="24"/>
                <w:szCs w:val="24"/>
              </w:rPr>
              <w:t>1</w:t>
            </w:r>
          </w:p>
        </w:tc>
        <w:tc>
          <w:tcPr>
            <w:tcW w:w="4363" w:type="dxa"/>
            <w:shd w:val="clear" w:color="auto" w:fill="FFFFFF" w:themeFill="background1"/>
          </w:tcPr>
          <w:p w14:paraId="2BD3CF1F" w14:textId="77777777" w:rsidR="00FF54FC" w:rsidRPr="001A0DBE" w:rsidRDefault="00FF54FC" w:rsidP="000C0FB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2</w:t>
            </w:r>
          </w:p>
        </w:tc>
        <w:tc>
          <w:tcPr>
            <w:tcW w:w="1331" w:type="dxa"/>
            <w:shd w:val="clear" w:color="auto" w:fill="FFFFFF" w:themeFill="background1"/>
          </w:tcPr>
          <w:p w14:paraId="77BDAFED" w14:textId="77777777" w:rsidR="00FF54FC" w:rsidRPr="001A0DBE" w:rsidRDefault="00FF54FC" w:rsidP="000C0FB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5959" w:type="dxa"/>
            <w:shd w:val="clear" w:color="auto" w:fill="FFFFFF" w:themeFill="background1"/>
          </w:tcPr>
          <w:p w14:paraId="431304DE" w14:textId="77777777" w:rsidR="00FF54FC" w:rsidRPr="001A0DBE" w:rsidRDefault="00FF54FC" w:rsidP="000C0FB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4</w:t>
            </w:r>
          </w:p>
        </w:tc>
        <w:tc>
          <w:tcPr>
            <w:tcW w:w="963" w:type="dxa"/>
            <w:shd w:val="clear" w:color="auto" w:fill="FFFFFF" w:themeFill="background1"/>
          </w:tcPr>
          <w:p w14:paraId="4BAE9688" w14:textId="77777777" w:rsidR="00FF54FC" w:rsidRPr="001A0DBE" w:rsidRDefault="00FF54FC" w:rsidP="000C0FB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5</w:t>
            </w:r>
          </w:p>
        </w:tc>
        <w:tc>
          <w:tcPr>
            <w:tcW w:w="992" w:type="dxa"/>
            <w:shd w:val="clear" w:color="auto" w:fill="FFFFFF" w:themeFill="background1"/>
          </w:tcPr>
          <w:p w14:paraId="03D1D01A" w14:textId="77777777" w:rsidR="00FF54FC" w:rsidRPr="001A0DBE" w:rsidRDefault="00FF54FC" w:rsidP="000C0FB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6</w:t>
            </w:r>
          </w:p>
        </w:tc>
      </w:tr>
      <w:tr w:rsidR="00FF54FC" w:rsidRPr="001A0DBE" w14:paraId="5E730CE7" w14:textId="77777777" w:rsidTr="00C4224C">
        <w:trPr>
          <w:gridAfter w:val="1"/>
          <w:cnfStyle w:val="000000010000" w:firstRow="0" w:lastRow="0" w:firstColumn="0" w:lastColumn="0" w:oddVBand="0" w:evenVBand="0" w:oddHBand="0" w:evenHBand="1"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vMerge w:val="restart"/>
            <w:shd w:val="clear" w:color="auto" w:fill="FFFFFF" w:themeFill="background1"/>
          </w:tcPr>
          <w:p w14:paraId="7E27AAFD" w14:textId="77777777" w:rsidR="00FF54FC" w:rsidRPr="001A0DBE" w:rsidRDefault="00FF54FC" w:rsidP="000C0FBA">
            <w:pPr>
              <w:rPr>
                <w:rFonts w:ascii="Times New Roman" w:eastAsia="Calibri" w:hAnsi="Times New Roman" w:cs="Times New Roman"/>
                <w:sz w:val="24"/>
                <w:szCs w:val="24"/>
              </w:rPr>
            </w:pPr>
            <w:r w:rsidRPr="001A0DBE">
              <w:rPr>
                <w:rFonts w:ascii="Times New Roman" w:eastAsia="Calibri" w:hAnsi="Times New Roman" w:cs="Times New Roman"/>
                <w:sz w:val="24"/>
                <w:szCs w:val="24"/>
              </w:rPr>
              <w:t>I.1.</w:t>
            </w:r>
          </w:p>
        </w:tc>
        <w:tc>
          <w:tcPr>
            <w:tcW w:w="4363" w:type="dxa"/>
            <w:vMerge w:val="restart"/>
            <w:shd w:val="clear" w:color="auto" w:fill="FFFFFF" w:themeFill="background1"/>
          </w:tcPr>
          <w:p w14:paraId="52D79FAC" w14:textId="77777777" w:rsidR="00FF54FC" w:rsidRPr="001A0DBE" w:rsidRDefault="00FF54FC" w:rsidP="000C0FBA">
            <w:pPr>
              <w:cnfStyle w:val="000000010000" w:firstRow="0" w:lastRow="0" w:firstColumn="0" w:lastColumn="0" w:oddVBand="0" w:evenVBand="0" w:oddHBand="0" w:evenHBand="1" w:firstRowFirstColumn="0" w:firstRowLastColumn="0" w:lastRowFirstColumn="0" w:lastRowLastColumn="0"/>
              <w:rPr>
                <w:rFonts w:ascii="Times New Roman" w:eastAsia="Batang" w:hAnsi="Times New Roman" w:cs="Times New Roman"/>
                <w:sz w:val="24"/>
                <w:szCs w:val="24"/>
              </w:rPr>
            </w:pPr>
            <w:r w:rsidRPr="001A0DBE">
              <w:rPr>
                <w:rFonts w:ascii="Times New Roman" w:eastAsia="Batang" w:hAnsi="Times New Roman" w:cs="Times New Roman"/>
                <w:sz w:val="24"/>
                <w:szCs w:val="24"/>
              </w:rPr>
              <w:t>Skatinti darbo vietų kūrimą rajone</w:t>
            </w:r>
          </w:p>
        </w:tc>
        <w:tc>
          <w:tcPr>
            <w:tcW w:w="1331" w:type="dxa"/>
            <w:shd w:val="clear" w:color="auto" w:fill="FFFFFF" w:themeFill="background1"/>
          </w:tcPr>
          <w:p w14:paraId="35157BC0" w14:textId="77777777" w:rsidR="00FF54FC" w:rsidRPr="001A0DBE" w:rsidRDefault="00FF54FC" w:rsidP="000C0FBA">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E-I.1-1.1</w:t>
            </w:r>
          </w:p>
        </w:tc>
        <w:tc>
          <w:tcPr>
            <w:tcW w:w="5959" w:type="dxa"/>
            <w:shd w:val="clear" w:color="auto" w:fill="FFFFFF" w:themeFill="background1"/>
          </w:tcPr>
          <w:p w14:paraId="14394EAB" w14:textId="77777777" w:rsidR="00FF54FC" w:rsidRPr="001A0DBE" w:rsidRDefault="00FF54FC" w:rsidP="000C0FBA">
            <w:pPr>
              <w:pStyle w:val="Default"/>
              <w:cnfStyle w:val="000000010000" w:firstRow="0" w:lastRow="0" w:firstColumn="0" w:lastColumn="0" w:oddVBand="0" w:evenVBand="0" w:oddHBand="0" w:evenHBand="1" w:firstRowFirstColumn="0" w:firstRowLastColumn="0" w:lastRowFirstColumn="0" w:lastRowLastColumn="0"/>
              <w:rPr>
                <w:color w:val="auto"/>
              </w:rPr>
            </w:pPr>
            <w:r w:rsidRPr="001A0DBE">
              <w:rPr>
                <w:color w:val="auto"/>
              </w:rPr>
              <w:t>Vidutinis metinis gyventojų užimtumo lygio (20–64 metų) santykis su šalies vidurkiu (proc.)</w:t>
            </w:r>
          </w:p>
        </w:tc>
        <w:tc>
          <w:tcPr>
            <w:tcW w:w="963" w:type="dxa"/>
            <w:shd w:val="clear" w:color="auto" w:fill="FFFFFF" w:themeFill="background1"/>
          </w:tcPr>
          <w:p w14:paraId="758BA865" w14:textId="77777777" w:rsidR="00FF54FC" w:rsidRPr="001A0DBE" w:rsidRDefault="00FF54FC" w:rsidP="000C0FBA">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73,0</w:t>
            </w:r>
          </w:p>
        </w:tc>
        <w:tc>
          <w:tcPr>
            <w:tcW w:w="992" w:type="dxa"/>
            <w:shd w:val="clear" w:color="auto" w:fill="FFFFFF" w:themeFill="background1"/>
          </w:tcPr>
          <w:p w14:paraId="09C82654" w14:textId="77777777" w:rsidR="00FF54FC" w:rsidRPr="001A0DBE" w:rsidRDefault="00FF54FC" w:rsidP="000C0FBA">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75,0</w:t>
            </w:r>
          </w:p>
        </w:tc>
      </w:tr>
      <w:tr w:rsidR="00FF54FC" w:rsidRPr="001A0DBE" w14:paraId="6C5965FD" w14:textId="77777777" w:rsidTr="00C4224C">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vMerge/>
            <w:shd w:val="clear" w:color="auto" w:fill="FFFFFF" w:themeFill="background1"/>
          </w:tcPr>
          <w:p w14:paraId="7EC2D015" w14:textId="77777777" w:rsidR="00FF54FC" w:rsidRPr="001A0DBE" w:rsidRDefault="00FF54FC" w:rsidP="000C0FBA">
            <w:pPr>
              <w:rPr>
                <w:rFonts w:ascii="Times New Roman" w:eastAsia="Calibri" w:hAnsi="Times New Roman" w:cs="Times New Roman"/>
                <w:sz w:val="24"/>
                <w:szCs w:val="24"/>
              </w:rPr>
            </w:pPr>
          </w:p>
        </w:tc>
        <w:tc>
          <w:tcPr>
            <w:tcW w:w="4363" w:type="dxa"/>
            <w:vMerge/>
            <w:shd w:val="clear" w:color="auto" w:fill="FFFFFF" w:themeFill="background1"/>
          </w:tcPr>
          <w:p w14:paraId="12B5B17D" w14:textId="77777777" w:rsidR="00FF54FC" w:rsidRPr="001A0DBE" w:rsidRDefault="00FF54FC" w:rsidP="000C0FBA">
            <w:pP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sz w:val="24"/>
                <w:szCs w:val="24"/>
              </w:rPr>
            </w:pPr>
          </w:p>
        </w:tc>
        <w:tc>
          <w:tcPr>
            <w:tcW w:w="1331" w:type="dxa"/>
            <w:shd w:val="clear" w:color="auto" w:fill="FFFFFF" w:themeFill="background1"/>
          </w:tcPr>
          <w:p w14:paraId="5F66C5A0" w14:textId="77777777" w:rsidR="00FF54FC" w:rsidRPr="001A0DBE" w:rsidRDefault="00FF54FC" w:rsidP="000C0FB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E-I.1-2.1</w:t>
            </w:r>
          </w:p>
        </w:tc>
        <w:tc>
          <w:tcPr>
            <w:tcW w:w="5959" w:type="dxa"/>
            <w:shd w:val="clear" w:color="auto" w:fill="FFFFFF" w:themeFill="background1"/>
          </w:tcPr>
          <w:p w14:paraId="04B87454" w14:textId="77777777" w:rsidR="00FF54FC" w:rsidRPr="001A0DBE" w:rsidRDefault="00FF54FC" w:rsidP="000C0FBA">
            <w:pPr>
              <w:pStyle w:val="Default"/>
              <w:cnfStyle w:val="000000100000" w:firstRow="0" w:lastRow="0" w:firstColumn="0" w:lastColumn="0" w:oddVBand="0" w:evenVBand="0" w:oddHBand="1" w:evenHBand="0" w:firstRowFirstColumn="0" w:firstRowLastColumn="0" w:lastRowFirstColumn="0" w:lastRowLastColumn="0"/>
              <w:rPr>
                <w:color w:val="auto"/>
              </w:rPr>
            </w:pPr>
            <w:r w:rsidRPr="001A0DBE">
              <w:rPr>
                <w:color w:val="auto"/>
              </w:rPr>
              <w:t xml:space="preserve">Vidutinio mėnesinio (bruto) darbo užmokesčio santykis su šalies vidurkiu (proc.) </w:t>
            </w:r>
          </w:p>
        </w:tc>
        <w:tc>
          <w:tcPr>
            <w:tcW w:w="963" w:type="dxa"/>
            <w:shd w:val="clear" w:color="auto" w:fill="FFFFFF" w:themeFill="background1"/>
          </w:tcPr>
          <w:p w14:paraId="33536EE4" w14:textId="77777777" w:rsidR="00FF54FC" w:rsidRPr="001A0DBE" w:rsidRDefault="00FF54FC" w:rsidP="000C0FB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78,0</w:t>
            </w:r>
          </w:p>
        </w:tc>
        <w:tc>
          <w:tcPr>
            <w:tcW w:w="992" w:type="dxa"/>
            <w:shd w:val="clear" w:color="auto" w:fill="FFFFFF" w:themeFill="background1"/>
          </w:tcPr>
          <w:p w14:paraId="22D1F965" w14:textId="77777777" w:rsidR="00FF54FC" w:rsidRPr="001A0DBE" w:rsidRDefault="00FF54FC" w:rsidP="000C0FB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80,0</w:t>
            </w:r>
          </w:p>
        </w:tc>
      </w:tr>
      <w:tr w:rsidR="00FF54FC" w:rsidRPr="001A0DBE" w14:paraId="427A0FD0" w14:textId="77777777" w:rsidTr="00C4224C">
        <w:trPr>
          <w:gridAfter w:val="1"/>
          <w:cnfStyle w:val="000000010000" w:firstRow="0" w:lastRow="0" w:firstColumn="0" w:lastColumn="0" w:oddVBand="0" w:evenVBand="0" w:oddHBand="0" w:evenHBand="1" w:firstRowFirstColumn="0" w:firstRowLastColumn="0" w:lastRowFirstColumn="0" w:lastRowLastColumn="0"/>
          <w:wAfter w:w="8" w:type="dxa"/>
          <w:trHeight w:val="313"/>
        </w:trPr>
        <w:tc>
          <w:tcPr>
            <w:cnfStyle w:val="001000000000" w:firstRow="0" w:lastRow="0" w:firstColumn="1" w:lastColumn="0" w:oddVBand="0" w:evenVBand="0" w:oddHBand="0" w:evenHBand="0" w:firstRowFirstColumn="0" w:firstRowLastColumn="0" w:lastRowFirstColumn="0" w:lastRowLastColumn="0"/>
            <w:tcW w:w="1408" w:type="dxa"/>
            <w:vMerge w:val="restart"/>
            <w:shd w:val="clear" w:color="auto" w:fill="FFFFFF" w:themeFill="background1"/>
          </w:tcPr>
          <w:p w14:paraId="3CAA93FF" w14:textId="77777777" w:rsidR="00FF54FC" w:rsidRPr="001A0DBE" w:rsidRDefault="00FF54FC" w:rsidP="000C0FBA">
            <w:pPr>
              <w:rPr>
                <w:rFonts w:ascii="Times New Roman" w:eastAsia="Calibri" w:hAnsi="Times New Roman" w:cs="Times New Roman"/>
                <w:sz w:val="24"/>
                <w:szCs w:val="24"/>
              </w:rPr>
            </w:pPr>
            <w:r w:rsidRPr="001A0DBE">
              <w:rPr>
                <w:rFonts w:ascii="Times New Roman" w:eastAsia="Calibri" w:hAnsi="Times New Roman" w:cs="Times New Roman"/>
                <w:sz w:val="24"/>
                <w:szCs w:val="24"/>
              </w:rPr>
              <w:t>I.1.1.</w:t>
            </w:r>
          </w:p>
        </w:tc>
        <w:tc>
          <w:tcPr>
            <w:tcW w:w="4363" w:type="dxa"/>
            <w:vMerge w:val="restart"/>
            <w:shd w:val="clear" w:color="auto" w:fill="FFFFFF" w:themeFill="background1"/>
          </w:tcPr>
          <w:p w14:paraId="76FC657D" w14:textId="77777777" w:rsidR="00FF54FC" w:rsidRPr="001A0DBE" w:rsidRDefault="00FF54FC" w:rsidP="000C0FBA">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Batang" w:hAnsi="Times New Roman" w:cs="Times New Roman"/>
                <w:sz w:val="24"/>
                <w:szCs w:val="24"/>
              </w:rPr>
              <w:t>Kurti patrauklias sąlygas investicijoms, verslo kūrimui ir plėtrai</w:t>
            </w:r>
          </w:p>
        </w:tc>
        <w:tc>
          <w:tcPr>
            <w:tcW w:w="1331" w:type="dxa"/>
            <w:shd w:val="clear" w:color="auto" w:fill="FFFFFF" w:themeFill="background1"/>
          </w:tcPr>
          <w:p w14:paraId="4BCE7408" w14:textId="77777777" w:rsidR="00FF54FC" w:rsidRPr="001A0DBE" w:rsidRDefault="00FF54FC" w:rsidP="000C0FBA">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R-I.1.1-1</w:t>
            </w:r>
          </w:p>
        </w:tc>
        <w:tc>
          <w:tcPr>
            <w:tcW w:w="5959" w:type="dxa"/>
            <w:shd w:val="clear" w:color="auto" w:fill="FFFFFF" w:themeFill="background1"/>
          </w:tcPr>
          <w:p w14:paraId="4A46280E" w14:textId="77777777" w:rsidR="00FF54FC" w:rsidRPr="001A0DBE" w:rsidRDefault="00FF54FC" w:rsidP="000C0FBA">
            <w:pPr>
              <w:pStyle w:val="Default"/>
              <w:cnfStyle w:val="000000010000" w:firstRow="0" w:lastRow="0" w:firstColumn="0" w:lastColumn="0" w:oddVBand="0" w:evenVBand="0" w:oddHBand="0" w:evenHBand="1" w:firstRowFirstColumn="0" w:firstRowLastColumn="0" w:lastRowFirstColumn="0" w:lastRowLastColumn="0"/>
              <w:rPr>
                <w:color w:val="auto"/>
              </w:rPr>
            </w:pPr>
            <w:r w:rsidRPr="001A0DBE">
              <w:rPr>
                <w:color w:val="auto"/>
              </w:rPr>
              <w:t xml:space="preserve">Vidutinės metinės materialinės investicijos (Eur/gyventojui) </w:t>
            </w:r>
          </w:p>
        </w:tc>
        <w:tc>
          <w:tcPr>
            <w:tcW w:w="963" w:type="dxa"/>
            <w:shd w:val="clear" w:color="auto" w:fill="FFFFFF" w:themeFill="background1"/>
          </w:tcPr>
          <w:p w14:paraId="007B7011" w14:textId="77777777" w:rsidR="00FF54FC" w:rsidRPr="001A0DBE" w:rsidRDefault="00FF54FC" w:rsidP="000C0FBA">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541,0</w:t>
            </w:r>
          </w:p>
        </w:tc>
        <w:tc>
          <w:tcPr>
            <w:tcW w:w="992" w:type="dxa"/>
            <w:shd w:val="clear" w:color="auto" w:fill="FFFFFF" w:themeFill="background1"/>
          </w:tcPr>
          <w:p w14:paraId="1A86DA86" w14:textId="77777777" w:rsidR="00FF54FC" w:rsidRPr="001A0DBE" w:rsidRDefault="00FF54FC" w:rsidP="000C0FBA">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1 500</w:t>
            </w:r>
          </w:p>
        </w:tc>
      </w:tr>
      <w:tr w:rsidR="00FF54FC" w:rsidRPr="001A0DBE" w14:paraId="50CCE581" w14:textId="77777777" w:rsidTr="00C4224C">
        <w:trPr>
          <w:gridAfter w:val="1"/>
          <w:cnfStyle w:val="000000100000" w:firstRow="0" w:lastRow="0" w:firstColumn="0" w:lastColumn="0" w:oddVBand="0" w:evenVBand="0" w:oddHBand="1" w:evenHBand="0" w:firstRowFirstColumn="0" w:firstRowLastColumn="0" w:lastRowFirstColumn="0" w:lastRowLastColumn="0"/>
          <w:wAfter w:w="8" w:type="dxa"/>
          <w:trHeight w:val="313"/>
        </w:trPr>
        <w:tc>
          <w:tcPr>
            <w:cnfStyle w:val="001000000000" w:firstRow="0" w:lastRow="0" w:firstColumn="1" w:lastColumn="0" w:oddVBand="0" w:evenVBand="0" w:oddHBand="0" w:evenHBand="0" w:firstRowFirstColumn="0" w:firstRowLastColumn="0" w:lastRowFirstColumn="0" w:lastRowLastColumn="0"/>
            <w:tcW w:w="1408" w:type="dxa"/>
            <w:vMerge/>
            <w:shd w:val="clear" w:color="auto" w:fill="FFFFFF" w:themeFill="background1"/>
          </w:tcPr>
          <w:p w14:paraId="5FBD6854" w14:textId="77777777" w:rsidR="00FF54FC" w:rsidRPr="001A0DBE" w:rsidRDefault="00FF54FC" w:rsidP="000C0FBA">
            <w:pPr>
              <w:rPr>
                <w:rFonts w:ascii="Times New Roman" w:eastAsia="Calibri" w:hAnsi="Times New Roman" w:cs="Times New Roman"/>
                <w:sz w:val="24"/>
                <w:szCs w:val="24"/>
              </w:rPr>
            </w:pPr>
          </w:p>
        </w:tc>
        <w:tc>
          <w:tcPr>
            <w:tcW w:w="4363" w:type="dxa"/>
            <w:vMerge/>
            <w:shd w:val="clear" w:color="auto" w:fill="FFFFFF" w:themeFill="background1"/>
          </w:tcPr>
          <w:p w14:paraId="005844DF" w14:textId="77777777" w:rsidR="00FF54FC" w:rsidRPr="001A0DBE" w:rsidRDefault="00FF54FC" w:rsidP="000C0FBA">
            <w:pP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sz w:val="24"/>
                <w:szCs w:val="24"/>
              </w:rPr>
            </w:pPr>
          </w:p>
        </w:tc>
        <w:tc>
          <w:tcPr>
            <w:tcW w:w="1331" w:type="dxa"/>
            <w:shd w:val="clear" w:color="auto" w:fill="FFFFFF" w:themeFill="background1"/>
          </w:tcPr>
          <w:p w14:paraId="5556D722" w14:textId="77777777" w:rsidR="00FF54FC" w:rsidRPr="001A0DBE" w:rsidRDefault="00FF54FC" w:rsidP="000C0FB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R-I.1.1-2</w:t>
            </w:r>
          </w:p>
        </w:tc>
        <w:tc>
          <w:tcPr>
            <w:tcW w:w="5959" w:type="dxa"/>
            <w:shd w:val="clear" w:color="auto" w:fill="FFFFFF" w:themeFill="background1"/>
          </w:tcPr>
          <w:p w14:paraId="7F880F10" w14:textId="77777777" w:rsidR="00FF54FC" w:rsidRPr="001A0DBE" w:rsidRDefault="00FF54FC" w:rsidP="000C0FBA">
            <w:pPr>
              <w:pStyle w:val="Default"/>
              <w:cnfStyle w:val="000000100000" w:firstRow="0" w:lastRow="0" w:firstColumn="0" w:lastColumn="0" w:oddVBand="0" w:evenVBand="0" w:oddHBand="1" w:evenHBand="0" w:firstRowFirstColumn="0" w:firstRowLastColumn="0" w:lastRowFirstColumn="0" w:lastRowLastColumn="0"/>
              <w:rPr>
                <w:color w:val="auto"/>
              </w:rPr>
            </w:pPr>
            <w:r w:rsidRPr="001A0DBE">
              <w:rPr>
                <w:color w:val="auto"/>
              </w:rPr>
              <w:t>Vidutinės metinės tiesioginės užsienio investicijos (Eur/gyventojui)</w:t>
            </w:r>
          </w:p>
        </w:tc>
        <w:tc>
          <w:tcPr>
            <w:tcW w:w="963" w:type="dxa"/>
            <w:shd w:val="clear" w:color="auto" w:fill="FFFFFF" w:themeFill="background1"/>
          </w:tcPr>
          <w:p w14:paraId="21B6CDA1" w14:textId="77777777" w:rsidR="00FF54FC" w:rsidRPr="001A0DBE" w:rsidRDefault="00FF54FC" w:rsidP="000C0FB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807,0</w:t>
            </w:r>
          </w:p>
        </w:tc>
        <w:tc>
          <w:tcPr>
            <w:tcW w:w="992" w:type="dxa"/>
            <w:shd w:val="clear" w:color="auto" w:fill="FFFFFF" w:themeFill="background1"/>
          </w:tcPr>
          <w:p w14:paraId="7CFB53DB" w14:textId="77777777" w:rsidR="00FF54FC" w:rsidRPr="001A0DBE" w:rsidRDefault="00FF54FC" w:rsidP="000C0FB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1 600</w:t>
            </w:r>
          </w:p>
        </w:tc>
      </w:tr>
      <w:tr w:rsidR="00FF54FC" w:rsidRPr="001A0DBE" w14:paraId="7371A978" w14:textId="77777777" w:rsidTr="00C4224C">
        <w:trPr>
          <w:gridAfter w:val="1"/>
          <w:cnfStyle w:val="000000010000" w:firstRow="0" w:lastRow="0" w:firstColumn="0" w:lastColumn="0" w:oddVBand="0" w:evenVBand="0" w:oddHBand="0" w:evenHBand="1" w:firstRowFirstColumn="0" w:firstRowLastColumn="0" w:lastRowFirstColumn="0" w:lastRowLastColumn="0"/>
          <w:wAfter w:w="8" w:type="dxa"/>
          <w:trHeight w:val="313"/>
        </w:trPr>
        <w:tc>
          <w:tcPr>
            <w:cnfStyle w:val="001000000000" w:firstRow="0" w:lastRow="0" w:firstColumn="1" w:lastColumn="0" w:oddVBand="0" w:evenVBand="0" w:oddHBand="0" w:evenHBand="0" w:firstRowFirstColumn="0" w:firstRowLastColumn="0" w:lastRowFirstColumn="0" w:lastRowLastColumn="0"/>
            <w:tcW w:w="1408" w:type="dxa"/>
            <w:vMerge/>
            <w:shd w:val="clear" w:color="auto" w:fill="FFFFFF" w:themeFill="background1"/>
          </w:tcPr>
          <w:p w14:paraId="5F8D63E6" w14:textId="77777777" w:rsidR="00FF54FC" w:rsidRPr="001A0DBE" w:rsidRDefault="00FF54FC" w:rsidP="000C0FBA">
            <w:pPr>
              <w:rPr>
                <w:rFonts w:ascii="Times New Roman" w:eastAsia="Calibri" w:hAnsi="Times New Roman" w:cs="Times New Roman"/>
                <w:sz w:val="24"/>
                <w:szCs w:val="24"/>
              </w:rPr>
            </w:pPr>
          </w:p>
        </w:tc>
        <w:tc>
          <w:tcPr>
            <w:tcW w:w="4363" w:type="dxa"/>
            <w:vMerge/>
            <w:shd w:val="clear" w:color="auto" w:fill="FFFFFF" w:themeFill="background1"/>
          </w:tcPr>
          <w:p w14:paraId="4E3E46D2" w14:textId="77777777" w:rsidR="00FF54FC" w:rsidRPr="001A0DBE" w:rsidRDefault="00FF54FC" w:rsidP="000C0FBA">
            <w:pPr>
              <w:cnfStyle w:val="000000010000" w:firstRow="0" w:lastRow="0" w:firstColumn="0" w:lastColumn="0" w:oddVBand="0" w:evenVBand="0" w:oddHBand="0" w:evenHBand="1" w:firstRowFirstColumn="0" w:firstRowLastColumn="0" w:lastRowFirstColumn="0" w:lastRowLastColumn="0"/>
              <w:rPr>
                <w:rFonts w:ascii="Times New Roman" w:eastAsia="Batang" w:hAnsi="Times New Roman" w:cs="Times New Roman"/>
                <w:sz w:val="24"/>
                <w:szCs w:val="24"/>
              </w:rPr>
            </w:pPr>
          </w:p>
        </w:tc>
        <w:tc>
          <w:tcPr>
            <w:tcW w:w="1331" w:type="dxa"/>
            <w:shd w:val="clear" w:color="auto" w:fill="FFFFFF" w:themeFill="background1"/>
          </w:tcPr>
          <w:p w14:paraId="462FBF14" w14:textId="77777777" w:rsidR="00FF54FC" w:rsidRPr="001A0DBE" w:rsidRDefault="00FF54FC" w:rsidP="000C0FBA">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R-I.1.1-2.1</w:t>
            </w:r>
          </w:p>
        </w:tc>
        <w:tc>
          <w:tcPr>
            <w:tcW w:w="5959" w:type="dxa"/>
            <w:shd w:val="clear" w:color="auto" w:fill="FFFFFF" w:themeFill="background1"/>
          </w:tcPr>
          <w:p w14:paraId="30C24579" w14:textId="77777777" w:rsidR="00FF54FC" w:rsidRPr="001A0DBE" w:rsidRDefault="00FF54FC" w:rsidP="000C0FBA">
            <w:pPr>
              <w:pStyle w:val="Default"/>
              <w:cnfStyle w:val="000000010000" w:firstRow="0" w:lastRow="0" w:firstColumn="0" w:lastColumn="0" w:oddVBand="0" w:evenVBand="0" w:oddHBand="0" w:evenHBand="1" w:firstRowFirstColumn="0" w:firstRowLastColumn="0" w:lastRowFirstColumn="0" w:lastRowLastColumn="0"/>
              <w:rPr>
                <w:color w:val="auto"/>
              </w:rPr>
            </w:pPr>
            <w:r w:rsidRPr="001A0DBE">
              <w:rPr>
                <w:color w:val="auto"/>
              </w:rPr>
              <w:t>Vidutinių metinių tiesioginių užsienio investicijų santykis su šalies vidurkiu (proc.)</w:t>
            </w:r>
          </w:p>
        </w:tc>
        <w:tc>
          <w:tcPr>
            <w:tcW w:w="963" w:type="dxa"/>
            <w:shd w:val="clear" w:color="auto" w:fill="FFFFFF" w:themeFill="background1"/>
          </w:tcPr>
          <w:p w14:paraId="27EFF951" w14:textId="77777777" w:rsidR="00FF54FC" w:rsidRPr="001A0DBE" w:rsidRDefault="00FF54FC" w:rsidP="000C0FBA">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6,0</w:t>
            </w:r>
          </w:p>
        </w:tc>
        <w:tc>
          <w:tcPr>
            <w:tcW w:w="992" w:type="dxa"/>
            <w:shd w:val="clear" w:color="auto" w:fill="FFFFFF" w:themeFill="background1"/>
          </w:tcPr>
          <w:p w14:paraId="3C3C6168" w14:textId="77777777" w:rsidR="00FF54FC" w:rsidRPr="001A0DBE" w:rsidRDefault="00FF54FC" w:rsidP="000C0FBA">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10,0</w:t>
            </w:r>
          </w:p>
        </w:tc>
      </w:tr>
      <w:tr w:rsidR="00FF54FC" w:rsidRPr="001A0DBE" w14:paraId="5C7608AD" w14:textId="77777777" w:rsidTr="00C4224C">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vMerge w:val="restart"/>
            <w:shd w:val="clear" w:color="auto" w:fill="FFFFFF" w:themeFill="background1"/>
          </w:tcPr>
          <w:p w14:paraId="6A7F66DD" w14:textId="77777777" w:rsidR="00FF54FC" w:rsidRPr="001A0DBE" w:rsidRDefault="00FF54FC" w:rsidP="000C0FBA">
            <w:pPr>
              <w:rPr>
                <w:rFonts w:ascii="Times New Roman" w:eastAsia="Calibri" w:hAnsi="Times New Roman" w:cs="Times New Roman"/>
                <w:sz w:val="24"/>
                <w:szCs w:val="24"/>
              </w:rPr>
            </w:pPr>
            <w:r w:rsidRPr="001A0DBE">
              <w:rPr>
                <w:rFonts w:ascii="Times New Roman" w:eastAsia="Calibri" w:hAnsi="Times New Roman" w:cs="Times New Roman"/>
                <w:sz w:val="24"/>
                <w:szCs w:val="24"/>
              </w:rPr>
              <w:t>I.1.2.</w:t>
            </w:r>
          </w:p>
        </w:tc>
        <w:tc>
          <w:tcPr>
            <w:tcW w:w="4363" w:type="dxa"/>
            <w:vMerge w:val="restart"/>
            <w:shd w:val="clear" w:color="auto" w:fill="FFFFFF" w:themeFill="background1"/>
          </w:tcPr>
          <w:p w14:paraId="349A194F" w14:textId="77777777" w:rsidR="00FF54FC" w:rsidRPr="001A0DBE" w:rsidRDefault="00FF54FC" w:rsidP="000C0FBA">
            <w:pP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sz w:val="24"/>
                <w:szCs w:val="24"/>
              </w:rPr>
            </w:pPr>
            <w:r w:rsidRPr="001A0DBE">
              <w:rPr>
                <w:rFonts w:ascii="Times New Roman" w:eastAsia="Batang" w:hAnsi="Times New Roman" w:cs="Times New Roman"/>
                <w:sz w:val="24"/>
                <w:szCs w:val="24"/>
              </w:rPr>
              <w:t>Kurti patrauklias sąlygas turizmo paslaugų kūrimui ir plėtrai</w:t>
            </w:r>
          </w:p>
        </w:tc>
        <w:tc>
          <w:tcPr>
            <w:tcW w:w="1331" w:type="dxa"/>
            <w:shd w:val="clear" w:color="auto" w:fill="FFFFFF" w:themeFill="background1"/>
          </w:tcPr>
          <w:p w14:paraId="16C9AA31" w14:textId="77777777" w:rsidR="00FF54FC" w:rsidRPr="001A0DBE" w:rsidRDefault="00FF54FC" w:rsidP="000C0FB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R-I.1.2-1</w:t>
            </w:r>
          </w:p>
        </w:tc>
        <w:tc>
          <w:tcPr>
            <w:tcW w:w="5959" w:type="dxa"/>
            <w:shd w:val="clear" w:color="auto" w:fill="FFFFFF" w:themeFill="background1"/>
          </w:tcPr>
          <w:p w14:paraId="5192E002" w14:textId="77777777" w:rsidR="00FF54FC" w:rsidRPr="001A0DBE" w:rsidRDefault="00FF54FC" w:rsidP="000C0FBA">
            <w:pPr>
              <w:pStyle w:val="Default"/>
              <w:cnfStyle w:val="000000100000" w:firstRow="0" w:lastRow="0" w:firstColumn="0" w:lastColumn="0" w:oddVBand="0" w:evenVBand="0" w:oddHBand="1" w:evenHBand="0" w:firstRowFirstColumn="0" w:firstRowLastColumn="0" w:lastRowFirstColumn="0" w:lastRowLastColumn="0"/>
              <w:rPr>
                <w:color w:val="auto"/>
              </w:rPr>
            </w:pPr>
            <w:r w:rsidRPr="001A0DBE">
              <w:rPr>
                <w:color w:val="auto"/>
              </w:rPr>
              <w:t xml:space="preserve">Vidutinis metinis turistų skaičiaus pasikeitimas, palyginti su praėjusiu laikotarpiu (proc.) </w:t>
            </w:r>
          </w:p>
        </w:tc>
        <w:tc>
          <w:tcPr>
            <w:tcW w:w="963" w:type="dxa"/>
            <w:shd w:val="clear" w:color="auto" w:fill="FFFFFF" w:themeFill="background1"/>
          </w:tcPr>
          <w:p w14:paraId="0AA88E23" w14:textId="77777777" w:rsidR="00FF54FC" w:rsidRPr="001A0DBE" w:rsidRDefault="00FF54FC" w:rsidP="000C0FB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11,0</w:t>
            </w:r>
          </w:p>
        </w:tc>
        <w:tc>
          <w:tcPr>
            <w:tcW w:w="992" w:type="dxa"/>
            <w:shd w:val="clear" w:color="auto" w:fill="FFFFFF" w:themeFill="background1"/>
          </w:tcPr>
          <w:p w14:paraId="7F618D48" w14:textId="77777777" w:rsidR="00FF54FC" w:rsidRPr="001A0DBE" w:rsidRDefault="00FF54FC" w:rsidP="000C0FB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15,0</w:t>
            </w:r>
          </w:p>
        </w:tc>
      </w:tr>
      <w:tr w:rsidR="00FF54FC" w:rsidRPr="001A0DBE" w14:paraId="0F769E02" w14:textId="77777777" w:rsidTr="00C4224C">
        <w:trPr>
          <w:gridAfter w:val="1"/>
          <w:cnfStyle w:val="000000010000" w:firstRow="0" w:lastRow="0" w:firstColumn="0" w:lastColumn="0" w:oddVBand="0" w:evenVBand="0" w:oddHBand="0" w:evenHBand="1"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vMerge/>
            <w:shd w:val="clear" w:color="auto" w:fill="FFFFFF" w:themeFill="background1"/>
          </w:tcPr>
          <w:p w14:paraId="3737C910" w14:textId="77777777" w:rsidR="00FF54FC" w:rsidRPr="001A0DBE" w:rsidRDefault="00FF54FC" w:rsidP="000C0FBA">
            <w:pPr>
              <w:rPr>
                <w:rFonts w:ascii="Times New Roman" w:eastAsia="Calibri" w:hAnsi="Times New Roman" w:cs="Times New Roman"/>
                <w:sz w:val="24"/>
                <w:szCs w:val="24"/>
              </w:rPr>
            </w:pPr>
          </w:p>
        </w:tc>
        <w:tc>
          <w:tcPr>
            <w:tcW w:w="4363" w:type="dxa"/>
            <w:vMerge/>
            <w:shd w:val="clear" w:color="auto" w:fill="FFFFFF" w:themeFill="background1"/>
          </w:tcPr>
          <w:p w14:paraId="72293A15" w14:textId="77777777" w:rsidR="00FF54FC" w:rsidRPr="001A0DBE" w:rsidRDefault="00FF54FC" w:rsidP="000C0FBA">
            <w:pPr>
              <w:cnfStyle w:val="000000010000" w:firstRow="0" w:lastRow="0" w:firstColumn="0" w:lastColumn="0" w:oddVBand="0" w:evenVBand="0" w:oddHBand="0" w:evenHBand="1" w:firstRowFirstColumn="0" w:firstRowLastColumn="0" w:lastRowFirstColumn="0" w:lastRowLastColumn="0"/>
              <w:rPr>
                <w:rFonts w:ascii="Times New Roman" w:eastAsia="Batang" w:hAnsi="Times New Roman" w:cs="Times New Roman"/>
                <w:sz w:val="24"/>
                <w:szCs w:val="24"/>
              </w:rPr>
            </w:pPr>
          </w:p>
        </w:tc>
        <w:tc>
          <w:tcPr>
            <w:tcW w:w="1331" w:type="dxa"/>
            <w:shd w:val="clear" w:color="auto" w:fill="FFFFFF" w:themeFill="background1"/>
          </w:tcPr>
          <w:p w14:paraId="32A63E93" w14:textId="77777777" w:rsidR="00FF54FC" w:rsidRPr="001A0DBE" w:rsidRDefault="00FF54FC" w:rsidP="000C0FBA">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R-I.1.2-2</w:t>
            </w:r>
          </w:p>
        </w:tc>
        <w:tc>
          <w:tcPr>
            <w:tcW w:w="5959" w:type="dxa"/>
            <w:shd w:val="clear" w:color="auto" w:fill="FFFFFF" w:themeFill="background1"/>
          </w:tcPr>
          <w:p w14:paraId="2EBB6C7D" w14:textId="77777777" w:rsidR="00FF54FC" w:rsidRPr="001A0DBE" w:rsidRDefault="00FF54FC" w:rsidP="000C0FBA">
            <w:pPr>
              <w:pStyle w:val="Default"/>
              <w:cnfStyle w:val="000000010000" w:firstRow="0" w:lastRow="0" w:firstColumn="0" w:lastColumn="0" w:oddVBand="0" w:evenVBand="0" w:oddHBand="0" w:evenHBand="1" w:firstRowFirstColumn="0" w:firstRowLastColumn="0" w:lastRowFirstColumn="0" w:lastRowLastColumn="0"/>
              <w:rPr>
                <w:color w:val="auto"/>
              </w:rPr>
            </w:pPr>
            <w:r w:rsidRPr="001A0DBE">
              <w:rPr>
                <w:color w:val="auto"/>
              </w:rPr>
              <w:t>Vidutinis metinis turistinių objektų infrastruktūros vertinimo vidutinis balas</w:t>
            </w:r>
          </w:p>
        </w:tc>
        <w:tc>
          <w:tcPr>
            <w:tcW w:w="963" w:type="dxa"/>
            <w:shd w:val="clear" w:color="auto" w:fill="FFFFFF" w:themeFill="background1"/>
          </w:tcPr>
          <w:p w14:paraId="673DBE24" w14:textId="77777777" w:rsidR="00FF54FC" w:rsidRPr="001A0DBE" w:rsidRDefault="00FF54FC" w:rsidP="000C0FBA">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2,06</w:t>
            </w:r>
          </w:p>
        </w:tc>
        <w:tc>
          <w:tcPr>
            <w:tcW w:w="992" w:type="dxa"/>
            <w:shd w:val="clear" w:color="auto" w:fill="FFFFFF" w:themeFill="background1"/>
          </w:tcPr>
          <w:p w14:paraId="46B456E6" w14:textId="77777777" w:rsidR="00FF54FC" w:rsidRPr="001A0DBE" w:rsidRDefault="00FF54FC" w:rsidP="000C0FBA">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3,0</w:t>
            </w:r>
          </w:p>
        </w:tc>
      </w:tr>
      <w:tr w:rsidR="00FF54FC" w:rsidRPr="001A0DBE" w14:paraId="44A723E6" w14:textId="77777777" w:rsidTr="00C4224C">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vMerge w:val="restart"/>
            <w:shd w:val="clear" w:color="auto" w:fill="FFFFFF" w:themeFill="background1"/>
          </w:tcPr>
          <w:p w14:paraId="54986E25"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r w:rsidRPr="001A0DBE">
              <w:rPr>
                <w:rFonts w:ascii="Times New Roman" w:eastAsia="Calibri" w:hAnsi="Times New Roman" w:cs="Times New Roman"/>
                <w:sz w:val="24"/>
                <w:szCs w:val="24"/>
              </w:rPr>
              <w:t>I.1.3.</w:t>
            </w:r>
          </w:p>
        </w:tc>
        <w:tc>
          <w:tcPr>
            <w:tcW w:w="4363" w:type="dxa"/>
            <w:vMerge w:val="restart"/>
            <w:shd w:val="clear" w:color="auto" w:fill="FFFFFF" w:themeFill="background1"/>
          </w:tcPr>
          <w:p w14:paraId="76C65CDA"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sz w:val="24"/>
                <w:szCs w:val="24"/>
              </w:rPr>
            </w:pPr>
            <w:r w:rsidRPr="001A0DBE">
              <w:rPr>
                <w:rFonts w:ascii="Times New Roman" w:eastAsia="Batang" w:hAnsi="Times New Roman" w:cs="Times New Roman"/>
                <w:sz w:val="24"/>
                <w:szCs w:val="24"/>
              </w:rPr>
              <w:t>Kurti patrauklias sąlygas verslumo gebėjimų ugdymui</w:t>
            </w:r>
          </w:p>
        </w:tc>
        <w:tc>
          <w:tcPr>
            <w:tcW w:w="1331" w:type="dxa"/>
            <w:shd w:val="clear" w:color="auto" w:fill="FFFFFF" w:themeFill="background1"/>
          </w:tcPr>
          <w:p w14:paraId="32E5081D"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R-I.1.3-1</w:t>
            </w:r>
          </w:p>
        </w:tc>
        <w:tc>
          <w:tcPr>
            <w:tcW w:w="5959" w:type="dxa"/>
            <w:shd w:val="clear" w:color="auto" w:fill="FFFFFF" w:themeFill="background1"/>
          </w:tcPr>
          <w:p w14:paraId="17751030"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hAnsi="Times New Roman" w:cs="Times New Roman"/>
                <w:sz w:val="24"/>
                <w:szCs w:val="24"/>
              </w:rPr>
              <w:t>Verslumo lygis (SVV/1000 gyventojų)</w:t>
            </w:r>
          </w:p>
        </w:tc>
        <w:tc>
          <w:tcPr>
            <w:tcW w:w="963" w:type="dxa"/>
            <w:shd w:val="clear" w:color="auto" w:fill="FFFFFF" w:themeFill="background1"/>
          </w:tcPr>
          <w:p w14:paraId="00FAB824"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22,5</w:t>
            </w:r>
          </w:p>
        </w:tc>
        <w:tc>
          <w:tcPr>
            <w:tcW w:w="992" w:type="dxa"/>
            <w:shd w:val="clear" w:color="auto" w:fill="FFFFFF" w:themeFill="background1"/>
          </w:tcPr>
          <w:p w14:paraId="2D76E11F"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30,0</w:t>
            </w:r>
          </w:p>
        </w:tc>
      </w:tr>
      <w:tr w:rsidR="00FF54FC" w:rsidRPr="001A0DBE" w14:paraId="0DDD9CBF" w14:textId="77777777" w:rsidTr="00C4224C">
        <w:trPr>
          <w:gridAfter w:val="1"/>
          <w:cnfStyle w:val="000000010000" w:firstRow="0" w:lastRow="0" w:firstColumn="0" w:lastColumn="0" w:oddVBand="0" w:evenVBand="0" w:oddHBand="0" w:evenHBand="1"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vMerge/>
            <w:shd w:val="clear" w:color="auto" w:fill="FFFFFF" w:themeFill="background1"/>
          </w:tcPr>
          <w:p w14:paraId="5B191864"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p>
        </w:tc>
        <w:tc>
          <w:tcPr>
            <w:tcW w:w="4363" w:type="dxa"/>
            <w:vMerge/>
            <w:shd w:val="clear" w:color="auto" w:fill="FFFFFF" w:themeFill="background1"/>
          </w:tcPr>
          <w:p w14:paraId="6CC990CA"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Batang" w:hAnsi="Times New Roman" w:cs="Times New Roman"/>
                <w:b/>
                <w:bCs/>
                <w:sz w:val="24"/>
                <w:szCs w:val="24"/>
              </w:rPr>
            </w:pPr>
          </w:p>
        </w:tc>
        <w:tc>
          <w:tcPr>
            <w:tcW w:w="1331" w:type="dxa"/>
            <w:shd w:val="clear" w:color="auto" w:fill="FFFFFF" w:themeFill="background1"/>
          </w:tcPr>
          <w:p w14:paraId="0BC474C5"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R-I.1.3-2</w:t>
            </w:r>
          </w:p>
        </w:tc>
        <w:tc>
          <w:tcPr>
            <w:tcW w:w="5959" w:type="dxa"/>
            <w:shd w:val="clear" w:color="auto" w:fill="FFFFFF" w:themeFill="background1"/>
          </w:tcPr>
          <w:p w14:paraId="0AC065E3"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hAnsi="Times New Roman" w:cs="Times New Roman"/>
                <w:sz w:val="24"/>
                <w:szCs w:val="24"/>
              </w:rPr>
              <w:t>Verslumo lygis, įskaičiuojant savarankiškai dirbančius gyventojus ir ūkininkus (vnt./1000 gyventojų)</w:t>
            </w:r>
          </w:p>
        </w:tc>
        <w:tc>
          <w:tcPr>
            <w:tcW w:w="963" w:type="dxa"/>
            <w:shd w:val="clear" w:color="auto" w:fill="FFFFFF" w:themeFill="background1"/>
          </w:tcPr>
          <w:p w14:paraId="12117169"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313,0</w:t>
            </w:r>
          </w:p>
        </w:tc>
        <w:tc>
          <w:tcPr>
            <w:tcW w:w="992" w:type="dxa"/>
            <w:shd w:val="clear" w:color="auto" w:fill="FFFFFF" w:themeFill="background1"/>
          </w:tcPr>
          <w:p w14:paraId="4238889C"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315,0</w:t>
            </w:r>
          </w:p>
        </w:tc>
      </w:tr>
      <w:tr w:rsidR="00FF54FC" w:rsidRPr="001A0DBE" w14:paraId="0E5FFC05" w14:textId="77777777" w:rsidTr="00C4224C">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shd w:val="clear" w:color="auto" w:fill="FFFFFF" w:themeFill="background1"/>
          </w:tcPr>
          <w:p w14:paraId="09D2F739"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r w:rsidRPr="001A0DBE">
              <w:rPr>
                <w:rFonts w:ascii="Times New Roman" w:eastAsia="Calibri" w:hAnsi="Times New Roman" w:cs="Times New Roman"/>
                <w:sz w:val="24"/>
                <w:szCs w:val="24"/>
              </w:rPr>
              <w:t>I.1.4.</w:t>
            </w:r>
          </w:p>
        </w:tc>
        <w:tc>
          <w:tcPr>
            <w:tcW w:w="4363" w:type="dxa"/>
            <w:shd w:val="clear" w:color="auto" w:fill="FFFFFF" w:themeFill="background1"/>
          </w:tcPr>
          <w:p w14:paraId="7D630325"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sz w:val="24"/>
                <w:szCs w:val="24"/>
              </w:rPr>
            </w:pPr>
            <w:r w:rsidRPr="001A0DBE">
              <w:rPr>
                <w:rFonts w:ascii="Times New Roman" w:eastAsia="Batang" w:hAnsi="Times New Roman" w:cs="Times New Roman"/>
                <w:sz w:val="24"/>
                <w:szCs w:val="24"/>
              </w:rPr>
              <w:t>Išlaikyti ir pritraukti į rajoną darbingo amžiaus gyventojus</w:t>
            </w:r>
          </w:p>
        </w:tc>
        <w:tc>
          <w:tcPr>
            <w:tcW w:w="1331" w:type="dxa"/>
            <w:shd w:val="clear" w:color="auto" w:fill="FFFFFF" w:themeFill="background1"/>
          </w:tcPr>
          <w:p w14:paraId="5A7CA08B"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R-I.1.4-1</w:t>
            </w:r>
          </w:p>
        </w:tc>
        <w:tc>
          <w:tcPr>
            <w:tcW w:w="5959" w:type="dxa"/>
            <w:shd w:val="clear" w:color="auto" w:fill="FFFFFF" w:themeFill="background1"/>
          </w:tcPr>
          <w:p w14:paraId="7A27E94E"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0DBE">
              <w:rPr>
                <w:rFonts w:ascii="Times New Roman" w:hAnsi="Times New Roman" w:cs="Times New Roman"/>
                <w:sz w:val="24"/>
                <w:szCs w:val="24"/>
              </w:rPr>
              <w:t>Darbingo amžiaus dalis (proc.) gyventojų struktūroje</w:t>
            </w:r>
          </w:p>
        </w:tc>
        <w:tc>
          <w:tcPr>
            <w:tcW w:w="963" w:type="dxa"/>
            <w:shd w:val="clear" w:color="auto" w:fill="FFFFFF" w:themeFill="background1"/>
          </w:tcPr>
          <w:p w14:paraId="682E5C5B"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61,0</w:t>
            </w:r>
          </w:p>
        </w:tc>
        <w:tc>
          <w:tcPr>
            <w:tcW w:w="992" w:type="dxa"/>
            <w:shd w:val="clear" w:color="auto" w:fill="FFFFFF" w:themeFill="background1"/>
          </w:tcPr>
          <w:p w14:paraId="5599F52F"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62,0</w:t>
            </w:r>
          </w:p>
        </w:tc>
      </w:tr>
      <w:tr w:rsidR="00FF54FC" w:rsidRPr="001A0DBE" w14:paraId="0DD183EC" w14:textId="77777777" w:rsidTr="00C4224C">
        <w:trPr>
          <w:gridAfter w:val="1"/>
          <w:cnfStyle w:val="000000010000" w:firstRow="0" w:lastRow="0" w:firstColumn="0" w:lastColumn="0" w:oddVBand="0" w:evenVBand="0" w:oddHBand="0" w:evenHBand="1"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shd w:val="clear" w:color="auto" w:fill="FFFFFF" w:themeFill="background1"/>
          </w:tcPr>
          <w:p w14:paraId="13540D88"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r w:rsidRPr="001A0DBE">
              <w:rPr>
                <w:rFonts w:ascii="Times New Roman" w:eastAsia="Calibri" w:hAnsi="Times New Roman" w:cs="Times New Roman"/>
                <w:sz w:val="24"/>
                <w:szCs w:val="24"/>
              </w:rPr>
              <w:t>I.2.</w:t>
            </w:r>
          </w:p>
        </w:tc>
        <w:tc>
          <w:tcPr>
            <w:tcW w:w="4363" w:type="dxa"/>
            <w:shd w:val="clear" w:color="auto" w:fill="FFFFFF" w:themeFill="background1"/>
          </w:tcPr>
          <w:p w14:paraId="1A97D959"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Batang" w:hAnsi="Times New Roman" w:cs="Times New Roman"/>
                <w:i/>
                <w:iCs/>
                <w:sz w:val="24"/>
                <w:szCs w:val="24"/>
              </w:rPr>
            </w:pPr>
            <w:r w:rsidRPr="001A0DBE">
              <w:rPr>
                <w:rFonts w:ascii="Times New Roman" w:eastAsia="Batang" w:hAnsi="Times New Roman" w:cs="Times New Roman"/>
                <w:sz w:val="24"/>
                <w:szCs w:val="24"/>
              </w:rPr>
              <w:t>Kurti patrauklias sąlygas tvariai žemės ūkio veiklai</w:t>
            </w:r>
          </w:p>
        </w:tc>
        <w:tc>
          <w:tcPr>
            <w:tcW w:w="1331" w:type="dxa"/>
            <w:shd w:val="clear" w:color="auto" w:fill="FFFFFF" w:themeFill="background1"/>
          </w:tcPr>
          <w:p w14:paraId="4E79F4FC"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E-I.2-1</w:t>
            </w:r>
          </w:p>
        </w:tc>
        <w:tc>
          <w:tcPr>
            <w:tcW w:w="5959" w:type="dxa"/>
            <w:shd w:val="clear" w:color="auto" w:fill="FFFFFF" w:themeFill="background1"/>
          </w:tcPr>
          <w:p w14:paraId="37B85697" w14:textId="77777777" w:rsidR="00FF54FC" w:rsidRPr="001A0DBE" w:rsidRDefault="00FF54FC" w:rsidP="000C0FBA">
            <w:pPr>
              <w:pStyle w:val="Default"/>
              <w:cnfStyle w:val="000000010000" w:firstRow="0" w:lastRow="0" w:firstColumn="0" w:lastColumn="0" w:oddVBand="0" w:evenVBand="0" w:oddHBand="0" w:evenHBand="1" w:firstRowFirstColumn="0" w:firstRowLastColumn="0" w:lastRowFirstColumn="0" w:lastRowLastColumn="0"/>
              <w:rPr>
                <w:color w:val="auto"/>
              </w:rPr>
            </w:pPr>
            <w:r w:rsidRPr="001A0DBE">
              <w:rPr>
                <w:color w:val="auto"/>
              </w:rPr>
              <w:t xml:space="preserve">Vidutinė metinė bendroji žemės ūkio produkcija, tenkanti 1 ha žemės ūkio naudmenų (tūkst. Eur) </w:t>
            </w:r>
          </w:p>
        </w:tc>
        <w:tc>
          <w:tcPr>
            <w:tcW w:w="963" w:type="dxa"/>
            <w:shd w:val="clear" w:color="auto" w:fill="FFFFFF" w:themeFill="background1"/>
          </w:tcPr>
          <w:p w14:paraId="35DEC00A"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1,2</w:t>
            </w:r>
          </w:p>
        </w:tc>
        <w:tc>
          <w:tcPr>
            <w:tcW w:w="992" w:type="dxa"/>
            <w:shd w:val="clear" w:color="auto" w:fill="FFFFFF" w:themeFill="background1"/>
          </w:tcPr>
          <w:p w14:paraId="3D7A09AA"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1,8</w:t>
            </w:r>
          </w:p>
        </w:tc>
      </w:tr>
      <w:tr w:rsidR="00FF54FC" w:rsidRPr="001A0DBE" w14:paraId="0AD27A2F" w14:textId="77777777" w:rsidTr="00C4224C">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shd w:val="clear" w:color="auto" w:fill="FFFFFF" w:themeFill="background1"/>
          </w:tcPr>
          <w:p w14:paraId="39BE9AF3"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r w:rsidRPr="001A0DBE">
              <w:rPr>
                <w:rFonts w:ascii="Times New Roman" w:eastAsia="Calibri" w:hAnsi="Times New Roman" w:cs="Times New Roman"/>
                <w:sz w:val="24"/>
                <w:szCs w:val="24"/>
              </w:rPr>
              <w:t>I.2.1.</w:t>
            </w:r>
          </w:p>
        </w:tc>
        <w:tc>
          <w:tcPr>
            <w:tcW w:w="4363" w:type="dxa"/>
            <w:shd w:val="clear" w:color="auto" w:fill="FFFFFF" w:themeFill="background1"/>
          </w:tcPr>
          <w:p w14:paraId="604B282E"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sz w:val="24"/>
                <w:szCs w:val="24"/>
              </w:rPr>
            </w:pPr>
            <w:r w:rsidRPr="001A0DBE">
              <w:rPr>
                <w:rFonts w:ascii="Times New Roman" w:eastAsia="Batang" w:hAnsi="Times New Roman" w:cs="Times New Roman"/>
                <w:sz w:val="24"/>
                <w:szCs w:val="24"/>
              </w:rPr>
              <w:t>Kurti patrauklias sąlygas aukštesnę pridėtinę vertę kuriančiai žemės ūkio veiklai</w:t>
            </w:r>
          </w:p>
        </w:tc>
        <w:tc>
          <w:tcPr>
            <w:tcW w:w="1331" w:type="dxa"/>
            <w:shd w:val="clear" w:color="auto" w:fill="FFFFFF" w:themeFill="background1"/>
          </w:tcPr>
          <w:p w14:paraId="3E5146A0"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R-I.2.1-1</w:t>
            </w:r>
          </w:p>
        </w:tc>
        <w:tc>
          <w:tcPr>
            <w:tcW w:w="5959" w:type="dxa"/>
            <w:shd w:val="clear" w:color="auto" w:fill="FFFFFF" w:themeFill="background1"/>
          </w:tcPr>
          <w:p w14:paraId="4F0F40C4" w14:textId="77777777" w:rsidR="00FF54FC" w:rsidRPr="001A0DBE" w:rsidRDefault="00FF54FC" w:rsidP="000C0FBA">
            <w:pPr>
              <w:pStyle w:val="Default"/>
              <w:cnfStyle w:val="000000100000" w:firstRow="0" w:lastRow="0" w:firstColumn="0" w:lastColumn="0" w:oddVBand="0" w:evenVBand="0" w:oddHBand="1" w:evenHBand="0" w:firstRowFirstColumn="0" w:firstRowLastColumn="0" w:lastRowFirstColumn="0" w:lastRowLastColumn="0"/>
              <w:rPr>
                <w:color w:val="auto"/>
              </w:rPr>
            </w:pPr>
            <w:r w:rsidRPr="001A0DBE">
              <w:rPr>
                <w:color w:val="auto"/>
              </w:rPr>
              <w:t>Naujų ūkio subjektų, pradėjusių dalyvauti trumposiose maisto tiekimo grandinėse, skaičius (vnt.)</w:t>
            </w:r>
          </w:p>
        </w:tc>
        <w:tc>
          <w:tcPr>
            <w:tcW w:w="963" w:type="dxa"/>
            <w:shd w:val="clear" w:color="auto" w:fill="FFFFFF" w:themeFill="background1"/>
          </w:tcPr>
          <w:p w14:paraId="17347479"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7,0</w:t>
            </w:r>
          </w:p>
        </w:tc>
        <w:tc>
          <w:tcPr>
            <w:tcW w:w="992" w:type="dxa"/>
            <w:shd w:val="clear" w:color="auto" w:fill="FFFFFF" w:themeFill="background1"/>
          </w:tcPr>
          <w:p w14:paraId="5265148E"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12,0</w:t>
            </w:r>
          </w:p>
        </w:tc>
      </w:tr>
      <w:tr w:rsidR="00FF54FC" w:rsidRPr="001A0DBE" w14:paraId="0DF53E0D" w14:textId="77777777" w:rsidTr="00C4224C">
        <w:trPr>
          <w:gridAfter w:val="1"/>
          <w:cnfStyle w:val="000000010000" w:firstRow="0" w:lastRow="0" w:firstColumn="0" w:lastColumn="0" w:oddVBand="0" w:evenVBand="0" w:oddHBand="0" w:evenHBand="1"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shd w:val="clear" w:color="auto" w:fill="FFFFFF" w:themeFill="background1"/>
          </w:tcPr>
          <w:p w14:paraId="47A61472"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r w:rsidRPr="001A0DBE">
              <w:rPr>
                <w:rFonts w:ascii="Times New Roman" w:eastAsia="Calibri" w:hAnsi="Times New Roman" w:cs="Times New Roman"/>
                <w:sz w:val="24"/>
                <w:szCs w:val="24"/>
              </w:rPr>
              <w:t>I.2.2.</w:t>
            </w:r>
          </w:p>
        </w:tc>
        <w:tc>
          <w:tcPr>
            <w:tcW w:w="4363" w:type="dxa"/>
            <w:shd w:val="clear" w:color="auto" w:fill="FFFFFF" w:themeFill="background1"/>
          </w:tcPr>
          <w:p w14:paraId="496B3C2B"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Batang" w:hAnsi="Times New Roman" w:cs="Times New Roman"/>
                <w:sz w:val="24"/>
                <w:szCs w:val="24"/>
              </w:rPr>
            </w:pPr>
            <w:r w:rsidRPr="001A0DBE">
              <w:rPr>
                <w:rFonts w:ascii="Times New Roman" w:eastAsia="Batang" w:hAnsi="Times New Roman" w:cs="Times New Roman"/>
                <w:sz w:val="24"/>
                <w:szCs w:val="24"/>
              </w:rPr>
              <w:t>Didinti žemės ūkio veiklos konkurencingumą gerinant melioracijos statinių būklę</w:t>
            </w:r>
          </w:p>
        </w:tc>
        <w:tc>
          <w:tcPr>
            <w:tcW w:w="1331" w:type="dxa"/>
            <w:shd w:val="clear" w:color="auto" w:fill="FFFFFF" w:themeFill="background1"/>
          </w:tcPr>
          <w:p w14:paraId="31F026E6"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R-I.2.2-1</w:t>
            </w:r>
          </w:p>
        </w:tc>
        <w:tc>
          <w:tcPr>
            <w:tcW w:w="5959" w:type="dxa"/>
            <w:shd w:val="clear" w:color="auto" w:fill="FFFFFF" w:themeFill="background1"/>
          </w:tcPr>
          <w:p w14:paraId="651100E5"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Pagerintos žemės ūkio paskirties žemės dalis (proc.) nuo viso melioruoto ploto</w:t>
            </w:r>
          </w:p>
        </w:tc>
        <w:tc>
          <w:tcPr>
            <w:tcW w:w="963" w:type="dxa"/>
            <w:shd w:val="clear" w:color="auto" w:fill="FFFFFF" w:themeFill="background1"/>
          </w:tcPr>
          <w:p w14:paraId="585C4BFF"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1,0</w:t>
            </w:r>
          </w:p>
        </w:tc>
        <w:tc>
          <w:tcPr>
            <w:tcW w:w="992" w:type="dxa"/>
            <w:shd w:val="clear" w:color="auto" w:fill="FFFFFF" w:themeFill="background1"/>
          </w:tcPr>
          <w:p w14:paraId="67DC6AAC"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11,0</w:t>
            </w:r>
          </w:p>
        </w:tc>
      </w:tr>
      <w:tr w:rsidR="00FF54FC" w:rsidRPr="001A0DBE" w14:paraId="15CB88C4" w14:textId="77777777" w:rsidTr="00C4224C">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shd w:val="clear" w:color="auto" w:fill="FFFFFF" w:themeFill="background1"/>
          </w:tcPr>
          <w:p w14:paraId="145A2BFA"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r w:rsidRPr="001A0DBE">
              <w:rPr>
                <w:rFonts w:ascii="Times New Roman" w:eastAsia="Calibri" w:hAnsi="Times New Roman" w:cs="Times New Roman"/>
                <w:sz w:val="24"/>
                <w:szCs w:val="24"/>
              </w:rPr>
              <w:lastRenderedPageBreak/>
              <w:t>II.1.</w:t>
            </w:r>
          </w:p>
        </w:tc>
        <w:tc>
          <w:tcPr>
            <w:tcW w:w="4363" w:type="dxa"/>
            <w:shd w:val="clear" w:color="auto" w:fill="FFFFFF" w:themeFill="background1"/>
          </w:tcPr>
          <w:p w14:paraId="6255D296"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sz w:val="24"/>
                <w:szCs w:val="24"/>
              </w:rPr>
            </w:pPr>
            <w:r w:rsidRPr="001A0DBE">
              <w:rPr>
                <w:rFonts w:ascii="Times New Roman" w:eastAsia="Batang" w:hAnsi="Times New Roman" w:cs="Times New Roman"/>
                <w:sz w:val="24"/>
                <w:szCs w:val="24"/>
              </w:rPr>
              <w:t>Kurti patogias gyvenimo ir poilsio sąlygas rajone</w:t>
            </w:r>
          </w:p>
        </w:tc>
        <w:tc>
          <w:tcPr>
            <w:tcW w:w="1331" w:type="dxa"/>
            <w:shd w:val="clear" w:color="auto" w:fill="FFFFFF" w:themeFill="background1"/>
          </w:tcPr>
          <w:p w14:paraId="117CAA3F"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E-II.1-1</w:t>
            </w:r>
          </w:p>
        </w:tc>
        <w:tc>
          <w:tcPr>
            <w:tcW w:w="5959" w:type="dxa"/>
            <w:shd w:val="clear" w:color="auto" w:fill="FFFFFF" w:themeFill="background1"/>
          </w:tcPr>
          <w:p w14:paraId="769BFFFC"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 xml:space="preserve">Vidutinis metinis gyventojų skaičiaus pokytis (proc.) </w:t>
            </w:r>
          </w:p>
        </w:tc>
        <w:tc>
          <w:tcPr>
            <w:tcW w:w="963" w:type="dxa"/>
            <w:shd w:val="clear" w:color="auto" w:fill="FFFFFF" w:themeFill="background1"/>
          </w:tcPr>
          <w:p w14:paraId="59B8633A"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-2,2</w:t>
            </w:r>
          </w:p>
        </w:tc>
        <w:tc>
          <w:tcPr>
            <w:tcW w:w="992" w:type="dxa"/>
            <w:shd w:val="clear" w:color="auto" w:fill="FFFFFF" w:themeFill="background1"/>
          </w:tcPr>
          <w:p w14:paraId="11C38B81"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0,0</w:t>
            </w:r>
          </w:p>
        </w:tc>
      </w:tr>
      <w:tr w:rsidR="00FF54FC" w:rsidRPr="001A0DBE" w14:paraId="1F0FF615" w14:textId="77777777" w:rsidTr="00C4224C">
        <w:trPr>
          <w:gridAfter w:val="1"/>
          <w:cnfStyle w:val="000000010000" w:firstRow="0" w:lastRow="0" w:firstColumn="0" w:lastColumn="0" w:oddVBand="0" w:evenVBand="0" w:oddHBand="0" w:evenHBand="1"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shd w:val="clear" w:color="auto" w:fill="FFFFFF" w:themeFill="background1"/>
          </w:tcPr>
          <w:p w14:paraId="3C4A83D2"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r w:rsidRPr="001A0DBE">
              <w:rPr>
                <w:rFonts w:ascii="Times New Roman" w:eastAsia="Calibri" w:hAnsi="Times New Roman" w:cs="Times New Roman"/>
                <w:sz w:val="24"/>
                <w:szCs w:val="24"/>
              </w:rPr>
              <w:t>II.1.1.</w:t>
            </w:r>
          </w:p>
        </w:tc>
        <w:tc>
          <w:tcPr>
            <w:tcW w:w="4363" w:type="dxa"/>
            <w:shd w:val="clear" w:color="auto" w:fill="FFFFFF" w:themeFill="background1"/>
          </w:tcPr>
          <w:p w14:paraId="11AFE71C"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Batang" w:hAnsi="Times New Roman" w:cs="Times New Roman"/>
                <w:sz w:val="24"/>
                <w:szCs w:val="24"/>
              </w:rPr>
            </w:pPr>
            <w:r w:rsidRPr="001A0DBE">
              <w:rPr>
                <w:rFonts w:ascii="Times New Roman" w:eastAsia="Batang" w:hAnsi="Times New Roman" w:cs="Times New Roman"/>
                <w:sz w:val="24"/>
                <w:szCs w:val="24"/>
              </w:rPr>
              <w:t>Užtikrinti švietimo paslaugų kokybę ir prieinamumą</w:t>
            </w:r>
          </w:p>
        </w:tc>
        <w:tc>
          <w:tcPr>
            <w:tcW w:w="1331" w:type="dxa"/>
            <w:shd w:val="clear" w:color="auto" w:fill="FFFFFF" w:themeFill="background1"/>
          </w:tcPr>
          <w:p w14:paraId="2441CC27"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R-II.1.1-1</w:t>
            </w:r>
          </w:p>
        </w:tc>
        <w:tc>
          <w:tcPr>
            <w:tcW w:w="5959" w:type="dxa"/>
            <w:shd w:val="clear" w:color="auto" w:fill="FFFFFF" w:themeFill="background1"/>
          </w:tcPr>
          <w:p w14:paraId="0B41C9BD" w14:textId="77777777" w:rsidR="00FF54FC" w:rsidRPr="001A0DBE" w:rsidRDefault="00FF54FC" w:rsidP="000C0FBA">
            <w:pPr>
              <w:pStyle w:val="Default"/>
              <w:cnfStyle w:val="000000010000" w:firstRow="0" w:lastRow="0" w:firstColumn="0" w:lastColumn="0" w:oddVBand="0" w:evenVBand="0" w:oddHBand="0" w:evenHBand="1" w:firstRowFirstColumn="0" w:firstRowLastColumn="0" w:lastRowFirstColumn="0" w:lastRowLastColumn="0"/>
              <w:rPr>
                <w:color w:val="auto"/>
              </w:rPr>
            </w:pPr>
            <w:r w:rsidRPr="001A0DBE">
              <w:rPr>
                <w:color w:val="auto"/>
              </w:rPr>
              <w:t>Tris ir daugiau valstybinių brandos egzaminų išlaikiusių abiturientų dalis (proc.)</w:t>
            </w:r>
          </w:p>
        </w:tc>
        <w:tc>
          <w:tcPr>
            <w:tcW w:w="963" w:type="dxa"/>
            <w:shd w:val="clear" w:color="auto" w:fill="FFFFFF" w:themeFill="background1"/>
          </w:tcPr>
          <w:p w14:paraId="75E51BC4"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73,2</w:t>
            </w:r>
          </w:p>
        </w:tc>
        <w:tc>
          <w:tcPr>
            <w:tcW w:w="992" w:type="dxa"/>
            <w:shd w:val="clear" w:color="auto" w:fill="FFFFFF" w:themeFill="background1"/>
          </w:tcPr>
          <w:p w14:paraId="716732AC"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74,0</w:t>
            </w:r>
          </w:p>
        </w:tc>
      </w:tr>
      <w:tr w:rsidR="00FF54FC" w:rsidRPr="001A0DBE" w14:paraId="71029E9C" w14:textId="77777777" w:rsidTr="00C4224C">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shd w:val="clear" w:color="auto" w:fill="FFFFFF" w:themeFill="background1"/>
          </w:tcPr>
          <w:p w14:paraId="4260585F"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r w:rsidRPr="001A0DBE">
              <w:rPr>
                <w:rFonts w:ascii="Times New Roman" w:eastAsia="Calibri" w:hAnsi="Times New Roman" w:cs="Times New Roman"/>
                <w:sz w:val="24"/>
                <w:szCs w:val="24"/>
              </w:rPr>
              <w:t xml:space="preserve">II.1.2. </w:t>
            </w:r>
          </w:p>
        </w:tc>
        <w:tc>
          <w:tcPr>
            <w:tcW w:w="4363" w:type="dxa"/>
            <w:shd w:val="clear" w:color="auto" w:fill="FFFFFF" w:themeFill="background1"/>
          </w:tcPr>
          <w:p w14:paraId="052B1F10"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sz w:val="24"/>
                <w:szCs w:val="24"/>
              </w:rPr>
            </w:pPr>
            <w:r w:rsidRPr="001A0DBE">
              <w:rPr>
                <w:rFonts w:ascii="Times New Roman" w:eastAsia="Batang" w:hAnsi="Times New Roman" w:cs="Times New Roman"/>
                <w:sz w:val="24"/>
                <w:szCs w:val="24"/>
              </w:rPr>
              <w:t>Užtikrinti socialinių paslaugų kokybę ir prieinamumą</w:t>
            </w:r>
          </w:p>
        </w:tc>
        <w:tc>
          <w:tcPr>
            <w:tcW w:w="1331" w:type="dxa"/>
            <w:shd w:val="clear" w:color="auto" w:fill="FFFFFF" w:themeFill="background1"/>
          </w:tcPr>
          <w:p w14:paraId="62536787"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R-II.1.2-1</w:t>
            </w:r>
          </w:p>
        </w:tc>
        <w:tc>
          <w:tcPr>
            <w:tcW w:w="5959" w:type="dxa"/>
            <w:shd w:val="clear" w:color="auto" w:fill="FFFFFF" w:themeFill="background1"/>
          </w:tcPr>
          <w:p w14:paraId="34B78128" w14:textId="77777777" w:rsidR="00FF54FC" w:rsidRPr="001A0DBE" w:rsidRDefault="00FF54FC" w:rsidP="000C0FBA">
            <w:pPr>
              <w:pStyle w:val="Default"/>
              <w:cnfStyle w:val="000000100000" w:firstRow="0" w:lastRow="0" w:firstColumn="0" w:lastColumn="0" w:oddVBand="0" w:evenVBand="0" w:oddHBand="1" w:evenHBand="0" w:firstRowFirstColumn="0" w:firstRowLastColumn="0" w:lastRowFirstColumn="0" w:lastRowLastColumn="0"/>
              <w:rPr>
                <w:color w:val="auto"/>
              </w:rPr>
            </w:pPr>
            <w:r w:rsidRPr="001A0DBE">
              <w:rPr>
                <w:color w:val="auto"/>
              </w:rPr>
              <w:t xml:space="preserve">Skurdo rizikos lygis (proc.) </w:t>
            </w:r>
          </w:p>
        </w:tc>
        <w:tc>
          <w:tcPr>
            <w:tcW w:w="963" w:type="dxa"/>
            <w:shd w:val="clear" w:color="auto" w:fill="FFFFFF" w:themeFill="background1"/>
          </w:tcPr>
          <w:p w14:paraId="7EE2B092"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33,2</w:t>
            </w:r>
          </w:p>
        </w:tc>
        <w:tc>
          <w:tcPr>
            <w:tcW w:w="992" w:type="dxa"/>
            <w:shd w:val="clear" w:color="auto" w:fill="FFFFFF" w:themeFill="background1"/>
          </w:tcPr>
          <w:p w14:paraId="599CD776"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23,0</w:t>
            </w:r>
          </w:p>
        </w:tc>
      </w:tr>
      <w:tr w:rsidR="00FF54FC" w:rsidRPr="001A0DBE" w14:paraId="67CF0D5E" w14:textId="77777777" w:rsidTr="00C4224C">
        <w:trPr>
          <w:gridAfter w:val="1"/>
          <w:cnfStyle w:val="000000010000" w:firstRow="0" w:lastRow="0" w:firstColumn="0" w:lastColumn="0" w:oddVBand="0" w:evenVBand="0" w:oddHBand="0" w:evenHBand="1"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vMerge w:val="restart"/>
            <w:shd w:val="clear" w:color="auto" w:fill="FFFFFF" w:themeFill="background1"/>
          </w:tcPr>
          <w:p w14:paraId="0C8BB139"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r w:rsidRPr="001A0DBE">
              <w:rPr>
                <w:rFonts w:ascii="Times New Roman" w:eastAsia="Calibri" w:hAnsi="Times New Roman" w:cs="Times New Roman"/>
                <w:sz w:val="24"/>
                <w:szCs w:val="24"/>
              </w:rPr>
              <w:t>II.1.3.</w:t>
            </w:r>
          </w:p>
        </w:tc>
        <w:tc>
          <w:tcPr>
            <w:tcW w:w="4363" w:type="dxa"/>
            <w:vMerge w:val="restart"/>
            <w:shd w:val="clear" w:color="auto" w:fill="FFFFFF" w:themeFill="background1"/>
          </w:tcPr>
          <w:p w14:paraId="661A9692"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Batang" w:hAnsi="Times New Roman" w:cs="Times New Roman"/>
                <w:sz w:val="24"/>
                <w:szCs w:val="24"/>
              </w:rPr>
            </w:pPr>
            <w:r w:rsidRPr="001A0DBE">
              <w:rPr>
                <w:rFonts w:ascii="Times New Roman" w:eastAsia="Batang" w:hAnsi="Times New Roman" w:cs="Times New Roman"/>
                <w:sz w:val="24"/>
                <w:szCs w:val="24"/>
              </w:rPr>
              <w:t>Užtikrinti sveikatos priežiūros paslaugų kokybę ir prieinamumą</w:t>
            </w:r>
          </w:p>
        </w:tc>
        <w:tc>
          <w:tcPr>
            <w:tcW w:w="1331" w:type="dxa"/>
            <w:shd w:val="clear" w:color="auto" w:fill="FFFFFF" w:themeFill="background1"/>
          </w:tcPr>
          <w:p w14:paraId="250F4817"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R-II.1.3-1</w:t>
            </w:r>
          </w:p>
        </w:tc>
        <w:tc>
          <w:tcPr>
            <w:tcW w:w="5959" w:type="dxa"/>
            <w:shd w:val="clear" w:color="auto" w:fill="FFFFFF" w:themeFill="background1"/>
          </w:tcPr>
          <w:p w14:paraId="564D6728"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hAnsi="Times New Roman" w:cs="Times New Roman"/>
                <w:sz w:val="24"/>
                <w:szCs w:val="24"/>
                <w:lang w:eastAsia="lt-LT"/>
              </w:rPr>
              <w:t>Vidutinis metinis prevencinėmis priemonėmis išvengiamas mirtingumas (standartizuotas) (mirusiųjų skaičius 100 tūkst. gyventojų)</w:t>
            </w:r>
          </w:p>
        </w:tc>
        <w:tc>
          <w:tcPr>
            <w:tcW w:w="963" w:type="dxa"/>
            <w:shd w:val="clear" w:color="auto" w:fill="FFFFFF" w:themeFill="background1"/>
          </w:tcPr>
          <w:p w14:paraId="727B4A56"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274,7</w:t>
            </w:r>
          </w:p>
        </w:tc>
        <w:tc>
          <w:tcPr>
            <w:tcW w:w="992" w:type="dxa"/>
            <w:shd w:val="clear" w:color="auto" w:fill="FFFFFF" w:themeFill="background1"/>
          </w:tcPr>
          <w:p w14:paraId="7EDFB927"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198,3</w:t>
            </w:r>
          </w:p>
        </w:tc>
      </w:tr>
      <w:tr w:rsidR="00FF54FC" w:rsidRPr="001A0DBE" w14:paraId="24A4373A" w14:textId="77777777" w:rsidTr="00C4224C">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vMerge/>
            <w:shd w:val="clear" w:color="auto" w:fill="FFFFFF" w:themeFill="background1"/>
          </w:tcPr>
          <w:p w14:paraId="0D40C743"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p>
        </w:tc>
        <w:tc>
          <w:tcPr>
            <w:tcW w:w="4363" w:type="dxa"/>
            <w:vMerge/>
            <w:shd w:val="clear" w:color="auto" w:fill="FFFFFF" w:themeFill="background1"/>
          </w:tcPr>
          <w:p w14:paraId="09290F57"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i/>
                <w:iCs/>
                <w:sz w:val="24"/>
                <w:szCs w:val="24"/>
              </w:rPr>
            </w:pPr>
          </w:p>
        </w:tc>
        <w:tc>
          <w:tcPr>
            <w:tcW w:w="1331" w:type="dxa"/>
            <w:shd w:val="clear" w:color="auto" w:fill="FFFFFF" w:themeFill="background1"/>
          </w:tcPr>
          <w:p w14:paraId="073E205A"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R-II.1.3-2</w:t>
            </w:r>
          </w:p>
        </w:tc>
        <w:tc>
          <w:tcPr>
            <w:tcW w:w="5959" w:type="dxa"/>
            <w:shd w:val="clear" w:color="auto" w:fill="FFFFFF" w:themeFill="background1"/>
          </w:tcPr>
          <w:p w14:paraId="756BC275"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lt-LT"/>
              </w:rPr>
            </w:pPr>
            <w:r w:rsidRPr="001A0DBE">
              <w:rPr>
                <w:rFonts w:ascii="Times New Roman" w:hAnsi="Times New Roman" w:cs="Times New Roman"/>
                <w:sz w:val="24"/>
                <w:szCs w:val="24"/>
                <w:lang w:eastAsia="lt-LT"/>
              </w:rPr>
              <w:t>Vidutinis metinis gydymo priemonėmis išvengiamas mirtingumas (mirusiųjų skaičius 100 tūkst. gyventojų)</w:t>
            </w:r>
          </w:p>
        </w:tc>
        <w:tc>
          <w:tcPr>
            <w:tcW w:w="963" w:type="dxa"/>
            <w:shd w:val="clear" w:color="auto" w:fill="FFFFFF" w:themeFill="background1"/>
          </w:tcPr>
          <w:p w14:paraId="420FF153"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413,9</w:t>
            </w:r>
          </w:p>
        </w:tc>
        <w:tc>
          <w:tcPr>
            <w:tcW w:w="992" w:type="dxa"/>
            <w:shd w:val="clear" w:color="auto" w:fill="FFFFFF" w:themeFill="background1"/>
          </w:tcPr>
          <w:p w14:paraId="78A9C980"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256,9</w:t>
            </w:r>
          </w:p>
        </w:tc>
      </w:tr>
      <w:tr w:rsidR="00FF54FC" w:rsidRPr="001A0DBE" w14:paraId="736736DD" w14:textId="77777777" w:rsidTr="00C4224C">
        <w:trPr>
          <w:gridAfter w:val="1"/>
          <w:cnfStyle w:val="000000010000" w:firstRow="0" w:lastRow="0" w:firstColumn="0" w:lastColumn="0" w:oddVBand="0" w:evenVBand="0" w:oddHBand="0" w:evenHBand="1"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vMerge/>
            <w:shd w:val="clear" w:color="auto" w:fill="FFFFFF" w:themeFill="background1"/>
          </w:tcPr>
          <w:p w14:paraId="4AE76C22"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p>
        </w:tc>
        <w:tc>
          <w:tcPr>
            <w:tcW w:w="4363" w:type="dxa"/>
            <w:vMerge/>
            <w:shd w:val="clear" w:color="auto" w:fill="FFFFFF" w:themeFill="background1"/>
          </w:tcPr>
          <w:p w14:paraId="2B2C39CE"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Batang" w:hAnsi="Times New Roman" w:cs="Times New Roman"/>
                <w:i/>
                <w:iCs/>
                <w:sz w:val="24"/>
                <w:szCs w:val="24"/>
              </w:rPr>
            </w:pPr>
          </w:p>
        </w:tc>
        <w:tc>
          <w:tcPr>
            <w:tcW w:w="1331" w:type="dxa"/>
            <w:shd w:val="clear" w:color="auto" w:fill="FFFFFF" w:themeFill="background1"/>
          </w:tcPr>
          <w:p w14:paraId="5AB26B6D"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R-II.1.3-3</w:t>
            </w:r>
          </w:p>
        </w:tc>
        <w:tc>
          <w:tcPr>
            <w:tcW w:w="5959" w:type="dxa"/>
            <w:shd w:val="clear" w:color="auto" w:fill="FFFFFF" w:themeFill="background1"/>
          </w:tcPr>
          <w:p w14:paraId="09D01B67" w14:textId="77777777" w:rsidR="00FF54FC" w:rsidRPr="001A0DBE" w:rsidRDefault="00FF54FC" w:rsidP="000C0FBA">
            <w:pPr>
              <w:pBdr>
                <w:top w:val="nil"/>
                <w:left w:val="nil"/>
                <w:bottom w:val="nil"/>
                <w:right w:val="nil"/>
                <w:between w:val="nil"/>
              </w:pBd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1A0DBE">
              <w:rPr>
                <w:rFonts w:ascii="Times New Roman" w:hAnsi="Times New Roman" w:cs="Times New Roman"/>
                <w:sz w:val="24"/>
                <w:szCs w:val="24"/>
                <w:lang w:eastAsia="lt-LT"/>
              </w:rPr>
              <w:t>Vienam šeimos gydytojui tenkančių prisirašiusių asmenų skaičius</w:t>
            </w:r>
            <w:r w:rsidRPr="001A0DBE">
              <w:rPr>
                <w:rFonts w:ascii="Times New Roman" w:hAnsi="Times New Roman" w:cs="Times New Roman"/>
                <w:sz w:val="24"/>
                <w:szCs w:val="24"/>
              </w:rPr>
              <w:t xml:space="preserve"> </w:t>
            </w:r>
          </w:p>
        </w:tc>
        <w:tc>
          <w:tcPr>
            <w:tcW w:w="963" w:type="dxa"/>
            <w:shd w:val="clear" w:color="auto" w:fill="FFFFFF" w:themeFill="background1"/>
          </w:tcPr>
          <w:p w14:paraId="0FB7F9FD"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 xml:space="preserve"> 2 500</w:t>
            </w:r>
          </w:p>
        </w:tc>
        <w:tc>
          <w:tcPr>
            <w:tcW w:w="992" w:type="dxa"/>
            <w:shd w:val="clear" w:color="auto" w:fill="FFFFFF" w:themeFill="background1"/>
          </w:tcPr>
          <w:p w14:paraId="1FFE21E6"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1 500</w:t>
            </w:r>
          </w:p>
        </w:tc>
      </w:tr>
      <w:tr w:rsidR="00FF54FC" w:rsidRPr="001A0DBE" w14:paraId="07794D3F" w14:textId="77777777" w:rsidTr="00C4224C">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vMerge w:val="restart"/>
            <w:shd w:val="clear" w:color="auto" w:fill="FFFFFF" w:themeFill="background1"/>
          </w:tcPr>
          <w:p w14:paraId="59B0B2F8"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r w:rsidRPr="001A0DBE">
              <w:rPr>
                <w:rFonts w:ascii="Times New Roman" w:eastAsia="Calibri" w:hAnsi="Times New Roman" w:cs="Times New Roman"/>
                <w:sz w:val="24"/>
                <w:szCs w:val="24"/>
              </w:rPr>
              <w:t>II.1.4.</w:t>
            </w:r>
          </w:p>
        </w:tc>
        <w:tc>
          <w:tcPr>
            <w:tcW w:w="4363" w:type="dxa"/>
            <w:vMerge w:val="restart"/>
            <w:shd w:val="clear" w:color="auto" w:fill="FFFFFF" w:themeFill="background1"/>
          </w:tcPr>
          <w:p w14:paraId="6ACEC981"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sz w:val="24"/>
                <w:szCs w:val="24"/>
              </w:rPr>
            </w:pPr>
            <w:r w:rsidRPr="001A0DBE">
              <w:rPr>
                <w:rFonts w:ascii="Times New Roman" w:eastAsia="Batang" w:hAnsi="Times New Roman" w:cs="Times New Roman"/>
                <w:sz w:val="24"/>
                <w:szCs w:val="24"/>
              </w:rPr>
              <w:t>Užtikrinti kultūros paslaugų kokybę ir prieinamumą</w:t>
            </w:r>
          </w:p>
        </w:tc>
        <w:tc>
          <w:tcPr>
            <w:tcW w:w="1331" w:type="dxa"/>
            <w:shd w:val="clear" w:color="auto" w:fill="FFFFFF" w:themeFill="background1"/>
          </w:tcPr>
          <w:p w14:paraId="1A154BE8"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R-II.1.4-1</w:t>
            </w:r>
          </w:p>
        </w:tc>
        <w:tc>
          <w:tcPr>
            <w:tcW w:w="5959" w:type="dxa"/>
            <w:shd w:val="clear" w:color="auto" w:fill="FFFFFF" w:themeFill="background1"/>
          </w:tcPr>
          <w:p w14:paraId="3E0DC871"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 xml:space="preserve">Kultūros paslaugų efektyvumo indeksas </w:t>
            </w:r>
          </w:p>
        </w:tc>
        <w:tc>
          <w:tcPr>
            <w:tcW w:w="963" w:type="dxa"/>
            <w:shd w:val="clear" w:color="auto" w:fill="FFFFFF" w:themeFill="background1"/>
          </w:tcPr>
          <w:p w14:paraId="31CF63A1"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0,92</w:t>
            </w:r>
          </w:p>
        </w:tc>
        <w:tc>
          <w:tcPr>
            <w:tcW w:w="992" w:type="dxa"/>
            <w:shd w:val="clear" w:color="auto" w:fill="FFFFFF" w:themeFill="background1"/>
          </w:tcPr>
          <w:p w14:paraId="7C2DE363"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1,0</w:t>
            </w:r>
          </w:p>
        </w:tc>
      </w:tr>
      <w:tr w:rsidR="00FF54FC" w:rsidRPr="001A0DBE" w14:paraId="294373DC" w14:textId="77777777" w:rsidTr="00C4224C">
        <w:trPr>
          <w:gridAfter w:val="1"/>
          <w:cnfStyle w:val="000000010000" w:firstRow="0" w:lastRow="0" w:firstColumn="0" w:lastColumn="0" w:oddVBand="0" w:evenVBand="0" w:oddHBand="0" w:evenHBand="1"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vMerge/>
            <w:shd w:val="clear" w:color="auto" w:fill="FFFFFF" w:themeFill="background1"/>
          </w:tcPr>
          <w:p w14:paraId="53951C2A"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p>
        </w:tc>
        <w:tc>
          <w:tcPr>
            <w:tcW w:w="4363" w:type="dxa"/>
            <w:vMerge/>
            <w:shd w:val="clear" w:color="auto" w:fill="FFFFFF" w:themeFill="background1"/>
          </w:tcPr>
          <w:p w14:paraId="1A664C87"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Batang" w:hAnsi="Times New Roman" w:cs="Times New Roman"/>
                <w:sz w:val="24"/>
                <w:szCs w:val="24"/>
              </w:rPr>
            </w:pPr>
          </w:p>
        </w:tc>
        <w:tc>
          <w:tcPr>
            <w:tcW w:w="1331" w:type="dxa"/>
            <w:shd w:val="clear" w:color="auto" w:fill="FFFFFF" w:themeFill="background1"/>
          </w:tcPr>
          <w:p w14:paraId="6192A5A4"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R-II.1.4-2</w:t>
            </w:r>
          </w:p>
        </w:tc>
        <w:tc>
          <w:tcPr>
            <w:tcW w:w="5959" w:type="dxa"/>
            <w:shd w:val="clear" w:color="auto" w:fill="FFFFFF" w:themeFill="background1"/>
          </w:tcPr>
          <w:p w14:paraId="51E9732C"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Savivaldybės kultūros indeksas</w:t>
            </w:r>
          </w:p>
        </w:tc>
        <w:tc>
          <w:tcPr>
            <w:tcW w:w="963" w:type="dxa"/>
            <w:shd w:val="clear" w:color="auto" w:fill="FFFFFF" w:themeFill="background1"/>
          </w:tcPr>
          <w:p w14:paraId="03F43CB9"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vertAlign w:val="superscript"/>
              </w:rPr>
            </w:pPr>
            <w:r w:rsidRPr="001A0DBE">
              <w:rPr>
                <w:rFonts w:ascii="Times New Roman" w:eastAsia="Calibri" w:hAnsi="Times New Roman" w:cs="Times New Roman"/>
                <w:sz w:val="24"/>
                <w:szCs w:val="24"/>
              </w:rPr>
              <w:t>20,45</w:t>
            </w:r>
          </w:p>
        </w:tc>
        <w:tc>
          <w:tcPr>
            <w:tcW w:w="992" w:type="dxa"/>
            <w:shd w:val="clear" w:color="auto" w:fill="FFFFFF" w:themeFill="background1"/>
          </w:tcPr>
          <w:p w14:paraId="4BCA4199"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24,0</w:t>
            </w:r>
          </w:p>
        </w:tc>
      </w:tr>
      <w:tr w:rsidR="00FF54FC" w:rsidRPr="001A0DBE" w14:paraId="7111E47F" w14:textId="77777777" w:rsidTr="00C4224C">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shd w:val="clear" w:color="auto" w:fill="FFFFFF" w:themeFill="background1"/>
          </w:tcPr>
          <w:p w14:paraId="1BC07A45"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r w:rsidRPr="001A0DBE">
              <w:rPr>
                <w:rFonts w:ascii="Times New Roman" w:eastAsia="Calibri" w:hAnsi="Times New Roman" w:cs="Times New Roman"/>
                <w:sz w:val="24"/>
                <w:szCs w:val="24"/>
              </w:rPr>
              <w:t>II.1.5.</w:t>
            </w:r>
          </w:p>
        </w:tc>
        <w:tc>
          <w:tcPr>
            <w:tcW w:w="4363" w:type="dxa"/>
            <w:shd w:val="clear" w:color="auto" w:fill="FFFFFF" w:themeFill="background1"/>
          </w:tcPr>
          <w:p w14:paraId="421F5726"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sz w:val="24"/>
                <w:szCs w:val="24"/>
              </w:rPr>
            </w:pPr>
            <w:r w:rsidRPr="001A0DBE">
              <w:rPr>
                <w:rFonts w:ascii="Times New Roman" w:eastAsia="Batang" w:hAnsi="Times New Roman" w:cs="Times New Roman"/>
                <w:sz w:val="24"/>
                <w:szCs w:val="24"/>
              </w:rPr>
              <w:t>Didinti gyventojų fizinį aktyvumą</w:t>
            </w:r>
          </w:p>
        </w:tc>
        <w:tc>
          <w:tcPr>
            <w:tcW w:w="1331" w:type="dxa"/>
            <w:shd w:val="clear" w:color="auto" w:fill="FFFFFF" w:themeFill="background1"/>
          </w:tcPr>
          <w:p w14:paraId="475F1B7B"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R-II.1.5-1</w:t>
            </w:r>
          </w:p>
        </w:tc>
        <w:tc>
          <w:tcPr>
            <w:tcW w:w="5959" w:type="dxa"/>
            <w:shd w:val="clear" w:color="auto" w:fill="FFFFFF" w:themeFill="background1"/>
          </w:tcPr>
          <w:p w14:paraId="26AE0CE2"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Vidutinis metinis fizinio aktyvumo renginių dalyvių, tenkančių tūkstančiui gyventojų, skaičius</w:t>
            </w:r>
          </w:p>
        </w:tc>
        <w:tc>
          <w:tcPr>
            <w:tcW w:w="963" w:type="dxa"/>
            <w:shd w:val="clear" w:color="auto" w:fill="FFFFFF" w:themeFill="background1"/>
          </w:tcPr>
          <w:p w14:paraId="7E3113B6"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53,7</w:t>
            </w:r>
          </w:p>
        </w:tc>
        <w:tc>
          <w:tcPr>
            <w:tcW w:w="992" w:type="dxa"/>
            <w:shd w:val="clear" w:color="auto" w:fill="FFFFFF" w:themeFill="background1"/>
          </w:tcPr>
          <w:p w14:paraId="3BCE369C"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60,0</w:t>
            </w:r>
          </w:p>
        </w:tc>
      </w:tr>
      <w:tr w:rsidR="00FF54FC" w:rsidRPr="001A0DBE" w14:paraId="594FF6A9" w14:textId="77777777" w:rsidTr="00C4224C">
        <w:trPr>
          <w:gridAfter w:val="1"/>
          <w:cnfStyle w:val="000000010000" w:firstRow="0" w:lastRow="0" w:firstColumn="0" w:lastColumn="0" w:oddVBand="0" w:evenVBand="0" w:oddHBand="0" w:evenHBand="1"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vMerge w:val="restart"/>
            <w:shd w:val="clear" w:color="auto" w:fill="FFFFFF" w:themeFill="background1"/>
          </w:tcPr>
          <w:p w14:paraId="5677D692"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r w:rsidRPr="001A0DBE">
              <w:rPr>
                <w:rFonts w:ascii="Times New Roman" w:eastAsia="Calibri" w:hAnsi="Times New Roman" w:cs="Times New Roman"/>
                <w:sz w:val="24"/>
                <w:szCs w:val="24"/>
              </w:rPr>
              <w:t>II.1.6.</w:t>
            </w:r>
          </w:p>
        </w:tc>
        <w:tc>
          <w:tcPr>
            <w:tcW w:w="4363" w:type="dxa"/>
            <w:vMerge w:val="restart"/>
            <w:shd w:val="clear" w:color="auto" w:fill="FFFFFF" w:themeFill="background1"/>
          </w:tcPr>
          <w:p w14:paraId="4E6F7162"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Batang" w:hAnsi="Times New Roman" w:cs="Times New Roman"/>
                <w:sz w:val="24"/>
                <w:szCs w:val="24"/>
              </w:rPr>
            </w:pPr>
            <w:r w:rsidRPr="001A0DBE">
              <w:rPr>
                <w:rFonts w:ascii="Times New Roman" w:eastAsia="Batang" w:hAnsi="Times New Roman" w:cs="Times New Roman"/>
                <w:sz w:val="24"/>
                <w:szCs w:val="24"/>
              </w:rPr>
              <w:t>Kurti ir gyventojų poreikiams pritaikyti viešąją infrastruktūrą</w:t>
            </w:r>
          </w:p>
        </w:tc>
        <w:tc>
          <w:tcPr>
            <w:tcW w:w="1331" w:type="dxa"/>
            <w:shd w:val="clear" w:color="auto" w:fill="FFFFFF" w:themeFill="background1"/>
          </w:tcPr>
          <w:p w14:paraId="245DAE58"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R-II.1.6-1</w:t>
            </w:r>
          </w:p>
        </w:tc>
        <w:tc>
          <w:tcPr>
            <w:tcW w:w="5959" w:type="dxa"/>
            <w:shd w:val="clear" w:color="auto" w:fill="FFFFFF" w:themeFill="background1"/>
          </w:tcPr>
          <w:p w14:paraId="38F63578"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Socialiai orientuotų projektų dalis (proc.)</w:t>
            </w:r>
          </w:p>
        </w:tc>
        <w:tc>
          <w:tcPr>
            <w:tcW w:w="963" w:type="dxa"/>
            <w:shd w:val="clear" w:color="auto" w:fill="FFFFFF" w:themeFill="background1"/>
          </w:tcPr>
          <w:p w14:paraId="586E0BB8" w14:textId="25187EA6"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992" w:type="dxa"/>
            <w:shd w:val="clear" w:color="auto" w:fill="FFFFFF" w:themeFill="background1"/>
          </w:tcPr>
          <w:p w14:paraId="10C4647E"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90,0</w:t>
            </w:r>
          </w:p>
        </w:tc>
      </w:tr>
      <w:tr w:rsidR="00FF54FC" w:rsidRPr="001A0DBE" w14:paraId="326EF8E4" w14:textId="77777777" w:rsidTr="00C4224C">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vMerge/>
            <w:shd w:val="clear" w:color="auto" w:fill="FFFFFF" w:themeFill="background1"/>
          </w:tcPr>
          <w:p w14:paraId="6BB696C5"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p>
        </w:tc>
        <w:tc>
          <w:tcPr>
            <w:tcW w:w="4363" w:type="dxa"/>
            <w:vMerge/>
            <w:shd w:val="clear" w:color="auto" w:fill="FFFFFF" w:themeFill="background1"/>
          </w:tcPr>
          <w:p w14:paraId="56C2FA8D"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sz w:val="24"/>
                <w:szCs w:val="24"/>
              </w:rPr>
            </w:pPr>
          </w:p>
        </w:tc>
        <w:tc>
          <w:tcPr>
            <w:tcW w:w="1331" w:type="dxa"/>
            <w:shd w:val="clear" w:color="auto" w:fill="FFFFFF" w:themeFill="background1"/>
          </w:tcPr>
          <w:p w14:paraId="1112DE26"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R-II.1.6-2</w:t>
            </w:r>
          </w:p>
        </w:tc>
        <w:tc>
          <w:tcPr>
            <w:tcW w:w="5959" w:type="dxa"/>
            <w:shd w:val="clear" w:color="auto" w:fill="FFFFFF" w:themeFill="background1"/>
          </w:tcPr>
          <w:p w14:paraId="1BE11300"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Viešąjį saugumą užtikrinančių projektų dalis (proc.)</w:t>
            </w:r>
          </w:p>
        </w:tc>
        <w:tc>
          <w:tcPr>
            <w:tcW w:w="963" w:type="dxa"/>
            <w:shd w:val="clear" w:color="auto" w:fill="FFFFFF" w:themeFill="background1"/>
          </w:tcPr>
          <w:p w14:paraId="24A2AD82" w14:textId="44962BCD"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992" w:type="dxa"/>
            <w:shd w:val="clear" w:color="auto" w:fill="FFFFFF" w:themeFill="background1"/>
          </w:tcPr>
          <w:p w14:paraId="0FE72B26"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60,0</w:t>
            </w:r>
          </w:p>
        </w:tc>
      </w:tr>
      <w:tr w:rsidR="00FF54FC" w:rsidRPr="001A0DBE" w14:paraId="48585CC3" w14:textId="77777777" w:rsidTr="00C4224C">
        <w:trPr>
          <w:gridAfter w:val="1"/>
          <w:cnfStyle w:val="000000010000" w:firstRow="0" w:lastRow="0" w:firstColumn="0" w:lastColumn="0" w:oddVBand="0" w:evenVBand="0" w:oddHBand="0" w:evenHBand="1"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vMerge w:val="restart"/>
            <w:shd w:val="clear" w:color="auto" w:fill="FFFFFF" w:themeFill="background1"/>
          </w:tcPr>
          <w:p w14:paraId="664F237C"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r w:rsidRPr="001A0DBE">
              <w:rPr>
                <w:rFonts w:ascii="Times New Roman" w:eastAsia="Calibri" w:hAnsi="Times New Roman" w:cs="Times New Roman"/>
                <w:sz w:val="24"/>
                <w:szCs w:val="24"/>
              </w:rPr>
              <w:t>II.1.7.</w:t>
            </w:r>
          </w:p>
        </w:tc>
        <w:tc>
          <w:tcPr>
            <w:tcW w:w="4363" w:type="dxa"/>
            <w:vMerge w:val="restart"/>
            <w:shd w:val="clear" w:color="auto" w:fill="FFFFFF" w:themeFill="background1"/>
          </w:tcPr>
          <w:p w14:paraId="05113207"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Batang" w:hAnsi="Times New Roman" w:cs="Times New Roman"/>
                <w:sz w:val="24"/>
                <w:szCs w:val="24"/>
              </w:rPr>
            </w:pPr>
            <w:r w:rsidRPr="001A0DBE">
              <w:rPr>
                <w:rFonts w:ascii="Times New Roman" w:eastAsia="Batang" w:hAnsi="Times New Roman" w:cs="Times New Roman"/>
                <w:sz w:val="24"/>
                <w:szCs w:val="24"/>
              </w:rPr>
              <w:t>Didinti patrauklaus gyvenamojo būsto prieinamumą</w:t>
            </w:r>
          </w:p>
        </w:tc>
        <w:tc>
          <w:tcPr>
            <w:tcW w:w="1331" w:type="dxa"/>
            <w:shd w:val="clear" w:color="auto" w:fill="FFFFFF" w:themeFill="background1"/>
          </w:tcPr>
          <w:p w14:paraId="7FB8F22F"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R-II.1.7-1</w:t>
            </w:r>
          </w:p>
        </w:tc>
        <w:tc>
          <w:tcPr>
            <w:tcW w:w="5959" w:type="dxa"/>
            <w:shd w:val="clear" w:color="auto" w:fill="FFFFFF" w:themeFill="background1"/>
          </w:tcPr>
          <w:p w14:paraId="752FE564"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 xml:space="preserve">Įgyvendintų viešojo ir privataus partnerystės projektų skaičius </w:t>
            </w:r>
          </w:p>
        </w:tc>
        <w:tc>
          <w:tcPr>
            <w:tcW w:w="963" w:type="dxa"/>
            <w:shd w:val="clear" w:color="auto" w:fill="FFFFFF" w:themeFill="background1"/>
          </w:tcPr>
          <w:p w14:paraId="498011F5" w14:textId="3CE98B20"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992" w:type="dxa"/>
            <w:shd w:val="clear" w:color="auto" w:fill="FFFFFF" w:themeFill="background1"/>
          </w:tcPr>
          <w:p w14:paraId="513DBBBF"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1</w:t>
            </w:r>
          </w:p>
        </w:tc>
      </w:tr>
      <w:tr w:rsidR="00FF54FC" w:rsidRPr="001A0DBE" w14:paraId="02DE9FD9" w14:textId="77777777" w:rsidTr="00C4224C">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vMerge/>
            <w:shd w:val="clear" w:color="auto" w:fill="FFFFFF" w:themeFill="background1"/>
          </w:tcPr>
          <w:p w14:paraId="00EB7E88"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p>
        </w:tc>
        <w:tc>
          <w:tcPr>
            <w:tcW w:w="4363" w:type="dxa"/>
            <w:vMerge/>
            <w:shd w:val="clear" w:color="auto" w:fill="FFFFFF" w:themeFill="background1"/>
          </w:tcPr>
          <w:p w14:paraId="6561EB24"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sz w:val="24"/>
                <w:szCs w:val="24"/>
              </w:rPr>
            </w:pPr>
          </w:p>
        </w:tc>
        <w:tc>
          <w:tcPr>
            <w:tcW w:w="1331" w:type="dxa"/>
            <w:shd w:val="clear" w:color="auto" w:fill="FFFFFF" w:themeFill="background1"/>
          </w:tcPr>
          <w:p w14:paraId="7886A5B5"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R-II.1.7-2</w:t>
            </w:r>
          </w:p>
        </w:tc>
        <w:tc>
          <w:tcPr>
            <w:tcW w:w="5959" w:type="dxa"/>
            <w:shd w:val="clear" w:color="auto" w:fill="FFFFFF" w:themeFill="background1"/>
          </w:tcPr>
          <w:p w14:paraId="6090100E"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 xml:space="preserve">Renovuotų daugiabučių namų dalis, proc. </w:t>
            </w:r>
          </w:p>
        </w:tc>
        <w:tc>
          <w:tcPr>
            <w:tcW w:w="963" w:type="dxa"/>
            <w:shd w:val="clear" w:color="auto" w:fill="FFFFFF" w:themeFill="background1"/>
          </w:tcPr>
          <w:p w14:paraId="11C4DA4E"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38,0</w:t>
            </w:r>
          </w:p>
        </w:tc>
        <w:tc>
          <w:tcPr>
            <w:tcW w:w="992" w:type="dxa"/>
            <w:shd w:val="clear" w:color="auto" w:fill="FFFFFF" w:themeFill="background1"/>
          </w:tcPr>
          <w:p w14:paraId="47F7A76B"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80,0</w:t>
            </w:r>
          </w:p>
        </w:tc>
      </w:tr>
      <w:tr w:rsidR="00FF54FC" w:rsidRPr="001A0DBE" w14:paraId="2FED0536" w14:textId="77777777" w:rsidTr="00C4224C">
        <w:trPr>
          <w:gridAfter w:val="1"/>
          <w:cnfStyle w:val="000000010000" w:firstRow="0" w:lastRow="0" w:firstColumn="0" w:lastColumn="0" w:oddVBand="0" w:evenVBand="0" w:oddHBand="0" w:evenHBand="1"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shd w:val="clear" w:color="auto" w:fill="FFFFFF" w:themeFill="background1"/>
          </w:tcPr>
          <w:p w14:paraId="31A6F17E"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r w:rsidRPr="001A0DBE">
              <w:rPr>
                <w:rFonts w:ascii="Times New Roman" w:eastAsia="Calibri" w:hAnsi="Times New Roman" w:cs="Times New Roman"/>
                <w:sz w:val="24"/>
                <w:szCs w:val="24"/>
              </w:rPr>
              <w:t>II.1.8.</w:t>
            </w:r>
          </w:p>
        </w:tc>
        <w:tc>
          <w:tcPr>
            <w:tcW w:w="4363" w:type="dxa"/>
            <w:shd w:val="clear" w:color="auto" w:fill="FFFFFF" w:themeFill="background1"/>
          </w:tcPr>
          <w:p w14:paraId="6C8B4850"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Batang" w:hAnsi="Times New Roman" w:cs="Times New Roman"/>
                <w:sz w:val="24"/>
                <w:szCs w:val="24"/>
              </w:rPr>
            </w:pPr>
            <w:r w:rsidRPr="001A0DBE">
              <w:rPr>
                <w:rFonts w:ascii="Times New Roman" w:eastAsia="Batang" w:hAnsi="Times New Roman" w:cs="Times New Roman"/>
                <w:sz w:val="24"/>
                <w:szCs w:val="24"/>
              </w:rPr>
              <w:t>Didinti gyvenamosios aplinkos patrauklumą</w:t>
            </w:r>
          </w:p>
        </w:tc>
        <w:tc>
          <w:tcPr>
            <w:tcW w:w="1331" w:type="dxa"/>
            <w:shd w:val="clear" w:color="auto" w:fill="FFFFFF" w:themeFill="background1"/>
          </w:tcPr>
          <w:p w14:paraId="3662183A"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R-II.1.8-1</w:t>
            </w:r>
          </w:p>
        </w:tc>
        <w:tc>
          <w:tcPr>
            <w:tcW w:w="5959" w:type="dxa"/>
            <w:shd w:val="clear" w:color="auto" w:fill="FFFFFF" w:themeFill="background1"/>
          </w:tcPr>
          <w:p w14:paraId="6C4849F3" w14:textId="24750A6A"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Daugiafunkcinį</w:t>
            </w:r>
            <w:r>
              <w:rPr>
                <w:rFonts w:ascii="Times New Roman" w:eastAsia="Calibri" w:hAnsi="Times New Roman" w:cs="Times New Roman"/>
                <w:sz w:val="24"/>
                <w:szCs w:val="24"/>
              </w:rPr>
              <w:t>*</w:t>
            </w:r>
            <w:r w:rsidRPr="001A0DBE">
              <w:rPr>
                <w:rFonts w:ascii="Times New Roman" w:eastAsia="Calibri" w:hAnsi="Times New Roman" w:cs="Times New Roman"/>
                <w:sz w:val="24"/>
                <w:szCs w:val="24"/>
              </w:rPr>
              <w:t xml:space="preserve"> naudojimą užtikrinančių projektų dalis (proc.)</w:t>
            </w:r>
          </w:p>
        </w:tc>
        <w:tc>
          <w:tcPr>
            <w:tcW w:w="963" w:type="dxa"/>
            <w:shd w:val="clear" w:color="auto" w:fill="FFFFFF" w:themeFill="background1"/>
          </w:tcPr>
          <w:p w14:paraId="2C49EA29" w14:textId="01B26A0A"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992" w:type="dxa"/>
            <w:shd w:val="clear" w:color="auto" w:fill="FFFFFF" w:themeFill="background1"/>
          </w:tcPr>
          <w:p w14:paraId="2AA8FC8A"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10</w:t>
            </w:r>
          </w:p>
        </w:tc>
      </w:tr>
      <w:tr w:rsidR="00FF54FC" w:rsidRPr="001A0DBE" w14:paraId="0BFC95FC" w14:textId="77777777" w:rsidTr="00C4224C">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shd w:val="clear" w:color="auto" w:fill="FFFFFF" w:themeFill="background1"/>
          </w:tcPr>
          <w:p w14:paraId="32EDC29B"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r w:rsidRPr="001A0DBE">
              <w:rPr>
                <w:rFonts w:ascii="Times New Roman" w:eastAsia="Calibri" w:hAnsi="Times New Roman" w:cs="Times New Roman"/>
                <w:sz w:val="24"/>
                <w:szCs w:val="24"/>
              </w:rPr>
              <w:t>II.2.</w:t>
            </w:r>
          </w:p>
        </w:tc>
        <w:tc>
          <w:tcPr>
            <w:tcW w:w="4363" w:type="dxa"/>
            <w:shd w:val="clear" w:color="auto" w:fill="FFFFFF" w:themeFill="background1"/>
          </w:tcPr>
          <w:p w14:paraId="664F93EA"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sz w:val="24"/>
                <w:szCs w:val="24"/>
              </w:rPr>
            </w:pPr>
            <w:r w:rsidRPr="001A0DBE">
              <w:rPr>
                <w:rFonts w:ascii="Times New Roman" w:eastAsia="Batang" w:hAnsi="Times New Roman" w:cs="Times New Roman"/>
                <w:sz w:val="24"/>
                <w:szCs w:val="24"/>
              </w:rPr>
              <w:t>Kurti saugias gyvenimo ir poilsio sąlygas rajone</w:t>
            </w:r>
          </w:p>
        </w:tc>
        <w:tc>
          <w:tcPr>
            <w:tcW w:w="1331" w:type="dxa"/>
            <w:shd w:val="clear" w:color="auto" w:fill="FFFFFF" w:themeFill="background1"/>
          </w:tcPr>
          <w:p w14:paraId="15EA6F85"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E-II-2-1</w:t>
            </w:r>
          </w:p>
        </w:tc>
        <w:tc>
          <w:tcPr>
            <w:tcW w:w="5959" w:type="dxa"/>
            <w:shd w:val="clear" w:color="auto" w:fill="FFFFFF" w:themeFill="background1"/>
          </w:tcPr>
          <w:p w14:paraId="5DC5104A"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Medianinis gyventojų amžius, metais</w:t>
            </w:r>
          </w:p>
        </w:tc>
        <w:tc>
          <w:tcPr>
            <w:tcW w:w="963" w:type="dxa"/>
            <w:shd w:val="clear" w:color="auto" w:fill="FFFFFF" w:themeFill="background1"/>
          </w:tcPr>
          <w:p w14:paraId="6C0ED1F4"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50</w:t>
            </w:r>
          </w:p>
        </w:tc>
        <w:tc>
          <w:tcPr>
            <w:tcW w:w="992" w:type="dxa"/>
            <w:shd w:val="clear" w:color="auto" w:fill="FFFFFF" w:themeFill="background1"/>
          </w:tcPr>
          <w:p w14:paraId="0F996D23"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48</w:t>
            </w:r>
          </w:p>
        </w:tc>
      </w:tr>
      <w:tr w:rsidR="00FF54FC" w:rsidRPr="001A0DBE" w14:paraId="758DD3B8" w14:textId="77777777" w:rsidTr="00C4224C">
        <w:trPr>
          <w:gridAfter w:val="1"/>
          <w:cnfStyle w:val="000000010000" w:firstRow="0" w:lastRow="0" w:firstColumn="0" w:lastColumn="0" w:oddVBand="0" w:evenVBand="0" w:oddHBand="0" w:evenHBand="1"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shd w:val="clear" w:color="auto" w:fill="FFFFFF" w:themeFill="background1"/>
          </w:tcPr>
          <w:p w14:paraId="741295D9"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r w:rsidRPr="001A0DBE">
              <w:rPr>
                <w:rFonts w:ascii="Times New Roman" w:eastAsia="Calibri" w:hAnsi="Times New Roman" w:cs="Times New Roman"/>
                <w:sz w:val="24"/>
                <w:szCs w:val="24"/>
              </w:rPr>
              <w:t>II.2.1.</w:t>
            </w:r>
          </w:p>
        </w:tc>
        <w:tc>
          <w:tcPr>
            <w:tcW w:w="4363" w:type="dxa"/>
            <w:shd w:val="clear" w:color="auto" w:fill="FFFFFF" w:themeFill="background1"/>
          </w:tcPr>
          <w:p w14:paraId="080B939B"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Batang" w:hAnsi="Times New Roman" w:cs="Times New Roman"/>
                <w:sz w:val="24"/>
                <w:szCs w:val="24"/>
              </w:rPr>
            </w:pPr>
            <w:r w:rsidRPr="001A0DBE">
              <w:rPr>
                <w:rFonts w:ascii="Times New Roman" w:eastAsia="Batang" w:hAnsi="Times New Roman" w:cs="Times New Roman"/>
                <w:sz w:val="24"/>
                <w:szCs w:val="24"/>
              </w:rPr>
              <w:t>Įgyvendinti viešąjį saugumą užtikrinančias priemones</w:t>
            </w:r>
          </w:p>
        </w:tc>
        <w:tc>
          <w:tcPr>
            <w:tcW w:w="1331" w:type="dxa"/>
            <w:shd w:val="clear" w:color="auto" w:fill="FFFFFF" w:themeFill="background1"/>
          </w:tcPr>
          <w:p w14:paraId="3F2A58D5"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R-II.2.1-1</w:t>
            </w:r>
          </w:p>
        </w:tc>
        <w:tc>
          <w:tcPr>
            <w:tcW w:w="5959" w:type="dxa"/>
            <w:shd w:val="clear" w:color="auto" w:fill="FFFFFF" w:themeFill="background1"/>
          </w:tcPr>
          <w:p w14:paraId="569EADB5"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hAnsi="Times New Roman" w:cs="Times New Roman"/>
                <w:sz w:val="24"/>
                <w:szCs w:val="24"/>
              </w:rPr>
              <w:t>Vidutinis metinis užregistruotų nusikaltimų, baudžiamųjų nusižengimų skaičius, tenkantis 100 tūkst. gyventojų</w:t>
            </w:r>
          </w:p>
        </w:tc>
        <w:tc>
          <w:tcPr>
            <w:tcW w:w="963" w:type="dxa"/>
            <w:shd w:val="clear" w:color="auto" w:fill="FFFFFF" w:themeFill="background1"/>
          </w:tcPr>
          <w:p w14:paraId="207AD9CA"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1 243</w:t>
            </w:r>
          </w:p>
        </w:tc>
        <w:tc>
          <w:tcPr>
            <w:tcW w:w="992" w:type="dxa"/>
            <w:shd w:val="clear" w:color="auto" w:fill="FFFFFF" w:themeFill="background1"/>
          </w:tcPr>
          <w:p w14:paraId="2401D67A"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1 000</w:t>
            </w:r>
          </w:p>
        </w:tc>
      </w:tr>
      <w:tr w:rsidR="00FF54FC" w:rsidRPr="001A0DBE" w14:paraId="40161689" w14:textId="77777777" w:rsidTr="00C4224C">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shd w:val="clear" w:color="auto" w:fill="FFFFFF" w:themeFill="background1"/>
          </w:tcPr>
          <w:p w14:paraId="5D002C08"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r w:rsidRPr="001A0DBE">
              <w:rPr>
                <w:rFonts w:ascii="Times New Roman" w:eastAsia="Calibri" w:hAnsi="Times New Roman" w:cs="Times New Roman"/>
                <w:sz w:val="24"/>
                <w:szCs w:val="24"/>
              </w:rPr>
              <w:t>II.2.2.</w:t>
            </w:r>
          </w:p>
        </w:tc>
        <w:tc>
          <w:tcPr>
            <w:tcW w:w="4363" w:type="dxa"/>
            <w:shd w:val="clear" w:color="auto" w:fill="FFFFFF" w:themeFill="background1"/>
          </w:tcPr>
          <w:p w14:paraId="6AA62836"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sz w:val="24"/>
                <w:szCs w:val="24"/>
              </w:rPr>
            </w:pPr>
            <w:r w:rsidRPr="001A0DBE">
              <w:rPr>
                <w:rFonts w:ascii="Times New Roman" w:eastAsia="Batang" w:hAnsi="Times New Roman" w:cs="Times New Roman"/>
                <w:sz w:val="24"/>
                <w:szCs w:val="24"/>
              </w:rPr>
              <w:t>Kurti ir išlaikyti tvarią gyvenamąją aplinką</w:t>
            </w:r>
          </w:p>
        </w:tc>
        <w:tc>
          <w:tcPr>
            <w:tcW w:w="1331" w:type="dxa"/>
            <w:shd w:val="clear" w:color="auto" w:fill="FFFFFF" w:themeFill="background1"/>
          </w:tcPr>
          <w:p w14:paraId="0361A2BF"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R-II.2.2-1</w:t>
            </w:r>
          </w:p>
        </w:tc>
        <w:tc>
          <w:tcPr>
            <w:tcW w:w="5959" w:type="dxa"/>
            <w:shd w:val="clear" w:color="auto" w:fill="FFFFFF" w:themeFill="background1"/>
          </w:tcPr>
          <w:p w14:paraId="53AD27EB" w14:textId="77777777" w:rsidR="00FF54FC" w:rsidRPr="001A0DBE" w:rsidRDefault="00FF54FC" w:rsidP="000C0FBA">
            <w:pPr>
              <w:pStyle w:val="Default"/>
              <w:cnfStyle w:val="000000100000" w:firstRow="0" w:lastRow="0" w:firstColumn="0" w:lastColumn="0" w:oddVBand="0" w:evenVBand="0" w:oddHBand="1" w:evenHBand="0" w:firstRowFirstColumn="0" w:firstRowLastColumn="0" w:lastRowFirstColumn="0" w:lastRowLastColumn="0"/>
              <w:rPr>
                <w:color w:val="auto"/>
              </w:rPr>
            </w:pPr>
            <w:r w:rsidRPr="001A0DBE">
              <w:rPr>
                <w:color w:val="auto"/>
              </w:rPr>
              <w:t xml:space="preserve">Vidutinė metinė vieta šalies mastu pagal apibendrinantį aplinkosaugos indeksą (balai)     </w:t>
            </w:r>
          </w:p>
        </w:tc>
        <w:tc>
          <w:tcPr>
            <w:tcW w:w="963" w:type="dxa"/>
            <w:shd w:val="clear" w:color="auto" w:fill="FFFFFF" w:themeFill="background1"/>
          </w:tcPr>
          <w:p w14:paraId="34E1347E"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60</w:t>
            </w:r>
          </w:p>
        </w:tc>
        <w:tc>
          <w:tcPr>
            <w:tcW w:w="992" w:type="dxa"/>
            <w:shd w:val="clear" w:color="auto" w:fill="FFFFFF" w:themeFill="background1"/>
          </w:tcPr>
          <w:p w14:paraId="3EA7A29C"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30</w:t>
            </w:r>
          </w:p>
        </w:tc>
      </w:tr>
      <w:tr w:rsidR="00FF54FC" w:rsidRPr="001A0DBE" w14:paraId="1687D648" w14:textId="77777777" w:rsidTr="00C4224C">
        <w:trPr>
          <w:gridAfter w:val="1"/>
          <w:cnfStyle w:val="000000010000" w:firstRow="0" w:lastRow="0" w:firstColumn="0" w:lastColumn="0" w:oddVBand="0" w:evenVBand="0" w:oddHBand="0" w:evenHBand="1"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shd w:val="clear" w:color="auto" w:fill="FFFFFF" w:themeFill="background1"/>
          </w:tcPr>
          <w:p w14:paraId="2A6B53C6"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r w:rsidRPr="001A0DBE">
              <w:rPr>
                <w:rFonts w:ascii="Times New Roman" w:eastAsia="Calibri" w:hAnsi="Times New Roman" w:cs="Times New Roman"/>
                <w:sz w:val="24"/>
                <w:szCs w:val="24"/>
              </w:rPr>
              <w:t>III.1.</w:t>
            </w:r>
          </w:p>
        </w:tc>
        <w:tc>
          <w:tcPr>
            <w:tcW w:w="4363" w:type="dxa"/>
            <w:shd w:val="clear" w:color="auto" w:fill="FFFFFF" w:themeFill="background1"/>
          </w:tcPr>
          <w:p w14:paraId="727989C6"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Batang" w:hAnsi="Times New Roman" w:cs="Times New Roman"/>
                <w:sz w:val="24"/>
                <w:szCs w:val="24"/>
              </w:rPr>
            </w:pPr>
            <w:r w:rsidRPr="001A0DBE">
              <w:rPr>
                <w:rFonts w:ascii="Times New Roman" w:eastAsia="Batang" w:hAnsi="Times New Roman" w:cs="Times New Roman"/>
                <w:sz w:val="24"/>
                <w:szCs w:val="24"/>
              </w:rPr>
              <w:t>Efektyvinti savivaldybės institucijų veiklą</w:t>
            </w:r>
          </w:p>
        </w:tc>
        <w:tc>
          <w:tcPr>
            <w:tcW w:w="1331" w:type="dxa"/>
            <w:shd w:val="clear" w:color="auto" w:fill="FFFFFF" w:themeFill="background1"/>
          </w:tcPr>
          <w:p w14:paraId="3BA76FA2"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E-III.1-1</w:t>
            </w:r>
          </w:p>
        </w:tc>
        <w:tc>
          <w:tcPr>
            <w:tcW w:w="5959" w:type="dxa"/>
            <w:shd w:val="clear" w:color="auto" w:fill="FFFFFF" w:themeFill="background1"/>
          </w:tcPr>
          <w:p w14:paraId="217279B0"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 xml:space="preserve">Savivaldybės institucijų veiklos efektyvinimo programos priemonių įgyvendinimo lygis, proc. </w:t>
            </w:r>
          </w:p>
        </w:tc>
        <w:tc>
          <w:tcPr>
            <w:tcW w:w="963" w:type="dxa"/>
            <w:shd w:val="clear" w:color="auto" w:fill="FFFFFF" w:themeFill="background1"/>
          </w:tcPr>
          <w:p w14:paraId="3FB314A0" w14:textId="2B964234"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992" w:type="dxa"/>
            <w:shd w:val="clear" w:color="auto" w:fill="FFFFFF" w:themeFill="background1"/>
          </w:tcPr>
          <w:p w14:paraId="542B2719"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85,0</w:t>
            </w:r>
          </w:p>
        </w:tc>
      </w:tr>
      <w:tr w:rsidR="00FF54FC" w:rsidRPr="001A0DBE" w14:paraId="3DCB40AA" w14:textId="77777777" w:rsidTr="00C4224C">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shd w:val="clear" w:color="auto" w:fill="FFFFFF" w:themeFill="background1"/>
          </w:tcPr>
          <w:p w14:paraId="743446B8"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r w:rsidRPr="001A0DBE">
              <w:rPr>
                <w:rFonts w:ascii="Times New Roman" w:eastAsia="Calibri" w:hAnsi="Times New Roman" w:cs="Times New Roman"/>
                <w:sz w:val="24"/>
                <w:szCs w:val="24"/>
              </w:rPr>
              <w:t>III.1.1.</w:t>
            </w:r>
          </w:p>
        </w:tc>
        <w:tc>
          <w:tcPr>
            <w:tcW w:w="4363" w:type="dxa"/>
            <w:shd w:val="clear" w:color="auto" w:fill="FFFFFF" w:themeFill="background1"/>
          </w:tcPr>
          <w:p w14:paraId="1489F463"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sz w:val="24"/>
                <w:szCs w:val="24"/>
              </w:rPr>
            </w:pPr>
            <w:r w:rsidRPr="001A0DBE">
              <w:rPr>
                <w:rFonts w:ascii="Times New Roman" w:eastAsia="Batang" w:hAnsi="Times New Roman" w:cs="Times New Roman"/>
                <w:sz w:val="24"/>
                <w:szCs w:val="24"/>
              </w:rPr>
              <w:t>Didinti viešojo sektoriaus subjektų valdymo kokybę</w:t>
            </w:r>
          </w:p>
        </w:tc>
        <w:tc>
          <w:tcPr>
            <w:tcW w:w="1331" w:type="dxa"/>
            <w:shd w:val="clear" w:color="auto" w:fill="FFFFFF" w:themeFill="background1"/>
          </w:tcPr>
          <w:p w14:paraId="0B71310A"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R-III.1.1-1</w:t>
            </w:r>
          </w:p>
        </w:tc>
        <w:tc>
          <w:tcPr>
            <w:tcW w:w="5959" w:type="dxa"/>
            <w:shd w:val="clear" w:color="auto" w:fill="FFFFFF" w:themeFill="background1"/>
          </w:tcPr>
          <w:p w14:paraId="10731385"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 xml:space="preserve">Neto vidaus migracija </w:t>
            </w:r>
          </w:p>
        </w:tc>
        <w:tc>
          <w:tcPr>
            <w:tcW w:w="963" w:type="dxa"/>
            <w:shd w:val="clear" w:color="auto" w:fill="FFFFFF" w:themeFill="background1"/>
          </w:tcPr>
          <w:p w14:paraId="29C0825A"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-186</w:t>
            </w:r>
          </w:p>
        </w:tc>
        <w:tc>
          <w:tcPr>
            <w:tcW w:w="992" w:type="dxa"/>
            <w:shd w:val="clear" w:color="auto" w:fill="FFFFFF" w:themeFill="background1"/>
          </w:tcPr>
          <w:p w14:paraId="5955708A"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0,00</w:t>
            </w:r>
          </w:p>
        </w:tc>
      </w:tr>
      <w:tr w:rsidR="00FF54FC" w:rsidRPr="001A0DBE" w14:paraId="027BF6EA" w14:textId="77777777" w:rsidTr="00C4224C">
        <w:trPr>
          <w:gridAfter w:val="1"/>
          <w:cnfStyle w:val="000000010000" w:firstRow="0" w:lastRow="0" w:firstColumn="0" w:lastColumn="0" w:oddVBand="0" w:evenVBand="0" w:oddHBand="0" w:evenHBand="1"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shd w:val="clear" w:color="auto" w:fill="FFFFFF" w:themeFill="background1"/>
          </w:tcPr>
          <w:p w14:paraId="397C8E21"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bookmarkStart w:id="0" w:name="_Hlk182840159"/>
            <w:r w:rsidRPr="001A0DBE">
              <w:rPr>
                <w:rFonts w:ascii="Times New Roman" w:eastAsia="Calibri" w:hAnsi="Times New Roman" w:cs="Times New Roman"/>
                <w:sz w:val="24"/>
                <w:szCs w:val="24"/>
              </w:rPr>
              <w:lastRenderedPageBreak/>
              <w:t>III.1.2.</w:t>
            </w:r>
          </w:p>
        </w:tc>
        <w:tc>
          <w:tcPr>
            <w:tcW w:w="4363" w:type="dxa"/>
            <w:shd w:val="clear" w:color="auto" w:fill="FFFFFF" w:themeFill="background1"/>
          </w:tcPr>
          <w:p w14:paraId="7A654FB1"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Batang" w:hAnsi="Times New Roman" w:cs="Times New Roman"/>
                <w:sz w:val="24"/>
                <w:szCs w:val="24"/>
              </w:rPr>
            </w:pPr>
            <w:r w:rsidRPr="001A0DBE">
              <w:rPr>
                <w:rFonts w:ascii="Times New Roman" w:eastAsia="Batang" w:hAnsi="Times New Roman" w:cs="Times New Roman"/>
                <w:sz w:val="24"/>
                <w:szCs w:val="24"/>
              </w:rPr>
              <w:t>Kurti patrauklų savivaldybės įvaizdį</w:t>
            </w:r>
          </w:p>
        </w:tc>
        <w:tc>
          <w:tcPr>
            <w:tcW w:w="1331" w:type="dxa"/>
            <w:shd w:val="clear" w:color="auto" w:fill="FFFFFF" w:themeFill="background1"/>
          </w:tcPr>
          <w:p w14:paraId="1BAF32FD"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R-III.1.2-1</w:t>
            </w:r>
          </w:p>
        </w:tc>
        <w:tc>
          <w:tcPr>
            <w:tcW w:w="5959" w:type="dxa"/>
            <w:shd w:val="clear" w:color="auto" w:fill="FFFFFF" w:themeFill="background1"/>
          </w:tcPr>
          <w:p w14:paraId="2B43C6CA" w14:textId="77777777" w:rsidR="00FF54FC" w:rsidRPr="001A0DBE" w:rsidRDefault="00FF54FC" w:rsidP="000C0FBA">
            <w:pPr>
              <w:pStyle w:val="Default"/>
              <w:cnfStyle w:val="000000010000" w:firstRow="0" w:lastRow="0" w:firstColumn="0" w:lastColumn="0" w:oddVBand="0" w:evenVBand="0" w:oddHBand="0" w:evenHBand="1" w:firstRowFirstColumn="0" w:firstRowLastColumn="0" w:lastRowFirstColumn="0" w:lastRowLastColumn="0"/>
              <w:rPr>
                <w:color w:val="auto"/>
              </w:rPr>
            </w:pPr>
            <w:r w:rsidRPr="001A0DBE">
              <w:rPr>
                <w:color w:val="auto"/>
              </w:rPr>
              <w:t>Komunikacijos plano priemonių įgyvendinimo lygis (proc.)</w:t>
            </w:r>
          </w:p>
        </w:tc>
        <w:tc>
          <w:tcPr>
            <w:tcW w:w="963" w:type="dxa"/>
            <w:shd w:val="clear" w:color="auto" w:fill="FFFFFF" w:themeFill="background1"/>
          </w:tcPr>
          <w:p w14:paraId="622DF3AB" w14:textId="678BFF6A"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992" w:type="dxa"/>
            <w:shd w:val="clear" w:color="auto" w:fill="FFFFFF" w:themeFill="background1"/>
          </w:tcPr>
          <w:p w14:paraId="17E9E17B"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90,0</w:t>
            </w:r>
          </w:p>
        </w:tc>
      </w:tr>
      <w:bookmarkEnd w:id="0"/>
      <w:tr w:rsidR="00FF54FC" w:rsidRPr="001A0DBE" w14:paraId="52C289AC" w14:textId="77777777" w:rsidTr="00C4224C">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vMerge w:val="restart"/>
            <w:shd w:val="clear" w:color="auto" w:fill="FFFFFF" w:themeFill="background1"/>
          </w:tcPr>
          <w:p w14:paraId="68BC3091"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r w:rsidRPr="001A0DBE">
              <w:rPr>
                <w:rFonts w:ascii="Times New Roman" w:eastAsia="Calibri" w:hAnsi="Times New Roman" w:cs="Times New Roman"/>
                <w:sz w:val="24"/>
                <w:szCs w:val="24"/>
              </w:rPr>
              <w:t>III.1.3.</w:t>
            </w:r>
          </w:p>
        </w:tc>
        <w:tc>
          <w:tcPr>
            <w:tcW w:w="4363" w:type="dxa"/>
            <w:vMerge w:val="restart"/>
            <w:shd w:val="clear" w:color="auto" w:fill="FFFFFF" w:themeFill="background1"/>
          </w:tcPr>
          <w:p w14:paraId="16A02869"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sz w:val="24"/>
                <w:szCs w:val="24"/>
              </w:rPr>
            </w:pPr>
            <w:r w:rsidRPr="001A0DBE">
              <w:rPr>
                <w:rFonts w:ascii="Times New Roman" w:eastAsia="Batang" w:hAnsi="Times New Roman" w:cs="Times New Roman"/>
                <w:sz w:val="24"/>
                <w:szCs w:val="24"/>
              </w:rPr>
              <w:t>Kurti palankias sąlygas gyventojų ir nevyriausybinių organizacijų dalyvavimui savivaldybės valdymo procesuose</w:t>
            </w:r>
          </w:p>
        </w:tc>
        <w:tc>
          <w:tcPr>
            <w:tcW w:w="1331" w:type="dxa"/>
            <w:shd w:val="clear" w:color="auto" w:fill="FFFFFF" w:themeFill="background1"/>
          </w:tcPr>
          <w:p w14:paraId="193B06AF"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R-III.1.3-1</w:t>
            </w:r>
          </w:p>
        </w:tc>
        <w:tc>
          <w:tcPr>
            <w:tcW w:w="5959" w:type="dxa"/>
            <w:shd w:val="clear" w:color="auto" w:fill="FFFFFF" w:themeFill="background1"/>
          </w:tcPr>
          <w:p w14:paraId="087C2671" w14:textId="77777777" w:rsidR="00FF54FC" w:rsidRPr="001A0DBE" w:rsidRDefault="00FF54FC" w:rsidP="000C0FBA">
            <w:pPr>
              <w:pStyle w:val="Default"/>
              <w:cnfStyle w:val="000000100000" w:firstRow="0" w:lastRow="0" w:firstColumn="0" w:lastColumn="0" w:oddVBand="0" w:evenVBand="0" w:oddHBand="1" w:evenHBand="0" w:firstRowFirstColumn="0" w:firstRowLastColumn="0" w:lastRowFirstColumn="0" w:lastRowLastColumn="0"/>
              <w:rPr>
                <w:color w:val="auto"/>
              </w:rPr>
            </w:pPr>
            <w:r w:rsidRPr="001A0DBE">
              <w:rPr>
                <w:color w:val="auto"/>
              </w:rPr>
              <w:t>Gyventojų ir NVO pateiktų pasiūlymų skaičiaus pokytis (proc.)</w:t>
            </w:r>
          </w:p>
        </w:tc>
        <w:tc>
          <w:tcPr>
            <w:tcW w:w="963" w:type="dxa"/>
            <w:shd w:val="clear" w:color="auto" w:fill="FFFFFF" w:themeFill="background1"/>
          </w:tcPr>
          <w:p w14:paraId="1DDB7FBD"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0</w:t>
            </w:r>
          </w:p>
        </w:tc>
        <w:tc>
          <w:tcPr>
            <w:tcW w:w="992" w:type="dxa"/>
            <w:shd w:val="clear" w:color="auto" w:fill="FFFFFF" w:themeFill="background1"/>
          </w:tcPr>
          <w:p w14:paraId="08C04277" w14:textId="77777777" w:rsidR="00FF54FC" w:rsidRPr="001A0DBE" w:rsidRDefault="00FF54FC" w:rsidP="000C0FBA">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10,0</w:t>
            </w:r>
          </w:p>
        </w:tc>
      </w:tr>
      <w:tr w:rsidR="00FF54FC" w:rsidRPr="001A0DBE" w14:paraId="466C9340" w14:textId="77777777" w:rsidTr="00C4224C">
        <w:trPr>
          <w:gridAfter w:val="1"/>
          <w:cnfStyle w:val="000000010000" w:firstRow="0" w:lastRow="0" w:firstColumn="0" w:lastColumn="0" w:oddVBand="0" w:evenVBand="0" w:oddHBand="0" w:evenHBand="1"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408" w:type="dxa"/>
            <w:vMerge/>
            <w:shd w:val="clear" w:color="auto" w:fill="FFFFFF" w:themeFill="background1"/>
          </w:tcPr>
          <w:p w14:paraId="0C287F67" w14:textId="77777777" w:rsidR="00FF54FC" w:rsidRPr="001A0DBE" w:rsidRDefault="00FF54FC" w:rsidP="000C0FBA">
            <w:pPr>
              <w:shd w:val="clear" w:color="auto" w:fill="FFFFFF" w:themeFill="background1"/>
              <w:rPr>
                <w:rFonts w:ascii="Times New Roman" w:eastAsia="Calibri" w:hAnsi="Times New Roman" w:cs="Times New Roman"/>
                <w:sz w:val="24"/>
                <w:szCs w:val="24"/>
              </w:rPr>
            </w:pPr>
          </w:p>
        </w:tc>
        <w:tc>
          <w:tcPr>
            <w:tcW w:w="4363" w:type="dxa"/>
            <w:vMerge/>
            <w:shd w:val="clear" w:color="auto" w:fill="FFFFFF" w:themeFill="background1"/>
          </w:tcPr>
          <w:p w14:paraId="08AC45D3"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Batang" w:hAnsi="Times New Roman" w:cs="Times New Roman"/>
                <w:sz w:val="24"/>
                <w:szCs w:val="24"/>
              </w:rPr>
            </w:pPr>
          </w:p>
        </w:tc>
        <w:tc>
          <w:tcPr>
            <w:tcW w:w="1331" w:type="dxa"/>
            <w:shd w:val="clear" w:color="auto" w:fill="FFFFFF" w:themeFill="background1"/>
          </w:tcPr>
          <w:p w14:paraId="53FF53FE"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R-III.1.3-2</w:t>
            </w:r>
          </w:p>
        </w:tc>
        <w:tc>
          <w:tcPr>
            <w:tcW w:w="5959" w:type="dxa"/>
            <w:shd w:val="clear" w:color="auto" w:fill="FFFFFF" w:themeFill="background1"/>
          </w:tcPr>
          <w:p w14:paraId="054614CA" w14:textId="77777777" w:rsidR="00FF54FC" w:rsidRPr="001A0DBE" w:rsidRDefault="00FF54FC" w:rsidP="000C0FBA">
            <w:pPr>
              <w:pStyle w:val="Default"/>
              <w:cnfStyle w:val="000000010000" w:firstRow="0" w:lastRow="0" w:firstColumn="0" w:lastColumn="0" w:oddVBand="0" w:evenVBand="0" w:oddHBand="0" w:evenHBand="1" w:firstRowFirstColumn="0" w:firstRowLastColumn="0" w:lastRowFirstColumn="0" w:lastRowLastColumn="0"/>
              <w:rPr>
                <w:color w:val="auto"/>
              </w:rPr>
            </w:pPr>
            <w:r w:rsidRPr="001A0DBE">
              <w:rPr>
                <w:color w:val="auto"/>
              </w:rPr>
              <w:t>Savivaldybės tarybos rinkimuose dalyvavusių rinkėjų dalis (proc.)</w:t>
            </w:r>
          </w:p>
        </w:tc>
        <w:tc>
          <w:tcPr>
            <w:tcW w:w="963" w:type="dxa"/>
            <w:shd w:val="clear" w:color="auto" w:fill="FFFFFF" w:themeFill="background1"/>
          </w:tcPr>
          <w:p w14:paraId="6C9830DE"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51,46</w:t>
            </w:r>
          </w:p>
        </w:tc>
        <w:tc>
          <w:tcPr>
            <w:tcW w:w="992" w:type="dxa"/>
            <w:shd w:val="clear" w:color="auto" w:fill="FFFFFF" w:themeFill="background1"/>
          </w:tcPr>
          <w:p w14:paraId="2597AA4A" w14:textId="77777777" w:rsidR="00FF54FC" w:rsidRPr="001A0DBE" w:rsidRDefault="00FF54FC" w:rsidP="000C0FBA">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A0DBE">
              <w:rPr>
                <w:rFonts w:ascii="Times New Roman" w:eastAsia="Calibri" w:hAnsi="Times New Roman" w:cs="Times New Roman"/>
                <w:sz w:val="24"/>
                <w:szCs w:val="24"/>
              </w:rPr>
              <w:t>53,0</w:t>
            </w:r>
          </w:p>
        </w:tc>
      </w:tr>
    </w:tbl>
    <w:p w14:paraId="71FFF970" w14:textId="77777777" w:rsidR="00FF54FC" w:rsidRPr="00FF54FC" w:rsidRDefault="00FF54FC" w:rsidP="00FF54FC">
      <w:pPr>
        <w:spacing w:after="0" w:line="240" w:lineRule="auto"/>
        <w:rPr>
          <w:rFonts w:ascii="Times New Roman" w:eastAsia="Times New Roman" w:hAnsi="Times New Roman" w:cs="Times New Roman"/>
          <w:iCs/>
          <w:sz w:val="24"/>
          <w:szCs w:val="24"/>
        </w:rPr>
      </w:pPr>
      <w:r w:rsidRPr="0042547B">
        <w:rPr>
          <w:rFonts w:ascii="Times New Roman" w:hAnsi="Times New Roman" w:cs="Times New Roman"/>
          <w:sz w:val="24"/>
          <w:szCs w:val="24"/>
        </w:rPr>
        <w:t>* Gyvenamoji teritorija</w:t>
      </w:r>
      <w:r>
        <w:rPr>
          <w:rFonts w:ascii="Times New Roman" w:hAnsi="Times New Roman" w:cs="Times New Roman"/>
          <w:sz w:val="24"/>
          <w:szCs w:val="24"/>
        </w:rPr>
        <w:t>, kuri</w:t>
      </w:r>
      <w:r w:rsidRPr="0042547B">
        <w:rPr>
          <w:rFonts w:ascii="Times New Roman" w:hAnsi="Times New Roman" w:cs="Times New Roman"/>
          <w:sz w:val="24"/>
          <w:szCs w:val="24"/>
        </w:rPr>
        <w:t xml:space="preserve"> turi įvairių funkcijų (gyvenamąją, komercinę, rekreacinę), leidžiančių gyventojams pasiekti viską, ko reikia, be poreikio ilgam keliauti į kitus rajonus.</w:t>
      </w:r>
    </w:p>
    <w:p w14:paraId="5EEA3142" w14:textId="0DD9A79D" w:rsidR="002377A2" w:rsidRPr="00FF54FC" w:rsidRDefault="002377A2" w:rsidP="00FF54FC">
      <w:pPr>
        <w:jc w:val="both"/>
        <w:rPr>
          <w:rFonts w:ascii="Times New Roman" w:hAnsi="Times New Roman" w:cs="Times New Roman"/>
          <w:sz w:val="24"/>
          <w:szCs w:val="24"/>
        </w:rPr>
      </w:pPr>
    </w:p>
    <w:p w14:paraId="4E1E087F" w14:textId="77777777" w:rsidR="00CB2BCA" w:rsidRDefault="00CB2BCA">
      <w:pPr>
        <w:rPr>
          <w:rFonts w:ascii="Times New Roman" w:eastAsia="Times New Roman" w:hAnsi="Times New Roman" w:cs="Times New Roman"/>
          <w:b/>
          <w:bCs/>
          <w:sz w:val="24"/>
          <w:szCs w:val="24"/>
        </w:rPr>
      </w:pPr>
    </w:p>
    <w:p w14:paraId="2B7E03EC" w14:textId="77777777" w:rsidR="00CB2BCA" w:rsidRDefault="00CB2BCA">
      <w:pPr>
        <w:rPr>
          <w:rFonts w:ascii="Times New Roman" w:eastAsia="Times New Roman" w:hAnsi="Times New Roman" w:cs="Times New Roman"/>
          <w:b/>
          <w:bCs/>
          <w:sz w:val="24"/>
          <w:szCs w:val="24"/>
        </w:rPr>
      </w:pPr>
    </w:p>
    <w:p w14:paraId="0F31AC7E" w14:textId="77777777" w:rsidR="00CB2BCA" w:rsidRDefault="00CB2BCA">
      <w:pPr>
        <w:rPr>
          <w:rFonts w:ascii="Times New Roman" w:eastAsia="Times New Roman" w:hAnsi="Times New Roman" w:cs="Times New Roman"/>
          <w:b/>
          <w:bCs/>
          <w:sz w:val="24"/>
          <w:szCs w:val="24"/>
        </w:rPr>
      </w:pPr>
    </w:p>
    <w:p w14:paraId="12BDE088" w14:textId="77777777" w:rsidR="00CB2BCA" w:rsidRDefault="00CB2BCA">
      <w:pPr>
        <w:rPr>
          <w:rFonts w:ascii="Times New Roman" w:eastAsia="Times New Roman" w:hAnsi="Times New Roman" w:cs="Times New Roman"/>
          <w:b/>
          <w:bCs/>
          <w:sz w:val="24"/>
          <w:szCs w:val="24"/>
        </w:rPr>
      </w:pPr>
    </w:p>
    <w:p w14:paraId="6374E139" w14:textId="77777777" w:rsidR="00CB2BCA" w:rsidRDefault="00CB2BCA">
      <w:pPr>
        <w:rPr>
          <w:rFonts w:ascii="Times New Roman" w:eastAsia="Times New Roman" w:hAnsi="Times New Roman" w:cs="Times New Roman"/>
          <w:b/>
          <w:bCs/>
          <w:sz w:val="24"/>
          <w:szCs w:val="24"/>
        </w:rPr>
      </w:pPr>
    </w:p>
    <w:p w14:paraId="5F8C7EED" w14:textId="77777777" w:rsidR="00CB2BCA" w:rsidRDefault="00CB2BCA">
      <w:pPr>
        <w:rPr>
          <w:rFonts w:ascii="Times New Roman" w:eastAsia="Times New Roman" w:hAnsi="Times New Roman" w:cs="Times New Roman"/>
          <w:b/>
          <w:bCs/>
          <w:sz w:val="24"/>
          <w:szCs w:val="24"/>
        </w:rPr>
      </w:pPr>
    </w:p>
    <w:p w14:paraId="6AEDF3F6" w14:textId="77777777" w:rsidR="00CB2BCA" w:rsidRDefault="00CB2BCA">
      <w:pPr>
        <w:rPr>
          <w:rFonts w:ascii="Times New Roman" w:eastAsia="Times New Roman" w:hAnsi="Times New Roman" w:cs="Times New Roman"/>
          <w:b/>
          <w:bCs/>
          <w:sz w:val="24"/>
          <w:szCs w:val="24"/>
        </w:rPr>
      </w:pPr>
    </w:p>
    <w:p w14:paraId="4C244204" w14:textId="77777777" w:rsidR="00CB2BCA" w:rsidRDefault="00CB2BCA">
      <w:pPr>
        <w:rPr>
          <w:rFonts w:ascii="Times New Roman" w:eastAsia="Times New Roman" w:hAnsi="Times New Roman" w:cs="Times New Roman"/>
          <w:b/>
          <w:bCs/>
          <w:sz w:val="24"/>
          <w:szCs w:val="24"/>
        </w:rPr>
      </w:pPr>
    </w:p>
    <w:p w14:paraId="3B5DEF7A" w14:textId="77777777" w:rsidR="00CB2BCA" w:rsidRDefault="00CB2BCA">
      <w:pPr>
        <w:rPr>
          <w:rFonts w:ascii="Times New Roman" w:eastAsia="Times New Roman" w:hAnsi="Times New Roman" w:cs="Times New Roman"/>
          <w:b/>
          <w:bCs/>
          <w:sz w:val="24"/>
          <w:szCs w:val="24"/>
        </w:rPr>
      </w:pPr>
    </w:p>
    <w:p w14:paraId="59D32C63" w14:textId="77777777" w:rsidR="00CB2BCA" w:rsidRDefault="00CB2BCA">
      <w:pPr>
        <w:rPr>
          <w:rFonts w:ascii="Times New Roman" w:eastAsia="Times New Roman" w:hAnsi="Times New Roman" w:cs="Times New Roman"/>
          <w:b/>
          <w:bCs/>
          <w:sz w:val="24"/>
          <w:szCs w:val="24"/>
        </w:rPr>
      </w:pPr>
    </w:p>
    <w:p w14:paraId="0E0C05D6" w14:textId="12AD8780" w:rsidR="00CB2BCA" w:rsidRPr="00D951DB" w:rsidRDefault="00CB2BCA" w:rsidP="00CB2BCA">
      <w:pPr>
        <w:pStyle w:val="Porat"/>
        <w:rPr>
          <w:rFonts w:ascii="Times New Roman" w:hAnsi="Times New Roman" w:cs="Times New Roman"/>
          <w:sz w:val="24"/>
          <w:szCs w:val="24"/>
        </w:rPr>
      </w:pPr>
    </w:p>
    <w:p w14:paraId="72641739" w14:textId="7C547061" w:rsidR="0042380E" w:rsidRPr="001A0DBE" w:rsidRDefault="0042380E">
      <w:pPr>
        <w:rPr>
          <w:rFonts w:ascii="Times New Roman" w:eastAsia="Times New Roman" w:hAnsi="Times New Roman" w:cs="Times New Roman"/>
          <w:b/>
          <w:bCs/>
          <w:sz w:val="24"/>
          <w:szCs w:val="24"/>
        </w:rPr>
        <w:sectPr w:rsidR="0042380E" w:rsidRPr="001A0DBE" w:rsidSect="0083468F">
          <w:pgSz w:w="16838" w:h="11906" w:orient="landscape"/>
          <w:pgMar w:top="1418" w:right="1134" w:bottom="567" w:left="1134" w:header="567" w:footer="567" w:gutter="0"/>
          <w:cols w:space="1296"/>
          <w:titlePg/>
          <w:docGrid w:linePitch="360"/>
        </w:sectPr>
      </w:pPr>
      <w:r w:rsidRPr="001A0DBE">
        <w:rPr>
          <w:rFonts w:ascii="Times New Roman" w:eastAsia="Times New Roman" w:hAnsi="Times New Roman" w:cs="Times New Roman"/>
          <w:b/>
          <w:bCs/>
          <w:sz w:val="24"/>
          <w:szCs w:val="24"/>
        </w:rPr>
        <w:br w:type="page"/>
      </w:r>
    </w:p>
    <w:p w14:paraId="59709574" w14:textId="2B44E0FA" w:rsidR="002377A2" w:rsidRPr="001A0DBE" w:rsidRDefault="002377A2" w:rsidP="002377A2">
      <w:pPr>
        <w:spacing w:after="0" w:line="240" w:lineRule="auto"/>
        <w:jc w:val="center"/>
        <w:rPr>
          <w:rFonts w:ascii="Times New Roman" w:eastAsia="Times New Roman" w:hAnsi="Times New Roman" w:cs="Times New Roman"/>
          <w:b/>
          <w:bCs/>
          <w:sz w:val="24"/>
          <w:szCs w:val="24"/>
        </w:rPr>
      </w:pPr>
      <w:r w:rsidRPr="001A0DBE">
        <w:rPr>
          <w:rFonts w:ascii="Times New Roman" w:eastAsia="Times New Roman" w:hAnsi="Times New Roman" w:cs="Times New Roman"/>
          <w:b/>
          <w:bCs/>
          <w:sz w:val="24"/>
          <w:szCs w:val="24"/>
        </w:rPr>
        <w:lastRenderedPageBreak/>
        <w:t>III SKYRIUS</w:t>
      </w:r>
    </w:p>
    <w:p w14:paraId="4F22733C" w14:textId="77777777" w:rsidR="002377A2" w:rsidRPr="001A0DBE" w:rsidRDefault="002377A2" w:rsidP="002377A2">
      <w:pPr>
        <w:spacing w:after="0" w:line="240" w:lineRule="auto"/>
        <w:jc w:val="center"/>
        <w:rPr>
          <w:rFonts w:ascii="Times New Roman" w:eastAsia="Times New Roman" w:hAnsi="Times New Roman" w:cs="Times New Roman"/>
          <w:b/>
          <w:bCs/>
          <w:sz w:val="24"/>
          <w:szCs w:val="24"/>
        </w:rPr>
      </w:pPr>
      <w:r w:rsidRPr="001A0DBE">
        <w:rPr>
          <w:rFonts w:ascii="Times New Roman" w:eastAsia="Times New Roman" w:hAnsi="Times New Roman" w:cs="Times New Roman"/>
          <w:b/>
          <w:bCs/>
          <w:sz w:val="24"/>
          <w:szCs w:val="24"/>
        </w:rPr>
        <w:t>PLANUOJAMI PASIEKTI REZULTATAI</w:t>
      </w:r>
    </w:p>
    <w:p w14:paraId="63BF39CD" w14:textId="77777777" w:rsidR="00F6703C" w:rsidRPr="001A0DBE" w:rsidRDefault="00F6703C" w:rsidP="002377A2">
      <w:pPr>
        <w:spacing w:after="0" w:line="240" w:lineRule="auto"/>
        <w:jc w:val="both"/>
        <w:rPr>
          <w:rFonts w:ascii="Times New Roman" w:eastAsia="Times New Roman" w:hAnsi="Times New Roman" w:cs="Times New Roman"/>
          <w:iCs/>
          <w:sz w:val="24"/>
          <w:szCs w:val="24"/>
        </w:rPr>
      </w:pPr>
    </w:p>
    <w:p w14:paraId="774D342C" w14:textId="442ABE09" w:rsidR="00F6703C" w:rsidRPr="001A0DBE" w:rsidRDefault="00F6703C" w:rsidP="00F0460A">
      <w:pPr>
        <w:spacing w:after="0" w:line="240" w:lineRule="auto"/>
        <w:ind w:firstLine="1247"/>
        <w:jc w:val="both"/>
        <w:rPr>
          <w:rFonts w:ascii="Times New Roman" w:eastAsia="Times New Roman" w:hAnsi="Times New Roman" w:cs="Times New Roman"/>
          <w:iCs/>
          <w:sz w:val="24"/>
          <w:szCs w:val="24"/>
        </w:rPr>
      </w:pPr>
      <w:r w:rsidRPr="001A0DBE">
        <w:rPr>
          <w:rFonts w:ascii="Times New Roman" w:eastAsia="Times New Roman" w:hAnsi="Times New Roman" w:cs="Times New Roman"/>
          <w:iCs/>
          <w:sz w:val="24"/>
          <w:szCs w:val="24"/>
        </w:rPr>
        <w:t>202</w:t>
      </w:r>
      <w:r w:rsidR="00791200">
        <w:rPr>
          <w:rFonts w:ascii="Times New Roman" w:eastAsia="Times New Roman" w:hAnsi="Times New Roman" w:cs="Times New Roman"/>
          <w:iCs/>
          <w:sz w:val="24"/>
          <w:szCs w:val="24"/>
        </w:rPr>
        <w:t>6</w:t>
      </w:r>
      <w:r w:rsidRPr="001A0DBE">
        <w:rPr>
          <w:rFonts w:ascii="Times New Roman" w:eastAsia="Times New Roman" w:hAnsi="Times New Roman" w:cs="Times New Roman"/>
          <w:iCs/>
          <w:sz w:val="24"/>
          <w:szCs w:val="24"/>
        </w:rPr>
        <w:t>–202</w:t>
      </w:r>
      <w:r w:rsidR="00791200">
        <w:rPr>
          <w:rFonts w:ascii="Times New Roman" w:eastAsia="Times New Roman" w:hAnsi="Times New Roman" w:cs="Times New Roman"/>
          <w:iCs/>
          <w:sz w:val="24"/>
          <w:szCs w:val="24"/>
        </w:rPr>
        <w:t>8</w:t>
      </w:r>
      <w:r w:rsidRPr="001A0DBE">
        <w:rPr>
          <w:rFonts w:ascii="Times New Roman" w:eastAsia="Times New Roman" w:hAnsi="Times New Roman" w:cs="Times New Roman"/>
          <w:iCs/>
          <w:sz w:val="24"/>
          <w:szCs w:val="24"/>
        </w:rPr>
        <w:t xml:space="preserve"> m. planuojami pasiekti rezultatai </w:t>
      </w:r>
      <w:r w:rsidR="007875A3" w:rsidRPr="001A0DBE">
        <w:rPr>
          <w:rFonts w:ascii="Times New Roman" w:eastAsia="Times New Roman" w:hAnsi="Times New Roman" w:cs="Times New Roman"/>
          <w:iCs/>
          <w:sz w:val="24"/>
          <w:szCs w:val="24"/>
        </w:rPr>
        <w:t xml:space="preserve">siejami su </w:t>
      </w:r>
      <w:r w:rsidR="00EF274E" w:rsidRPr="001A0DBE">
        <w:rPr>
          <w:rFonts w:ascii="Times New Roman" w:eastAsia="Times New Roman" w:hAnsi="Times New Roman" w:cs="Times New Roman"/>
          <w:iCs/>
          <w:sz w:val="24"/>
          <w:szCs w:val="24"/>
        </w:rPr>
        <w:t>S</w:t>
      </w:r>
      <w:r w:rsidR="004F3D5B" w:rsidRPr="001A0DBE">
        <w:rPr>
          <w:rFonts w:ascii="Times New Roman" w:eastAsia="Times New Roman" w:hAnsi="Times New Roman" w:cs="Times New Roman"/>
          <w:iCs/>
          <w:sz w:val="24"/>
          <w:szCs w:val="24"/>
        </w:rPr>
        <w:t>PP</w:t>
      </w:r>
      <w:r w:rsidR="00EF274E" w:rsidRPr="001A0DBE">
        <w:rPr>
          <w:rFonts w:ascii="Times New Roman" w:eastAsia="Times New Roman" w:hAnsi="Times New Roman" w:cs="Times New Roman"/>
          <w:iCs/>
          <w:sz w:val="24"/>
          <w:szCs w:val="24"/>
        </w:rPr>
        <w:t xml:space="preserve"> tikslų ir uždavinių </w:t>
      </w:r>
      <w:r w:rsidR="007875A3" w:rsidRPr="001A0DBE">
        <w:rPr>
          <w:rFonts w:ascii="Times New Roman" w:eastAsia="Times New Roman" w:hAnsi="Times New Roman" w:cs="Times New Roman"/>
          <w:iCs/>
          <w:sz w:val="24"/>
          <w:szCs w:val="24"/>
        </w:rPr>
        <w:t>įgyvendinimu</w:t>
      </w:r>
      <w:r w:rsidR="009039E0" w:rsidRPr="001A0DBE">
        <w:rPr>
          <w:rFonts w:ascii="Times New Roman" w:eastAsia="Times New Roman" w:hAnsi="Times New Roman" w:cs="Times New Roman"/>
          <w:iCs/>
          <w:sz w:val="24"/>
          <w:szCs w:val="24"/>
        </w:rPr>
        <w:t xml:space="preserve"> ir pateikti </w:t>
      </w:r>
      <w:r w:rsidR="00B70790">
        <w:rPr>
          <w:rFonts w:ascii="Times New Roman" w:eastAsia="Times New Roman" w:hAnsi="Times New Roman" w:cs="Times New Roman"/>
          <w:iCs/>
          <w:sz w:val="24"/>
          <w:szCs w:val="24"/>
        </w:rPr>
        <w:t>3</w:t>
      </w:r>
      <w:r w:rsidR="009039E0" w:rsidRPr="001A0DBE">
        <w:rPr>
          <w:rFonts w:ascii="Times New Roman" w:eastAsia="Times New Roman" w:hAnsi="Times New Roman" w:cs="Times New Roman"/>
          <w:iCs/>
          <w:sz w:val="24"/>
          <w:szCs w:val="24"/>
        </w:rPr>
        <w:t xml:space="preserve"> lentelėje. Rodikliai apima tiek kiekybinius, tiek kokybinius rezultatus. </w:t>
      </w:r>
    </w:p>
    <w:p w14:paraId="2ACF2739" w14:textId="77777777" w:rsidR="009039E0" w:rsidRPr="001A0DBE" w:rsidRDefault="009039E0" w:rsidP="00F0460A">
      <w:pPr>
        <w:spacing w:after="0" w:line="240" w:lineRule="auto"/>
        <w:ind w:firstLine="1247"/>
        <w:jc w:val="both"/>
        <w:rPr>
          <w:rFonts w:ascii="Times New Roman" w:eastAsia="Times New Roman" w:hAnsi="Times New Roman" w:cs="Times New Roman"/>
          <w:iCs/>
          <w:sz w:val="24"/>
          <w:szCs w:val="24"/>
        </w:rPr>
      </w:pPr>
    </w:p>
    <w:p w14:paraId="4169BF7A" w14:textId="36C93151" w:rsidR="009039E0" w:rsidRPr="001A0DBE" w:rsidRDefault="00B70790" w:rsidP="0014212F">
      <w:pPr>
        <w:spacing w:after="0" w:line="240" w:lineRule="auto"/>
        <w:ind w:firstLine="1247"/>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w:t>
      </w:r>
      <w:r w:rsidR="009039E0" w:rsidRPr="001A0DBE">
        <w:rPr>
          <w:rFonts w:ascii="Times New Roman" w:eastAsia="Times New Roman" w:hAnsi="Times New Roman" w:cs="Times New Roman"/>
          <w:iCs/>
          <w:sz w:val="24"/>
          <w:szCs w:val="24"/>
        </w:rPr>
        <w:t xml:space="preserve"> lentelė. 202</w:t>
      </w:r>
      <w:r w:rsidR="00791200">
        <w:rPr>
          <w:rFonts w:ascii="Times New Roman" w:eastAsia="Times New Roman" w:hAnsi="Times New Roman" w:cs="Times New Roman"/>
          <w:iCs/>
          <w:sz w:val="24"/>
          <w:szCs w:val="24"/>
        </w:rPr>
        <w:t>6</w:t>
      </w:r>
      <w:r w:rsidR="009039E0" w:rsidRPr="001A0DBE">
        <w:rPr>
          <w:rFonts w:ascii="Times New Roman" w:eastAsia="Times New Roman" w:hAnsi="Times New Roman" w:cs="Times New Roman"/>
          <w:iCs/>
          <w:sz w:val="24"/>
          <w:szCs w:val="24"/>
        </w:rPr>
        <w:t>–202</w:t>
      </w:r>
      <w:r w:rsidR="00791200">
        <w:rPr>
          <w:rFonts w:ascii="Times New Roman" w:eastAsia="Times New Roman" w:hAnsi="Times New Roman" w:cs="Times New Roman"/>
          <w:iCs/>
          <w:sz w:val="24"/>
          <w:szCs w:val="24"/>
        </w:rPr>
        <w:t>8</w:t>
      </w:r>
      <w:r w:rsidR="009039E0" w:rsidRPr="001A0DBE">
        <w:rPr>
          <w:rFonts w:ascii="Times New Roman" w:eastAsia="Times New Roman" w:hAnsi="Times New Roman" w:cs="Times New Roman"/>
          <w:iCs/>
          <w:sz w:val="24"/>
          <w:szCs w:val="24"/>
        </w:rPr>
        <w:t xml:space="preserve"> m. planuojami pasiekti efekto rodikliai</w:t>
      </w:r>
    </w:p>
    <w:p w14:paraId="64AE4372" w14:textId="77777777" w:rsidR="00995D7C" w:rsidRPr="001A0DBE" w:rsidRDefault="00995D7C" w:rsidP="00A45CA3">
      <w:pPr>
        <w:spacing w:after="0" w:line="240" w:lineRule="auto"/>
        <w:rPr>
          <w:rFonts w:ascii="Times New Roman" w:eastAsia="Times New Roman" w:hAnsi="Times New Roman" w:cs="Times New Roman"/>
          <w:b/>
          <w:bCs/>
          <w:sz w:val="24"/>
          <w:szCs w:val="24"/>
        </w:rPr>
      </w:pPr>
    </w:p>
    <w:tbl>
      <w:tblPr>
        <w:tblW w:w="9634" w:type="dxa"/>
        <w:tblLook w:val="04A0" w:firstRow="1" w:lastRow="0" w:firstColumn="1" w:lastColumn="0" w:noHBand="0" w:noVBand="1"/>
      </w:tblPr>
      <w:tblGrid>
        <w:gridCol w:w="845"/>
        <w:gridCol w:w="5099"/>
        <w:gridCol w:w="850"/>
        <w:gridCol w:w="993"/>
        <w:gridCol w:w="968"/>
        <w:gridCol w:w="879"/>
      </w:tblGrid>
      <w:tr w:rsidR="0083468F" w:rsidRPr="002348CF" w14:paraId="0AA4C4E7" w14:textId="77777777" w:rsidTr="00AB0D88">
        <w:trPr>
          <w:trHeight w:val="481"/>
        </w:trPr>
        <w:tc>
          <w:tcPr>
            <w:tcW w:w="845"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E40E269" w14:textId="77777777" w:rsidR="0083468F" w:rsidRPr="002348CF" w:rsidRDefault="0083468F" w:rsidP="00AB0D88">
            <w:pPr>
              <w:spacing w:after="0" w:line="240" w:lineRule="auto"/>
              <w:jc w:val="center"/>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Kodas</w:t>
            </w:r>
          </w:p>
        </w:tc>
        <w:tc>
          <w:tcPr>
            <w:tcW w:w="5099"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A3ACD5C" w14:textId="77777777" w:rsidR="0083468F" w:rsidRPr="002348CF" w:rsidRDefault="0083468F" w:rsidP="00AB0D88">
            <w:pPr>
              <w:spacing w:after="0" w:line="240" w:lineRule="auto"/>
              <w:jc w:val="center"/>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Rodiklis</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14:paraId="5CE4F599" w14:textId="77777777" w:rsidR="0083468F" w:rsidRPr="002348CF" w:rsidRDefault="0083468F" w:rsidP="00AB0D88">
            <w:pPr>
              <w:spacing w:after="0" w:line="240" w:lineRule="auto"/>
              <w:ind w:hanging="125"/>
              <w:jc w:val="center"/>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Mato vnt.</w:t>
            </w:r>
          </w:p>
        </w:tc>
        <w:tc>
          <w:tcPr>
            <w:tcW w:w="2840"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14:paraId="56AECABE" w14:textId="77777777" w:rsidR="0083468F" w:rsidRPr="002348CF" w:rsidRDefault="0083468F" w:rsidP="00AB0D88">
            <w:pPr>
              <w:spacing w:after="0" w:line="240" w:lineRule="auto"/>
              <w:jc w:val="center"/>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Planas</w:t>
            </w:r>
          </w:p>
        </w:tc>
      </w:tr>
      <w:tr w:rsidR="0083468F" w:rsidRPr="002348CF" w14:paraId="267E9B73" w14:textId="77777777" w:rsidTr="00AB0D88">
        <w:trPr>
          <w:trHeight w:val="330"/>
        </w:trPr>
        <w:tc>
          <w:tcPr>
            <w:tcW w:w="845" w:type="dxa"/>
            <w:vMerge/>
            <w:tcBorders>
              <w:top w:val="single" w:sz="8" w:space="0" w:color="000000"/>
              <w:left w:val="single" w:sz="8" w:space="0" w:color="000000"/>
              <w:bottom w:val="single" w:sz="8" w:space="0" w:color="000000"/>
              <w:right w:val="single" w:sz="8" w:space="0" w:color="000000"/>
            </w:tcBorders>
            <w:vAlign w:val="center"/>
            <w:hideMark/>
          </w:tcPr>
          <w:p w14:paraId="6E227847" w14:textId="77777777" w:rsidR="0083468F" w:rsidRPr="002348CF" w:rsidRDefault="0083468F" w:rsidP="00AB0D88">
            <w:pPr>
              <w:spacing w:after="0" w:line="240" w:lineRule="auto"/>
              <w:jc w:val="center"/>
              <w:rPr>
                <w:rFonts w:ascii="Times New Roman" w:eastAsia="Times New Roman" w:hAnsi="Times New Roman" w:cs="Times New Roman"/>
                <w:sz w:val="24"/>
                <w:szCs w:val="24"/>
                <w:lang w:eastAsia="lt-LT"/>
              </w:rPr>
            </w:pPr>
          </w:p>
        </w:tc>
        <w:tc>
          <w:tcPr>
            <w:tcW w:w="5099" w:type="dxa"/>
            <w:vMerge/>
            <w:tcBorders>
              <w:top w:val="single" w:sz="8" w:space="0" w:color="000000"/>
              <w:left w:val="single" w:sz="8" w:space="0" w:color="000000"/>
              <w:bottom w:val="single" w:sz="8" w:space="0" w:color="000000"/>
              <w:right w:val="single" w:sz="8" w:space="0" w:color="000000"/>
            </w:tcBorders>
            <w:vAlign w:val="center"/>
            <w:hideMark/>
          </w:tcPr>
          <w:p w14:paraId="3B6D3BFF" w14:textId="77777777" w:rsidR="0083468F" w:rsidRPr="002348CF" w:rsidRDefault="0083468F" w:rsidP="00AB0D88">
            <w:pPr>
              <w:spacing w:after="0" w:line="240" w:lineRule="auto"/>
              <w:jc w:val="center"/>
              <w:rPr>
                <w:rFonts w:ascii="Times New Roman" w:eastAsia="Times New Roman" w:hAnsi="Times New Roman" w:cs="Times New Roman"/>
                <w:sz w:val="24"/>
                <w:szCs w:val="24"/>
                <w:lang w:eastAsia="lt-LT"/>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8A37762" w14:textId="77777777" w:rsidR="0083468F" w:rsidRPr="002348CF" w:rsidRDefault="0083468F" w:rsidP="00AB0D88">
            <w:pPr>
              <w:spacing w:after="0" w:line="240" w:lineRule="auto"/>
              <w:jc w:val="center"/>
              <w:rPr>
                <w:rFonts w:ascii="Times New Roman" w:eastAsia="Times New Roman" w:hAnsi="Times New Roman" w:cs="Times New Roman"/>
                <w:sz w:val="24"/>
                <w:szCs w:val="24"/>
                <w:lang w:eastAsia="lt-LT"/>
              </w:rPr>
            </w:pP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227CAF5" w14:textId="77777777" w:rsidR="0083468F" w:rsidRPr="002348CF" w:rsidRDefault="0083468F" w:rsidP="00AB0D88">
            <w:pPr>
              <w:spacing w:after="0" w:line="240" w:lineRule="auto"/>
              <w:jc w:val="center"/>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2026 m.</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BA20979" w14:textId="77777777" w:rsidR="0083468F" w:rsidRPr="002348CF" w:rsidRDefault="0083468F" w:rsidP="00AB0D88">
            <w:pPr>
              <w:spacing w:after="0" w:line="240" w:lineRule="auto"/>
              <w:jc w:val="center"/>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2027 m.</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2523317" w14:textId="77777777" w:rsidR="0083468F" w:rsidRPr="002348CF" w:rsidRDefault="0083468F" w:rsidP="00AB0D88">
            <w:pPr>
              <w:spacing w:after="0" w:line="240" w:lineRule="auto"/>
              <w:jc w:val="center"/>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 xml:space="preserve">2028 m. </w:t>
            </w:r>
          </w:p>
        </w:tc>
      </w:tr>
      <w:tr w:rsidR="0083468F" w:rsidRPr="002348CF" w14:paraId="6D979BFE" w14:textId="77777777" w:rsidTr="00AB0D88">
        <w:trPr>
          <w:trHeight w:val="413"/>
        </w:trPr>
        <w:tc>
          <w:tcPr>
            <w:tcW w:w="845" w:type="dxa"/>
            <w:tcBorders>
              <w:top w:val="single" w:sz="8" w:space="0" w:color="000000"/>
              <w:left w:val="single" w:sz="8" w:space="0" w:color="000000"/>
              <w:bottom w:val="single" w:sz="8" w:space="0" w:color="000000"/>
              <w:right w:val="single" w:sz="8" w:space="0" w:color="000000"/>
            </w:tcBorders>
            <w:shd w:val="clear" w:color="FAF8B4" w:fill="FFFFFF"/>
            <w:vAlign w:val="center"/>
            <w:hideMark/>
          </w:tcPr>
          <w:p w14:paraId="621E570E" w14:textId="77777777"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E-2</w:t>
            </w:r>
          </w:p>
        </w:tc>
        <w:tc>
          <w:tcPr>
            <w:tcW w:w="5099" w:type="dxa"/>
            <w:tcBorders>
              <w:top w:val="single" w:sz="8" w:space="0" w:color="000000"/>
              <w:left w:val="single" w:sz="8" w:space="0" w:color="000000"/>
              <w:bottom w:val="single" w:sz="8" w:space="0" w:color="000000"/>
              <w:right w:val="single" w:sz="8" w:space="0" w:color="000000"/>
            </w:tcBorders>
            <w:shd w:val="clear" w:color="FAF8B4" w:fill="FFFFFF"/>
            <w:vAlign w:val="center"/>
            <w:hideMark/>
          </w:tcPr>
          <w:p w14:paraId="40FEA17B" w14:textId="77777777"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Vieta kaimiškųjų savivaldybių klasteryje pagal gyvenimo kokybės indeksą (toliau – GKI)</w:t>
            </w:r>
          </w:p>
        </w:tc>
        <w:tc>
          <w:tcPr>
            <w:tcW w:w="850" w:type="dxa"/>
            <w:tcBorders>
              <w:top w:val="single" w:sz="8" w:space="0" w:color="000000"/>
              <w:left w:val="single" w:sz="8" w:space="0" w:color="000000"/>
              <w:bottom w:val="single" w:sz="8" w:space="0" w:color="000000"/>
              <w:right w:val="single" w:sz="8" w:space="0" w:color="000000"/>
            </w:tcBorders>
            <w:shd w:val="clear" w:color="FAF8B4" w:fill="FFFFFF"/>
            <w:vAlign w:val="center"/>
            <w:hideMark/>
          </w:tcPr>
          <w:p w14:paraId="0385CD05" w14:textId="77777777"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Vieta</w:t>
            </w:r>
          </w:p>
        </w:tc>
        <w:tc>
          <w:tcPr>
            <w:tcW w:w="993"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3F16EA6B" w14:textId="77777777" w:rsidR="0083468F" w:rsidRPr="002348CF" w:rsidRDefault="0083468F" w:rsidP="00AB0D88">
            <w:pPr>
              <w:spacing w:after="0" w:line="240" w:lineRule="auto"/>
              <w:jc w:val="center"/>
              <w:rPr>
                <w:rFonts w:ascii="Times New Roman" w:hAnsi="Times New Roman" w:cs="Times New Roman"/>
                <w:sz w:val="24"/>
                <w:szCs w:val="24"/>
              </w:rPr>
            </w:pPr>
            <w:r w:rsidRPr="002348CF">
              <w:rPr>
                <w:rFonts w:ascii="Times New Roman" w:hAnsi="Times New Roman" w:cs="Times New Roman"/>
                <w:sz w:val="24"/>
                <w:szCs w:val="24"/>
              </w:rPr>
              <w:t>33</w:t>
            </w:r>
          </w:p>
        </w:tc>
        <w:tc>
          <w:tcPr>
            <w:tcW w:w="968"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6D2BEE26" w14:textId="67443233" w:rsidR="0083468F" w:rsidRPr="002348CF" w:rsidRDefault="0083468F" w:rsidP="00AB0D88">
            <w:pPr>
              <w:spacing w:after="0" w:line="240" w:lineRule="auto"/>
              <w:jc w:val="center"/>
              <w:rPr>
                <w:rFonts w:ascii="Times New Roman" w:hAnsi="Times New Roman" w:cs="Times New Roman"/>
                <w:sz w:val="24"/>
                <w:szCs w:val="24"/>
              </w:rPr>
            </w:pPr>
            <w:r w:rsidRPr="002348CF">
              <w:rPr>
                <w:rFonts w:ascii="Times New Roman" w:hAnsi="Times New Roman" w:cs="Times New Roman"/>
                <w:sz w:val="24"/>
                <w:szCs w:val="24"/>
              </w:rPr>
              <w:t>3</w:t>
            </w:r>
            <w:r w:rsidR="00D64831">
              <w:rPr>
                <w:rFonts w:ascii="Times New Roman" w:hAnsi="Times New Roman" w:cs="Times New Roman"/>
                <w:sz w:val="24"/>
                <w:szCs w:val="24"/>
              </w:rPr>
              <w:t>3</w:t>
            </w:r>
          </w:p>
        </w:tc>
        <w:tc>
          <w:tcPr>
            <w:tcW w:w="879"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495C1B7E" w14:textId="39371E7E"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3</w:t>
            </w:r>
            <w:r w:rsidR="00D64831">
              <w:rPr>
                <w:rFonts w:ascii="Times New Roman" w:eastAsia="Times New Roman" w:hAnsi="Times New Roman" w:cs="Times New Roman"/>
                <w:sz w:val="24"/>
                <w:szCs w:val="24"/>
                <w:lang w:eastAsia="lt-LT"/>
              </w:rPr>
              <w:t>3</w:t>
            </w:r>
          </w:p>
        </w:tc>
      </w:tr>
      <w:tr w:rsidR="0083468F" w:rsidRPr="002348CF" w14:paraId="08D3E669" w14:textId="77777777" w:rsidTr="00AB0D88">
        <w:trPr>
          <w:trHeight w:val="330"/>
        </w:trPr>
        <w:tc>
          <w:tcPr>
            <w:tcW w:w="845" w:type="dxa"/>
            <w:tcBorders>
              <w:top w:val="single" w:sz="8" w:space="0" w:color="000000"/>
              <w:left w:val="single" w:sz="8" w:space="0" w:color="000000"/>
              <w:bottom w:val="single" w:sz="8" w:space="0" w:color="000000"/>
              <w:right w:val="single" w:sz="8" w:space="0" w:color="000000"/>
            </w:tcBorders>
            <w:shd w:val="clear" w:color="FAF8B4" w:fill="FFFFFF"/>
            <w:vAlign w:val="center"/>
            <w:hideMark/>
          </w:tcPr>
          <w:p w14:paraId="6C485CB3" w14:textId="77777777"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E-3</w:t>
            </w:r>
          </w:p>
        </w:tc>
        <w:tc>
          <w:tcPr>
            <w:tcW w:w="5099" w:type="dxa"/>
            <w:tcBorders>
              <w:top w:val="single" w:sz="8" w:space="0" w:color="000000"/>
              <w:left w:val="single" w:sz="8" w:space="0" w:color="000000"/>
              <w:bottom w:val="single" w:sz="8" w:space="0" w:color="000000"/>
              <w:right w:val="single" w:sz="8" w:space="0" w:color="000000"/>
            </w:tcBorders>
            <w:shd w:val="clear" w:color="FAF8B4" w:fill="FFFFFF"/>
            <w:vAlign w:val="center"/>
            <w:hideMark/>
          </w:tcPr>
          <w:p w14:paraId="2F1941EE" w14:textId="77777777"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Vieta pagal GKI subindeksą švietimo paslaugos  (kaimiškųjų savivaldybių klasteryje)</w:t>
            </w:r>
          </w:p>
        </w:tc>
        <w:tc>
          <w:tcPr>
            <w:tcW w:w="850" w:type="dxa"/>
            <w:tcBorders>
              <w:top w:val="single" w:sz="8" w:space="0" w:color="000000"/>
              <w:left w:val="single" w:sz="8" w:space="0" w:color="000000"/>
              <w:bottom w:val="single" w:sz="8" w:space="0" w:color="000000"/>
              <w:right w:val="single" w:sz="8" w:space="0" w:color="000000"/>
            </w:tcBorders>
            <w:shd w:val="clear" w:color="FAF8B4" w:fill="FFFFFF"/>
            <w:vAlign w:val="center"/>
            <w:hideMark/>
          </w:tcPr>
          <w:p w14:paraId="77030786" w14:textId="77777777"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Vieta</w:t>
            </w:r>
          </w:p>
        </w:tc>
        <w:tc>
          <w:tcPr>
            <w:tcW w:w="993"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4A448522" w14:textId="77777777" w:rsidR="0083468F" w:rsidRPr="002348CF" w:rsidRDefault="0083468F" w:rsidP="00AB0D88">
            <w:pPr>
              <w:spacing w:after="0" w:line="240" w:lineRule="auto"/>
              <w:jc w:val="center"/>
              <w:rPr>
                <w:rFonts w:ascii="Times New Roman" w:eastAsia="Times New Roman" w:hAnsi="Times New Roman" w:cs="Times New Roman"/>
                <w:sz w:val="24"/>
                <w:szCs w:val="24"/>
                <w:lang w:eastAsia="lt-LT"/>
              </w:rPr>
            </w:pPr>
            <w:r w:rsidRPr="002348CF">
              <w:rPr>
                <w:rFonts w:ascii="Times New Roman" w:hAnsi="Times New Roman" w:cs="Times New Roman"/>
                <w:sz w:val="24"/>
                <w:szCs w:val="24"/>
              </w:rPr>
              <w:t>28</w:t>
            </w:r>
          </w:p>
        </w:tc>
        <w:tc>
          <w:tcPr>
            <w:tcW w:w="968"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41B44118" w14:textId="77777777" w:rsidR="0083468F" w:rsidRPr="002348CF" w:rsidRDefault="0083468F" w:rsidP="00AB0D88">
            <w:pPr>
              <w:spacing w:after="0" w:line="240" w:lineRule="auto"/>
              <w:jc w:val="center"/>
              <w:rPr>
                <w:rFonts w:ascii="Times New Roman" w:eastAsia="Times New Roman" w:hAnsi="Times New Roman" w:cs="Times New Roman"/>
                <w:sz w:val="24"/>
                <w:szCs w:val="24"/>
                <w:lang w:eastAsia="lt-LT"/>
              </w:rPr>
            </w:pPr>
            <w:r w:rsidRPr="002348CF">
              <w:rPr>
                <w:rFonts w:ascii="Times New Roman" w:hAnsi="Times New Roman" w:cs="Times New Roman"/>
                <w:sz w:val="24"/>
                <w:szCs w:val="24"/>
              </w:rPr>
              <w:t>27</w:t>
            </w:r>
          </w:p>
        </w:tc>
        <w:tc>
          <w:tcPr>
            <w:tcW w:w="879"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3B320418" w14:textId="77777777"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26</w:t>
            </w:r>
          </w:p>
        </w:tc>
      </w:tr>
      <w:tr w:rsidR="0083468F" w:rsidRPr="002348CF" w14:paraId="0FD8DE4B" w14:textId="77777777" w:rsidTr="00AB0D88">
        <w:trPr>
          <w:trHeight w:val="330"/>
        </w:trPr>
        <w:tc>
          <w:tcPr>
            <w:tcW w:w="845"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443B0DE1" w14:textId="77777777"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 xml:space="preserve">E-4 </w:t>
            </w:r>
          </w:p>
        </w:tc>
        <w:tc>
          <w:tcPr>
            <w:tcW w:w="5099"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2890525F" w14:textId="77777777"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Vieta pagal GKI subindeksą sveikatos paslaugos (kaimiškųjų savivaldybių klasteryje)</w:t>
            </w:r>
          </w:p>
        </w:tc>
        <w:tc>
          <w:tcPr>
            <w:tcW w:w="850"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43B4D3FD" w14:textId="77777777"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 xml:space="preserve">Vieta </w:t>
            </w:r>
          </w:p>
        </w:tc>
        <w:tc>
          <w:tcPr>
            <w:tcW w:w="993"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0B3563B6" w14:textId="2AD57B31" w:rsidR="0083468F" w:rsidRPr="002348CF" w:rsidRDefault="0083468F" w:rsidP="00AB0D88">
            <w:pPr>
              <w:spacing w:after="0" w:line="240" w:lineRule="auto"/>
              <w:jc w:val="center"/>
              <w:rPr>
                <w:rFonts w:ascii="Times New Roman" w:eastAsia="Times New Roman" w:hAnsi="Times New Roman" w:cs="Times New Roman"/>
                <w:sz w:val="24"/>
                <w:szCs w:val="24"/>
                <w:lang w:eastAsia="lt-LT"/>
              </w:rPr>
            </w:pPr>
            <w:r w:rsidRPr="002348CF">
              <w:rPr>
                <w:rFonts w:ascii="Times New Roman" w:hAnsi="Times New Roman" w:cs="Times New Roman"/>
                <w:sz w:val="24"/>
                <w:szCs w:val="24"/>
              </w:rPr>
              <w:t>3</w:t>
            </w:r>
            <w:r w:rsidR="00D64831">
              <w:rPr>
                <w:rFonts w:ascii="Times New Roman" w:hAnsi="Times New Roman" w:cs="Times New Roman"/>
                <w:sz w:val="24"/>
                <w:szCs w:val="24"/>
              </w:rPr>
              <w:t>3</w:t>
            </w:r>
          </w:p>
        </w:tc>
        <w:tc>
          <w:tcPr>
            <w:tcW w:w="968"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1A3EE595" w14:textId="7F3946FC" w:rsidR="0083468F" w:rsidRPr="002348CF" w:rsidRDefault="00D64831" w:rsidP="00AB0D8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w:t>
            </w:r>
          </w:p>
        </w:tc>
        <w:tc>
          <w:tcPr>
            <w:tcW w:w="879"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79FA3BE6" w14:textId="699ACD3E" w:rsidR="0083468F" w:rsidRPr="002348CF" w:rsidRDefault="00D64831" w:rsidP="00AB0D8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w:t>
            </w:r>
          </w:p>
        </w:tc>
      </w:tr>
      <w:tr w:rsidR="0083468F" w:rsidRPr="002348CF" w14:paraId="5D2F2551" w14:textId="77777777" w:rsidTr="00AB0D88">
        <w:trPr>
          <w:trHeight w:val="330"/>
        </w:trPr>
        <w:tc>
          <w:tcPr>
            <w:tcW w:w="845"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0DD4A0EA" w14:textId="77777777"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E-5</w:t>
            </w:r>
          </w:p>
        </w:tc>
        <w:tc>
          <w:tcPr>
            <w:tcW w:w="5099"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312DF74B" w14:textId="77777777"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Verslumo lygis rajone, (SVV skaičius/1000 gyv.)</w:t>
            </w:r>
          </w:p>
        </w:tc>
        <w:tc>
          <w:tcPr>
            <w:tcW w:w="850"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4B74BA42" w14:textId="77777777"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vnt.</w:t>
            </w:r>
          </w:p>
        </w:tc>
        <w:tc>
          <w:tcPr>
            <w:tcW w:w="993"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581A50CA" w14:textId="77777777" w:rsidR="0083468F" w:rsidRPr="002348CF" w:rsidRDefault="0083468F" w:rsidP="00AB0D88">
            <w:pPr>
              <w:spacing w:after="0" w:line="240" w:lineRule="auto"/>
              <w:jc w:val="center"/>
              <w:rPr>
                <w:rFonts w:ascii="Times New Roman" w:eastAsia="Times New Roman" w:hAnsi="Times New Roman" w:cs="Times New Roman"/>
                <w:sz w:val="24"/>
                <w:szCs w:val="24"/>
                <w:lang w:eastAsia="lt-LT"/>
              </w:rPr>
            </w:pPr>
            <w:r w:rsidRPr="002348CF">
              <w:rPr>
                <w:rFonts w:ascii="Times New Roman" w:hAnsi="Times New Roman" w:cs="Times New Roman"/>
                <w:sz w:val="24"/>
                <w:szCs w:val="24"/>
              </w:rPr>
              <w:t>22,60</w:t>
            </w:r>
          </w:p>
        </w:tc>
        <w:tc>
          <w:tcPr>
            <w:tcW w:w="968"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049A34EC" w14:textId="77777777" w:rsidR="0083468F" w:rsidRPr="002348CF" w:rsidRDefault="0083468F" w:rsidP="00AB0D88">
            <w:pPr>
              <w:spacing w:after="0" w:line="240" w:lineRule="auto"/>
              <w:jc w:val="center"/>
              <w:rPr>
                <w:rFonts w:ascii="Times New Roman" w:eastAsia="Times New Roman" w:hAnsi="Times New Roman" w:cs="Times New Roman"/>
                <w:sz w:val="24"/>
                <w:szCs w:val="24"/>
                <w:lang w:eastAsia="lt-LT"/>
              </w:rPr>
            </w:pPr>
            <w:r w:rsidRPr="002348CF">
              <w:rPr>
                <w:rFonts w:ascii="Times New Roman" w:hAnsi="Times New Roman" w:cs="Times New Roman"/>
                <w:sz w:val="24"/>
                <w:szCs w:val="24"/>
              </w:rPr>
              <w:t>22,70</w:t>
            </w:r>
          </w:p>
        </w:tc>
        <w:tc>
          <w:tcPr>
            <w:tcW w:w="879"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2AECE58D" w14:textId="77777777"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22,8</w:t>
            </w:r>
          </w:p>
        </w:tc>
      </w:tr>
      <w:tr w:rsidR="0083468F" w:rsidRPr="002348CF" w14:paraId="25129ACB" w14:textId="77777777" w:rsidTr="00AB0D88">
        <w:trPr>
          <w:trHeight w:val="330"/>
        </w:trPr>
        <w:tc>
          <w:tcPr>
            <w:tcW w:w="845"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74B77F1F" w14:textId="77777777"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E-6</w:t>
            </w:r>
          </w:p>
        </w:tc>
        <w:tc>
          <w:tcPr>
            <w:tcW w:w="5099"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3E94BB47" w14:textId="77777777"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Vidutinės metinės tiesioginės užsienio investicijos, tenkančios gyventojui</w:t>
            </w:r>
          </w:p>
        </w:tc>
        <w:tc>
          <w:tcPr>
            <w:tcW w:w="850"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6AE165BC" w14:textId="77777777"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Eur</w:t>
            </w:r>
          </w:p>
        </w:tc>
        <w:tc>
          <w:tcPr>
            <w:tcW w:w="993"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6408E06B" w14:textId="77777777" w:rsidR="0083468F" w:rsidRPr="002348CF" w:rsidRDefault="0083468F" w:rsidP="00AB0D88">
            <w:pPr>
              <w:spacing w:after="0" w:line="240" w:lineRule="auto"/>
              <w:jc w:val="center"/>
              <w:rPr>
                <w:rFonts w:ascii="Times New Roman" w:eastAsia="Times New Roman" w:hAnsi="Times New Roman" w:cs="Times New Roman"/>
                <w:sz w:val="24"/>
                <w:szCs w:val="24"/>
                <w:lang w:eastAsia="lt-LT"/>
              </w:rPr>
            </w:pPr>
            <w:r w:rsidRPr="002348CF">
              <w:rPr>
                <w:rFonts w:ascii="Times New Roman" w:hAnsi="Times New Roman" w:cs="Times New Roman"/>
                <w:sz w:val="24"/>
                <w:szCs w:val="24"/>
              </w:rPr>
              <w:t>850,0</w:t>
            </w:r>
          </w:p>
        </w:tc>
        <w:tc>
          <w:tcPr>
            <w:tcW w:w="968"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43966447" w14:textId="77777777" w:rsidR="0083468F" w:rsidRPr="002348CF" w:rsidRDefault="0083468F" w:rsidP="00AB0D88">
            <w:pPr>
              <w:spacing w:after="0" w:line="240" w:lineRule="auto"/>
              <w:jc w:val="center"/>
              <w:rPr>
                <w:rFonts w:ascii="Times New Roman" w:eastAsia="Times New Roman" w:hAnsi="Times New Roman" w:cs="Times New Roman"/>
                <w:sz w:val="24"/>
                <w:szCs w:val="24"/>
                <w:lang w:eastAsia="lt-LT"/>
              </w:rPr>
            </w:pPr>
            <w:r w:rsidRPr="002348CF">
              <w:rPr>
                <w:rFonts w:ascii="Times New Roman" w:hAnsi="Times New Roman" w:cs="Times New Roman"/>
                <w:sz w:val="24"/>
                <w:szCs w:val="24"/>
              </w:rPr>
              <w:t>900,0</w:t>
            </w:r>
          </w:p>
        </w:tc>
        <w:tc>
          <w:tcPr>
            <w:tcW w:w="879"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7B91D7D9" w14:textId="77777777"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950,0</w:t>
            </w:r>
          </w:p>
        </w:tc>
      </w:tr>
      <w:tr w:rsidR="0083468F" w:rsidRPr="002348CF" w14:paraId="6AB54055" w14:textId="77777777" w:rsidTr="00AB0D88">
        <w:trPr>
          <w:trHeight w:val="330"/>
        </w:trPr>
        <w:tc>
          <w:tcPr>
            <w:tcW w:w="845"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55C91411" w14:textId="77777777"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E-7</w:t>
            </w:r>
          </w:p>
        </w:tc>
        <w:tc>
          <w:tcPr>
            <w:tcW w:w="5099"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1E13C478" w14:textId="77777777"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Vieta savivaldybių GKI pagal gyventojų verslumo ir verslo konkurencingumo subindeksą</w:t>
            </w:r>
          </w:p>
        </w:tc>
        <w:tc>
          <w:tcPr>
            <w:tcW w:w="850"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7764DF78" w14:textId="77777777"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Vieta</w:t>
            </w:r>
          </w:p>
        </w:tc>
        <w:tc>
          <w:tcPr>
            <w:tcW w:w="993"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73DE016A" w14:textId="77777777" w:rsidR="0083468F" w:rsidRPr="002348CF" w:rsidRDefault="0083468F" w:rsidP="00AB0D88">
            <w:pPr>
              <w:spacing w:after="0" w:line="240" w:lineRule="auto"/>
              <w:jc w:val="center"/>
              <w:rPr>
                <w:rFonts w:ascii="Times New Roman" w:eastAsia="Times New Roman" w:hAnsi="Times New Roman" w:cs="Times New Roman"/>
                <w:sz w:val="24"/>
                <w:szCs w:val="24"/>
                <w:lang w:eastAsia="lt-LT"/>
              </w:rPr>
            </w:pPr>
            <w:r w:rsidRPr="002348CF">
              <w:rPr>
                <w:rFonts w:ascii="Times New Roman" w:hAnsi="Times New Roman" w:cs="Times New Roman"/>
                <w:sz w:val="24"/>
                <w:szCs w:val="24"/>
              </w:rPr>
              <w:t>52</w:t>
            </w:r>
          </w:p>
        </w:tc>
        <w:tc>
          <w:tcPr>
            <w:tcW w:w="968"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26E94568" w14:textId="77777777" w:rsidR="0083468F" w:rsidRPr="002348CF" w:rsidRDefault="0083468F" w:rsidP="00AB0D88">
            <w:pPr>
              <w:spacing w:after="0" w:line="240" w:lineRule="auto"/>
              <w:jc w:val="center"/>
              <w:rPr>
                <w:rFonts w:ascii="Times New Roman" w:eastAsia="Times New Roman" w:hAnsi="Times New Roman" w:cs="Times New Roman"/>
                <w:sz w:val="24"/>
                <w:szCs w:val="24"/>
                <w:lang w:eastAsia="lt-LT"/>
              </w:rPr>
            </w:pPr>
            <w:r w:rsidRPr="002348CF">
              <w:rPr>
                <w:rFonts w:ascii="Times New Roman" w:hAnsi="Times New Roman" w:cs="Times New Roman"/>
                <w:sz w:val="24"/>
                <w:szCs w:val="24"/>
              </w:rPr>
              <w:t>50</w:t>
            </w:r>
          </w:p>
        </w:tc>
        <w:tc>
          <w:tcPr>
            <w:tcW w:w="879" w:type="dxa"/>
            <w:tcBorders>
              <w:top w:val="single" w:sz="8" w:space="0" w:color="000000"/>
              <w:left w:val="single" w:sz="8" w:space="0" w:color="000000"/>
              <w:bottom w:val="single" w:sz="8" w:space="0" w:color="000000"/>
              <w:right w:val="single" w:sz="8" w:space="0" w:color="000000"/>
            </w:tcBorders>
            <w:shd w:val="clear" w:color="FAF8B4" w:fill="FFFFFF"/>
            <w:vAlign w:val="center"/>
          </w:tcPr>
          <w:p w14:paraId="5E187109" w14:textId="77777777" w:rsidR="0083468F" w:rsidRPr="002348CF" w:rsidRDefault="0083468F" w:rsidP="00AB0D88">
            <w:pPr>
              <w:spacing w:after="0" w:line="240" w:lineRule="auto"/>
              <w:rPr>
                <w:rFonts w:ascii="Times New Roman" w:eastAsia="Times New Roman" w:hAnsi="Times New Roman" w:cs="Times New Roman"/>
                <w:sz w:val="24"/>
                <w:szCs w:val="24"/>
                <w:lang w:eastAsia="lt-LT"/>
              </w:rPr>
            </w:pPr>
            <w:r w:rsidRPr="002348CF">
              <w:rPr>
                <w:rFonts w:ascii="Times New Roman" w:eastAsia="Times New Roman" w:hAnsi="Times New Roman" w:cs="Times New Roman"/>
                <w:sz w:val="24"/>
                <w:szCs w:val="24"/>
                <w:lang w:eastAsia="lt-LT"/>
              </w:rPr>
              <w:t>48</w:t>
            </w:r>
          </w:p>
        </w:tc>
      </w:tr>
    </w:tbl>
    <w:p w14:paraId="4A03256B" w14:textId="77777777" w:rsidR="00976522" w:rsidRPr="001A0DBE" w:rsidRDefault="00976522" w:rsidP="00A45CA3">
      <w:pPr>
        <w:spacing w:after="0" w:line="240" w:lineRule="auto"/>
        <w:rPr>
          <w:rFonts w:ascii="Times New Roman" w:eastAsia="Times New Roman" w:hAnsi="Times New Roman" w:cs="Times New Roman"/>
          <w:b/>
          <w:bCs/>
          <w:sz w:val="24"/>
          <w:szCs w:val="24"/>
        </w:rPr>
      </w:pPr>
    </w:p>
    <w:p w14:paraId="644AD0F2" w14:textId="26193BCB" w:rsidR="002377A2" w:rsidRPr="001A0DBE" w:rsidRDefault="002377A2" w:rsidP="00A45CA3">
      <w:pPr>
        <w:spacing w:after="0" w:line="240" w:lineRule="auto"/>
        <w:jc w:val="center"/>
        <w:rPr>
          <w:rFonts w:ascii="Times New Roman" w:eastAsia="Times New Roman" w:hAnsi="Times New Roman" w:cs="Times New Roman"/>
          <w:b/>
          <w:bCs/>
          <w:sz w:val="24"/>
          <w:szCs w:val="24"/>
        </w:rPr>
      </w:pPr>
      <w:r w:rsidRPr="001A0DBE">
        <w:rPr>
          <w:rFonts w:ascii="Times New Roman" w:eastAsia="Times New Roman" w:hAnsi="Times New Roman" w:cs="Times New Roman"/>
          <w:b/>
          <w:bCs/>
          <w:sz w:val="24"/>
          <w:szCs w:val="24"/>
        </w:rPr>
        <w:t>IV SKYRIUS</w:t>
      </w:r>
    </w:p>
    <w:p w14:paraId="253ED086" w14:textId="77777777" w:rsidR="002377A2" w:rsidRPr="001A0DBE" w:rsidRDefault="002377A2" w:rsidP="002377A2">
      <w:pPr>
        <w:spacing w:after="0" w:line="240" w:lineRule="auto"/>
        <w:jc w:val="center"/>
        <w:rPr>
          <w:rFonts w:ascii="Times New Roman" w:eastAsia="Times New Roman" w:hAnsi="Times New Roman" w:cs="Times New Roman"/>
          <w:b/>
          <w:bCs/>
          <w:sz w:val="24"/>
          <w:szCs w:val="24"/>
        </w:rPr>
      </w:pPr>
      <w:r w:rsidRPr="001A0DBE">
        <w:rPr>
          <w:rFonts w:ascii="Times New Roman" w:eastAsia="Times New Roman" w:hAnsi="Times New Roman" w:cs="Times New Roman"/>
          <w:b/>
          <w:bCs/>
          <w:sz w:val="24"/>
          <w:szCs w:val="24"/>
        </w:rPr>
        <w:t>PROGRAMOS</w:t>
      </w:r>
    </w:p>
    <w:p w14:paraId="75D25AC6" w14:textId="77777777" w:rsidR="002377A2" w:rsidRPr="001A0DBE" w:rsidRDefault="002377A2" w:rsidP="002377A2">
      <w:pPr>
        <w:spacing w:after="0" w:line="240" w:lineRule="auto"/>
        <w:rPr>
          <w:rFonts w:ascii="Times New Roman" w:eastAsia="Times New Roman" w:hAnsi="Times New Roman" w:cs="Times New Roman"/>
          <w:sz w:val="24"/>
          <w:szCs w:val="24"/>
        </w:rPr>
      </w:pPr>
    </w:p>
    <w:p w14:paraId="1A588364" w14:textId="6CE46D1D" w:rsidR="00A82292" w:rsidRPr="001A0DBE" w:rsidRDefault="00334E0E" w:rsidP="00F0460A">
      <w:pPr>
        <w:spacing w:after="0" w:line="240" w:lineRule="auto"/>
        <w:ind w:firstLine="1247"/>
        <w:jc w:val="both"/>
        <w:rPr>
          <w:rFonts w:ascii="Times New Roman" w:eastAsia="Calibri" w:hAnsi="Times New Roman" w:cs="Times New Roman"/>
          <w:sz w:val="24"/>
          <w:szCs w:val="24"/>
        </w:rPr>
      </w:pPr>
      <w:r w:rsidRPr="001A0DBE">
        <w:rPr>
          <w:rFonts w:ascii="Times New Roman" w:eastAsia="Times New Roman" w:hAnsi="Times New Roman" w:cs="Times New Roman"/>
          <w:sz w:val="24"/>
          <w:szCs w:val="24"/>
        </w:rPr>
        <w:t>Skuodo rajono savivaldybės strateginį veiklos planą sudaro 6 programos</w:t>
      </w:r>
      <w:r w:rsidR="00445F91" w:rsidRPr="001A0DBE">
        <w:rPr>
          <w:rFonts w:ascii="Times New Roman" w:eastAsia="Times New Roman" w:hAnsi="Times New Roman" w:cs="Times New Roman"/>
          <w:sz w:val="24"/>
          <w:szCs w:val="24"/>
        </w:rPr>
        <w:t xml:space="preserve"> – </w:t>
      </w:r>
      <w:r w:rsidR="00A82292" w:rsidRPr="001A0DBE">
        <w:rPr>
          <w:rFonts w:ascii="Times New Roman" w:eastAsia="Calibri" w:hAnsi="Times New Roman" w:cs="Times New Roman"/>
          <w:sz w:val="24"/>
          <w:szCs w:val="24"/>
        </w:rPr>
        <w:t>5 funkcijų vykdymo programos</w:t>
      </w:r>
      <w:r w:rsidR="00445F91" w:rsidRPr="001A0DBE">
        <w:rPr>
          <w:rFonts w:ascii="Times New Roman" w:eastAsia="Calibri" w:hAnsi="Times New Roman" w:cs="Times New Roman"/>
          <w:sz w:val="24"/>
          <w:szCs w:val="24"/>
        </w:rPr>
        <w:t xml:space="preserve"> ir viena valdymo programa. </w:t>
      </w:r>
    </w:p>
    <w:p w14:paraId="76BDFAFE" w14:textId="269CD70F" w:rsidR="00445F91" w:rsidRPr="001A0DBE" w:rsidRDefault="00445F91" w:rsidP="00F0460A">
      <w:pPr>
        <w:spacing w:after="0" w:line="240" w:lineRule="auto"/>
        <w:ind w:firstLine="1247"/>
        <w:jc w:val="both"/>
        <w:rPr>
          <w:rFonts w:ascii="Times New Roman" w:eastAsia="Times New Roman" w:hAnsi="Times New Roman" w:cs="Times New Roman"/>
          <w:sz w:val="24"/>
          <w:szCs w:val="24"/>
        </w:rPr>
      </w:pPr>
      <w:r w:rsidRPr="001A0DBE">
        <w:rPr>
          <w:rFonts w:ascii="Times New Roman" w:eastAsia="Calibri" w:hAnsi="Times New Roman" w:cs="Times New Roman"/>
          <w:sz w:val="24"/>
          <w:szCs w:val="24"/>
        </w:rPr>
        <w:t>Funkcijų vykdymo programos:</w:t>
      </w:r>
    </w:p>
    <w:p w14:paraId="50B55B09" w14:textId="5C4E548E" w:rsidR="00A82292" w:rsidRPr="001A0DBE" w:rsidRDefault="00A82292" w:rsidP="006C7CA3">
      <w:pPr>
        <w:pStyle w:val="Sraopastraipa"/>
        <w:numPr>
          <w:ilvl w:val="0"/>
          <w:numId w:val="48"/>
        </w:numPr>
        <w:tabs>
          <w:tab w:val="left" w:pos="1560"/>
        </w:tabs>
        <w:spacing w:after="0" w:line="240" w:lineRule="auto"/>
        <w:ind w:left="0" w:firstLine="1247"/>
        <w:jc w:val="both"/>
        <w:rPr>
          <w:rFonts w:ascii="Times New Roman" w:eastAsia="Calibri" w:hAnsi="Times New Roman" w:cs="Times New Roman"/>
          <w:sz w:val="24"/>
          <w:szCs w:val="24"/>
        </w:rPr>
      </w:pPr>
      <w:r w:rsidRPr="001A0DBE">
        <w:rPr>
          <w:rFonts w:ascii="Times New Roman" w:eastAsia="Calibri" w:hAnsi="Times New Roman" w:cs="Times New Roman"/>
          <w:sz w:val="24"/>
          <w:szCs w:val="24"/>
        </w:rPr>
        <w:t xml:space="preserve">programa. Ugdymo </w:t>
      </w:r>
      <w:r w:rsidR="0042380E" w:rsidRPr="001A0DBE">
        <w:rPr>
          <w:rFonts w:ascii="Times New Roman" w:eastAsia="Calibri" w:hAnsi="Times New Roman" w:cs="Times New Roman"/>
          <w:sz w:val="24"/>
          <w:szCs w:val="24"/>
        </w:rPr>
        <w:t xml:space="preserve">paslaugų </w:t>
      </w:r>
      <w:r w:rsidRPr="001A0DBE">
        <w:rPr>
          <w:rFonts w:ascii="Times New Roman" w:eastAsia="Calibri" w:hAnsi="Times New Roman" w:cs="Times New Roman"/>
          <w:sz w:val="24"/>
          <w:szCs w:val="24"/>
        </w:rPr>
        <w:t xml:space="preserve">kokybės ir </w:t>
      </w:r>
      <w:r w:rsidR="0042380E" w:rsidRPr="001A0DBE">
        <w:rPr>
          <w:rFonts w:ascii="Times New Roman" w:eastAsia="Calibri" w:hAnsi="Times New Roman" w:cs="Times New Roman"/>
          <w:sz w:val="24"/>
          <w:szCs w:val="24"/>
        </w:rPr>
        <w:t>prieinamumo</w:t>
      </w:r>
      <w:r w:rsidRPr="001A0DBE">
        <w:rPr>
          <w:rFonts w:ascii="Times New Roman" w:eastAsia="Calibri" w:hAnsi="Times New Roman" w:cs="Times New Roman"/>
          <w:sz w:val="24"/>
          <w:szCs w:val="24"/>
        </w:rPr>
        <w:t xml:space="preserve"> užtikrinim</w:t>
      </w:r>
      <w:r w:rsidR="00796499" w:rsidRPr="001A0DBE">
        <w:rPr>
          <w:rFonts w:ascii="Times New Roman" w:eastAsia="Calibri" w:hAnsi="Times New Roman" w:cs="Times New Roman"/>
          <w:sz w:val="24"/>
          <w:szCs w:val="24"/>
        </w:rPr>
        <w:t>as</w:t>
      </w:r>
      <w:r w:rsidRPr="001A0DBE">
        <w:rPr>
          <w:rFonts w:ascii="Times New Roman" w:eastAsia="Calibri" w:hAnsi="Times New Roman" w:cs="Times New Roman"/>
          <w:sz w:val="24"/>
          <w:szCs w:val="24"/>
        </w:rPr>
        <w:t xml:space="preserve">. </w:t>
      </w:r>
    </w:p>
    <w:p w14:paraId="58723B97" w14:textId="19B70299" w:rsidR="00A82292" w:rsidRPr="001A0DBE" w:rsidRDefault="00A82292" w:rsidP="006C7CA3">
      <w:pPr>
        <w:pStyle w:val="Sraopastraipa"/>
        <w:numPr>
          <w:ilvl w:val="0"/>
          <w:numId w:val="48"/>
        </w:numPr>
        <w:tabs>
          <w:tab w:val="left" w:pos="1560"/>
        </w:tabs>
        <w:spacing w:after="0" w:line="240" w:lineRule="auto"/>
        <w:ind w:left="0" w:firstLine="1247"/>
        <w:jc w:val="both"/>
        <w:rPr>
          <w:rFonts w:ascii="Times New Roman" w:eastAsia="Calibri" w:hAnsi="Times New Roman" w:cs="Times New Roman"/>
          <w:sz w:val="24"/>
          <w:szCs w:val="24"/>
        </w:rPr>
      </w:pPr>
      <w:r w:rsidRPr="001A0DBE">
        <w:rPr>
          <w:rFonts w:ascii="Times New Roman" w:eastAsia="Calibri" w:hAnsi="Times New Roman" w:cs="Times New Roman"/>
          <w:sz w:val="24"/>
          <w:szCs w:val="24"/>
        </w:rPr>
        <w:t xml:space="preserve">programa. Socialinės paramos ir sveikatos apsaugos paslaugų kokybės ir prieinamumo </w:t>
      </w:r>
      <w:r w:rsidR="003F2041" w:rsidRPr="001A0DBE">
        <w:rPr>
          <w:rFonts w:ascii="Times New Roman" w:eastAsia="Calibri" w:hAnsi="Times New Roman" w:cs="Times New Roman"/>
          <w:sz w:val="24"/>
          <w:szCs w:val="24"/>
        </w:rPr>
        <w:t>užtikrinim</w:t>
      </w:r>
      <w:r w:rsidR="00A44053" w:rsidRPr="001A0DBE">
        <w:rPr>
          <w:rFonts w:ascii="Times New Roman" w:eastAsia="Calibri" w:hAnsi="Times New Roman" w:cs="Times New Roman"/>
          <w:sz w:val="24"/>
          <w:szCs w:val="24"/>
        </w:rPr>
        <w:t>as.</w:t>
      </w:r>
    </w:p>
    <w:p w14:paraId="3164E919" w14:textId="606F506A" w:rsidR="00A82292" w:rsidRPr="001A0DBE" w:rsidRDefault="00933EEA" w:rsidP="006C7CA3">
      <w:pPr>
        <w:pStyle w:val="Sraopastraipa"/>
        <w:numPr>
          <w:ilvl w:val="0"/>
          <w:numId w:val="48"/>
        </w:numPr>
        <w:tabs>
          <w:tab w:val="left" w:pos="1560"/>
        </w:tabs>
        <w:spacing w:after="0" w:line="240" w:lineRule="auto"/>
        <w:ind w:left="0" w:firstLine="1247"/>
        <w:jc w:val="both"/>
        <w:rPr>
          <w:rFonts w:ascii="Times New Roman" w:eastAsia="Calibri" w:hAnsi="Times New Roman" w:cs="Times New Roman"/>
          <w:sz w:val="24"/>
          <w:szCs w:val="24"/>
        </w:rPr>
      </w:pPr>
      <w:r w:rsidRPr="001A0DBE">
        <w:rPr>
          <w:rFonts w:ascii="Times New Roman" w:eastAsia="Calibri" w:hAnsi="Times New Roman" w:cs="Times New Roman"/>
          <w:sz w:val="24"/>
          <w:szCs w:val="24"/>
        </w:rPr>
        <w:t>p</w:t>
      </w:r>
      <w:r w:rsidR="00A82292" w:rsidRPr="001A0DBE">
        <w:rPr>
          <w:rFonts w:ascii="Times New Roman" w:eastAsia="Calibri" w:hAnsi="Times New Roman" w:cs="Times New Roman"/>
          <w:sz w:val="24"/>
          <w:szCs w:val="24"/>
        </w:rPr>
        <w:t>rograma. Kultūros ir turizmo</w:t>
      </w:r>
      <w:r w:rsidR="007073D2" w:rsidRPr="001A0DBE">
        <w:rPr>
          <w:rFonts w:ascii="Times New Roman" w:eastAsia="Calibri" w:hAnsi="Times New Roman" w:cs="Times New Roman"/>
          <w:sz w:val="24"/>
          <w:szCs w:val="24"/>
        </w:rPr>
        <w:t xml:space="preserve"> veiklų užtikrinimas,</w:t>
      </w:r>
      <w:r w:rsidR="00A82292" w:rsidRPr="001A0DBE">
        <w:rPr>
          <w:rFonts w:ascii="Times New Roman" w:eastAsia="Calibri" w:hAnsi="Times New Roman" w:cs="Times New Roman"/>
          <w:sz w:val="24"/>
          <w:szCs w:val="24"/>
        </w:rPr>
        <w:t xml:space="preserve"> jaunimo ir </w:t>
      </w:r>
      <w:r w:rsidR="003F2041" w:rsidRPr="001A0DBE">
        <w:rPr>
          <w:rFonts w:ascii="Times New Roman" w:eastAsia="Calibri" w:hAnsi="Times New Roman" w:cs="Times New Roman"/>
          <w:sz w:val="24"/>
          <w:szCs w:val="24"/>
        </w:rPr>
        <w:t>visuomenės</w:t>
      </w:r>
      <w:r w:rsidR="00A82292" w:rsidRPr="001A0DBE">
        <w:rPr>
          <w:rFonts w:ascii="Times New Roman" w:eastAsia="Calibri" w:hAnsi="Times New Roman" w:cs="Times New Roman"/>
          <w:sz w:val="24"/>
          <w:szCs w:val="24"/>
        </w:rPr>
        <w:t xml:space="preserve"> aktyvinim</w:t>
      </w:r>
      <w:r w:rsidR="007073D2" w:rsidRPr="001A0DBE">
        <w:rPr>
          <w:rFonts w:ascii="Times New Roman" w:eastAsia="Calibri" w:hAnsi="Times New Roman" w:cs="Times New Roman"/>
          <w:sz w:val="24"/>
          <w:szCs w:val="24"/>
        </w:rPr>
        <w:t>as</w:t>
      </w:r>
      <w:r w:rsidR="00A82292" w:rsidRPr="001A0DBE">
        <w:rPr>
          <w:rFonts w:ascii="Times New Roman" w:eastAsia="Calibri" w:hAnsi="Times New Roman" w:cs="Times New Roman"/>
          <w:sz w:val="24"/>
          <w:szCs w:val="24"/>
        </w:rPr>
        <w:t>.</w:t>
      </w:r>
    </w:p>
    <w:p w14:paraId="074F2460" w14:textId="27BFD009" w:rsidR="00A82292" w:rsidRPr="001A0DBE" w:rsidRDefault="00933EEA" w:rsidP="006C7CA3">
      <w:pPr>
        <w:pStyle w:val="Sraopastraipa"/>
        <w:numPr>
          <w:ilvl w:val="0"/>
          <w:numId w:val="50"/>
        </w:numPr>
        <w:tabs>
          <w:tab w:val="left" w:pos="1560"/>
        </w:tabs>
        <w:spacing w:after="0" w:line="240" w:lineRule="auto"/>
        <w:ind w:left="0" w:firstLine="1247"/>
        <w:jc w:val="both"/>
        <w:rPr>
          <w:rFonts w:ascii="Times New Roman" w:eastAsia="Calibri" w:hAnsi="Times New Roman" w:cs="Times New Roman"/>
          <w:sz w:val="24"/>
          <w:szCs w:val="24"/>
        </w:rPr>
      </w:pPr>
      <w:r w:rsidRPr="001A0DBE">
        <w:rPr>
          <w:rFonts w:ascii="Times New Roman" w:eastAsia="Calibri" w:hAnsi="Times New Roman" w:cs="Times New Roman"/>
          <w:sz w:val="24"/>
          <w:szCs w:val="24"/>
        </w:rPr>
        <w:t>p</w:t>
      </w:r>
      <w:r w:rsidR="00A82292" w:rsidRPr="001A0DBE">
        <w:rPr>
          <w:rFonts w:ascii="Times New Roman" w:eastAsia="Calibri" w:hAnsi="Times New Roman" w:cs="Times New Roman"/>
          <w:sz w:val="24"/>
          <w:szCs w:val="24"/>
        </w:rPr>
        <w:t xml:space="preserve">rograma. Tvarios </w:t>
      </w:r>
      <w:r w:rsidR="003F2041" w:rsidRPr="001A0DBE">
        <w:rPr>
          <w:rFonts w:ascii="Times New Roman" w:eastAsia="Calibri" w:hAnsi="Times New Roman" w:cs="Times New Roman"/>
          <w:sz w:val="24"/>
          <w:szCs w:val="24"/>
        </w:rPr>
        <w:t>veiklos</w:t>
      </w:r>
      <w:r w:rsidR="00A82292" w:rsidRPr="001A0DBE">
        <w:rPr>
          <w:rFonts w:ascii="Times New Roman" w:eastAsia="Calibri" w:hAnsi="Times New Roman" w:cs="Times New Roman"/>
          <w:sz w:val="24"/>
          <w:szCs w:val="24"/>
        </w:rPr>
        <w:t xml:space="preserve">, </w:t>
      </w:r>
      <w:r w:rsidR="003F2041" w:rsidRPr="001A0DBE">
        <w:rPr>
          <w:rFonts w:ascii="Times New Roman" w:eastAsia="Calibri" w:hAnsi="Times New Roman" w:cs="Times New Roman"/>
          <w:sz w:val="24"/>
          <w:szCs w:val="24"/>
        </w:rPr>
        <w:t>saugios aplinkos</w:t>
      </w:r>
      <w:r w:rsidR="007073D2" w:rsidRPr="001A0DBE">
        <w:rPr>
          <w:rFonts w:ascii="Times New Roman" w:eastAsia="Calibri" w:hAnsi="Times New Roman" w:cs="Times New Roman"/>
          <w:sz w:val="24"/>
          <w:szCs w:val="24"/>
        </w:rPr>
        <w:t xml:space="preserve"> užtikrinimas</w:t>
      </w:r>
      <w:r w:rsidR="003F2041" w:rsidRPr="001A0DBE">
        <w:rPr>
          <w:rFonts w:ascii="Times New Roman" w:eastAsia="Calibri" w:hAnsi="Times New Roman" w:cs="Times New Roman"/>
          <w:sz w:val="24"/>
          <w:szCs w:val="24"/>
        </w:rPr>
        <w:t xml:space="preserve"> bei </w:t>
      </w:r>
      <w:r w:rsidR="00A82292" w:rsidRPr="001A0DBE">
        <w:rPr>
          <w:rFonts w:ascii="Times New Roman" w:eastAsia="Calibri" w:hAnsi="Times New Roman" w:cs="Times New Roman"/>
          <w:sz w:val="24"/>
          <w:szCs w:val="24"/>
        </w:rPr>
        <w:t>verslo ir žemės ūkio plėtr</w:t>
      </w:r>
      <w:r w:rsidR="007073D2" w:rsidRPr="001A0DBE">
        <w:rPr>
          <w:rFonts w:ascii="Times New Roman" w:eastAsia="Calibri" w:hAnsi="Times New Roman" w:cs="Times New Roman"/>
          <w:sz w:val="24"/>
          <w:szCs w:val="24"/>
        </w:rPr>
        <w:t>a</w:t>
      </w:r>
      <w:r w:rsidR="00A82292" w:rsidRPr="001A0DBE">
        <w:rPr>
          <w:rFonts w:ascii="Times New Roman" w:eastAsia="Calibri" w:hAnsi="Times New Roman" w:cs="Times New Roman"/>
          <w:sz w:val="24"/>
          <w:szCs w:val="24"/>
        </w:rPr>
        <w:t>.</w:t>
      </w:r>
    </w:p>
    <w:p w14:paraId="31A2335B" w14:textId="45FE3F4D" w:rsidR="00933EEA" w:rsidRPr="001A0DBE" w:rsidRDefault="00933EEA" w:rsidP="006C7CA3">
      <w:pPr>
        <w:pStyle w:val="Sraopastraipa"/>
        <w:numPr>
          <w:ilvl w:val="0"/>
          <w:numId w:val="50"/>
        </w:numPr>
        <w:tabs>
          <w:tab w:val="left" w:pos="1560"/>
        </w:tabs>
        <w:spacing w:after="0" w:line="240" w:lineRule="auto"/>
        <w:ind w:left="0" w:firstLine="1247"/>
        <w:jc w:val="both"/>
        <w:rPr>
          <w:rFonts w:ascii="Times New Roman" w:eastAsia="Calibri" w:hAnsi="Times New Roman" w:cs="Times New Roman"/>
          <w:sz w:val="24"/>
          <w:szCs w:val="24"/>
        </w:rPr>
      </w:pPr>
      <w:r w:rsidRPr="001A0DBE">
        <w:rPr>
          <w:rFonts w:ascii="Times New Roman" w:eastAsia="Calibri" w:hAnsi="Times New Roman" w:cs="Times New Roman"/>
          <w:sz w:val="24"/>
          <w:szCs w:val="24"/>
        </w:rPr>
        <w:t>p</w:t>
      </w:r>
      <w:r w:rsidR="00A82292" w:rsidRPr="001A0DBE">
        <w:rPr>
          <w:rFonts w:ascii="Times New Roman" w:eastAsia="Calibri" w:hAnsi="Times New Roman" w:cs="Times New Roman"/>
          <w:sz w:val="24"/>
          <w:szCs w:val="24"/>
        </w:rPr>
        <w:t>rograma. Infrastruktūros ir investicijų plėtr</w:t>
      </w:r>
      <w:r w:rsidR="00C648DF" w:rsidRPr="001A0DBE">
        <w:rPr>
          <w:rFonts w:ascii="Times New Roman" w:eastAsia="Calibri" w:hAnsi="Times New Roman" w:cs="Times New Roman"/>
          <w:sz w:val="24"/>
          <w:szCs w:val="24"/>
        </w:rPr>
        <w:t>a</w:t>
      </w:r>
      <w:r w:rsidR="00A82292" w:rsidRPr="001A0DBE">
        <w:rPr>
          <w:rFonts w:ascii="Times New Roman" w:eastAsia="Calibri" w:hAnsi="Times New Roman" w:cs="Times New Roman"/>
          <w:sz w:val="24"/>
          <w:szCs w:val="24"/>
        </w:rPr>
        <w:t xml:space="preserve">. </w:t>
      </w:r>
    </w:p>
    <w:p w14:paraId="1586CA65" w14:textId="5DCDB208" w:rsidR="00796499" w:rsidRPr="001A0DBE" w:rsidRDefault="00A82292" w:rsidP="00365602">
      <w:pPr>
        <w:pStyle w:val="Sraopastraipa"/>
        <w:spacing w:after="0" w:line="276" w:lineRule="auto"/>
        <w:ind w:left="0" w:firstLine="1247"/>
        <w:jc w:val="both"/>
        <w:rPr>
          <w:rFonts w:ascii="Times New Roman" w:eastAsia="Calibri" w:hAnsi="Times New Roman" w:cs="Times New Roman"/>
          <w:sz w:val="24"/>
          <w:szCs w:val="24"/>
        </w:rPr>
      </w:pPr>
      <w:r w:rsidRPr="001A0DBE">
        <w:rPr>
          <w:rFonts w:ascii="Times New Roman" w:eastAsia="Calibri" w:hAnsi="Times New Roman" w:cs="Times New Roman"/>
          <w:sz w:val="24"/>
          <w:szCs w:val="24"/>
        </w:rPr>
        <w:t xml:space="preserve">Skuodo rajono savivaldybėje įgyvendinama </w:t>
      </w:r>
      <w:r w:rsidR="00933EEA" w:rsidRPr="001A0DBE">
        <w:rPr>
          <w:rFonts w:ascii="Times New Roman" w:eastAsia="Calibri" w:hAnsi="Times New Roman" w:cs="Times New Roman"/>
          <w:sz w:val="24"/>
          <w:szCs w:val="24"/>
        </w:rPr>
        <w:t xml:space="preserve">viena </w:t>
      </w:r>
      <w:r w:rsidRPr="001A0DBE">
        <w:rPr>
          <w:rFonts w:ascii="Times New Roman" w:eastAsia="Calibri" w:hAnsi="Times New Roman" w:cs="Times New Roman"/>
          <w:sz w:val="24"/>
          <w:szCs w:val="24"/>
        </w:rPr>
        <w:t>valdymo programa</w:t>
      </w:r>
      <w:r w:rsidR="002F7F68" w:rsidRPr="001A0DBE">
        <w:rPr>
          <w:rFonts w:ascii="Times New Roman" w:eastAsia="Calibri" w:hAnsi="Times New Roman" w:cs="Times New Roman"/>
          <w:sz w:val="24"/>
          <w:szCs w:val="24"/>
        </w:rPr>
        <w:t>, t.</w:t>
      </w:r>
      <w:r w:rsidR="00995D7C" w:rsidRPr="001A0DBE">
        <w:rPr>
          <w:rFonts w:ascii="Times New Roman" w:eastAsia="Calibri" w:hAnsi="Times New Roman" w:cs="Times New Roman"/>
          <w:sz w:val="24"/>
          <w:szCs w:val="24"/>
        </w:rPr>
        <w:t xml:space="preserve"> </w:t>
      </w:r>
      <w:r w:rsidR="002F7F68" w:rsidRPr="001A0DBE">
        <w:rPr>
          <w:rFonts w:ascii="Times New Roman" w:eastAsia="Calibri" w:hAnsi="Times New Roman" w:cs="Times New Roman"/>
          <w:sz w:val="24"/>
          <w:szCs w:val="24"/>
        </w:rPr>
        <w:t>y.</w:t>
      </w:r>
      <w:r w:rsidR="00A45CA3" w:rsidRPr="001A0DBE">
        <w:rPr>
          <w:rFonts w:ascii="Times New Roman" w:eastAsia="Calibri" w:hAnsi="Times New Roman" w:cs="Times New Roman"/>
          <w:sz w:val="24"/>
          <w:szCs w:val="24"/>
        </w:rPr>
        <w:t xml:space="preserve"> </w:t>
      </w:r>
      <w:r w:rsidRPr="001A0DBE">
        <w:rPr>
          <w:rFonts w:ascii="Times New Roman" w:eastAsia="Calibri" w:hAnsi="Times New Roman" w:cs="Times New Roman"/>
          <w:sz w:val="24"/>
          <w:szCs w:val="24"/>
        </w:rPr>
        <w:t xml:space="preserve"> </w:t>
      </w:r>
      <w:r w:rsidR="00933EEA" w:rsidRPr="001A0DBE">
        <w:rPr>
          <w:rFonts w:ascii="Times New Roman" w:eastAsia="Calibri" w:hAnsi="Times New Roman" w:cs="Times New Roman"/>
          <w:sz w:val="24"/>
          <w:szCs w:val="24"/>
        </w:rPr>
        <w:t>4</w:t>
      </w:r>
      <w:r w:rsidR="00A45CA3" w:rsidRPr="001A0DBE">
        <w:rPr>
          <w:rFonts w:ascii="Times New Roman" w:eastAsia="Calibri" w:hAnsi="Times New Roman" w:cs="Times New Roman"/>
          <w:sz w:val="24"/>
          <w:szCs w:val="24"/>
        </w:rPr>
        <w:t xml:space="preserve"> </w:t>
      </w:r>
      <w:r w:rsidR="00933EEA" w:rsidRPr="001A0DBE">
        <w:rPr>
          <w:rFonts w:ascii="Times New Roman" w:eastAsia="Calibri" w:hAnsi="Times New Roman" w:cs="Times New Roman"/>
          <w:sz w:val="24"/>
          <w:szCs w:val="24"/>
        </w:rPr>
        <w:t xml:space="preserve">programa </w:t>
      </w:r>
      <w:r w:rsidRPr="001A0DBE">
        <w:rPr>
          <w:rFonts w:ascii="Times New Roman" w:eastAsia="Calibri" w:hAnsi="Times New Roman" w:cs="Times New Roman"/>
          <w:sz w:val="24"/>
          <w:szCs w:val="24"/>
        </w:rPr>
        <w:t>„Savivaldybės valdym</w:t>
      </w:r>
      <w:r w:rsidR="007073D2" w:rsidRPr="001A0DBE">
        <w:rPr>
          <w:rFonts w:ascii="Times New Roman" w:eastAsia="Calibri" w:hAnsi="Times New Roman" w:cs="Times New Roman"/>
          <w:sz w:val="24"/>
          <w:szCs w:val="24"/>
        </w:rPr>
        <w:t>as</w:t>
      </w:r>
      <w:r w:rsidRPr="001A0DBE">
        <w:rPr>
          <w:rFonts w:ascii="Times New Roman" w:eastAsia="Calibri" w:hAnsi="Times New Roman" w:cs="Times New Roman"/>
          <w:sz w:val="24"/>
          <w:szCs w:val="24"/>
        </w:rPr>
        <w:t xml:space="preserve"> ir pagrindinių funkcijų vykdym</w:t>
      </w:r>
      <w:r w:rsidR="007073D2" w:rsidRPr="001A0DBE">
        <w:rPr>
          <w:rFonts w:ascii="Times New Roman" w:eastAsia="Calibri" w:hAnsi="Times New Roman" w:cs="Times New Roman"/>
          <w:sz w:val="24"/>
          <w:szCs w:val="24"/>
        </w:rPr>
        <w:t>as</w:t>
      </w:r>
      <w:r w:rsidRPr="001A0DBE">
        <w:rPr>
          <w:rFonts w:ascii="Times New Roman" w:eastAsia="Calibri" w:hAnsi="Times New Roman" w:cs="Times New Roman"/>
          <w:sz w:val="24"/>
          <w:szCs w:val="24"/>
        </w:rPr>
        <w:t>“.</w:t>
      </w:r>
    </w:p>
    <w:p w14:paraId="49F1D6E3" w14:textId="4A9632D9" w:rsidR="00A82292" w:rsidRPr="001A0DBE" w:rsidRDefault="00796499" w:rsidP="00796499">
      <w:pPr>
        <w:rPr>
          <w:rFonts w:ascii="Times New Roman" w:eastAsia="Calibri" w:hAnsi="Times New Roman" w:cs="Times New Roman"/>
          <w:sz w:val="24"/>
          <w:szCs w:val="24"/>
        </w:rPr>
      </w:pPr>
      <w:r w:rsidRPr="001A0DBE">
        <w:rPr>
          <w:rFonts w:ascii="Times New Roman" w:eastAsia="Calibri" w:hAnsi="Times New Roman" w:cs="Times New Roman"/>
          <w:sz w:val="24"/>
          <w:szCs w:val="24"/>
        </w:rPr>
        <w:br w:type="page"/>
      </w:r>
    </w:p>
    <w:p w14:paraId="664C6809" w14:textId="77777777" w:rsidR="002377A2" w:rsidRPr="001A0DBE" w:rsidRDefault="002377A2" w:rsidP="00F0460A">
      <w:pPr>
        <w:spacing w:after="0" w:line="240" w:lineRule="auto"/>
        <w:ind w:firstLine="1247"/>
        <w:jc w:val="both"/>
        <w:rPr>
          <w:rFonts w:ascii="Times New Roman" w:eastAsia="Times New Roman" w:hAnsi="Times New Roman" w:cs="Times New Roman"/>
          <w:b/>
          <w:bCs/>
          <w:sz w:val="24"/>
          <w:szCs w:val="24"/>
        </w:rPr>
      </w:pPr>
    </w:p>
    <w:p w14:paraId="1C4020CD" w14:textId="5F75C64B" w:rsidR="002377A2" w:rsidRPr="001A0DBE" w:rsidRDefault="00B70790" w:rsidP="00796499">
      <w:pPr>
        <w:spacing w:after="0"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96499" w:rsidRPr="001A0DBE">
        <w:rPr>
          <w:rFonts w:ascii="Times New Roman" w:eastAsia="Times New Roman" w:hAnsi="Times New Roman" w:cs="Times New Roman"/>
          <w:sz w:val="24"/>
          <w:szCs w:val="24"/>
        </w:rPr>
        <w:t xml:space="preserve"> </w:t>
      </w:r>
      <w:r w:rsidR="002377A2" w:rsidRPr="001A0DBE">
        <w:rPr>
          <w:rFonts w:ascii="Times New Roman" w:eastAsia="Times New Roman" w:hAnsi="Times New Roman" w:cs="Times New Roman"/>
          <w:sz w:val="24"/>
          <w:szCs w:val="24"/>
        </w:rPr>
        <w:t>lentelė.</w:t>
      </w:r>
      <w:r w:rsidR="002377A2" w:rsidRPr="001A0DBE">
        <w:rPr>
          <w:rFonts w:ascii="Times New Roman" w:eastAsia="Times New Roman" w:hAnsi="Times New Roman" w:cs="Times New Roman"/>
          <w:i/>
          <w:sz w:val="24"/>
          <w:szCs w:val="24"/>
        </w:rPr>
        <w:t xml:space="preserve"> </w:t>
      </w:r>
      <w:r w:rsidR="00454229" w:rsidRPr="001A0DBE">
        <w:rPr>
          <w:rFonts w:ascii="Times New Roman" w:eastAsia="Times New Roman" w:hAnsi="Times New Roman" w:cs="Times New Roman"/>
          <w:iCs/>
          <w:sz w:val="24"/>
          <w:szCs w:val="24"/>
        </w:rPr>
        <w:t>202</w:t>
      </w:r>
      <w:r w:rsidR="00791200">
        <w:rPr>
          <w:rFonts w:ascii="Times New Roman" w:eastAsia="Times New Roman" w:hAnsi="Times New Roman" w:cs="Times New Roman"/>
          <w:iCs/>
          <w:sz w:val="24"/>
          <w:szCs w:val="24"/>
        </w:rPr>
        <w:t>6</w:t>
      </w:r>
      <w:r w:rsidR="00454229" w:rsidRPr="001A0DBE">
        <w:rPr>
          <w:rFonts w:ascii="Times New Roman" w:eastAsia="Times New Roman" w:hAnsi="Times New Roman" w:cs="Times New Roman"/>
          <w:iCs/>
          <w:sz w:val="24"/>
          <w:szCs w:val="24"/>
        </w:rPr>
        <w:t>–202</w:t>
      </w:r>
      <w:r w:rsidR="00791200">
        <w:rPr>
          <w:rFonts w:ascii="Times New Roman" w:eastAsia="Times New Roman" w:hAnsi="Times New Roman" w:cs="Times New Roman"/>
          <w:iCs/>
          <w:sz w:val="24"/>
          <w:szCs w:val="24"/>
        </w:rPr>
        <w:t>8</w:t>
      </w:r>
      <w:r w:rsidR="002377A2" w:rsidRPr="001A0DBE">
        <w:rPr>
          <w:rFonts w:ascii="Times New Roman" w:eastAsia="Times New Roman" w:hAnsi="Times New Roman" w:cs="Times New Roman"/>
          <w:iCs/>
          <w:sz w:val="24"/>
          <w:szCs w:val="24"/>
        </w:rPr>
        <w:t xml:space="preserve"> metų</w:t>
      </w:r>
      <w:r w:rsidR="002377A2" w:rsidRPr="001A0DBE">
        <w:rPr>
          <w:rFonts w:ascii="Times New Roman" w:eastAsia="Times New Roman" w:hAnsi="Times New Roman" w:cs="Times New Roman"/>
          <w:sz w:val="24"/>
          <w:szCs w:val="24"/>
        </w:rPr>
        <w:t xml:space="preserve"> asignavimų ir kitų lėšų pasiskirstymas pagal programas</w:t>
      </w:r>
      <w:r w:rsidR="005B3114" w:rsidRPr="001A0DBE">
        <w:rPr>
          <w:rFonts w:ascii="Times New Roman" w:eastAsia="Times New Roman" w:hAnsi="Times New Roman" w:cs="Times New Roman"/>
          <w:sz w:val="24"/>
          <w:szCs w:val="24"/>
        </w:rPr>
        <w:t>, Eur</w:t>
      </w:r>
    </w:p>
    <w:p w14:paraId="09722C9B" w14:textId="77777777" w:rsidR="005B3114" w:rsidRPr="001A0DBE" w:rsidRDefault="005B3114" w:rsidP="005B3114">
      <w:pPr>
        <w:pStyle w:val="Sraopastraipa"/>
        <w:spacing w:after="0" w:line="240" w:lineRule="auto"/>
        <w:rPr>
          <w:rFonts w:ascii="Times New Roman" w:eastAsia="Times New Roman" w:hAnsi="Times New Roman" w:cs="Times New Roman"/>
          <w:sz w:val="24"/>
          <w:szCs w:val="24"/>
        </w:rPr>
      </w:pPr>
    </w:p>
    <w:tbl>
      <w:tblPr>
        <w:tblW w:w="9488" w:type="dxa"/>
        <w:tblBorders>
          <w:top w:val="single" w:sz="8" w:space="0" w:color="000000"/>
          <w:left w:val="single" w:sz="8" w:space="0" w:color="000000"/>
          <w:bottom w:val="single" w:sz="8" w:space="0" w:color="000000"/>
          <w:right w:val="single" w:sz="4" w:space="0" w:color="000000"/>
          <w:insideH w:val="single" w:sz="8" w:space="0" w:color="000000"/>
          <w:insideV w:val="single" w:sz="8" w:space="0" w:color="000000"/>
        </w:tblBorders>
        <w:tblLook w:val="04A0" w:firstRow="1" w:lastRow="0" w:firstColumn="1" w:lastColumn="0" w:noHBand="0" w:noVBand="1"/>
      </w:tblPr>
      <w:tblGrid>
        <w:gridCol w:w="699"/>
        <w:gridCol w:w="3969"/>
        <w:gridCol w:w="1843"/>
        <w:gridCol w:w="1559"/>
        <w:gridCol w:w="1418"/>
      </w:tblGrid>
      <w:tr w:rsidR="001A0DBE" w:rsidRPr="007D656F" w14:paraId="35FF39A6" w14:textId="77777777" w:rsidTr="000A3B7D">
        <w:trPr>
          <w:trHeight w:val="600"/>
        </w:trPr>
        <w:tc>
          <w:tcPr>
            <w:tcW w:w="699" w:type="dxa"/>
            <w:vMerge w:val="restart"/>
            <w:shd w:val="clear" w:color="000000" w:fill="FFFFFF"/>
            <w:noWrap/>
            <w:vAlign w:val="center"/>
            <w:hideMark/>
          </w:tcPr>
          <w:p w14:paraId="19BD53E1" w14:textId="53F1B377" w:rsidR="004149C4" w:rsidRPr="007D656F" w:rsidRDefault="004149C4" w:rsidP="005B3114">
            <w:pPr>
              <w:spacing w:after="0" w:line="240" w:lineRule="auto"/>
              <w:jc w:val="center"/>
              <w:rPr>
                <w:rFonts w:ascii="Times New Roman" w:eastAsia="Times New Roman" w:hAnsi="Times New Roman" w:cs="Times New Roman"/>
                <w:sz w:val="24"/>
                <w:szCs w:val="24"/>
                <w:lang w:eastAsia="lt-LT"/>
              </w:rPr>
            </w:pPr>
            <w:r w:rsidRPr="007D656F">
              <w:rPr>
                <w:rFonts w:ascii="Times New Roman" w:eastAsia="Times New Roman" w:hAnsi="Times New Roman" w:cs="Times New Roman"/>
                <w:sz w:val="24"/>
                <w:szCs w:val="24"/>
                <w:lang w:eastAsia="lt-LT"/>
              </w:rPr>
              <w:t>Eil. Nr</w:t>
            </w:r>
            <w:r w:rsidR="00796499" w:rsidRPr="007D656F">
              <w:rPr>
                <w:rFonts w:ascii="Times New Roman" w:eastAsia="Times New Roman" w:hAnsi="Times New Roman" w:cs="Times New Roman"/>
                <w:sz w:val="24"/>
                <w:szCs w:val="24"/>
                <w:lang w:eastAsia="lt-LT"/>
              </w:rPr>
              <w:t>.</w:t>
            </w:r>
          </w:p>
        </w:tc>
        <w:tc>
          <w:tcPr>
            <w:tcW w:w="3969" w:type="dxa"/>
            <w:vMerge w:val="restart"/>
            <w:shd w:val="clear" w:color="000000" w:fill="FFFFFF"/>
            <w:vAlign w:val="center"/>
            <w:hideMark/>
          </w:tcPr>
          <w:p w14:paraId="0F47A65F" w14:textId="23EA01FD" w:rsidR="004149C4" w:rsidRPr="007D656F" w:rsidRDefault="004149C4" w:rsidP="005B3114">
            <w:pPr>
              <w:spacing w:after="0" w:line="240" w:lineRule="auto"/>
              <w:jc w:val="center"/>
              <w:rPr>
                <w:rFonts w:ascii="Times New Roman" w:eastAsia="Times New Roman" w:hAnsi="Times New Roman" w:cs="Times New Roman"/>
                <w:sz w:val="24"/>
                <w:szCs w:val="24"/>
                <w:lang w:eastAsia="lt-LT"/>
              </w:rPr>
            </w:pPr>
            <w:r w:rsidRPr="007D656F">
              <w:rPr>
                <w:rFonts w:ascii="Times New Roman" w:eastAsia="Times New Roman" w:hAnsi="Times New Roman" w:cs="Times New Roman"/>
                <w:sz w:val="24"/>
                <w:szCs w:val="24"/>
                <w:lang w:eastAsia="lt-LT"/>
              </w:rPr>
              <w:t>Programos kodas ir pavadinimas</w:t>
            </w:r>
          </w:p>
        </w:tc>
        <w:tc>
          <w:tcPr>
            <w:tcW w:w="4820" w:type="dxa"/>
            <w:gridSpan w:val="3"/>
            <w:shd w:val="clear" w:color="000000" w:fill="FFFFFF"/>
            <w:noWrap/>
            <w:vAlign w:val="center"/>
            <w:hideMark/>
          </w:tcPr>
          <w:p w14:paraId="4AC656DD" w14:textId="77777777" w:rsidR="004149C4" w:rsidRPr="007D656F" w:rsidRDefault="004149C4" w:rsidP="005B3114">
            <w:pPr>
              <w:spacing w:after="0" w:line="240" w:lineRule="auto"/>
              <w:jc w:val="center"/>
              <w:rPr>
                <w:rFonts w:ascii="Times New Roman" w:eastAsia="Times New Roman" w:hAnsi="Times New Roman" w:cs="Times New Roman"/>
                <w:sz w:val="24"/>
                <w:szCs w:val="24"/>
                <w:lang w:eastAsia="lt-LT"/>
              </w:rPr>
            </w:pPr>
            <w:r w:rsidRPr="007D656F">
              <w:rPr>
                <w:rFonts w:ascii="Times New Roman" w:eastAsia="Times New Roman" w:hAnsi="Times New Roman" w:cs="Times New Roman"/>
                <w:sz w:val="24"/>
                <w:szCs w:val="24"/>
                <w:lang w:eastAsia="lt-LT"/>
              </w:rPr>
              <w:t>Asignavimai ir kitos lėšos, Eur</w:t>
            </w:r>
          </w:p>
        </w:tc>
      </w:tr>
      <w:tr w:rsidR="001A0DBE" w:rsidRPr="007D656F" w14:paraId="052E5873" w14:textId="77777777" w:rsidTr="000A3B7D">
        <w:trPr>
          <w:trHeight w:val="600"/>
        </w:trPr>
        <w:tc>
          <w:tcPr>
            <w:tcW w:w="699" w:type="dxa"/>
            <w:vMerge/>
            <w:vAlign w:val="center"/>
            <w:hideMark/>
          </w:tcPr>
          <w:p w14:paraId="1B535539" w14:textId="77777777" w:rsidR="004149C4" w:rsidRPr="007D656F" w:rsidRDefault="004149C4" w:rsidP="005B3114">
            <w:pPr>
              <w:spacing w:after="0" w:line="240" w:lineRule="auto"/>
              <w:rPr>
                <w:rFonts w:ascii="Times New Roman" w:eastAsia="Times New Roman" w:hAnsi="Times New Roman" w:cs="Times New Roman"/>
                <w:sz w:val="24"/>
                <w:szCs w:val="24"/>
                <w:lang w:eastAsia="lt-LT"/>
              </w:rPr>
            </w:pPr>
          </w:p>
        </w:tc>
        <w:tc>
          <w:tcPr>
            <w:tcW w:w="3969" w:type="dxa"/>
            <w:vMerge/>
            <w:vAlign w:val="center"/>
            <w:hideMark/>
          </w:tcPr>
          <w:p w14:paraId="66F91CDC" w14:textId="392CA11F" w:rsidR="004149C4" w:rsidRPr="007D656F" w:rsidRDefault="004149C4" w:rsidP="005B3114">
            <w:pPr>
              <w:spacing w:after="0" w:line="240" w:lineRule="auto"/>
              <w:rPr>
                <w:rFonts w:ascii="Times New Roman" w:eastAsia="Times New Roman" w:hAnsi="Times New Roman" w:cs="Times New Roman"/>
                <w:sz w:val="24"/>
                <w:szCs w:val="24"/>
                <w:lang w:eastAsia="lt-LT"/>
              </w:rPr>
            </w:pPr>
          </w:p>
        </w:tc>
        <w:tc>
          <w:tcPr>
            <w:tcW w:w="1843" w:type="dxa"/>
            <w:shd w:val="clear" w:color="000000" w:fill="FFFFFF"/>
            <w:noWrap/>
            <w:vAlign w:val="center"/>
            <w:hideMark/>
          </w:tcPr>
          <w:p w14:paraId="7DD503C0" w14:textId="1A1DD8C1" w:rsidR="004149C4" w:rsidRPr="007D656F" w:rsidRDefault="004149C4" w:rsidP="005B3114">
            <w:pPr>
              <w:spacing w:after="0" w:line="240" w:lineRule="auto"/>
              <w:jc w:val="center"/>
              <w:rPr>
                <w:rFonts w:ascii="Times New Roman" w:eastAsia="Times New Roman" w:hAnsi="Times New Roman" w:cs="Times New Roman"/>
                <w:sz w:val="24"/>
                <w:szCs w:val="24"/>
                <w:lang w:eastAsia="lt-LT"/>
              </w:rPr>
            </w:pPr>
            <w:r w:rsidRPr="007D656F">
              <w:rPr>
                <w:rFonts w:ascii="Times New Roman" w:eastAsia="Times New Roman" w:hAnsi="Times New Roman" w:cs="Times New Roman"/>
                <w:sz w:val="24"/>
                <w:szCs w:val="24"/>
                <w:lang w:eastAsia="lt-LT"/>
              </w:rPr>
              <w:t>202</w:t>
            </w:r>
            <w:r w:rsidR="00791200" w:rsidRPr="007D656F">
              <w:rPr>
                <w:rFonts w:ascii="Times New Roman" w:eastAsia="Times New Roman" w:hAnsi="Times New Roman" w:cs="Times New Roman"/>
                <w:sz w:val="24"/>
                <w:szCs w:val="24"/>
                <w:lang w:eastAsia="lt-LT"/>
              </w:rPr>
              <w:t>6</w:t>
            </w:r>
            <w:r w:rsidRPr="007D656F">
              <w:rPr>
                <w:rFonts w:ascii="Times New Roman" w:eastAsia="Times New Roman" w:hAnsi="Times New Roman" w:cs="Times New Roman"/>
                <w:sz w:val="24"/>
                <w:szCs w:val="24"/>
                <w:lang w:eastAsia="lt-LT"/>
              </w:rPr>
              <w:t xml:space="preserve"> m. </w:t>
            </w:r>
          </w:p>
        </w:tc>
        <w:tc>
          <w:tcPr>
            <w:tcW w:w="1559" w:type="dxa"/>
            <w:shd w:val="clear" w:color="000000" w:fill="FFFFFF"/>
            <w:noWrap/>
            <w:vAlign w:val="center"/>
            <w:hideMark/>
          </w:tcPr>
          <w:p w14:paraId="6FFDE92A" w14:textId="5D5798C3" w:rsidR="004149C4" w:rsidRPr="007D656F" w:rsidRDefault="004149C4" w:rsidP="005B3114">
            <w:pPr>
              <w:spacing w:after="0" w:line="240" w:lineRule="auto"/>
              <w:jc w:val="center"/>
              <w:rPr>
                <w:rFonts w:ascii="Times New Roman" w:eastAsia="Times New Roman" w:hAnsi="Times New Roman" w:cs="Times New Roman"/>
                <w:sz w:val="24"/>
                <w:szCs w:val="24"/>
                <w:lang w:eastAsia="lt-LT"/>
              </w:rPr>
            </w:pPr>
            <w:r w:rsidRPr="007D656F">
              <w:rPr>
                <w:rFonts w:ascii="Times New Roman" w:eastAsia="Times New Roman" w:hAnsi="Times New Roman" w:cs="Times New Roman"/>
                <w:sz w:val="24"/>
                <w:szCs w:val="24"/>
                <w:lang w:eastAsia="lt-LT"/>
              </w:rPr>
              <w:t>202</w:t>
            </w:r>
            <w:r w:rsidR="00791200" w:rsidRPr="007D656F">
              <w:rPr>
                <w:rFonts w:ascii="Times New Roman" w:eastAsia="Times New Roman" w:hAnsi="Times New Roman" w:cs="Times New Roman"/>
                <w:sz w:val="24"/>
                <w:szCs w:val="24"/>
                <w:lang w:eastAsia="lt-LT"/>
              </w:rPr>
              <w:t>7</w:t>
            </w:r>
            <w:r w:rsidRPr="007D656F">
              <w:rPr>
                <w:rFonts w:ascii="Times New Roman" w:eastAsia="Times New Roman" w:hAnsi="Times New Roman" w:cs="Times New Roman"/>
                <w:sz w:val="24"/>
                <w:szCs w:val="24"/>
                <w:lang w:eastAsia="lt-LT"/>
              </w:rPr>
              <w:t xml:space="preserve"> m. </w:t>
            </w:r>
          </w:p>
        </w:tc>
        <w:tc>
          <w:tcPr>
            <w:tcW w:w="1418" w:type="dxa"/>
            <w:shd w:val="clear" w:color="000000" w:fill="FFFFFF"/>
            <w:noWrap/>
            <w:vAlign w:val="center"/>
            <w:hideMark/>
          </w:tcPr>
          <w:p w14:paraId="7AE6D961" w14:textId="16057C48" w:rsidR="004149C4" w:rsidRPr="007D656F" w:rsidRDefault="004149C4" w:rsidP="005B3114">
            <w:pPr>
              <w:spacing w:after="0" w:line="240" w:lineRule="auto"/>
              <w:jc w:val="center"/>
              <w:rPr>
                <w:rFonts w:ascii="Times New Roman" w:eastAsia="Times New Roman" w:hAnsi="Times New Roman" w:cs="Times New Roman"/>
                <w:sz w:val="24"/>
                <w:szCs w:val="24"/>
                <w:lang w:eastAsia="lt-LT"/>
              </w:rPr>
            </w:pPr>
            <w:r w:rsidRPr="007D656F">
              <w:rPr>
                <w:rFonts w:ascii="Times New Roman" w:eastAsia="Times New Roman" w:hAnsi="Times New Roman" w:cs="Times New Roman"/>
                <w:sz w:val="24"/>
                <w:szCs w:val="24"/>
                <w:lang w:eastAsia="lt-LT"/>
              </w:rPr>
              <w:t>202</w:t>
            </w:r>
            <w:r w:rsidR="00791200" w:rsidRPr="007D656F">
              <w:rPr>
                <w:rFonts w:ascii="Times New Roman" w:eastAsia="Times New Roman" w:hAnsi="Times New Roman" w:cs="Times New Roman"/>
                <w:sz w:val="24"/>
                <w:szCs w:val="24"/>
                <w:lang w:eastAsia="lt-LT"/>
              </w:rPr>
              <w:t>8</w:t>
            </w:r>
            <w:r w:rsidRPr="007D656F">
              <w:rPr>
                <w:rFonts w:ascii="Times New Roman" w:eastAsia="Times New Roman" w:hAnsi="Times New Roman" w:cs="Times New Roman"/>
                <w:sz w:val="24"/>
                <w:szCs w:val="24"/>
                <w:lang w:eastAsia="lt-LT"/>
              </w:rPr>
              <w:t xml:space="preserve"> m. </w:t>
            </w:r>
          </w:p>
        </w:tc>
      </w:tr>
      <w:tr w:rsidR="001A0DBE" w:rsidRPr="007D656F" w14:paraId="48B547D5" w14:textId="77777777" w:rsidTr="000A3B7D">
        <w:trPr>
          <w:trHeight w:val="675"/>
        </w:trPr>
        <w:tc>
          <w:tcPr>
            <w:tcW w:w="699" w:type="dxa"/>
            <w:shd w:val="clear" w:color="FAF8B4" w:fill="FFFFFF"/>
            <w:noWrap/>
            <w:hideMark/>
          </w:tcPr>
          <w:p w14:paraId="5E03F124" w14:textId="77777777" w:rsidR="004149C4" w:rsidRPr="007D656F" w:rsidRDefault="004149C4" w:rsidP="005B3114">
            <w:pPr>
              <w:spacing w:after="0" w:line="240" w:lineRule="auto"/>
              <w:rPr>
                <w:rFonts w:ascii="Times New Roman" w:eastAsia="Times New Roman" w:hAnsi="Times New Roman" w:cs="Times New Roman"/>
                <w:sz w:val="24"/>
                <w:szCs w:val="24"/>
                <w:lang w:eastAsia="lt-LT"/>
              </w:rPr>
            </w:pPr>
            <w:r w:rsidRPr="007D656F">
              <w:rPr>
                <w:rFonts w:ascii="Times New Roman" w:eastAsia="Times New Roman" w:hAnsi="Times New Roman" w:cs="Times New Roman"/>
                <w:sz w:val="24"/>
                <w:szCs w:val="24"/>
                <w:lang w:eastAsia="lt-LT"/>
              </w:rPr>
              <w:t>1.</w:t>
            </w:r>
          </w:p>
        </w:tc>
        <w:tc>
          <w:tcPr>
            <w:tcW w:w="3969" w:type="dxa"/>
            <w:shd w:val="clear" w:color="FAF8B4" w:fill="FFFFFF"/>
            <w:hideMark/>
          </w:tcPr>
          <w:p w14:paraId="5846E937" w14:textId="7F6F6024" w:rsidR="004149C4" w:rsidRPr="007D656F" w:rsidRDefault="004149C4" w:rsidP="005B3114">
            <w:pPr>
              <w:spacing w:after="0" w:line="240" w:lineRule="auto"/>
              <w:rPr>
                <w:rFonts w:ascii="Times New Roman" w:eastAsia="Times New Roman" w:hAnsi="Times New Roman" w:cs="Times New Roman"/>
                <w:sz w:val="24"/>
                <w:szCs w:val="24"/>
                <w:lang w:eastAsia="lt-LT"/>
              </w:rPr>
            </w:pPr>
            <w:r w:rsidRPr="007D656F">
              <w:rPr>
                <w:rFonts w:ascii="Times New Roman" w:eastAsia="Times New Roman" w:hAnsi="Times New Roman" w:cs="Times New Roman"/>
                <w:sz w:val="24"/>
                <w:szCs w:val="24"/>
                <w:lang w:eastAsia="lt-LT"/>
              </w:rPr>
              <w:t xml:space="preserve">Ugdymo ir sporto paslaugų kokybės ir prieinamumo užtikrinimas </w:t>
            </w:r>
          </w:p>
        </w:tc>
        <w:tc>
          <w:tcPr>
            <w:tcW w:w="1843" w:type="dxa"/>
            <w:shd w:val="clear" w:color="FAF8B4" w:fill="FFFFFF"/>
            <w:noWrap/>
          </w:tcPr>
          <w:p w14:paraId="336DB57A" w14:textId="60E50EFC" w:rsidR="00FA03AC" w:rsidRPr="001736B7" w:rsidRDefault="00FA03AC" w:rsidP="001736B7">
            <w:pPr>
              <w:spacing w:after="0" w:line="240" w:lineRule="auto"/>
              <w:jc w:val="center"/>
              <w:rPr>
                <w:rFonts w:ascii="Times New Roman" w:eastAsia="Times New Roman" w:hAnsi="Times New Roman" w:cs="Times New Roman"/>
                <w:sz w:val="24"/>
                <w:szCs w:val="24"/>
                <w:lang w:eastAsia="lt-LT"/>
              </w:rPr>
            </w:pPr>
            <w:r w:rsidRPr="001736B7">
              <w:rPr>
                <w:rFonts w:ascii="Times New Roman" w:eastAsia="Times New Roman" w:hAnsi="Times New Roman" w:cs="Times New Roman"/>
                <w:sz w:val="24"/>
                <w:szCs w:val="24"/>
                <w:lang w:eastAsia="lt-LT"/>
              </w:rPr>
              <w:t>17</w:t>
            </w:r>
            <w:r w:rsidR="000A3B7D" w:rsidRPr="001736B7">
              <w:rPr>
                <w:rFonts w:ascii="Times New Roman" w:eastAsia="Times New Roman" w:hAnsi="Times New Roman" w:cs="Times New Roman"/>
                <w:sz w:val="24"/>
                <w:szCs w:val="24"/>
                <w:lang w:eastAsia="lt-LT"/>
              </w:rPr>
              <w:t> </w:t>
            </w:r>
            <w:r w:rsidRPr="001736B7">
              <w:rPr>
                <w:rFonts w:ascii="Times New Roman" w:eastAsia="Times New Roman" w:hAnsi="Times New Roman" w:cs="Times New Roman"/>
                <w:sz w:val="24"/>
                <w:szCs w:val="24"/>
                <w:lang w:eastAsia="lt-LT"/>
              </w:rPr>
              <w:t>0</w:t>
            </w:r>
            <w:r w:rsidR="00E533F7">
              <w:rPr>
                <w:rFonts w:ascii="Times New Roman" w:eastAsia="Times New Roman" w:hAnsi="Times New Roman" w:cs="Times New Roman"/>
                <w:sz w:val="24"/>
                <w:szCs w:val="24"/>
                <w:lang w:eastAsia="lt-LT"/>
              </w:rPr>
              <w:t>4</w:t>
            </w:r>
            <w:r w:rsidR="00D77EDC">
              <w:rPr>
                <w:rFonts w:ascii="Times New Roman" w:eastAsia="Times New Roman" w:hAnsi="Times New Roman" w:cs="Times New Roman"/>
                <w:sz w:val="24"/>
                <w:szCs w:val="24"/>
                <w:lang w:eastAsia="lt-LT"/>
              </w:rPr>
              <w:t>5</w:t>
            </w:r>
            <w:r w:rsidR="000A3B7D" w:rsidRPr="001736B7">
              <w:rPr>
                <w:rFonts w:ascii="Times New Roman" w:eastAsia="Times New Roman" w:hAnsi="Times New Roman" w:cs="Times New Roman"/>
                <w:sz w:val="24"/>
                <w:szCs w:val="24"/>
                <w:lang w:eastAsia="lt-LT"/>
              </w:rPr>
              <w:t xml:space="preserve"> </w:t>
            </w:r>
            <w:r w:rsidR="00E533F7">
              <w:rPr>
                <w:rFonts w:ascii="Times New Roman" w:eastAsia="Times New Roman" w:hAnsi="Times New Roman" w:cs="Times New Roman"/>
                <w:sz w:val="24"/>
                <w:szCs w:val="24"/>
                <w:lang w:eastAsia="lt-LT"/>
              </w:rPr>
              <w:t>8</w:t>
            </w:r>
            <w:r w:rsidRPr="001736B7">
              <w:rPr>
                <w:rFonts w:ascii="Times New Roman" w:eastAsia="Times New Roman" w:hAnsi="Times New Roman" w:cs="Times New Roman"/>
                <w:sz w:val="24"/>
                <w:szCs w:val="24"/>
                <w:lang w:eastAsia="lt-LT"/>
              </w:rPr>
              <w:t>00</w:t>
            </w:r>
          </w:p>
        </w:tc>
        <w:tc>
          <w:tcPr>
            <w:tcW w:w="1559" w:type="dxa"/>
            <w:shd w:val="clear" w:color="FAF8B4" w:fill="FFFFFF"/>
            <w:noWrap/>
          </w:tcPr>
          <w:p w14:paraId="12D7E2A3" w14:textId="4477E330" w:rsidR="004149C4" w:rsidRPr="007D656F" w:rsidRDefault="000A3B7D" w:rsidP="007D656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15 9</w:t>
            </w:r>
            <w:r w:rsidR="00D77EDC">
              <w:rPr>
                <w:rFonts w:ascii="Times New Roman" w:eastAsia="Times New Roman" w:hAnsi="Times New Roman" w:cs="Times New Roman"/>
                <w:sz w:val="24"/>
                <w:szCs w:val="24"/>
                <w:lang w:eastAsia="lt-LT"/>
              </w:rPr>
              <w:t>32</w:t>
            </w:r>
            <w:r>
              <w:rPr>
                <w:rFonts w:ascii="Times New Roman" w:eastAsia="Times New Roman" w:hAnsi="Times New Roman" w:cs="Times New Roman"/>
                <w:sz w:val="24"/>
                <w:szCs w:val="24"/>
                <w:lang w:eastAsia="lt-LT"/>
              </w:rPr>
              <w:t xml:space="preserve"> </w:t>
            </w:r>
            <w:r w:rsidR="00E533F7">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00</w:t>
            </w:r>
          </w:p>
        </w:tc>
        <w:tc>
          <w:tcPr>
            <w:tcW w:w="1418" w:type="dxa"/>
            <w:shd w:val="clear" w:color="FAF8B4" w:fill="FFFFFF"/>
            <w:noWrap/>
          </w:tcPr>
          <w:p w14:paraId="7F1E4E78" w14:textId="6BF22AC3" w:rsidR="004149C4" w:rsidRPr="007D656F" w:rsidRDefault="00E533F7" w:rsidP="00796499">
            <w:pPr>
              <w:spacing w:after="0" w:line="240" w:lineRule="auto"/>
              <w:jc w:val="center"/>
              <w:rPr>
                <w:rFonts w:ascii="Times New Roman" w:eastAsia="Times New Roman" w:hAnsi="Times New Roman" w:cs="Times New Roman"/>
                <w:sz w:val="24"/>
                <w:szCs w:val="24"/>
                <w:lang w:eastAsia="lt-LT"/>
              </w:rPr>
            </w:pPr>
            <w:r w:rsidRPr="00E533F7">
              <w:rPr>
                <w:rFonts w:ascii="Times New Roman" w:eastAsia="Times New Roman" w:hAnsi="Times New Roman" w:cs="Times New Roman"/>
                <w:sz w:val="24"/>
                <w:szCs w:val="24"/>
                <w:lang w:eastAsia="lt-LT"/>
              </w:rPr>
              <w:t>15 9</w:t>
            </w:r>
            <w:r w:rsidR="00D77EDC">
              <w:rPr>
                <w:rFonts w:ascii="Times New Roman" w:eastAsia="Times New Roman" w:hAnsi="Times New Roman" w:cs="Times New Roman"/>
                <w:sz w:val="24"/>
                <w:szCs w:val="24"/>
                <w:lang w:eastAsia="lt-LT"/>
              </w:rPr>
              <w:t>32</w:t>
            </w:r>
            <w:r w:rsidRPr="00E533F7">
              <w:rPr>
                <w:rFonts w:ascii="Times New Roman" w:eastAsia="Times New Roman" w:hAnsi="Times New Roman" w:cs="Times New Roman"/>
                <w:sz w:val="24"/>
                <w:szCs w:val="24"/>
                <w:lang w:eastAsia="lt-LT"/>
              </w:rPr>
              <w:t xml:space="preserve"> 300</w:t>
            </w:r>
          </w:p>
        </w:tc>
      </w:tr>
      <w:tr w:rsidR="007D656F" w:rsidRPr="007D656F" w14:paraId="50093321" w14:textId="77777777" w:rsidTr="000A3B7D">
        <w:trPr>
          <w:trHeight w:val="675"/>
        </w:trPr>
        <w:tc>
          <w:tcPr>
            <w:tcW w:w="699" w:type="dxa"/>
            <w:shd w:val="clear" w:color="FAF8B4" w:fill="FFFFFF"/>
            <w:noWrap/>
            <w:hideMark/>
          </w:tcPr>
          <w:p w14:paraId="6D918221" w14:textId="77777777" w:rsidR="007D656F" w:rsidRPr="007D656F" w:rsidRDefault="007D656F" w:rsidP="007D656F">
            <w:pPr>
              <w:spacing w:after="0" w:line="240" w:lineRule="auto"/>
              <w:rPr>
                <w:rFonts w:ascii="Times New Roman" w:eastAsia="Times New Roman" w:hAnsi="Times New Roman" w:cs="Times New Roman"/>
                <w:sz w:val="24"/>
                <w:szCs w:val="24"/>
                <w:lang w:eastAsia="lt-LT"/>
              </w:rPr>
            </w:pPr>
            <w:r w:rsidRPr="007D656F">
              <w:rPr>
                <w:rFonts w:ascii="Times New Roman" w:eastAsia="Times New Roman" w:hAnsi="Times New Roman" w:cs="Times New Roman"/>
                <w:sz w:val="24"/>
                <w:szCs w:val="24"/>
                <w:lang w:eastAsia="lt-LT"/>
              </w:rPr>
              <w:t>2.</w:t>
            </w:r>
          </w:p>
        </w:tc>
        <w:tc>
          <w:tcPr>
            <w:tcW w:w="3969" w:type="dxa"/>
            <w:shd w:val="clear" w:color="FAF8B4" w:fill="FFFFFF"/>
            <w:hideMark/>
          </w:tcPr>
          <w:p w14:paraId="023A1E55" w14:textId="1150BB29" w:rsidR="007D656F" w:rsidRPr="007D656F" w:rsidRDefault="007D656F" w:rsidP="007D656F">
            <w:pPr>
              <w:spacing w:after="0" w:line="240" w:lineRule="auto"/>
              <w:rPr>
                <w:rFonts w:ascii="Times New Roman" w:eastAsia="Times New Roman" w:hAnsi="Times New Roman" w:cs="Times New Roman"/>
                <w:sz w:val="24"/>
                <w:szCs w:val="24"/>
                <w:lang w:eastAsia="lt-LT"/>
              </w:rPr>
            </w:pPr>
            <w:r w:rsidRPr="007D656F">
              <w:rPr>
                <w:rFonts w:ascii="Times New Roman" w:eastAsia="Times New Roman" w:hAnsi="Times New Roman" w:cs="Times New Roman"/>
                <w:sz w:val="24"/>
                <w:szCs w:val="24"/>
                <w:lang w:eastAsia="lt-LT"/>
              </w:rPr>
              <w:t xml:space="preserve">Socialinės paramos ir sveikatos apsaugos paslaugų kokybės ir prieinamumo užtikrinimas </w:t>
            </w:r>
          </w:p>
        </w:tc>
        <w:tc>
          <w:tcPr>
            <w:tcW w:w="1843" w:type="dxa"/>
            <w:shd w:val="clear" w:color="FAF8B4" w:fill="FFFFFF"/>
            <w:noWrap/>
          </w:tcPr>
          <w:p w14:paraId="0AAA5D8D" w14:textId="03EAACD0" w:rsidR="00FA03AC" w:rsidRPr="001736B7" w:rsidRDefault="00FA03AC" w:rsidP="001736B7">
            <w:pPr>
              <w:spacing w:after="0" w:line="240" w:lineRule="auto"/>
              <w:jc w:val="center"/>
              <w:rPr>
                <w:rFonts w:ascii="Times New Roman" w:eastAsia="Times New Roman" w:hAnsi="Times New Roman" w:cs="Times New Roman"/>
                <w:sz w:val="24"/>
                <w:szCs w:val="24"/>
                <w:lang w:eastAsia="lt-LT"/>
              </w:rPr>
            </w:pPr>
            <w:r w:rsidRPr="001736B7">
              <w:rPr>
                <w:rFonts w:ascii="Times New Roman" w:eastAsia="Times New Roman" w:hAnsi="Times New Roman" w:cs="Times New Roman"/>
                <w:sz w:val="24"/>
                <w:szCs w:val="24"/>
                <w:lang w:eastAsia="lt-LT"/>
              </w:rPr>
              <w:t>18</w:t>
            </w:r>
            <w:r w:rsidR="000A3B7D" w:rsidRPr="001736B7">
              <w:rPr>
                <w:rFonts w:ascii="Times New Roman" w:eastAsia="Times New Roman" w:hAnsi="Times New Roman" w:cs="Times New Roman"/>
                <w:sz w:val="24"/>
                <w:szCs w:val="24"/>
                <w:lang w:eastAsia="lt-LT"/>
              </w:rPr>
              <w:t> </w:t>
            </w:r>
            <w:r w:rsidRPr="001736B7">
              <w:rPr>
                <w:rFonts w:ascii="Times New Roman" w:eastAsia="Times New Roman" w:hAnsi="Times New Roman" w:cs="Times New Roman"/>
                <w:sz w:val="24"/>
                <w:szCs w:val="24"/>
                <w:lang w:eastAsia="lt-LT"/>
              </w:rPr>
              <w:t>249</w:t>
            </w:r>
            <w:r w:rsidR="000A3B7D" w:rsidRPr="001736B7">
              <w:rPr>
                <w:rFonts w:ascii="Times New Roman" w:eastAsia="Times New Roman" w:hAnsi="Times New Roman" w:cs="Times New Roman"/>
                <w:sz w:val="24"/>
                <w:szCs w:val="24"/>
                <w:lang w:eastAsia="lt-LT"/>
              </w:rPr>
              <w:t xml:space="preserve"> </w:t>
            </w:r>
            <w:r w:rsidRPr="001736B7">
              <w:rPr>
                <w:rFonts w:ascii="Times New Roman" w:eastAsia="Times New Roman" w:hAnsi="Times New Roman" w:cs="Times New Roman"/>
                <w:sz w:val="24"/>
                <w:szCs w:val="24"/>
                <w:lang w:eastAsia="lt-LT"/>
              </w:rPr>
              <w:t>700</w:t>
            </w:r>
          </w:p>
        </w:tc>
        <w:tc>
          <w:tcPr>
            <w:tcW w:w="1559" w:type="dxa"/>
            <w:shd w:val="clear" w:color="FAF8B4" w:fill="FFFFFF"/>
            <w:noWrap/>
          </w:tcPr>
          <w:p w14:paraId="44D3A651" w14:textId="26A09969" w:rsidR="007D656F" w:rsidRPr="007D656F" w:rsidRDefault="000A3B7D" w:rsidP="000A3B7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15 862 800</w:t>
            </w:r>
          </w:p>
        </w:tc>
        <w:tc>
          <w:tcPr>
            <w:tcW w:w="1418" w:type="dxa"/>
            <w:shd w:val="clear" w:color="FAF8B4" w:fill="FFFFFF"/>
            <w:noWrap/>
          </w:tcPr>
          <w:p w14:paraId="06A055D3" w14:textId="05357960" w:rsidR="007D656F" w:rsidRPr="007D656F" w:rsidRDefault="000A3B7D" w:rsidP="007D656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15 885 300</w:t>
            </w:r>
          </w:p>
        </w:tc>
      </w:tr>
      <w:tr w:rsidR="007D656F" w:rsidRPr="007D656F" w14:paraId="5268D678" w14:textId="77777777" w:rsidTr="000A3B7D">
        <w:trPr>
          <w:trHeight w:val="675"/>
        </w:trPr>
        <w:tc>
          <w:tcPr>
            <w:tcW w:w="699" w:type="dxa"/>
            <w:shd w:val="clear" w:color="FAF8B4" w:fill="FFFFFF"/>
            <w:noWrap/>
            <w:hideMark/>
          </w:tcPr>
          <w:p w14:paraId="0BFB4AAA" w14:textId="77777777" w:rsidR="007D656F" w:rsidRPr="007D656F" w:rsidRDefault="007D656F" w:rsidP="007D656F">
            <w:pPr>
              <w:spacing w:after="0" w:line="240" w:lineRule="auto"/>
              <w:rPr>
                <w:rFonts w:ascii="Times New Roman" w:eastAsia="Times New Roman" w:hAnsi="Times New Roman" w:cs="Times New Roman"/>
                <w:sz w:val="24"/>
                <w:szCs w:val="24"/>
                <w:lang w:eastAsia="lt-LT"/>
              </w:rPr>
            </w:pPr>
            <w:r w:rsidRPr="007D656F">
              <w:rPr>
                <w:rFonts w:ascii="Times New Roman" w:eastAsia="Times New Roman" w:hAnsi="Times New Roman" w:cs="Times New Roman"/>
                <w:sz w:val="24"/>
                <w:szCs w:val="24"/>
                <w:lang w:eastAsia="lt-LT"/>
              </w:rPr>
              <w:t>3.</w:t>
            </w:r>
          </w:p>
        </w:tc>
        <w:tc>
          <w:tcPr>
            <w:tcW w:w="3969" w:type="dxa"/>
            <w:shd w:val="clear" w:color="FAF8B4" w:fill="FFFFFF"/>
            <w:hideMark/>
          </w:tcPr>
          <w:p w14:paraId="426C0EC9" w14:textId="76BFBECC" w:rsidR="007D656F" w:rsidRPr="007D656F" w:rsidRDefault="007D656F" w:rsidP="007D656F">
            <w:pPr>
              <w:spacing w:after="0" w:line="240" w:lineRule="auto"/>
              <w:rPr>
                <w:rFonts w:ascii="Times New Roman" w:eastAsia="Times New Roman" w:hAnsi="Times New Roman" w:cs="Times New Roman"/>
                <w:sz w:val="24"/>
                <w:szCs w:val="24"/>
                <w:lang w:eastAsia="lt-LT"/>
              </w:rPr>
            </w:pPr>
            <w:r w:rsidRPr="007D656F">
              <w:rPr>
                <w:rFonts w:ascii="Times New Roman" w:eastAsia="Times New Roman" w:hAnsi="Times New Roman" w:cs="Times New Roman"/>
                <w:sz w:val="24"/>
                <w:szCs w:val="24"/>
                <w:lang w:eastAsia="lt-LT"/>
              </w:rPr>
              <w:t xml:space="preserve">Kultūros ir turizmo, jaunimo ir visuomenės aktyvinimas </w:t>
            </w:r>
          </w:p>
        </w:tc>
        <w:tc>
          <w:tcPr>
            <w:tcW w:w="1843" w:type="dxa"/>
            <w:shd w:val="clear" w:color="FAF8B4" w:fill="FFFFFF"/>
            <w:noWrap/>
          </w:tcPr>
          <w:p w14:paraId="4680033F" w14:textId="1E5382EB" w:rsidR="00FA03AC" w:rsidRPr="001736B7" w:rsidRDefault="00FA03AC" w:rsidP="0042547B">
            <w:pPr>
              <w:spacing w:after="0" w:line="240" w:lineRule="auto"/>
              <w:jc w:val="center"/>
              <w:rPr>
                <w:rFonts w:ascii="Times New Roman" w:eastAsia="Times New Roman" w:hAnsi="Times New Roman" w:cs="Times New Roman"/>
                <w:sz w:val="24"/>
                <w:szCs w:val="24"/>
                <w:lang w:eastAsia="lt-LT"/>
              </w:rPr>
            </w:pPr>
            <w:r w:rsidRPr="001736B7">
              <w:rPr>
                <w:rFonts w:ascii="Times New Roman" w:eastAsia="Times New Roman" w:hAnsi="Times New Roman" w:cs="Times New Roman"/>
                <w:sz w:val="24"/>
                <w:szCs w:val="24"/>
                <w:lang w:eastAsia="lt-LT"/>
              </w:rPr>
              <w:t>4</w:t>
            </w:r>
            <w:r w:rsidR="000A3B7D" w:rsidRPr="001736B7">
              <w:rPr>
                <w:rFonts w:ascii="Times New Roman" w:eastAsia="Times New Roman" w:hAnsi="Times New Roman" w:cs="Times New Roman"/>
                <w:sz w:val="24"/>
                <w:szCs w:val="24"/>
                <w:lang w:eastAsia="lt-LT"/>
              </w:rPr>
              <w:t> </w:t>
            </w:r>
            <w:r w:rsidRPr="001736B7">
              <w:rPr>
                <w:rFonts w:ascii="Times New Roman" w:eastAsia="Times New Roman" w:hAnsi="Times New Roman" w:cs="Times New Roman"/>
                <w:sz w:val="24"/>
                <w:szCs w:val="24"/>
                <w:lang w:eastAsia="lt-LT"/>
              </w:rPr>
              <w:t>0</w:t>
            </w:r>
            <w:r w:rsidR="00D77EDC">
              <w:rPr>
                <w:rFonts w:ascii="Times New Roman" w:eastAsia="Times New Roman" w:hAnsi="Times New Roman" w:cs="Times New Roman"/>
                <w:sz w:val="24"/>
                <w:szCs w:val="24"/>
                <w:lang w:eastAsia="lt-LT"/>
              </w:rPr>
              <w:t>5</w:t>
            </w:r>
            <w:r w:rsidRPr="001736B7">
              <w:rPr>
                <w:rFonts w:ascii="Times New Roman" w:eastAsia="Times New Roman" w:hAnsi="Times New Roman" w:cs="Times New Roman"/>
                <w:sz w:val="24"/>
                <w:szCs w:val="24"/>
                <w:lang w:eastAsia="lt-LT"/>
              </w:rPr>
              <w:t>7</w:t>
            </w:r>
            <w:r w:rsidR="000A3B7D" w:rsidRPr="001736B7">
              <w:rPr>
                <w:rFonts w:ascii="Times New Roman" w:eastAsia="Times New Roman" w:hAnsi="Times New Roman" w:cs="Times New Roman"/>
                <w:sz w:val="24"/>
                <w:szCs w:val="24"/>
                <w:lang w:eastAsia="lt-LT"/>
              </w:rPr>
              <w:t xml:space="preserve"> </w:t>
            </w:r>
            <w:r w:rsidRPr="001736B7">
              <w:rPr>
                <w:rFonts w:ascii="Times New Roman" w:eastAsia="Times New Roman" w:hAnsi="Times New Roman" w:cs="Times New Roman"/>
                <w:sz w:val="24"/>
                <w:szCs w:val="24"/>
                <w:lang w:eastAsia="lt-LT"/>
              </w:rPr>
              <w:t>900</w:t>
            </w:r>
          </w:p>
        </w:tc>
        <w:tc>
          <w:tcPr>
            <w:tcW w:w="1559" w:type="dxa"/>
            <w:shd w:val="clear" w:color="FAF8B4" w:fill="FFFFFF"/>
            <w:noWrap/>
          </w:tcPr>
          <w:p w14:paraId="380953A4" w14:textId="11E150B3" w:rsidR="007D656F" w:rsidRPr="007D656F" w:rsidRDefault="000A3B7D" w:rsidP="007D656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4 0</w:t>
            </w:r>
            <w:r w:rsidR="00D77EDC">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3 700</w:t>
            </w:r>
          </w:p>
        </w:tc>
        <w:tc>
          <w:tcPr>
            <w:tcW w:w="1418" w:type="dxa"/>
            <w:shd w:val="clear" w:color="FAF8B4" w:fill="FFFFFF"/>
            <w:noWrap/>
          </w:tcPr>
          <w:p w14:paraId="58DA868E" w14:textId="74783323" w:rsidR="007D656F" w:rsidRPr="007D656F" w:rsidRDefault="00D77EDC" w:rsidP="007D656F">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rPr>
              <w:t>4</w:t>
            </w:r>
            <w:r w:rsidR="000A3B7D">
              <w:rPr>
                <w:rFonts w:ascii="Times New Roman" w:hAnsi="Times New Roman" w:cs="Times New Roman"/>
              </w:rPr>
              <w:t> </w:t>
            </w:r>
            <w:r>
              <w:rPr>
                <w:rFonts w:ascii="Times New Roman" w:hAnsi="Times New Roman" w:cs="Times New Roman"/>
              </w:rPr>
              <w:t>006</w:t>
            </w:r>
            <w:r w:rsidR="000A3B7D">
              <w:rPr>
                <w:rFonts w:ascii="Times New Roman" w:hAnsi="Times New Roman" w:cs="Times New Roman"/>
              </w:rPr>
              <w:t xml:space="preserve"> 300</w:t>
            </w:r>
          </w:p>
        </w:tc>
      </w:tr>
      <w:tr w:rsidR="007D656F" w:rsidRPr="007D656F" w14:paraId="31D76869" w14:textId="77777777" w:rsidTr="000A3B7D">
        <w:trPr>
          <w:trHeight w:val="630"/>
        </w:trPr>
        <w:tc>
          <w:tcPr>
            <w:tcW w:w="699" w:type="dxa"/>
            <w:shd w:val="clear" w:color="FAF8B4" w:fill="FFFFFF"/>
            <w:noWrap/>
            <w:hideMark/>
          </w:tcPr>
          <w:p w14:paraId="1AF88E1E" w14:textId="77777777" w:rsidR="007D656F" w:rsidRPr="007D656F" w:rsidRDefault="007D656F" w:rsidP="007D656F">
            <w:pPr>
              <w:spacing w:after="0" w:line="240" w:lineRule="auto"/>
              <w:rPr>
                <w:rFonts w:ascii="Times New Roman" w:eastAsia="Times New Roman" w:hAnsi="Times New Roman" w:cs="Times New Roman"/>
                <w:sz w:val="24"/>
                <w:szCs w:val="24"/>
                <w:lang w:eastAsia="lt-LT"/>
              </w:rPr>
            </w:pPr>
            <w:r w:rsidRPr="007D656F">
              <w:rPr>
                <w:rFonts w:ascii="Times New Roman" w:eastAsia="Times New Roman" w:hAnsi="Times New Roman" w:cs="Times New Roman"/>
                <w:sz w:val="24"/>
                <w:szCs w:val="24"/>
                <w:lang w:eastAsia="lt-LT"/>
              </w:rPr>
              <w:t>4.</w:t>
            </w:r>
          </w:p>
        </w:tc>
        <w:tc>
          <w:tcPr>
            <w:tcW w:w="3969" w:type="dxa"/>
            <w:shd w:val="clear" w:color="FAF8B4" w:fill="FFFFFF"/>
            <w:hideMark/>
          </w:tcPr>
          <w:p w14:paraId="4C70C42E" w14:textId="7FD841E4" w:rsidR="007D656F" w:rsidRPr="007D656F" w:rsidRDefault="007D656F" w:rsidP="007D656F">
            <w:pPr>
              <w:spacing w:after="0" w:line="240" w:lineRule="auto"/>
              <w:rPr>
                <w:rFonts w:ascii="Times New Roman" w:eastAsia="Times New Roman" w:hAnsi="Times New Roman" w:cs="Times New Roman"/>
                <w:sz w:val="24"/>
                <w:szCs w:val="24"/>
                <w:lang w:eastAsia="lt-LT"/>
              </w:rPr>
            </w:pPr>
            <w:r w:rsidRPr="007D656F">
              <w:rPr>
                <w:rFonts w:ascii="Times New Roman" w:eastAsia="Times New Roman" w:hAnsi="Times New Roman" w:cs="Times New Roman"/>
                <w:sz w:val="24"/>
                <w:szCs w:val="24"/>
                <w:lang w:eastAsia="lt-LT"/>
              </w:rPr>
              <w:t xml:space="preserve">Valdymas ir pagrindinių funkcijų užtikrinimas </w:t>
            </w:r>
          </w:p>
        </w:tc>
        <w:tc>
          <w:tcPr>
            <w:tcW w:w="1843" w:type="dxa"/>
            <w:shd w:val="clear" w:color="FAF8B4" w:fill="FFFFFF"/>
            <w:noWrap/>
          </w:tcPr>
          <w:p w14:paraId="1D22E3CB" w14:textId="768F933C" w:rsidR="007D656F" w:rsidRPr="007D656F" w:rsidRDefault="007D656F" w:rsidP="007D656F">
            <w:pPr>
              <w:spacing w:after="0" w:line="240" w:lineRule="auto"/>
              <w:jc w:val="center"/>
              <w:rPr>
                <w:rFonts w:ascii="Times New Roman" w:eastAsia="Times New Roman" w:hAnsi="Times New Roman" w:cs="Times New Roman"/>
                <w:sz w:val="24"/>
                <w:szCs w:val="24"/>
                <w:lang w:eastAsia="lt-LT"/>
              </w:rPr>
            </w:pPr>
            <w:r w:rsidRPr="007D656F">
              <w:rPr>
                <w:rFonts w:ascii="Times New Roman" w:hAnsi="Times New Roman" w:cs="Times New Roman"/>
              </w:rPr>
              <w:t>6 01</w:t>
            </w:r>
            <w:r w:rsidR="00D77EDC">
              <w:rPr>
                <w:rFonts w:ascii="Times New Roman" w:hAnsi="Times New Roman" w:cs="Times New Roman"/>
              </w:rPr>
              <w:t>8</w:t>
            </w:r>
            <w:r w:rsidRPr="007D656F">
              <w:rPr>
                <w:rFonts w:ascii="Times New Roman" w:hAnsi="Times New Roman" w:cs="Times New Roman"/>
              </w:rPr>
              <w:t xml:space="preserve"> </w:t>
            </w:r>
            <w:r w:rsidR="00D77EDC">
              <w:rPr>
                <w:rFonts w:ascii="Times New Roman" w:hAnsi="Times New Roman" w:cs="Times New Roman"/>
              </w:rPr>
              <w:t>9</w:t>
            </w:r>
            <w:r w:rsidRPr="007D656F">
              <w:rPr>
                <w:rFonts w:ascii="Times New Roman" w:hAnsi="Times New Roman" w:cs="Times New Roman"/>
              </w:rPr>
              <w:t>00</w:t>
            </w:r>
          </w:p>
        </w:tc>
        <w:tc>
          <w:tcPr>
            <w:tcW w:w="1559" w:type="dxa"/>
            <w:shd w:val="clear" w:color="FAF8B4" w:fill="FFFFFF"/>
            <w:noWrap/>
          </w:tcPr>
          <w:p w14:paraId="5E89965F" w14:textId="016E50D5" w:rsidR="007D656F" w:rsidRPr="007D656F" w:rsidRDefault="007D656F" w:rsidP="007D656F">
            <w:pPr>
              <w:spacing w:after="0" w:line="240" w:lineRule="auto"/>
              <w:jc w:val="center"/>
              <w:rPr>
                <w:rFonts w:ascii="Times New Roman" w:eastAsia="Times New Roman" w:hAnsi="Times New Roman" w:cs="Times New Roman"/>
                <w:sz w:val="24"/>
                <w:szCs w:val="24"/>
                <w:lang w:eastAsia="lt-LT"/>
              </w:rPr>
            </w:pPr>
            <w:r w:rsidRPr="007D656F">
              <w:rPr>
                <w:rFonts w:ascii="Times New Roman" w:hAnsi="Times New Roman" w:cs="Times New Roman"/>
              </w:rPr>
              <w:t>5 6</w:t>
            </w:r>
            <w:r w:rsidR="00D77EDC">
              <w:rPr>
                <w:rFonts w:ascii="Times New Roman" w:hAnsi="Times New Roman" w:cs="Times New Roman"/>
              </w:rPr>
              <w:t>24</w:t>
            </w:r>
            <w:r w:rsidRPr="007D656F">
              <w:rPr>
                <w:rFonts w:ascii="Times New Roman" w:hAnsi="Times New Roman" w:cs="Times New Roman"/>
              </w:rPr>
              <w:t xml:space="preserve"> </w:t>
            </w:r>
            <w:r w:rsidR="00D77EDC">
              <w:rPr>
                <w:rFonts w:ascii="Times New Roman" w:hAnsi="Times New Roman" w:cs="Times New Roman"/>
              </w:rPr>
              <w:t>3</w:t>
            </w:r>
            <w:r w:rsidRPr="007D656F">
              <w:rPr>
                <w:rFonts w:ascii="Times New Roman" w:hAnsi="Times New Roman" w:cs="Times New Roman"/>
              </w:rPr>
              <w:t>00</w:t>
            </w:r>
          </w:p>
        </w:tc>
        <w:tc>
          <w:tcPr>
            <w:tcW w:w="1418" w:type="dxa"/>
            <w:shd w:val="clear" w:color="FAF8B4" w:fill="FFFFFF"/>
            <w:noWrap/>
          </w:tcPr>
          <w:p w14:paraId="5F5A9A1E" w14:textId="54D8940B" w:rsidR="007D656F" w:rsidRPr="007D656F" w:rsidRDefault="007D656F" w:rsidP="007D656F">
            <w:pPr>
              <w:spacing w:after="0" w:line="240" w:lineRule="auto"/>
              <w:jc w:val="center"/>
              <w:rPr>
                <w:rFonts w:ascii="Times New Roman" w:eastAsia="Times New Roman" w:hAnsi="Times New Roman" w:cs="Times New Roman"/>
                <w:sz w:val="24"/>
                <w:szCs w:val="24"/>
                <w:lang w:eastAsia="lt-LT"/>
              </w:rPr>
            </w:pPr>
            <w:r w:rsidRPr="007D656F">
              <w:rPr>
                <w:rFonts w:ascii="Times New Roman" w:hAnsi="Times New Roman" w:cs="Times New Roman"/>
              </w:rPr>
              <w:t>5 61</w:t>
            </w:r>
            <w:r w:rsidR="00D77EDC">
              <w:rPr>
                <w:rFonts w:ascii="Times New Roman" w:hAnsi="Times New Roman" w:cs="Times New Roman"/>
              </w:rPr>
              <w:t>5</w:t>
            </w:r>
            <w:r w:rsidRPr="007D656F">
              <w:rPr>
                <w:rFonts w:ascii="Times New Roman" w:hAnsi="Times New Roman" w:cs="Times New Roman"/>
              </w:rPr>
              <w:t xml:space="preserve"> </w:t>
            </w:r>
            <w:r w:rsidR="00D77EDC">
              <w:rPr>
                <w:rFonts w:ascii="Times New Roman" w:hAnsi="Times New Roman" w:cs="Times New Roman"/>
              </w:rPr>
              <w:t>9</w:t>
            </w:r>
            <w:r w:rsidRPr="007D656F">
              <w:rPr>
                <w:rFonts w:ascii="Times New Roman" w:hAnsi="Times New Roman" w:cs="Times New Roman"/>
              </w:rPr>
              <w:t>00</w:t>
            </w:r>
          </w:p>
        </w:tc>
      </w:tr>
      <w:tr w:rsidR="007D656F" w:rsidRPr="007D656F" w14:paraId="4ADD21DE" w14:textId="77777777" w:rsidTr="000A3B7D">
        <w:trPr>
          <w:trHeight w:val="675"/>
        </w:trPr>
        <w:tc>
          <w:tcPr>
            <w:tcW w:w="699" w:type="dxa"/>
            <w:shd w:val="clear" w:color="FAF8B4" w:fill="FFFFFF"/>
            <w:noWrap/>
            <w:hideMark/>
          </w:tcPr>
          <w:p w14:paraId="2FCD531F" w14:textId="77777777" w:rsidR="007D656F" w:rsidRPr="007D656F" w:rsidRDefault="007D656F" w:rsidP="007D656F">
            <w:pPr>
              <w:spacing w:after="0" w:line="240" w:lineRule="auto"/>
              <w:rPr>
                <w:rFonts w:ascii="Times New Roman" w:eastAsia="Times New Roman" w:hAnsi="Times New Roman" w:cs="Times New Roman"/>
                <w:sz w:val="24"/>
                <w:szCs w:val="24"/>
                <w:lang w:eastAsia="lt-LT"/>
              </w:rPr>
            </w:pPr>
            <w:r w:rsidRPr="007D656F">
              <w:rPr>
                <w:rFonts w:ascii="Times New Roman" w:eastAsia="Times New Roman" w:hAnsi="Times New Roman" w:cs="Times New Roman"/>
                <w:sz w:val="24"/>
                <w:szCs w:val="24"/>
                <w:lang w:eastAsia="lt-LT"/>
              </w:rPr>
              <w:t>5.</w:t>
            </w:r>
          </w:p>
        </w:tc>
        <w:tc>
          <w:tcPr>
            <w:tcW w:w="3969" w:type="dxa"/>
            <w:shd w:val="clear" w:color="FAF8B4" w:fill="FFFFFF"/>
            <w:hideMark/>
          </w:tcPr>
          <w:p w14:paraId="72FA90F8" w14:textId="03DC06C3" w:rsidR="007D656F" w:rsidRPr="007D656F" w:rsidRDefault="007D656F" w:rsidP="007D656F">
            <w:pPr>
              <w:spacing w:after="0" w:line="240" w:lineRule="auto"/>
              <w:rPr>
                <w:rFonts w:ascii="Times New Roman" w:eastAsia="Times New Roman" w:hAnsi="Times New Roman" w:cs="Times New Roman"/>
                <w:sz w:val="24"/>
                <w:szCs w:val="24"/>
                <w:lang w:eastAsia="lt-LT"/>
              </w:rPr>
            </w:pPr>
            <w:r w:rsidRPr="007D656F">
              <w:rPr>
                <w:rFonts w:ascii="Times New Roman" w:eastAsia="Times New Roman" w:hAnsi="Times New Roman" w:cs="Times New Roman"/>
                <w:sz w:val="24"/>
                <w:szCs w:val="24"/>
                <w:lang w:eastAsia="lt-LT"/>
              </w:rPr>
              <w:t xml:space="preserve">Tvarios veiklos, saugios aplinkos užtikrinimas bei verslo ir žemės ūkio plėtra </w:t>
            </w:r>
          </w:p>
        </w:tc>
        <w:tc>
          <w:tcPr>
            <w:tcW w:w="1843" w:type="dxa"/>
            <w:shd w:val="clear" w:color="FAF8B4" w:fill="FFFFFF"/>
            <w:noWrap/>
          </w:tcPr>
          <w:p w14:paraId="11986997" w14:textId="4AD2B675" w:rsidR="007D656F" w:rsidRPr="007D656F" w:rsidRDefault="007D656F" w:rsidP="007D656F">
            <w:pPr>
              <w:spacing w:after="0" w:line="240" w:lineRule="auto"/>
              <w:jc w:val="center"/>
              <w:rPr>
                <w:rFonts w:ascii="Times New Roman" w:eastAsia="Times New Roman" w:hAnsi="Times New Roman" w:cs="Times New Roman"/>
                <w:sz w:val="24"/>
                <w:szCs w:val="24"/>
                <w:lang w:eastAsia="lt-LT"/>
              </w:rPr>
            </w:pPr>
            <w:r w:rsidRPr="007D656F">
              <w:rPr>
                <w:rFonts w:ascii="Times New Roman" w:hAnsi="Times New Roman" w:cs="Times New Roman"/>
              </w:rPr>
              <w:t>3 019 400</w:t>
            </w:r>
          </w:p>
        </w:tc>
        <w:tc>
          <w:tcPr>
            <w:tcW w:w="1559" w:type="dxa"/>
            <w:shd w:val="clear" w:color="FAF8B4" w:fill="FFFFFF"/>
            <w:noWrap/>
          </w:tcPr>
          <w:p w14:paraId="1F178420" w14:textId="116F9EF7" w:rsidR="007D656F" w:rsidRPr="007D656F" w:rsidRDefault="007D656F" w:rsidP="007D656F">
            <w:pPr>
              <w:spacing w:after="0" w:line="240" w:lineRule="auto"/>
              <w:jc w:val="center"/>
              <w:rPr>
                <w:rFonts w:ascii="Times New Roman" w:eastAsia="Times New Roman" w:hAnsi="Times New Roman" w:cs="Times New Roman"/>
                <w:sz w:val="24"/>
                <w:szCs w:val="24"/>
                <w:lang w:eastAsia="lt-LT"/>
              </w:rPr>
            </w:pPr>
            <w:r w:rsidRPr="007D656F">
              <w:rPr>
                <w:rFonts w:ascii="Times New Roman" w:hAnsi="Times New Roman" w:cs="Times New Roman"/>
              </w:rPr>
              <w:t>5 94</w:t>
            </w:r>
            <w:r w:rsidR="002F64BE">
              <w:rPr>
                <w:rFonts w:ascii="Times New Roman" w:hAnsi="Times New Roman" w:cs="Times New Roman"/>
              </w:rPr>
              <w:t>7</w:t>
            </w:r>
            <w:r w:rsidRPr="007D656F">
              <w:rPr>
                <w:rFonts w:ascii="Times New Roman" w:hAnsi="Times New Roman" w:cs="Times New Roman"/>
              </w:rPr>
              <w:t xml:space="preserve"> </w:t>
            </w:r>
            <w:r w:rsidR="002F64BE">
              <w:rPr>
                <w:rFonts w:ascii="Times New Roman" w:hAnsi="Times New Roman" w:cs="Times New Roman"/>
              </w:rPr>
              <w:t>6</w:t>
            </w:r>
            <w:r w:rsidRPr="007D656F">
              <w:rPr>
                <w:rFonts w:ascii="Times New Roman" w:hAnsi="Times New Roman" w:cs="Times New Roman"/>
              </w:rPr>
              <w:t>00</w:t>
            </w:r>
          </w:p>
        </w:tc>
        <w:tc>
          <w:tcPr>
            <w:tcW w:w="1418" w:type="dxa"/>
            <w:shd w:val="clear" w:color="FAF8B4" w:fill="FFFFFF"/>
            <w:noWrap/>
          </w:tcPr>
          <w:p w14:paraId="643470ED" w14:textId="1FC036B9" w:rsidR="007D656F" w:rsidRPr="007D656F" w:rsidRDefault="007D656F" w:rsidP="007D656F">
            <w:pPr>
              <w:spacing w:after="0" w:line="240" w:lineRule="auto"/>
              <w:jc w:val="center"/>
              <w:rPr>
                <w:rFonts w:ascii="Times New Roman" w:eastAsia="Times New Roman" w:hAnsi="Times New Roman" w:cs="Times New Roman"/>
                <w:sz w:val="24"/>
                <w:szCs w:val="24"/>
                <w:lang w:eastAsia="lt-LT"/>
              </w:rPr>
            </w:pPr>
            <w:r w:rsidRPr="007D656F">
              <w:rPr>
                <w:rFonts w:ascii="Times New Roman" w:hAnsi="Times New Roman" w:cs="Times New Roman"/>
              </w:rPr>
              <w:t>4</w:t>
            </w:r>
            <w:r w:rsidR="000A3B7D">
              <w:rPr>
                <w:rFonts w:ascii="Times New Roman" w:hAnsi="Times New Roman" w:cs="Times New Roman"/>
              </w:rPr>
              <w:t> 700 600</w:t>
            </w:r>
          </w:p>
        </w:tc>
      </w:tr>
      <w:tr w:rsidR="007D656F" w:rsidRPr="007D656F" w14:paraId="5488E18D" w14:textId="77777777" w:rsidTr="000A3B7D">
        <w:trPr>
          <w:trHeight w:val="585"/>
        </w:trPr>
        <w:tc>
          <w:tcPr>
            <w:tcW w:w="699" w:type="dxa"/>
            <w:shd w:val="clear" w:color="FAF8B4" w:fill="FFFFFF"/>
            <w:noWrap/>
            <w:hideMark/>
          </w:tcPr>
          <w:p w14:paraId="20691F76" w14:textId="77777777" w:rsidR="007D656F" w:rsidRPr="007D656F" w:rsidRDefault="007D656F" w:rsidP="007D656F">
            <w:pPr>
              <w:spacing w:after="0" w:line="240" w:lineRule="auto"/>
              <w:rPr>
                <w:rFonts w:ascii="Times New Roman" w:eastAsia="Times New Roman" w:hAnsi="Times New Roman" w:cs="Times New Roman"/>
                <w:sz w:val="24"/>
                <w:szCs w:val="24"/>
                <w:lang w:eastAsia="lt-LT"/>
              </w:rPr>
            </w:pPr>
            <w:r w:rsidRPr="007D656F">
              <w:rPr>
                <w:rFonts w:ascii="Times New Roman" w:eastAsia="Times New Roman" w:hAnsi="Times New Roman" w:cs="Times New Roman"/>
                <w:sz w:val="24"/>
                <w:szCs w:val="24"/>
                <w:lang w:eastAsia="lt-LT"/>
              </w:rPr>
              <w:t>6.</w:t>
            </w:r>
          </w:p>
        </w:tc>
        <w:tc>
          <w:tcPr>
            <w:tcW w:w="3969" w:type="dxa"/>
            <w:shd w:val="clear" w:color="FAF8B4" w:fill="FFFFFF"/>
            <w:hideMark/>
          </w:tcPr>
          <w:p w14:paraId="7BE8B539" w14:textId="256D7CE2" w:rsidR="007D656F" w:rsidRPr="007D656F" w:rsidRDefault="007D656F" w:rsidP="007D656F">
            <w:pPr>
              <w:spacing w:after="0" w:line="240" w:lineRule="auto"/>
              <w:rPr>
                <w:rFonts w:ascii="Times New Roman" w:eastAsia="Times New Roman" w:hAnsi="Times New Roman" w:cs="Times New Roman"/>
                <w:sz w:val="24"/>
                <w:szCs w:val="24"/>
                <w:lang w:eastAsia="lt-LT"/>
              </w:rPr>
            </w:pPr>
            <w:r w:rsidRPr="007D656F">
              <w:rPr>
                <w:rFonts w:ascii="Times New Roman" w:eastAsia="Times New Roman" w:hAnsi="Times New Roman" w:cs="Times New Roman"/>
                <w:sz w:val="24"/>
                <w:szCs w:val="24"/>
                <w:lang w:eastAsia="lt-LT"/>
              </w:rPr>
              <w:t>Infrastruktūros ir investicijų plėtra</w:t>
            </w:r>
          </w:p>
        </w:tc>
        <w:tc>
          <w:tcPr>
            <w:tcW w:w="1843" w:type="dxa"/>
            <w:shd w:val="clear" w:color="FAF8B4" w:fill="FFFFFF"/>
            <w:noWrap/>
          </w:tcPr>
          <w:p w14:paraId="297D573A" w14:textId="09A60BDC" w:rsidR="007D656F" w:rsidRPr="007D656F" w:rsidRDefault="007D656F" w:rsidP="007D656F">
            <w:pPr>
              <w:spacing w:after="0" w:line="240" w:lineRule="auto"/>
              <w:jc w:val="center"/>
              <w:rPr>
                <w:rFonts w:ascii="Times New Roman" w:eastAsia="Times New Roman" w:hAnsi="Times New Roman" w:cs="Times New Roman"/>
                <w:sz w:val="24"/>
                <w:szCs w:val="24"/>
                <w:lang w:eastAsia="lt-LT"/>
              </w:rPr>
            </w:pPr>
            <w:r w:rsidRPr="007D656F">
              <w:rPr>
                <w:rFonts w:ascii="Times New Roman" w:hAnsi="Times New Roman" w:cs="Times New Roman"/>
              </w:rPr>
              <w:t>7</w:t>
            </w:r>
            <w:r w:rsidR="00E533F7">
              <w:rPr>
                <w:rFonts w:ascii="Times New Roman" w:hAnsi="Times New Roman" w:cs="Times New Roman"/>
              </w:rPr>
              <w:t> 4</w:t>
            </w:r>
            <w:r w:rsidR="00D77EDC">
              <w:rPr>
                <w:rFonts w:ascii="Times New Roman" w:hAnsi="Times New Roman" w:cs="Times New Roman"/>
              </w:rPr>
              <w:t>3</w:t>
            </w:r>
            <w:r w:rsidR="00E533F7">
              <w:rPr>
                <w:rFonts w:ascii="Times New Roman" w:hAnsi="Times New Roman" w:cs="Times New Roman"/>
              </w:rPr>
              <w:t>0 200</w:t>
            </w:r>
          </w:p>
        </w:tc>
        <w:tc>
          <w:tcPr>
            <w:tcW w:w="1559" w:type="dxa"/>
            <w:shd w:val="clear" w:color="FAF8B4" w:fill="FFFFFF"/>
            <w:noWrap/>
          </w:tcPr>
          <w:p w14:paraId="488807F0" w14:textId="57B3F447" w:rsidR="007D656F" w:rsidRPr="007D656F" w:rsidRDefault="007D656F" w:rsidP="007D656F">
            <w:pPr>
              <w:spacing w:after="0" w:line="240" w:lineRule="auto"/>
              <w:jc w:val="center"/>
              <w:rPr>
                <w:rFonts w:ascii="Times New Roman" w:eastAsia="Times New Roman" w:hAnsi="Times New Roman" w:cs="Times New Roman"/>
                <w:sz w:val="24"/>
                <w:szCs w:val="24"/>
                <w:lang w:eastAsia="lt-LT"/>
              </w:rPr>
            </w:pPr>
            <w:r w:rsidRPr="007D656F">
              <w:rPr>
                <w:rFonts w:ascii="Times New Roman" w:hAnsi="Times New Roman" w:cs="Times New Roman"/>
              </w:rPr>
              <w:t>8 0</w:t>
            </w:r>
            <w:r w:rsidR="00D77EDC">
              <w:rPr>
                <w:rFonts w:ascii="Times New Roman" w:hAnsi="Times New Roman" w:cs="Times New Roman"/>
              </w:rPr>
              <w:t>16</w:t>
            </w:r>
            <w:r w:rsidRPr="007D656F">
              <w:rPr>
                <w:rFonts w:ascii="Times New Roman" w:hAnsi="Times New Roman" w:cs="Times New Roman"/>
              </w:rPr>
              <w:t xml:space="preserve"> </w:t>
            </w:r>
            <w:r w:rsidR="00D77EDC">
              <w:rPr>
                <w:rFonts w:ascii="Times New Roman" w:hAnsi="Times New Roman" w:cs="Times New Roman"/>
              </w:rPr>
              <w:t>7</w:t>
            </w:r>
            <w:r w:rsidR="000A3B7D">
              <w:rPr>
                <w:rFonts w:ascii="Times New Roman" w:hAnsi="Times New Roman" w:cs="Times New Roman"/>
              </w:rPr>
              <w:t>00</w:t>
            </w:r>
          </w:p>
        </w:tc>
        <w:tc>
          <w:tcPr>
            <w:tcW w:w="1418" w:type="dxa"/>
            <w:shd w:val="clear" w:color="FAF8B4" w:fill="FFFFFF"/>
            <w:noWrap/>
          </w:tcPr>
          <w:p w14:paraId="25A5610C" w14:textId="56799B90" w:rsidR="007D656F" w:rsidRPr="007D656F" w:rsidRDefault="007D656F" w:rsidP="007D656F">
            <w:pPr>
              <w:spacing w:after="0" w:line="240" w:lineRule="auto"/>
              <w:jc w:val="center"/>
              <w:rPr>
                <w:rFonts w:ascii="Times New Roman" w:eastAsia="Times New Roman" w:hAnsi="Times New Roman" w:cs="Times New Roman"/>
                <w:sz w:val="24"/>
                <w:szCs w:val="24"/>
                <w:lang w:eastAsia="lt-LT"/>
              </w:rPr>
            </w:pPr>
            <w:r w:rsidRPr="007D656F">
              <w:rPr>
                <w:rFonts w:ascii="Times New Roman" w:hAnsi="Times New Roman" w:cs="Times New Roman"/>
              </w:rPr>
              <w:t>7 6</w:t>
            </w:r>
            <w:r w:rsidR="00D77EDC">
              <w:rPr>
                <w:rFonts w:ascii="Times New Roman" w:hAnsi="Times New Roman" w:cs="Times New Roman"/>
              </w:rPr>
              <w:t>53</w:t>
            </w:r>
            <w:r w:rsidRPr="007D656F">
              <w:rPr>
                <w:rFonts w:ascii="Times New Roman" w:hAnsi="Times New Roman" w:cs="Times New Roman"/>
              </w:rPr>
              <w:t xml:space="preserve"> </w:t>
            </w:r>
            <w:r w:rsidR="00D77EDC">
              <w:rPr>
                <w:rFonts w:ascii="Times New Roman" w:hAnsi="Times New Roman" w:cs="Times New Roman"/>
              </w:rPr>
              <w:t>1</w:t>
            </w:r>
            <w:r w:rsidRPr="007D656F">
              <w:rPr>
                <w:rFonts w:ascii="Times New Roman" w:hAnsi="Times New Roman" w:cs="Times New Roman"/>
              </w:rPr>
              <w:t>00</w:t>
            </w:r>
          </w:p>
        </w:tc>
      </w:tr>
      <w:tr w:rsidR="007D656F" w:rsidRPr="007D656F" w14:paraId="07C1FE92" w14:textId="77777777" w:rsidTr="000A3B7D">
        <w:trPr>
          <w:trHeight w:val="585"/>
        </w:trPr>
        <w:tc>
          <w:tcPr>
            <w:tcW w:w="699" w:type="dxa"/>
            <w:shd w:val="clear" w:color="FAF8B4" w:fill="FFFFFF"/>
            <w:noWrap/>
          </w:tcPr>
          <w:p w14:paraId="56C11146" w14:textId="77777777" w:rsidR="007D656F" w:rsidRPr="007D656F" w:rsidRDefault="007D656F" w:rsidP="007D656F">
            <w:pPr>
              <w:spacing w:after="0" w:line="240" w:lineRule="auto"/>
              <w:rPr>
                <w:rFonts w:ascii="Times New Roman" w:eastAsia="Times New Roman" w:hAnsi="Times New Roman" w:cs="Times New Roman"/>
                <w:sz w:val="24"/>
                <w:szCs w:val="24"/>
                <w:lang w:eastAsia="lt-LT"/>
              </w:rPr>
            </w:pPr>
          </w:p>
        </w:tc>
        <w:tc>
          <w:tcPr>
            <w:tcW w:w="3969" w:type="dxa"/>
            <w:shd w:val="clear" w:color="FAF8B4" w:fill="FFFFFF"/>
          </w:tcPr>
          <w:p w14:paraId="47C09367" w14:textId="3F60FA1E" w:rsidR="007D656F" w:rsidRPr="007D656F" w:rsidRDefault="007D656F" w:rsidP="007D656F">
            <w:pPr>
              <w:spacing w:after="0" w:line="240" w:lineRule="auto"/>
              <w:rPr>
                <w:rFonts w:ascii="Times New Roman" w:eastAsia="Times New Roman" w:hAnsi="Times New Roman" w:cs="Times New Roman"/>
                <w:b/>
                <w:bCs/>
                <w:sz w:val="24"/>
                <w:szCs w:val="24"/>
                <w:lang w:eastAsia="lt-LT"/>
              </w:rPr>
            </w:pPr>
            <w:r w:rsidRPr="007D656F">
              <w:rPr>
                <w:rFonts w:ascii="Times New Roman" w:eastAsia="Times New Roman" w:hAnsi="Times New Roman" w:cs="Times New Roman"/>
                <w:b/>
                <w:bCs/>
                <w:sz w:val="24"/>
                <w:szCs w:val="24"/>
                <w:lang w:eastAsia="lt-LT"/>
              </w:rPr>
              <w:t xml:space="preserve">Iš viso </w:t>
            </w:r>
          </w:p>
        </w:tc>
        <w:tc>
          <w:tcPr>
            <w:tcW w:w="1843" w:type="dxa"/>
            <w:shd w:val="clear" w:color="FAF8B4" w:fill="FFFFFF"/>
            <w:noWrap/>
          </w:tcPr>
          <w:p w14:paraId="40B1EEA0" w14:textId="649C9F96" w:rsidR="007D656F" w:rsidRPr="001736B7" w:rsidRDefault="007D656F" w:rsidP="007D656F">
            <w:pPr>
              <w:spacing w:after="0" w:line="240" w:lineRule="auto"/>
              <w:jc w:val="center"/>
              <w:rPr>
                <w:rFonts w:ascii="Times New Roman" w:eastAsia="Times New Roman" w:hAnsi="Times New Roman" w:cs="Times New Roman"/>
                <w:b/>
                <w:bCs/>
                <w:sz w:val="24"/>
                <w:szCs w:val="24"/>
                <w:lang w:eastAsia="lt-LT"/>
              </w:rPr>
            </w:pPr>
          </w:p>
          <w:p w14:paraId="41E3C29D" w14:textId="75E71EF7" w:rsidR="00FA03AC" w:rsidRPr="001736B7" w:rsidRDefault="00FA03AC" w:rsidP="007D656F">
            <w:pPr>
              <w:spacing w:after="0" w:line="240" w:lineRule="auto"/>
              <w:jc w:val="center"/>
              <w:rPr>
                <w:rFonts w:ascii="Times New Roman" w:eastAsia="Times New Roman" w:hAnsi="Times New Roman" w:cs="Times New Roman"/>
                <w:b/>
                <w:bCs/>
                <w:sz w:val="24"/>
                <w:szCs w:val="24"/>
                <w:lang w:eastAsia="lt-LT"/>
              </w:rPr>
            </w:pPr>
            <w:r w:rsidRPr="001736B7">
              <w:rPr>
                <w:rFonts w:ascii="Times New Roman" w:eastAsia="Times New Roman" w:hAnsi="Times New Roman" w:cs="Times New Roman"/>
                <w:b/>
                <w:bCs/>
                <w:sz w:val="24"/>
                <w:szCs w:val="24"/>
                <w:lang w:eastAsia="lt-LT"/>
              </w:rPr>
              <w:t>5</w:t>
            </w:r>
            <w:r w:rsidR="00E533F7">
              <w:rPr>
                <w:rFonts w:ascii="Times New Roman" w:eastAsia="Times New Roman" w:hAnsi="Times New Roman" w:cs="Times New Roman"/>
                <w:b/>
                <w:bCs/>
                <w:sz w:val="24"/>
                <w:szCs w:val="24"/>
                <w:lang w:eastAsia="lt-LT"/>
              </w:rPr>
              <w:t>5</w:t>
            </w:r>
            <w:r w:rsidR="000A3B7D" w:rsidRPr="001736B7">
              <w:rPr>
                <w:rFonts w:ascii="Times New Roman" w:eastAsia="Times New Roman" w:hAnsi="Times New Roman" w:cs="Times New Roman"/>
                <w:b/>
                <w:bCs/>
                <w:sz w:val="24"/>
                <w:szCs w:val="24"/>
                <w:lang w:eastAsia="lt-LT"/>
              </w:rPr>
              <w:t> </w:t>
            </w:r>
            <w:r w:rsidR="00E533F7">
              <w:rPr>
                <w:rFonts w:ascii="Times New Roman" w:eastAsia="Times New Roman" w:hAnsi="Times New Roman" w:cs="Times New Roman"/>
                <w:b/>
                <w:bCs/>
                <w:sz w:val="24"/>
                <w:szCs w:val="24"/>
                <w:lang w:eastAsia="lt-LT"/>
              </w:rPr>
              <w:t>8</w:t>
            </w:r>
            <w:r w:rsidR="00D77EDC">
              <w:rPr>
                <w:rFonts w:ascii="Times New Roman" w:eastAsia="Times New Roman" w:hAnsi="Times New Roman" w:cs="Times New Roman"/>
                <w:b/>
                <w:bCs/>
                <w:sz w:val="24"/>
                <w:szCs w:val="24"/>
                <w:lang w:eastAsia="lt-LT"/>
              </w:rPr>
              <w:t>2</w:t>
            </w:r>
            <w:r w:rsidR="00E533F7">
              <w:rPr>
                <w:rFonts w:ascii="Times New Roman" w:eastAsia="Times New Roman" w:hAnsi="Times New Roman" w:cs="Times New Roman"/>
                <w:b/>
                <w:bCs/>
                <w:sz w:val="24"/>
                <w:szCs w:val="24"/>
                <w:lang w:eastAsia="lt-LT"/>
              </w:rPr>
              <w:t>1</w:t>
            </w:r>
            <w:r w:rsidR="000A3B7D" w:rsidRPr="001736B7">
              <w:rPr>
                <w:rFonts w:ascii="Times New Roman" w:eastAsia="Times New Roman" w:hAnsi="Times New Roman" w:cs="Times New Roman"/>
                <w:b/>
                <w:bCs/>
                <w:sz w:val="24"/>
                <w:szCs w:val="24"/>
                <w:lang w:eastAsia="lt-LT"/>
              </w:rPr>
              <w:t xml:space="preserve"> </w:t>
            </w:r>
            <w:r w:rsidR="00D77EDC">
              <w:rPr>
                <w:rFonts w:ascii="Times New Roman" w:eastAsia="Times New Roman" w:hAnsi="Times New Roman" w:cs="Times New Roman"/>
                <w:b/>
                <w:bCs/>
                <w:sz w:val="24"/>
                <w:szCs w:val="24"/>
                <w:lang w:eastAsia="lt-LT"/>
              </w:rPr>
              <w:t>9</w:t>
            </w:r>
            <w:r w:rsidRPr="001736B7">
              <w:rPr>
                <w:rFonts w:ascii="Times New Roman" w:eastAsia="Times New Roman" w:hAnsi="Times New Roman" w:cs="Times New Roman"/>
                <w:b/>
                <w:bCs/>
                <w:sz w:val="24"/>
                <w:szCs w:val="24"/>
                <w:lang w:eastAsia="lt-LT"/>
              </w:rPr>
              <w:t>00</w:t>
            </w:r>
          </w:p>
        </w:tc>
        <w:tc>
          <w:tcPr>
            <w:tcW w:w="1559" w:type="dxa"/>
            <w:shd w:val="clear" w:color="FAF8B4" w:fill="FFFFFF"/>
            <w:noWrap/>
          </w:tcPr>
          <w:p w14:paraId="14B7832D" w14:textId="57CD43A6" w:rsidR="007D656F" w:rsidRPr="001736B7" w:rsidRDefault="007D656F" w:rsidP="007D656F">
            <w:pPr>
              <w:spacing w:after="0" w:line="240" w:lineRule="auto"/>
              <w:jc w:val="center"/>
              <w:rPr>
                <w:rFonts w:ascii="Times New Roman" w:hAnsi="Times New Roman" w:cs="Times New Roman"/>
                <w:b/>
                <w:bCs/>
              </w:rPr>
            </w:pPr>
          </w:p>
          <w:p w14:paraId="59ADE5F6" w14:textId="17BD4BD1" w:rsidR="00CF51FC" w:rsidRPr="001736B7" w:rsidRDefault="00CF51FC" w:rsidP="007D656F">
            <w:pPr>
              <w:spacing w:after="0" w:line="240" w:lineRule="auto"/>
              <w:jc w:val="center"/>
              <w:rPr>
                <w:rFonts w:ascii="Times New Roman" w:eastAsia="Times New Roman" w:hAnsi="Times New Roman" w:cs="Times New Roman"/>
                <w:b/>
                <w:bCs/>
                <w:sz w:val="24"/>
                <w:szCs w:val="24"/>
                <w:lang w:eastAsia="lt-LT"/>
              </w:rPr>
            </w:pPr>
            <w:r w:rsidRPr="001736B7">
              <w:rPr>
                <w:rFonts w:ascii="Times New Roman" w:eastAsia="Times New Roman" w:hAnsi="Times New Roman" w:cs="Times New Roman"/>
                <w:b/>
                <w:bCs/>
                <w:sz w:val="24"/>
                <w:szCs w:val="24"/>
                <w:lang w:eastAsia="lt-LT"/>
              </w:rPr>
              <w:t>55</w:t>
            </w:r>
            <w:r w:rsidR="000A3B7D" w:rsidRPr="001736B7">
              <w:rPr>
                <w:rFonts w:ascii="Times New Roman" w:eastAsia="Times New Roman" w:hAnsi="Times New Roman" w:cs="Times New Roman"/>
                <w:b/>
                <w:bCs/>
                <w:sz w:val="24"/>
                <w:szCs w:val="24"/>
                <w:lang w:eastAsia="lt-LT"/>
              </w:rPr>
              <w:t> </w:t>
            </w:r>
            <w:r w:rsidRPr="001736B7">
              <w:rPr>
                <w:rFonts w:ascii="Times New Roman" w:eastAsia="Times New Roman" w:hAnsi="Times New Roman" w:cs="Times New Roman"/>
                <w:b/>
                <w:bCs/>
                <w:sz w:val="24"/>
                <w:szCs w:val="24"/>
                <w:lang w:eastAsia="lt-LT"/>
              </w:rPr>
              <w:t>4</w:t>
            </w:r>
            <w:r w:rsidR="00D77EDC">
              <w:rPr>
                <w:rFonts w:ascii="Times New Roman" w:eastAsia="Times New Roman" w:hAnsi="Times New Roman" w:cs="Times New Roman"/>
                <w:b/>
                <w:bCs/>
                <w:sz w:val="24"/>
                <w:szCs w:val="24"/>
                <w:lang w:eastAsia="lt-LT"/>
              </w:rPr>
              <w:t>07</w:t>
            </w:r>
            <w:r w:rsidR="000A3B7D" w:rsidRPr="001736B7">
              <w:rPr>
                <w:rFonts w:ascii="Times New Roman" w:eastAsia="Times New Roman" w:hAnsi="Times New Roman" w:cs="Times New Roman"/>
                <w:b/>
                <w:bCs/>
                <w:sz w:val="24"/>
                <w:szCs w:val="24"/>
                <w:lang w:eastAsia="lt-LT"/>
              </w:rPr>
              <w:t xml:space="preserve"> </w:t>
            </w:r>
            <w:r w:rsidR="00D77EDC">
              <w:rPr>
                <w:rFonts w:ascii="Times New Roman" w:eastAsia="Times New Roman" w:hAnsi="Times New Roman" w:cs="Times New Roman"/>
                <w:b/>
                <w:bCs/>
                <w:sz w:val="24"/>
                <w:szCs w:val="24"/>
                <w:lang w:eastAsia="lt-LT"/>
              </w:rPr>
              <w:t>4</w:t>
            </w:r>
            <w:r w:rsidRPr="001736B7">
              <w:rPr>
                <w:rFonts w:ascii="Times New Roman" w:eastAsia="Times New Roman" w:hAnsi="Times New Roman" w:cs="Times New Roman"/>
                <w:b/>
                <w:bCs/>
                <w:sz w:val="24"/>
                <w:szCs w:val="24"/>
                <w:lang w:eastAsia="lt-LT"/>
              </w:rPr>
              <w:t>00</w:t>
            </w:r>
          </w:p>
        </w:tc>
        <w:tc>
          <w:tcPr>
            <w:tcW w:w="1418" w:type="dxa"/>
            <w:shd w:val="clear" w:color="FAF8B4" w:fill="FFFFFF"/>
            <w:noWrap/>
          </w:tcPr>
          <w:p w14:paraId="7E856FEB" w14:textId="495B15A1" w:rsidR="007D656F" w:rsidRPr="00473264" w:rsidRDefault="007D656F" w:rsidP="007D656F">
            <w:pPr>
              <w:spacing w:after="0" w:line="240" w:lineRule="auto"/>
              <w:jc w:val="center"/>
              <w:rPr>
                <w:rFonts w:ascii="Times New Roman" w:hAnsi="Times New Roman" w:cs="Times New Roman"/>
                <w:b/>
                <w:bCs/>
                <w:sz w:val="24"/>
                <w:szCs w:val="24"/>
              </w:rPr>
            </w:pPr>
          </w:p>
          <w:p w14:paraId="7F5C01E7" w14:textId="666E1B79" w:rsidR="00CF51FC" w:rsidRPr="001736B7" w:rsidRDefault="00CF51FC" w:rsidP="007D656F">
            <w:pPr>
              <w:spacing w:after="0" w:line="240" w:lineRule="auto"/>
              <w:jc w:val="center"/>
              <w:rPr>
                <w:rFonts w:ascii="Times New Roman" w:eastAsia="Times New Roman" w:hAnsi="Times New Roman" w:cs="Times New Roman"/>
                <w:b/>
                <w:bCs/>
                <w:sz w:val="24"/>
                <w:szCs w:val="24"/>
                <w:lang w:eastAsia="lt-LT"/>
              </w:rPr>
            </w:pPr>
            <w:r w:rsidRPr="00473264">
              <w:rPr>
                <w:rFonts w:ascii="Times New Roman" w:hAnsi="Times New Roman" w:cs="Times New Roman"/>
                <w:b/>
                <w:bCs/>
                <w:sz w:val="24"/>
                <w:szCs w:val="24"/>
              </w:rPr>
              <w:t>53</w:t>
            </w:r>
            <w:r w:rsidR="000A3B7D" w:rsidRPr="00473264">
              <w:rPr>
                <w:rFonts w:ascii="Times New Roman" w:hAnsi="Times New Roman" w:cs="Times New Roman"/>
                <w:b/>
                <w:bCs/>
                <w:sz w:val="24"/>
                <w:szCs w:val="24"/>
              </w:rPr>
              <w:t> </w:t>
            </w:r>
            <w:r w:rsidR="00D77EDC">
              <w:rPr>
                <w:rFonts w:ascii="Times New Roman" w:hAnsi="Times New Roman" w:cs="Times New Roman"/>
                <w:b/>
                <w:bCs/>
                <w:sz w:val="24"/>
                <w:szCs w:val="24"/>
              </w:rPr>
              <w:t>793</w:t>
            </w:r>
            <w:r w:rsidR="000A3B7D" w:rsidRPr="00473264">
              <w:rPr>
                <w:rFonts w:ascii="Times New Roman" w:hAnsi="Times New Roman" w:cs="Times New Roman"/>
                <w:b/>
                <w:bCs/>
                <w:sz w:val="24"/>
                <w:szCs w:val="24"/>
              </w:rPr>
              <w:t xml:space="preserve"> </w:t>
            </w:r>
            <w:r w:rsidR="00D77EDC">
              <w:rPr>
                <w:rFonts w:ascii="Times New Roman" w:hAnsi="Times New Roman" w:cs="Times New Roman"/>
                <w:b/>
                <w:bCs/>
                <w:sz w:val="24"/>
                <w:szCs w:val="24"/>
              </w:rPr>
              <w:t>5</w:t>
            </w:r>
            <w:r w:rsidRPr="00473264">
              <w:rPr>
                <w:rFonts w:ascii="Times New Roman" w:hAnsi="Times New Roman" w:cs="Times New Roman"/>
                <w:b/>
                <w:bCs/>
                <w:sz w:val="24"/>
                <w:szCs w:val="24"/>
              </w:rPr>
              <w:t>00</w:t>
            </w:r>
          </w:p>
        </w:tc>
      </w:tr>
      <w:tr w:rsidR="007D656F" w:rsidRPr="007D656F" w14:paraId="775DBB99" w14:textId="77777777" w:rsidTr="000A3B7D">
        <w:trPr>
          <w:trHeight w:val="525"/>
        </w:trPr>
        <w:tc>
          <w:tcPr>
            <w:tcW w:w="4668" w:type="dxa"/>
            <w:gridSpan w:val="2"/>
            <w:shd w:val="clear" w:color="000000" w:fill="FFFFFF"/>
            <w:noWrap/>
            <w:vAlign w:val="center"/>
          </w:tcPr>
          <w:p w14:paraId="45F8F43E" w14:textId="4D22AC87" w:rsidR="007D656F" w:rsidRPr="007D656F" w:rsidRDefault="007D656F" w:rsidP="007D656F">
            <w:pPr>
              <w:spacing w:after="0"/>
              <w:rPr>
                <w:rFonts w:ascii="Times New Roman" w:hAnsi="Times New Roman" w:cs="Times New Roman"/>
                <w:sz w:val="24"/>
                <w:szCs w:val="24"/>
              </w:rPr>
            </w:pPr>
            <w:r w:rsidRPr="007D656F">
              <w:rPr>
                <w:rFonts w:ascii="Times New Roman" w:hAnsi="Times New Roman" w:cs="Times New Roman"/>
                <w:sz w:val="24"/>
                <w:szCs w:val="24"/>
              </w:rPr>
              <w:t>Iš jų:</w:t>
            </w:r>
          </w:p>
          <w:p w14:paraId="6F3B19A2" w14:textId="4D47939D" w:rsidR="007D656F" w:rsidRPr="007D656F" w:rsidRDefault="007D656F" w:rsidP="007D656F">
            <w:pPr>
              <w:pStyle w:val="Sraopastraipa"/>
              <w:numPr>
                <w:ilvl w:val="1"/>
                <w:numId w:val="68"/>
              </w:numPr>
              <w:spacing w:after="0" w:line="240" w:lineRule="auto"/>
              <w:rPr>
                <w:rFonts w:ascii="Times New Roman" w:hAnsi="Times New Roman" w:cs="Times New Roman"/>
                <w:sz w:val="24"/>
                <w:szCs w:val="24"/>
              </w:rPr>
            </w:pPr>
            <w:r w:rsidRPr="007D656F">
              <w:rPr>
                <w:rFonts w:ascii="Times New Roman" w:hAnsi="Times New Roman" w:cs="Times New Roman"/>
                <w:sz w:val="24"/>
                <w:szCs w:val="24"/>
              </w:rPr>
              <w:t xml:space="preserve">Savivaldybės biudžeto lėšos </w:t>
            </w:r>
          </w:p>
          <w:p w14:paraId="28725CF9" w14:textId="4FA7B0EB" w:rsidR="007D656F" w:rsidRPr="007D656F" w:rsidRDefault="007D656F" w:rsidP="007D656F">
            <w:pPr>
              <w:spacing w:after="0" w:line="240" w:lineRule="auto"/>
              <w:rPr>
                <w:rFonts w:ascii="Times New Roman" w:eastAsia="Times New Roman" w:hAnsi="Times New Roman" w:cs="Times New Roman"/>
                <w:sz w:val="24"/>
                <w:szCs w:val="24"/>
              </w:rPr>
            </w:pPr>
            <w:r w:rsidRPr="007D656F">
              <w:rPr>
                <w:rFonts w:ascii="Times New Roman" w:hAnsi="Times New Roman" w:cs="Times New Roman"/>
                <w:sz w:val="24"/>
                <w:szCs w:val="24"/>
              </w:rPr>
              <w:t>(nuosavos, be ankstesnių metų likučio)</w:t>
            </w:r>
          </w:p>
        </w:tc>
        <w:tc>
          <w:tcPr>
            <w:tcW w:w="1843" w:type="dxa"/>
            <w:shd w:val="clear" w:color="000000" w:fill="FFFFFF"/>
            <w:noWrap/>
          </w:tcPr>
          <w:p w14:paraId="466578ED" w14:textId="7E878F67" w:rsidR="007D656F" w:rsidRPr="007D656F" w:rsidRDefault="00800C44" w:rsidP="007D656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22 276 000</w:t>
            </w:r>
          </w:p>
        </w:tc>
        <w:tc>
          <w:tcPr>
            <w:tcW w:w="1559" w:type="dxa"/>
            <w:shd w:val="clear" w:color="000000" w:fill="FFFFFF"/>
            <w:noWrap/>
          </w:tcPr>
          <w:p w14:paraId="3DDCE5FA" w14:textId="296423EB" w:rsidR="007D656F" w:rsidRPr="007D656F" w:rsidRDefault="00271D05" w:rsidP="007D656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23 </w:t>
            </w:r>
            <w:r w:rsidR="00473264">
              <w:rPr>
                <w:rFonts w:ascii="Times New Roman" w:eastAsia="Times New Roman" w:hAnsi="Times New Roman" w:cs="Times New Roman"/>
                <w:sz w:val="24"/>
                <w:szCs w:val="24"/>
                <w:lang w:eastAsia="lt-LT"/>
              </w:rPr>
              <w:t>1</w:t>
            </w:r>
            <w:r w:rsidR="00A131B1">
              <w:rPr>
                <w:rFonts w:ascii="Times New Roman" w:eastAsia="Times New Roman" w:hAnsi="Times New Roman" w:cs="Times New Roman"/>
                <w:sz w:val="24"/>
                <w:szCs w:val="24"/>
                <w:lang w:eastAsia="lt-LT"/>
              </w:rPr>
              <w:t>06</w:t>
            </w:r>
            <w:r>
              <w:rPr>
                <w:rFonts w:ascii="Times New Roman" w:eastAsia="Times New Roman" w:hAnsi="Times New Roman" w:cs="Times New Roman"/>
                <w:sz w:val="24"/>
                <w:szCs w:val="24"/>
                <w:lang w:eastAsia="lt-LT"/>
              </w:rPr>
              <w:t xml:space="preserve"> </w:t>
            </w:r>
            <w:r w:rsidR="00A131B1">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00</w:t>
            </w:r>
          </w:p>
        </w:tc>
        <w:tc>
          <w:tcPr>
            <w:tcW w:w="1418" w:type="dxa"/>
            <w:shd w:val="clear" w:color="000000" w:fill="FFFFFF"/>
            <w:noWrap/>
          </w:tcPr>
          <w:p w14:paraId="5E6F8567" w14:textId="2F85C1C5" w:rsidR="007D656F" w:rsidRPr="007D656F" w:rsidRDefault="00473264" w:rsidP="007D656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23 3</w:t>
            </w:r>
            <w:r w:rsidR="00A131B1">
              <w:rPr>
                <w:rFonts w:ascii="Times New Roman" w:eastAsia="Times New Roman" w:hAnsi="Times New Roman" w:cs="Times New Roman"/>
                <w:sz w:val="24"/>
                <w:szCs w:val="24"/>
                <w:lang w:eastAsia="lt-LT"/>
              </w:rPr>
              <w:t>67</w:t>
            </w:r>
            <w:r>
              <w:rPr>
                <w:rFonts w:ascii="Times New Roman" w:eastAsia="Times New Roman" w:hAnsi="Times New Roman" w:cs="Times New Roman"/>
                <w:sz w:val="24"/>
                <w:szCs w:val="24"/>
                <w:lang w:eastAsia="lt-LT"/>
              </w:rPr>
              <w:t xml:space="preserve"> </w:t>
            </w:r>
            <w:r w:rsidR="00A131B1">
              <w:rPr>
                <w:rFonts w:ascii="Times New Roman" w:eastAsia="Times New Roman" w:hAnsi="Times New Roman" w:cs="Times New Roman"/>
                <w:sz w:val="24"/>
                <w:szCs w:val="24"/>
                <w:lang w:eastAsia="lt-LT"/>
              </w:rPr>
              <w:t>0</w:t>
            </w:r>
            <w:r>
              <w:rPr>
                <w:rFonts w:ascii="Times New Roman" w:eastAsia="Times New Roman" w:hAnsi="Times New Roman" w:cs="Times New Roman"/>
                <w:sz w:val="24"/>
                <w:szCs w:val="24"/>
                <w:lang w:eastAsia="lt-LT"/>
              </w:rPr>
              <w:t>00</w:t>
            </w:r>
          </w:p>
        </w:tc>
      </w:tr>
      <w:tr w:rsidR="001A0DBE" w:rsidRPr="007D656F" w14:paraId="1AD17DCC" w14:textId="77777777" w:rsidTr="000A3B7D">
        <w:trPr>
          <w:trHeight w:val="525"/>
        </w:trPr>
        <w:tc>
          <w:tcPr>
            <w:tcW w:w="4668" w:type="dxa"/>
            <w:gridSpan w:val="2"/>
            <w:shd w:val="clear" w:color="000000" w:fill="FFFFFF"/>
            <w:noWrap/>
            <w:vAlign w:val="center"/>
          </w:tcPr>
          <w:p w14:paraId="64BF971E" w14:textId="0427C8D0" w:rsidR="002529C2" w:rsidRPr="007D656F" w:rsidRDefault="002529C2" w:rsidP="002529C2">
            <w:pPr>
              <w:spacing w:after="0" w:line="240" w:lineRule="auto"/>
              <w:rPr>
                <w:rFonts w:ascii="Times New Roman" w:eastAsia="Times New Roman" w:hAnsi="Times New Roman" w:cs="Times New Roman"/>
                <w:sz w:val="24"/>
                <w:szCs w:val="24"/>
              </w:rPr>
            </w:pPr>
            <w:r w:rsidRPr="007D656F">
              <w:rPr>
                <w:rFonts w:ascii="Times New Roman" w:hAnsi="Times New Roman" w:cs="Times New Roman"/>
                <w:sz w:val="24"/>
                <w:szCs w:val="24"/>
              </w:rPr>
              <w:t>1.2. Lietuvos Respublikos valstybės biudžeto dotacijos</w:t>
            </w:r>
          </w:p>
        </w:tc>
        <w:tc>
          <w:tcPr>
            <w:tcW w:w="1843" w:type="dxa"/>
            <w:shd w:val="clear" w:color="000000" w:fill="FFFFFF"/>
            <w:noWrap/>
            <w:vAlign w:val="center"/>
          </w:tcPr>
          <w:p w14:paraId="25153683" w14:textId="416A1D9D" w:rsidR="002529C2" w:rsidRPr="007D656F" w:rsidRDefault="00250C65" w:rsidP="007964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22 </w:t>
            </w:r>
            <w:r w:rsidR="00800C44">
              <w:rPr>
                <w:rFonts w:ascii="Times New Roman" w:eastAsia="Times New Roman" w:hAnsi="Times New Roman" w:cs="Times New Roman"/>
                <w:sz w:val="24"/>
                <w:szCs w:val="24"/>
                <w:lang w:eastAsia="lt-LT"/>
              </w:rPr>
              <w:t>2</w:t>
            </w:r>
            <w:r w:rsidR="00D77EDC">
              <w:rPr>
                <w:rFonts w:ascii="Times New Roman" w:eastAsia="Times New Roman" w:hAnsi="Times New Roman" w:cs="Times New Roman"/>
                <w:sz w:val="24"/>
                <w:szCs w:val="24"/>
                <w:lang w:eastAsia="lt-LT"/>
              </w:rPr>
              <w:t>95</w:t>
            </w:r>
            <w:r>
              <w:rPr>
                <w:rFonts w:ascii="Times New Roman" w:eastAsia="Times New Roman" w:hAnsi="Times New Roman" w:cs="Times New Roman"/>
                <w:sz w:val="24"/>
                <w:szCs w:val="24"/>
                <w:lang w:eastAsia="lt-LT"/>
              </w:rPr>
              <w:t xml:space="preserve"> </w:t>
            </w:r>
            <w:r w:rsidR="00D77EDC">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00</w:t>
            </w:r>
          </w:p>
        </w:tc>
        <w:tc>
          <w:tcPr>
            <w:tcW w:w="1559" w:type="dxa"/>
            <w:shd w:val="clear" w:color="000000" w:fill="FFFFFF"/>
            <w:noWrap/>
            <w:vAlign w:val="center"/>
          </w:tcPr>
          <w:p w14:paraId="39D9068C" w14:textId="06EA5076" w:rsidR="002529C2" w:rsidRPr="007D656F" w:rsidRDefault="00473264" w:rsidP="007964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22 1</w:t>
            </w:r>
            <w:r w:rsidR="00D77EDC">
              <w:rPr>
                <w:rFonts w:ascii="Times New Roman" w:eastAsia="Times New Roman" w:hAnsi="Times New Roman" w:cs="Times New Roman"/>
                <w:sz w:val="24"/>
                <w:szCs w:val="24"/>
                <w:lang w:eastAsia="lt-LT"/>
              </w:rPr>
              <w:t>83</w:t>
            </w:r>
            <w:r>
              <w:rPr>
                <w:rFonts w:ascii="Times New Roman" w:eastAsia="Times New Roman" w:hAnsi="Times New Roman" w:cs="Times New Roman"/>
                <w:sz w:val="24"/>
                <w:szCs w:val="24"/>
                <w:lang w:eastAsia="lt-LT"/>
              </w:rPr>
              <w:t xml:space="preserve"> </w:t>
            </w:r>
            <w:r w:rsidR="00D77EDC">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00</w:t>
            </w:r>
          </w:p>
        </w:tc>
        <w:tc>
          <w:tcPr>
            <w:tcW w:w="1418" w:type="dxa"/>
            <w:shd w:val="clear" w:color="000000" w:fill="FFFFFF"/>
            <w:noWrap/>
            <w:vAlign w:val="center"/>
          </w:tcPr>
          <w:p w14:paraId="55DD0339" w14:textId="2CDC4234" w:rsidR="002529C2" w:rsidRPr="007D656F" w:rsidRDefault="00473264" w:rsidP="007964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22 2</w:t>
            </w:r>
            <w:r w:rsidR="00D77EDC">
              <w:rPr>
                <w:rFonts w:ascii="Times New Roman" w:eastAsia="Times New Roman" w:hAnsi="Times New Roman" w:cs="Times New Roman"/>
                <w:sz w:val="24"/>
                <w:szCs w:val="24"/>
                <w:lang w:eastAsia="lt-LT"/>
              </w:rPr>
              <w:t>94</w:t>
            </w:r>
            <w:r>
              <w:rPr>
                <w:rFonts w:ascii="Times New Roman" w:eastAsia="Times New Roman" w:hAnsi="Times New Roman" w:cs="Times New Roman"/>
                <w:sz w:val="24"/>
                <w:szCs w:val="24"/>
                <w:lang w:eastAsia="lt-LT"/>
              </w:rPr>
              <w:t xml:space="preserve"> </w:t>
            </w:r>
            <w:r w:rsidR="00D77EDC">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00</w:t>
            </w:r>
          </w:p>
        </w:tc>
      </w:tr>
      <w:tr w:rsidR="001A0DBE" w:rsidRPr="007D656F" w14:paraId="0FAA8AB8" w14:textId="77777777" w:rsidTr="000A3B7D">
        <w:trPr>
          <w:trHeight w:val="525"/>
        </w:trPr>
        <w:tc>
          <w:tcPr>
            <w:tcW w:w="4668" w:type="dxa"/>
            <w:gridSpan w:val="2"/>
            <w:shd w:val="clear" w:color="000000" w:fill="FFFFFF"/>
            <w:noWrap/>
            <w:vAlign w:val="center"/>
          </w:tcPr>
          <w:p w14:paraId="4773BBB6" w14:textId="054F986D" w:rsidR="002529C2" w:rsidRPr="007D656F" w:rsidRDefault="002529C2" w:rsidP="002529C2">
            <w:pPr>
              <w:spacing w:after="0" w:line="240" w:lineRule="auto"/>
              <w:rPr>
                <w:rFonts w:ascii="Times New Roman" w:eastAsia="Times New Roman" w:hAnsi="Times New Roman" w:cs="Times New Roman"/>
                <w:b/>
                <w:bCs/>
                <w:sz w:val="24"/>
                <w:szCs w:val="24"/>
                <w:lang w:eastAsia="lt-LT"/>
              </w:rPr>
            </w:pPr>
            <w:r w:rsidRPr="007D656F">
              <w:rPr>
                <w:rFonts w:ascii="Times New Roman" w:hAnsi="Times New Roman" w:cs="Times New Roman"/>
                <w:sz w:val="24"/>
                <w:szCs w:val="24"/>
              </w:rPr>
              <w:t>1.3. Pajamų įmokos ir kitos pajamos</w:t>
            </w:r>
          </w:p>
        </w:tc>
        <w:tc>
          <w:tcPr>
            <w:tcW w:w="1843" w:type="dxa"/>
            <w:shd w:val="clear" w:color="000000" w:fill="FFFFFF"/>
            <w:noWrap/>
            <w:vAlign w:val="center"/>
          </w:tcPr>
          <w:p w14:paraId="3DF507B0" w14:textId="613891EA" w:rsidR="002529C2" w:rsidRPr="007D656F" w:rsidRDefault="00250C65" w:rsidP="007964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713 200</w:t>
            </w:r>
          </w:p>
        </w:tc>
        <w:tc>
          <w:tcPr>
            <w:tcW w:w="1559" w:type="dxa"/>
            <w:shd w:val="clear" w:color="000000" w:fill="FFFFFF"/>
            <w:noWrap/>
            <w:vAlign w:val="center"/>
          </w:tcPr>
          <w:p w14:paraId="7C34CB38" w14:textId="7FC8852E" w:rsidR="002529C2" w:rsidRPr="007D656F" w:rsidRDefault="00473264" w:rsidP="007964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713 200</w:t>
            </w:r>
          </w:p>
        </w:tc>
        <w:tc>
          <w:tcPr>
            <w:tcW w:w="1418" w:type="dxa"/>
            <w:shd w:val="clear" w:color="000000" w:fill="FFFFFF"/>
            <w:noWrap/>
            <w:vAlign w:val="center"/>
          </w:tcPr>
          <w:p w14:paraId="10650CD9" w14:textId="4AAA1F96" w:rsidR="002529C2" w:rsidRPr="007D656F" w:rsidRDefault="00473264" w:rsidP="007964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713 200</w:t>
            </w:r>
          </w:p>
        </w:tc>
      </w:tr>
      <w:tr w:rsidR="001A0DBE" w:rsidRPr="007D656F" w14:paraId="10004DC5" w14:textId="77777777" w:rsidTr="000A3B7D">
        <w:trPr>
          <w:trHeight w:val="525"/>
        </w:trPr>
        <w:tc>
          <w:tcPr>
            <w:tcW w:w="4668" w:type="dxa"/>
            <w:gridSpan w:val="2"/>
            <w:shd w:val="clear" w:color="000000" w:fill="FFFFFF"/>
            <w:noWrap/>
            <w:vAlign w:val="center"/>
          </w:tcPr>
          <w:p w14:paraId="599FADB2" w14:textId="59973E4D" w:rsidR="002529C2" w:rsidRPr="007D656F" w:rsidRDefault="002529C2" w:rsidP="002529C2">
            <w:pPr>
              <w:spacing w:after="0" w:line="240" w:lineRule="auto"/>
              <w:rPr>
                <w:rFonts w:ascii="Times New Roman" w:eastAsia="Times New Roman" w:hAnsi="Times New Roman" w:cs="Times New Roman"/>
                <w:b/>
                <w:bCs/>
                <w:sz w:val="24"/>
                <w:szCs w:val="24"/>
                <w:lang w:eastAsia="lt-LT"/>
              </w:rPr>
            </w:pPr>
            <w:r w:rsidRPr="007D656F">
              <w:rPr>
                <w:rFonts w:ascii="Times New Roman" w:hAnsi="Times New Roman" w:cs="Times New Roman"/>
                <w:sz w:val="24"/>
                <w:szCs w:val="24"/>
              </w:rPr>
              <w:t>1.4. Europos Sąjungos ir kitos tarptautinės finansinės paramos lėšos</w:t>
            </w:r>
          </w:p>
        </w:tc>
        <w:tc>
          <w:tcPr>
            <w:tcW w:w="1843" w:type="dxa"/>
            <w:shd w:val="clear" w:color="000000" w:fill="FFFFFF"/>
            <w:noWrap/>
            <w:vAlign w:val="center"/>
          </w:tcPr>
          <w:p w14:paraId="5DD77BD3" w14:textId="17A9E0D4" w:rsidR="002529C2" w:rsidRPr="007D656F" w:rsidRDefault="00837361" w:rsidP="007964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800C44">
              <w:rPr>
                <w:rFonts w:ascii="Times New Roman" w:eastAsia="Times New Roman" w:hAnsi="Times New Roman" w:cs="Times New Roman"/>
                <w:sz w:val="24"/>
                <w:szCs w:val="24"/>
                <w:lang w:eastAsia="lt-LT"/>
              </w:rPr>
              <w:t> 499 300</w:t>
            </w:r>
          </w:p>
        </w:tc>
        <w:tc>
          <w:tcPr>
            <w:tcW w:w="1559" w:type="dxa"/>
            <w:shd w:val="clear" w:color="000000" w:fill="FFFFFF"/>
            <w:noWrap/>
            <w:vAlign w:val="center"/>
          </w:tcPr>
          <w:p w14:paraId="2EB638A7" w14:textId="0EC285AE" w:rsidR="002529C2" w:rsidRPr="007D656F" w:rsidRDefault="00837361" w:rsidP="007964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6 3</w:t>
            </w:r>
            <w:r w:rsidR="00800C44">
              <w:rPr>
                <w:rFonts w:ascii="Times New Roman" w:eastAsia="Times New Roman" w:hAnsi="Times New Roman" w:cs="Times New Roman"/>
                <w:sz w:val="24"/>
                <w:szCs w:val="24"/>
                <w:lang w:eastAsia="lt-LT"/>
              </w:rPr>
              <w:t>67</w:t>
            </w:r>
            <w:r>
              <w:rPr>
                <w:rFonts w:ascii="Times New Roman" w:eastAsia="Times New Roman" w:hAnsi="Times New Roman" w:cs="Times New Roman"/>
                <w:sz w:val="24"/>
                <w:szCs w:val="24"/>
                <w:lang w:eastAsia="lt-LT"/>
              </w:rPr>
              <w:t xml:space="preserve"> </w:t>
            </w:r>
            <w:r w:rsidR="00800C44">
              <w:rPr>
                <w:rFonts w:ascii="Times New Roman" w:eastAsia="Times New Roman" w:hAnsi="Times New Roman" w:cs="Times New Roman"/>
                <w:sz w:val="24"/>
                <w:szCs w:val="24"/>
                <w:lang w:eastAsia="lt-LT"/>
              </w:rPr>
              <w:t>0</w:t>
            </w:r>
            <w:r>
              <w:rPr>
                <w:rFonts w:ascii="Times New Roman" w:eastAsia="Times New Roman" w:hAnsi="Times New Roman" w:cs="Times New Roman"/>
                <w:sz w:val="24"/>
                <w:szCs w:val="24"/>
                <w:lang w:eastAsia="lt-LT"/>
              </w:rPr>
              <w:t>00</w:t>
            </w:r>
          </w:p>
        </w:tc>
        <w:tc>
          <w:tcPr>
            <w:tcW w:w="1418" w:type="dxa"/>
            <w:shd w:val="clear" w:color="000000" w:fill="FFFFFF"/>
            <w:noWrap/>
            <w:vAlign w:val="center"/>
          </w:tcPr>
          <w:p w14:paraId="1FA820D5" w14:textId="087BADC1" w:rsidR="002529C2" w:rsidRPr="007D656F" w:rsidRDefault="00837361" w:rsidP="007964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4 3</w:t>
            </w:r>
            <w:r w:rsidR="00800C44">
              <w:rPr>
                <w:rFonts w:ascii="Times New Roman" w:eastAsia="Times New Roman" w:hAnsi="Times New Roman" w:cs="Times New Roman"/>
                <w:sz w:val="24"/>
                <w:szCs w:val="24"/>
                <w:lang w:eastAsia="lt-LT"/>
              </w:rPr>
              <w:t>81</w:t>
            </w:r>
            <w:r>
              <w:rPr>
                <w:rFonts w:ascii="Times New Roman" w:eastAsia="Times New Roman" w:hAnsi="Times New Roman" w:cs="Times New Roman"/>
                <w:sz w:val="24"/>
                <w:szCs w:val="24"/>
                <w:lang w:eastAsia="lt-LT"/>
              </w:rPr>
              <w:t xml:space="preserve"> </w:t>
            </w:r>
            <w:r w:rsidR="00800C44">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00</w:t>
            </w:r>
          </w:p>
        </w:tc>
      </w:tr>
      <w:tr w:rsidR="001A0DBE" w:rsidRPr="007D656F" w14:paraId="4A288BF4" w14:textId="77777777" w:rsidTr="000A3B7D">
        <w:trPr>
          <w:trHeight w:val="525"/>
        </w:trPr>
        <w:tc>
          <w:tcPr>
            <w:tcW w:w="4668" w:type="dxa"/>
            <w:gridSpan w:val="2"/>
            <w:shd w:val="clear" w:color="000000" w:fill="FFFFFF"/>
            <w:noWrap/>
            <w:vAlign w:val="center"/>
          </w:tcPr>
          <w:p w14:paraId="089D1051" w14:textId="1A3DEC5D" w:rsidR="002529C2" w:rsidRPr="007D656F" w:rsidRDefault="002529C2" w:rsidP="002529C2">
            <w:pPr>
              <w:spacing w:after="0" w:line="240" w:lineRule="auto"/>
              <w:rPr>
                <w:rFonts w:ascii="Times New Roman" w:eastAsia="Times New Roman" w:hAnsi="Times New Roman" w:cs="Times New Roman"/>
                <w:b/>
                <w:bCs/>
                <w:sz w:val="24"/>
                <w:szCs w:val="24"/>
                <w:lang w:eastAsia="lt-LT"/>
              </w:rPr>
            </w:pPr>
            <w:r w:rsidRPr="007D656F">
              <w:rPr>
                <w:rFonts w:ascii="Times New Roman" w:hAnsi="Times New Roman" w:cs="Times New Roman"/>
                <w:sz w:val="24"/>
                <w:szCs w:val="24"/>
              </w:rPr>
              <w:t>1.5. Skolintos lėšos</w:t>
            </w:r>
          </w:p>
        </w:tc>
        <w:tc>
          <w:tcPr>
            <w:tcW w:w="1843" w:type="dxa"/>
            <w:shd w:val="clear" w:color="000000" w:fill="FFFFFF"/>
            <w:noWrap/>
            <w:vAlign w:val="center"/>
          </w:tcPr>
          <w:p w14:paraId="0C879D3D" w14:textId="5509E0D8" w:rsidR="002529C2" w:rsidRPr="007D656F" w:rsidRDefault="00837361" w:rsidP="007964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1 259 800</w:t>
            </w:r>
          </w:p>
        </w:tc>
        <w:tc>
          <w:tcPr>
            <w:tcW w:w="1559" w:type="dxa"/>
            <w:shd w:val="clear" w:color="000000" w:fill="FFFFFF"/>
            <w:noWrap/>
            <w:vAlign w:val="center"/>
          </w:tcPr>
          <w:p w14:paraId="49A7EE46" w14:textId="0871FF4A" w:rsidR="002529C2" w:rsidRPr="007D656F" w:rsidRDefault="00837361" w:rsidP="007964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1 259 800</w:t>
            </w:r>
          </w:p>
        </w:tc>
        <w:tc>
          <w:tcPr>
            <w:tcW w:w="1418" w:type="dxa"/>
            <w:shd w:val="clear" w:color="000000" w:fill="FFFFFF"/>
            <w:noWrap/>
            <w:vAlign w:val="center"/>
          </w:tcPr>
          <w:p w14:paraId="4A6CC759" w14:textId="7D95762D" w:rsidR="002529C2" w:rsidRPr="007D656F" w:rsidRDefault="00837361" w:rsidP="007964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1 259 800</w:t>
            </w:r>
          </w:p>
        </w:tc>
      </w:tr>
      <w:tr w:rsidR="001A0DBE" w:rsidRPr="007D656F" w14:paraId="4C678FA2" w14:textId="77777777" w:rsidTr="000A3B7D">
        <w:trPr>
          <w:trHeight w:val="525"/>
        </w:trPr>
        <w:tc>
          <w:tcPr>
            <w:tcW w:w="4668" w:type="dxa"/>
            <w:gridSpan w:val="2"/>
            <w:shd w:val="clear" w:color="000000" w:fill="FFFFFF"/>
            <w:noWrap/>
            <w:vAlign w:val="center"/>
          </w:tcPr>
          <w:p w14:paraId="484E4090" w14:textId="54A15DD6" w:rsidR="002529C2" w:rsidRPr="007D656F" w:rsidRDefault="002529C2" w:rsidP="002529C2">
            <w:pPr>
              <w:spacing w:after="0" w:line="240" w:lineRule="auto"/>
              <w:rPr>
                <w:rFonts w:ascii="Times New Roman" w:eastAsia="Times New Roman" w:hAnsi="Times New Roman" w:cs="Times New Roman"/>
                <w:b/>
                <w:bCs/>
                <w:sz w:val="24"/>
                <w:szCs w:val="24"/>
                <w:lang w:eastAsia="lt-LT"/>
              </w:rPr>
            </w:pPr>
            <w:r w:rsidRPr="007D656F">
              <w:rPr>
                <w:rFonts w:ascii="Times New Roman" w:hAnsi="Times New Roman" w:cs="Times New Roman"/>
                <w:sz w:val="24"/>
                <w:szCs w:val="24"/>
              </w:rPr>
              <w:t>1.6. Ankstesnių metų likučiai</w:t>
            </w:r>
          </w:p>
        </w:tc>
        <w:tc>
          <w:tcPr>
            <w:tcW w:w="1843" w:type="dxa"/>
            <w:shd w:val="clear" w:color="000000" w:fill="FFFFFF"/>
            <w:noWrap/>
            <w:vAlign w:val="center"/>
          </w:tcPr>
          <w:p w14:paraId="7D0FC1EE" w14:textId="3BF1CDF1" w:rsidR="002529C2" w:rsidRPr="007D656F" w:rsidRDefault="00F9347E" w:rsidP="007964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1 777 700</w:t>
            </w:r>
          </w:p>
        </w:tc>
        <w:tc>
          <w:tcPr>
            <w:tcW w:w="1559" w:type="dxa"/>
            <w:shd w:val="clear" w:color="000000" w:fill="FFFFFF"/>
            <w:noWrap/>
            <w:vAlign w:val="center"/>
          </w:tcPr>
          <w:p w14:paraId="608FBDB2" w14:textId="7D43CA54" w:rsidR="002529C2" w:rsidRPr="007D656F" w:rsidRDefault="008A10B5" w:rsidP="007964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1 777 700</w:t>
            </w:r>
          </w:p>
        </w:tc>
        <w:tc>
          <w:tcPr>
            <w:tcW w:w="1418" w:type="dxa"/>
            <w:shd w:val="clear" w:color="000000" w:fill="FFFFFF"/>
            <w:noWrap/>
            <w:vAlign w:val="center"/>
          </w:tcPr>
          <w:p w14:paraId="056D47C9" w14:textId="2B7CABB6" w:rsidR="002529C2" w:rsidRPr="007D656F" w:rsidRDefault="008A10B5" w:rsidP="007964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1 777 700</w:t>
            </w:r>
          </w:p>
        </w:tc>
      </w:tr>
      <w:tr w:rsidR="001A0DBE" w:rsidRPr="007D656F" w14:paraId="542CD9C7" w14:textId="77777777" w:rsidTr="000A3B7D">
        <w:trPr>
          <w:trHeight w:val="525"/>
        </w:trPr>
        <w:tc>
          <w:tcPr>
            <w:tcW w:w="4668" w:type="dxa"/>
            <w:gridSpan w:val="2"/>
            <w:shd w:val="clear" w:color="000000" w:fill="FFFFFF"/>
            <w:noWrap/>
            <w:vAlign w:val="center"/>
          </w:tcPr>
          <w:p w14:paraId="36C37918" w14:textId="678276C1" w:rsidR="005E2A1B" w:rsidRPr="007D656F" w:rsidRDefault="005E2A1B" w:rsidP="005E2A1B">
            <w:pPr>
              <w:spacing w:after="0" w:line="240" w:lineRule="auto"/>
              <w:rPr>
                <w:rFonts w:ascii="Times New Roman" w:eastAsia="Times New Roman" w:hAnsi="Times New Roman" w:cs="Times New Roman"/>
                <w:b/>
                <w:bCs/>
                <w:sz w:val="24"/>
                <w:szCs w:val="24"/>
                <w:lang w:eastAsia="lt-LT"/>
              </w:rPr>
            </w:pPr>
            <w:r w:rsidRPr="007D656F">
              <w:rPr>
                <w:rFonts w:ascii="Times New Roman" w:hAnsi="Times New Roman" w:cs="Times New Roman"/>
                <w:b/>
                <w:bCs/>
                <w:sz w:val="24"/>
                <w:szCs w:val="24"/>
              </w:rPr>
              <w:t xml:space="preserve">IŠ VISO </w:t>
            </w:r>
          </w:p>
        </w:tc>
        <w:tc>
          <w:tcPr>
            <w:tcW w:w="1843" w:type="dxa"/>
            <w:shd w:val="clear" w:color="000000" w:fill="FFFFFF"/>
            <w:noWrap/>
          </w:tcPr>
          <w:p w14:paraId="040961CB" w14:textId="20B42230" w:rsidR="005E2A1B" w:rsidRPr="007D656F" w:rsidRDefault="00533E63" w:rsidP="00796499">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5</w:t>
            </w:r>
            <w:r w:rsidR="00800C44">
              <w:rPr>
                <w:rFonts w:ascii="Times New Roman" w:eastAsia="Times New Roman" w:hAnsi="Times New Roman" w:cs="Times New Roman"/>
                <w:b/>
                <w:bCs/>
                <w:sz w:val="24"/>
                <w:szCs w:val="24"/>
                <w:lang w:eastAsia="lt-LT"/>
              </w:rPr>
              <w:t>5</w:t>
            </w:r>
            <w:r>
              <w:rPr>
                <w:rFonts w:ascii="Times New Roman" w:eastAsia="Times New Roman" w:hAnsi="Times New Roman" w:cs="Times New Roman"/>
                <w:b/>
                <w:bCs/>
                <w:sz w:val="24"/>
                <w:szCs w:val="24"/>
                <w:lang w:eastAsia="lt-LT"/>
              </w:rPr>
              <w:t> </w:t>
            </w:r>
            <w:r w:rsidR="00800C44">
              <w:rPr>
                <w:rFonts w:ascii="Times New Roman" w:eastAsia="Times New Roman" w:hAnsi="Times New Roman" w:cs="Times New Roman"/>
                <w:b/>
                <w:bCs/>
                <w:sz w:val="24"/>
                <w:szCs w:val="24"/>
                <w:lang w:eastAsia="lt-LT"/>
              </w:rPr>
              <w:t>8</w:t>
            </w:r>
            <w:r w:rsidR="00A131B1">
              <w:rPr>
                <w:rFonts w:ascii="Times New Roman" w:eastAsia="Times New Roman" w:hAnsi="Times New Roman" w:cs="Times New Roman"/>
                <w:b/>
                <w:bCs/>
                <w:sz w:val="24"/>
                <w:szCs w:val="24"/>
                <w:lang w:eastAsia="lt-LT"/>
              </w:rPr>
              <w:t>2</w:t>
            </w:r>
            <w:r w:rsidR="00800C44">
              <w:rPr>
                <w:rFonts w:ascii="Times New Roman" w:eastAsia="Times New Roman" w:hAnsi="Times New Roman" w:cs="Times New Roman"/>
                <w:b/>
                <w:bCs/>
                <w:sz w:val="24"/>
                <w:szCs w:val="24"/>
                <w:lang w:eastAsia="lt-LT"/>
              </w:rPr>
              <w:t>1</w:t>
            </w:r>
            <w:r>
              <w:rPr>
                <w:rFonts w:ascii="Times New Roman" w:eastAsia="Times New Roman" w:hAnsi="Times New Roman" w:cs="Times New Roman"/>
                <w:b/>
                <w:bCs/>
                <w:sz w:val="24"/>
                <w:szCs w:val="24"/>
                <w:lang w:eastAsia="lt-LT"/>
              </w:rPr>
              <w:t xml:space="preserve"> </w:t>
            </w:r>
            <w:r w:rsidR="00A131B1">
              <w:rPr>
                <w:rFonts w:ascii="Times New Roman" w:eastAsia="Times New Roman" w:hAnsi="Times New Roman" w:cs="Times New Roman"/>
                <w:b/>
                <w:bCs/>
                <w:sz w:val="24"/>
                <w:szCs w:val="24"/>
                <w:lang w:eastAsia="lt-LT"/>
              </w:rPr>
              <w:t>9</w:t>
            </w:r>
            <w:r>
              <w:rPr>
                <w:rFonts w:ascii="Times New Roman" w:eastAsia="Times New Roman" w:hAnsi="Times New Roman" w:cs="Times New Roman"/>
                <w:b/>
                <w:bCs/>
                <w:sz w:val="24"/>
                <w:szCs w:val="24"/>
                <w:lang w:eastAsia="lt-LT"/>
              </w:rPr>
              <w:t>00</w:t>
            </w:r>
          </w:p>
        </w:tc>
        <w:tc>
          <w:tcPr>
            <w:tcW w:w="1559" w:type="dxa"/>
            <w:shd w:val="clear" w:color="000000" w:fill="FFFFFF"/>
            <w:noWrap/>
          </w:tcPr>
          <w:p w14:paraId="76F95493" w14:textId="5FE9BD37" w:rsidR="005E2A1B" w:rsidRPr="007D656F" w:rsidRDefault="00800C44" w:rsidP="00796499">
            <w:pPr>
              <w:spacing w:after="0" w:line="240" w:lineRule="auto"/>
              <w:jc w:val="center"/>
              <w:rPr>
                <w:rFonts w:ascii="Times New Roman" w:eastAsia="Times New Roman" w:hAnsi="Times New Roman" w:cs="Times New Roman"/>
                <w:b/>
                <w:bCs/>
                <w:sz w:val="24"/>
                <w:szCs w:val="24"/>
                <w:lang w:eastAsia="lt-LT"/>
              </w:rPr>
            </w:pPr>
            <w:r w:rsidRPr="00800C44">
              <w:rPr>
                <w:rFonts w:ascii="Times New Roman" w:eastAsia="Times New Roman" w:hAnsi="Times New Roman" w:cs="Times New Roman"/>
                <w:b/>
                <w:bCs/>
                <w:sz w:val="24"/>
                <w:szCs w:val="24"/>
                <w:lang w:eastAsia="lt-LT"/>
              </w:rPr>
              <w:t>55 4</w:t>
            </w:r>
            <w:r w:rsidR="00A131B1">
              <w:rPr>
                <w:rFonts w:ascii="Times New Roman" w:eastAsia="Times New Roman" w:hAnsi="Times New Roman" w:cs="Times New Roman"/>
                <w:b/>
                <w:bCs/>
                <w:sz w:val="24"/>
                <w:szCs w:val="24"/>
                <w:lang w:eastAsia="lt-LT"/>
              </w:rPr>
              <w:t>07</w:t>
            </w:r>
            <w:r w:rsidRPr="00800C44">
              <w:rPr>
                <w:rFonts w:ascii="Times New Roman" w:eastAsia="Times New Roman" w:hAnsi="Times New Roman" w:cs="Times New Roman"/>
                <w:b/>
                <w:bCs/>
                <w:sz w:val="24"/>
                <w:szCs w:val="24"/>
                <w:lang w:eastAsia="lt-LT"/>
              </w:rPr>
              <w:t xml:space="preserve"> </w:t>
            </w:r>
            <w:r w:rsidR="00A131B1">
              <w:rPr>
                <w:rFonts w:ascii="Times New Roman" w:eastAsia="Times New Roman" w:hAnsi="Times New Roman" w:cs="Times New Roman"/>
                <w:b/>
                <w:bCs/>
                <w:sz w:val="24"/>
                <w:szCs w:val="24"/>
                <w:lang w:eastAsia="lt-LT"/>
              </w:rPr>
              <w:t>4</w:t>
            </w:r>
            <w:r w:rsidRPr="00800C44">
              <w:rPr>
                <w:rFonts w:ascii="Times New Roman" w:eastAsia="Times New Roman" w:hAnsi="Times New Roman" w:cs="Times New Roman"/>
                <w:b/>
                <w:bCs/>
                <w:sz w:val="24"/>
                <w:szCs w:val="24"/>
                <w:lang w:eastAsia="lt-LT"/>
              </w:rPr>
              <w:t>00</w:t>
            </w:r>
          </w:p>
        </w:tc>
        <w:tc>
          <w:tcPr>
            <w:tcW w:w="1418" w:type="dxa"/>
            <w:shd w:val="clear" w:color="000000" w:fill="FFFFFF"/>
            <w:noWrap/>
          </w:tcPr>
          <w:p w14:paraId="562E9592" w14:textId="57370FAB" w:rsidR="005E2A1B" w:rsidRPr="007D656F" w:rsidRDefault="00800C44" w:rsidP="00796499">
            <w:pPr>
              <w:spacing w:after="0" w:line="240" w:lineRule="auto"/>
              <w:jc w:val="center"/>
              <w:rPr>
                <w:rFonts w:ascii="Times New Roman" w:eastAsia="Times New Roman" w:hAnsi="Times New Roman" w:cs="Times New Roman"/>
                <w:b/>
                <w:bCs/>
                <w:sz w:val="24"/>
                <w:szCs w:val="24"/>
                <w:lang w:eastAsia="lt-LT"/>
              </w:rPr>
            </w:pPr>
            <w:r w:rsidRPr="00800C44">
              <w:rPr>
                <w:rFonts w:ascii="Times New Roman" w:eastAsia="Times New Roman" w:hAnsi="Times New Roman" w:cs="Times New Roman"/>
                <w:b/>
                <w:bCs/>
                <w:sz w:val="24"/>
                <w:szCs w:val="24"/>
                <w:lang w:eastAsia="lt-LT"/>
              </w:rPr>
              <w:t xml:space="preserve">53 </w:t>
            </w:r>
            <w:r w:rsidR="00A131B1">
              <w:rPr>
                <w:rFonts w:ascii="Times New Roman" w:eastAsia="Times New Roman" w:hAnsi="Times New Roman" w:cs="Times New Roman"/>
                <w:b/>
                <w:bCs/>
                <w:sz w:val="24"/>
                <w:szCs w:val="24"/>
                <w:lang w:eastAsia="lt-LT"/>
              </w:rPr>
              <w:t>793</w:t>
            </w:r>
            <w:r w:rsidRPr="00800C44">
              <w:rPr>
                <w:rFonts w:ascii="Times New Roman" w:eastAsia="Times New Roman" w:hAnsi="Times New Roman" w:cs="Times New Roman"/>
                <w:b/>
                <w:bCs/>
                <w:sz w:val="24"/>
                <w:szCs w:val="24"/>
                <w:lang w:eastAsia="lt-LT"/>
              </w:rPr>
              <w:t xml:space="preserve"> </w:t>
            </w:r>
            <w:r w:rsidR="00A131B1">
              <w:rPr>
                <w:rFonts w:ascii="Times New Roman" w:eastAsia="Times New Roman" w:hAnsi="Times New Roman" w:cs="Times New Roman"/>
                <w:b/>
                <w:bCs/>
                <w:sz w:val="24"/>
                <w:szCs w:val="24"/>
                <w:lang w:eastAsia="lt-LT"/>
              </w:rPr>
              <w:t>5</w:t>
            </w:r>
            <w:r w:rsidRPr="00800C44">
              <w:rPr>
                <w:rFonts w:ascii="Times New Roman" w:eastAsia="Times New Roman" w:hAnsi="Times New Roman" w:cs="Times New Roman"/>
                <w:b/>
                <w:bCs/>
                <w:sz w:val="24"/>
                <w:szCs w:val="24"/>
                <w:lang w:eastAsia="lt-LT"/>
              </w:rPr>
              <w:t>00</w:t>
            </w:r>
          </w:p>
        </w:tc>
      </w:tr>
      <w:tr w:rsidR="001A0DBE" w:rsidRPr="007D656F" w14:paraId="7994C398" w14:textId="77777777" w:rsidTr="000A3B7D">
        <w:trPr>
          <w:trHeight w:val="525"/>
        </w:trPr>
        <w:tc>
          <w:tcPr>
            <w:tcW w:w="4668" w:type="dxa"/>
            <w:gridSpan w:val="2"/>
            <w:shd w:val="clear" w:color="000000" w:fill="FFFFFF"/>
            <w:noWrap/>
            <w:vAlign w:val="center"/>
          </w:tcPr>
          <w:p w14:paraId="651B6F00" w14:textId="794F7C0E" w:rsidR="005E2A1B" w:rsidRPr="007D656F" w:rsidRDefault="005E2A1B" w:rsidP="005E2A1B">
            <w:pPr>
              <w:spacing w:after="0" w:line="240" w:lineRule="auto"/>
              <w:rPr>
                <w:rFonts w:ascii="Times New Roman" w:eastAsia="Times New Roman" w:hAnsi="Times New Roman" w:cs="Times New Roman"/>
                <w:b/>
                <w:bCs/>
                <w:sz w:val="24"/>
                <w:szCs w:val="24"/>
                <w:lang w:eastAsia="lt-LT"/>
              </w:rPr>
            </w:pPr>
            <w:r w:rsidRPr="007D656F">
              <w:rPr>
                <w:rFonts w:ascii="Times New Roman" w:hAnsi="Times New Roman" w:cs="Times New Roman"/>
                <w:sz w:val="24"/>
                <w:szCs w:val="24"/>
              </w:rPr>
              <w:t>Iš jų: regioninių pažangos priemonių lėšos</w:t>
            </w:r>
          </w:p>
        </w:tc>
        <w:tc>
          <w:tcPr>
            <w:tcW w:w="1843" w:type="dxa"/>
            <w:shd w:val="clear" w:color="000000" w:fill="FFFFFF"/>
            <w:noWrap/>
            <w:vAlign w:val="center"/>
          </w:tcPr>
          <w:p w14:paraId="687E2CC3" w14:textId="36D7009E" w:rsidR="005E2A1B" w:rsidRPr="007D656F" w:rsidRDefault="006C3564" w:rsidP="007964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4 203 400</w:t>
            </w:r>
          </w:p>
        </w:tc>
        <w:tc>
          <w:tcPr>
            <w:tcW w:w="1559" w:type="dxa"/>
            <w:shd w:val="clear" w:color="000000" w:fill="FFFFFF"/>
            <w:noWrap/>
            <w:vAlign w:val="center"/>
          </w:tcPr>
          <w:p w14:paraId="4B8825E8" w14:textId="06D93A4D" w:rsidR="005E2A1B" w:rsidRPr="007D656F" w:rsidRDefault="006C3564" w:rsidP="007964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4 949 000</w:t>
            </w:r>
          </w:p>
        </w:tc>
        <w:tc>
          <w:tcPr>
            <w:tcW w:w="1418" w:type="dxa"/>
            <w:shd w:val="clear" w:color="000000" w:fill="FFFFFF"/>
            <w:noWrap/>
            <w:vAlign w:val="center"/>
          </w:tcPr>
          <w:p w14:paraId="412312CB" w14:textId="39EB3BA3" w:rsidR="005E2A1B" w:rsidRPr="007D656F" w:rsidRDefault="006C3564" w:rsidP="007964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11 822 800</w:t>
            </w:r>
          </w:p>
        </w:tc>
      </w:tr>
      <w:tr w:rsidR="001A0DBE" w:rsidRPr="007D656F" w14:paraId="3380BEDB" w14:textId="77777777" w:rsidTr="000A3B7D">
        <w:trPr>
          <w:trHeight w:val="525"/>
        </w:trPr>
        <w:tc>
          <w:tcPr>
            <w:tcW w:w="4668" w:type="dxa"/>
            <w:gridSpan w:val="2"/>
            <w:shd w:val="clear" w:color="000000" w:fill="FFFFFF"/>
            <w:noWrap/>
            <w:vAlign w:val="center"/>
          </w:tcPr>
          <w:p w14:paraId="6FC4B976" w14:textId="5AF96D8A" w:rsidR="0091361F" w:rsidRPr="007D656F" w:rsidRDefault="0091361F" w:rsidP="005E2A1B">
            <w:pPr>
              <w:spacing w:after="0" w:line="240" w:lineRule="auto"/>
              <w:rPr>
                <w:rFonts w:ascii="Times New Roman" w:hAnsi="Times New Roman" w:cs="Times New Roman"/>
                <w:sz w:val="24"/>
                <w:szCs w:val="24"/>
              </w:rPr>
            </w:pPr>
            <w:r w:rsidRPr="007D656F">
              <w:rPr>
                <w:rFonts w:ascii="Times New Roman" w:hAnsi="Times New Roman" w:cs="Times New Roman"/>
                <w:sz w:val="24"/>
                <w:szCs w:val="24"/>
              </w:rPr>
              <w:t>Iš jų</w:t>
            </w:r>
            <w:r w:rsidR="007054C0" w:rsidRPr="007D656F">
              <w:rPr>
                <w:rFonts w:ascii="Times New Roman" w:hAnsi="Times New Roman" w:cs="Times New Roman"/>
                <w:sz w:val="24"/>
                <w:szCs w:val="24"/>
              </w:rPr>
              <w:t>: patenka į Savivaldybės biudžetą</w:t>
            </w:r>
          </w:p>
        </w:tc>
        <w:tc>
          <w:tcPr>
            <w:tcW w:w="1843" w:type="dxa"/>
            <w:shd w:val="clear" w:color="000000" w:fill="FFFFFF"/>
            <w:noWrap/>
            <w:vAlign w:val="center"/>
          </w:tcPr>
          <w:p w14:paraId="690BD42F" w14:textId="415A8DF1" w:rsidR="0091361F" w:rsidRPr="007D656F" w:rsidRDefault="006C3564" w:rsidP="007964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4 203 400</w:t>
            </w:r>
          </w:p>
        </w:tc>
        <w:tc>
          <w:tcPr>
            <w:tcW w:w="1559" w:type="dxa"/>
            <w:shd w:val="clear" w:color="000000" w:fill="FFFFFF"/>
            <w:noWrap/>
            <w:vAlign w:val="center"/>
          </w:tcPr>
          <w:p w14:paraId="05D7F3B5" w14:textId="3919D6B1" w:rsidR="0091361F" w:rsidRPr="007D656F" w:rsidRDefault="006C3564" w:rsidP="007964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4 949 000</w:t>
            </w:r>
          </w:p>
        </w:tc>
        <w:tc>
          <w:tcPr>
            <w:tcW w:w="1418" w:type="dxa"/>
            <w:shd w:val="clear" w:color="000000" w:fill="FFFFFF"/>
            <w:noWrap/>
            <w:vAlign w:val="center"/>
          </w:tcPr>
          <w:p w14:paraId="48AD180E" w14:textId="4D9F41D1" w:rsidR="0091361F" w:rsidRPr="007D656F" w:rsidRDefault="006C3564" w:rsidP="007964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11 822 800</w:t>
            </w:r>
          </w:p>
        </w:tc>
      </w:tr>
    </w:tbl>
    <w:p w14:paraId="794D1AB4" w14:textId="77777777" w:rsidR="00E03EB4" w:rsidRPr="001A0DBE" w:rsidRDefault="00E03EB4" w:rsidP="002377A2">
      <w:pPr>
        <w:spacing w:after="0" w:line="240" w:lineRule="auto"/>
        <w:rPr>
          <w:rFonts w:ascii="Times New Roman" w:hAnsi="Times New Roman" w:cs="Times New Roman"/>
          <w:sz w:val="24"/>
          <w:szCs w:val="24"/>
        </w:rPr>
      </w:pPr>
    </w:p>
    <w:p w14:paraId="011C7DD9" w14:textId="633913BE" w:rsidR="00CF072E" w:rsidRPr="001A0DBE" w:rsidRDefault="00E03EB4" w:rsidP="009B2664">
      <w:pPr>
        <w:spacing w:after="0" w:line="240" w:lineRule="auto"/>
        <w:ind w:firstLine="1247"/>
        <w:jc w:val="both"/>
        <w:rPr>
          <w:rFonts w:ascii="Times New Roman" w:hAnsi="Times New Roman" w:cs="Times New Roman"/>
          <w:sz w:val="24"/>
          <w:szCs w:val="24"/>
        </w:rPr>
      </w:pPr>
      <w:r w:rsidRPr="001A0DBE">
        <w:rPr>
          <w:rFonts w:ascii="Times New Roman" w:hAnsi="Times New Roman" w:cs="Times New Roman"/>
          <w:sz w:val="24"/>
          <w:szCs w:val="24"/>
        </w:rPr>
        <w:t xml:space="preserve">Į </w:t>
      </w:r>
      <w:r w:rsidR="00E820A0">
        <w:rPr>
          <w:rFonts w:ascii="Times New Roman" w:hAnsi="Times New Roman" w:cs="Times New Roman"/>
          <w:sz w:val="24"/>
          <w:szCs w:val="24"/>
        </w:rPr>
        <w:t xml:space="preserve">2026 m. </w:t>
      </w:r>
      <w:r w:rsidR="00552171">
        <w:rPr>
          <w:rFonts w:ascii="Times New Roman" w:hAnsi="Times New Roman" w:cs="Times New Roman"/>
          <w:sz w:val="24"/>
          <w:szCs w:val="24"/>
        </w:rPr>
        <w:t>s</w:t>
      </w:r>
      <w:r w:rsidRPr="001A0DBE">
        <w:rPr>
          <w:rFonts w:ascii="Times New Roman" w:hAnsi="Times New Roman" w:cs="Times New Roman"/>
          <w:sz w:val="24"/>
          <w:szCs w:val="24"/>
        </w:rPr>
        <w:t xml:space="preserve">avivaldybės biudžetą nepatenka </w:t>
      </w:r>
      <w:r w:rsidR="009B2664" w:rsidRPr="009B2664">
        <w:rPr>
          <w:rFonts w:ascii="Times New Roman" w:hAnsi="Times New Roman" w:cs="Times New Roman"/>
          <w:b/>
          <w:bCs/>
          <w:sz w:val="24"/>
          <w:szCs w:val="24"/>
        </w:rPr>
        <w:t>11 </w:t>
      </w:r>
      <w:r w:rsidR="005F4327">
        <w:rPr>
          <w:rFonts w:ascii="Times New Roman" w:hAnsi="Times New Roman" w:cs="Times New Roman"/>
          <w:b/>
          <w:bCs/>
          <w:sz w:val="24"/>
          <w:szCs w:val="24"/>
        </w:rPr>
        <w:t>459</w:t>
      </w:r>
      <w:r w:rsidR="009B2664" w:rsidRPr="009B2664">
        <w:rPr>
          <w:rFonts w:ascii="Times New Roman" w:hAnsi="Times New Roman" w:cs="Times New Roman"/>
          <w:b/>
          <w:bCs/>
          <w:sz w:val="24"/>
          <w:szCs w:val="24"/>
        </w:rPr>
        <w:t> </w:t>
      </w:r>
      <w:r w:rsidR="005F4327">
        <w:rPr>
          <w:rFonts w:ascii="Times New Roman" w:hAnsi="Times New Roman" w:cs="Times New Roman"/>
          <w:b/>
          <w:bCs/>
          <w:sz w:val="24"/>
          <w:szCs w:val="24"/>
        </w:rPr>
        <w:t>9</w:t>
      </w:r>
      <w:r w:rsidR="009B2664" w:rsidRPr="009B2664">
        <w:rPr>
          <w:rFonts w:ascii="Times New Roman" w:hAnsi="Times New Roman" w:cs="Times New Roman"/>
          <w:b/>
          <w:bCs/>
          <w:sz w:val="24"/>
          <w:szCs w:val="24"/>
        </w:rPr>
        <w:t>00 Eur.</w:t>
      </w:r>
      <w:r w:rsidR="00E820A0">
        <w:rPr>
          <w:rFonts w:ascii="Times New Roman" w:hAnsi="Times New Roman" w:cs="Times New Roman"/>
          <w:sz w:val="24"/>
          <w:szCs w:val="24"/>
        </w:rPr>
        <w:t xml:space="preserve"> Š</w:t>
      </w:r>
      <w:r w:rsidRPr="001A0DBE">
        <w:rPr>
          <w:rFonts w:ascii="Times New Roman" w:hAnsi="Times New Roman" w:cs="Times New Roman"/>
          <w:sz w:val="24"/>
          <w:szCs w:val="24"/>
        </w:rPr>
        <w:t xml:space="preserve">ios </w:t>
      </w:r>
      <w:r w:rsidR="00E820A0">
        <w:rPr>
          <w:rFonts w:ascii="Times New Roman" w:hAnsi="Times New Roman" w:cs="Times New Roman"/>
          <w:sz w:val="24"/>
          <w:szCs w:val="24"/>
        </w:rPr>
        <w:t xml:space="preserve">lėšos skirtos </w:t>
      </w:r>
      <w:r w:rsidR="005F4327">
        <w:rPr>
          <w:rFonts w:ascii="Times New Roman" w:hAnsi="Times New Roman" w:cs="Times New Roman"/>
          <w:sz w:val="24"/>
          <w:szCs w:val="24"/>
        </w:rPr>
        <w:t>įgyvendinti priemon</w:t>
      </w:r>
      <w:r w:rsidR="008718D9">
        <w:rPr>
          <w:rFonts w:ascii="Times New Roman" w:hAnsi="Times New Roman" w:cs="Times New Roman"/>
          <w:sz w:val="24"/>
          <w:szCs w:val="24"/>
        </w:rPr>
        <w:t>ėms</w:t>
      </w:r>
      <w:r w:rsidR="00E820A0">
        <w:rPr>
          <w:rFonts w:ascii="Times New Roman" w:hAnsi="Times New Roman" w:cs="Times New Roman"/>
          <w:sz w:val="24"/>
          <w:szCs w:val="24"/>
        </w:rPr>
        <w:t>:</w:t>
      </w:r>
    </w:p>
    <w:p w14:paraId="074C8B9C" w14:textId="40DCC92B" w:rsidR="00F821E7" w:rsidRPr="001A0DBE" w:rsidRDefault="00F821E7" w:rsidP="00A131B1">
      <w:pPr>
        <w:spacing w:after="0" w:line="240" w:lineRule="auto"/>
        <w:ind w:firstLine="1247"/>
        <w:jc w:val="both"/>
        <w:rPr>
          <w:rFonts w:ascii="Times New Roman" w:hAnsi="Times New Roman" w:cs="Times New Roman"/>
          <w:sz w:val="24"/>
          <w:szCs w:val="24"/>
        </w:rPr>
      </w:pPr>
      <w:r w:rsidRPr="001A0DBE">
        <w:rPr>
          <w:rFonts w:ascii="Times New Roman" w:hAnsi="Times New Roman" w:cs="Times New Roman"/>
          <w:sz w:val="24"/>
          <w:szCs w:val="24"/>
        </w:rPr>
        <w:t>1.2.5.2. priemonė. „Tūkstantmečio mokyklų</w:t>
      </w:r>
      <w:r w:rsidR="007945C9" w:rsidRPr="001A0DBE">
        <w:rPr>
          <w:rFonts w:ascii="Times New Roman" w:hAnsi="Times New Roman" w:cs="Times New Roman"/>
          <w:sz w:val="24"/>
          <w:szCs w:val="24"/>
        </w:rPr>
        <w:t>“</w:t>
      </w:r>
      <w:r w:rsidRPr="001A0DBE">
        <w:rPr>
          <w:rFonts w:ascii="Times New Roman" w:hAnsi="Times New Roman" w:cs="Times New Roman"/>
          <w:sz w:val="24"/>
          <w:szCs w:val="24"/>
        </w:rPr>
        <w:t xml:space="preserve"> programos įgyvendinimas</w:t>
      </w:r>
      <w:r w:rsidR="004A14C6" w:rsidRPr="001A0DBE">
        <w:rPr>
          <w:rFonts w:ascii="Times New Roman" w:hAnsi="Times New Roman" w:cs="Times New Roman"/>
          <w:sz w:val="24"/>
          <w:szCs w:val="24"/>
        </w:rPr>
        <w:t xml:space="preserve"> </w:t>
      </w:r>
      <w:r w:rsidRPr="001A0DBE">
        <w:rPr>
          <w:rFonts w:ascii="Times New Roman" w:hAnsi="Times New Roman" w:cs="Times New Roman"/>
          <w:sz w:val="24"/>
          <w:szCs w:val="24"/>
        </w:rPr>
        <w:t xml:space="preserve">– </w:t>
      </w:r>
      <w:r w:rsidR="00897B0D">
        <w:rPr>
          <w:rFonts w:ascii="Times New Roman" w:hAnsi="Times New Roman" w:cs="Times New Roman"/>
          <w:sz w:val="24"/>
          <w:szCs w:val="24"/>
        </w:rPr>
        <w:t>7</w:t>
      </w:r>
      <w:r w:rsidR="009A2AF7">
        <w:rPr>
          <w:rFonts w:ascii="Times New Roman" w:hAnsi="Times New Roman" w:cs="Times New Roman"/>
          <w:sz w:val="24"/>
          <w:szCs w:val="24"/>
        </w:rPr>
        <w:t>10</w:t>
      </w:r>
      <w:r w:rsidR="00897B0D">
        <w:rPr>
          <w:rFonts w:ascii="Times New Roman" w:hAnsi="Times New Roman" w:cs="Times New Roman"/>
          <w:sz w:val="24"/>
          <w:szCs w:val="24"/>
        </w:rPr>
        <w:t xml:space="preserve"> 700</w:t>
      </w:r>
      <w:r w:rsidRPr="001A0DBE">
        <w:rPr>
          <w:rFonts w:ascii="Times New Roman" w:hAnsi="Times New Roman" w:cs="Times New Roman"/>
          <w:sz w:val="24"/>
          <w:szCs w:val="24"/>
        </w:rPr>
        <w:t xml:space="preserve"> Eur.</w:t>
      </w:r>
    </w:p>
    <w:p w14:paraId="61301A4F" w14:textId="45EEA216" w:rsidR="00030555" w:rsidRPr="00030555" w:rsidRDefault="00F821E7" w:rsidP="00A131B1">
      <w:pPr>
        <w:spacing w:after="0" w:line="240" w:lineRule="auto"/>
        <w:ind w:firstLine="1247"/>
        <w:jc w:val="both"/>
        <w:rPr>
          <w:rFonts w:ascii="Times New Roman" w:hAnsi="Times New Roman" w:cs="Times New Roman"/>
          <w:sz w:val="24"/>
          <w:szCs w:val="24"/>
        </w:rPr>
      </w:pPr>
      <w:r w:rsidRPr="00216EA7">
        <w:rPr>
          <w:rFonts w:ascii="Times New Roman" w:hAnsi="Times New Roman" w:cs="Times New Roman"/>
          <w:sz w:val="24"/>
          <w:szCs w:val="24"/>
        </w:rPr>
        <w:t xml:space="preserve">1.2.6.9. priemonė. Projekto „Ankstyvojo ugdymo užtikrinimas vaikams iš socialinę riziką patiriančių šeimų“ veiklų vykdymas – </w:t>
      </w:r>
      <w:r w:rsidR="00E533F7">
        <w:rPr>
          <w:rFonts w:ascii="Times New Roman" w:hAnsi="Times New Roman" w:cs="Times New Roman"/>
          <w:sz w:val="24"/>
          <w:szCs w:val="24"/>
        </w:rPr>
        <w:t>21</w:t>
      </w:r>
      <w:r w:rsidRPr="00216EA7">
        <w:rPr>
          <w:rFonts w:ascii="Times New Roman" w:hAnsi="Times New Roman" w:cs="Times New Roman"/>
          <w:sz w:val="24"/>
          <w:szCs w:val="24"/>
        </w:rPr>
        <w:t> </w:t>
      </w:r>
      <w:r w:rsidR="005F4327">
        <w:rPr>
          <w:rFonts w:ascii="Times New Roman" w:hAnsi="Times New Roman" w:cs="Times New Roman"/>
          <w:sz w:val="24"/>
          <w:szCs w:val="24"/>
        </w:rPr>
        <w:t>4</w:t>
      </w:r>
      <w:r w:rsidRPr="00216EA7">
        <w:rPr>
          <w:rFonts w:ascii="Times New Roman" w:hAnsi="Times New Roman" w:cs="Times New Roman"/>
          <w:sz w:val="24"/>
          <w:szCs w:val="24"/>
        </w:rPr>
        <w:t>00 Eur.</w:t>
      </w:r>
    </w:p>
    <w:p w14:paraId="3613144A" w14:textId="5ED1D892" w:rsidR="004A14C6" w:rsidRPr="001A0DBE" w:rsidRDefault="004A14C6" w:rsidP="00450385">
      <w:pPr>
        <w:spacing w:after="0" w:line="240" w:lineRule="auto"/>
        <w:ind w:firstLine="1247"/>
        <w:jc w:val="both"/>
        <w:rPr>
          <w:rFonts w:ascii="Times New Roman" w:hAnsi="Times New Roman" w:cs="Times New Roman"/>
          <w:sz w:val="24"/>
          <w:szCs w:val="24"/>
        </w:rPr>
      </w:pPr>
      <w:r w:rsidRPr="001A0DBE">
        <w:rPr>
          <w:rFonts w:ascii="Times New Roman" w:hAnsi="Times New Roman" w:cs="Times New Roman"/>
          <w:sz w:val="24"/>
          <w:szCs w:val="24"/>
        </w:rPr>
        <w:t>2.1.2.11. priemonė. Išmokos vaikams  – 4 </w:t>
      </w:r>
      <w:r w:rsidR="00C221FA">
        <w:rPr>
          <w:rFonts w:ascii="Times New Roman" w:hAnsi="Times New Roman" w:cs="Times New Roman"/>
          <w:sz w:val="24"/>
          <w:szCs w:val="24"/>
        </w:rPr>
        <w:t>817</w:t>
      </w:r>
      <w:r w:rsidRPr="001A0DBE">
        <w:rPr>
          <w:rFonts w:ascii="Times New Roman" w:hAnsi="Times New Roman" w:cs="Times New Roman"/>
          <w:sz w:val="24"/>
          <w:szCs w:val="24"/>
        </w:rPr>
        <w:t> </w:t>
      </w:r>
      <w:r w:rsidR="00C221FA">
        <w:rPr>
          <w:rFonts w:ascii="Times New Roman" w:hAnsi="Times New Roman" w:cs="Times New Roman"/>
          <w:sz w:val="24"/>
          <w:szCs w:val="24"/>
        </w:rPr>
        <w:t>6</w:t>
      </w:r>
      <w:r w:rsidRPr="001A0DBE">
        <w:rPr>
          <w:rFonts w:ascii="Times New Roman" w:hAnsi="Times New Roman" w:cs="Times New Roman"/>
          <w:sz w:val="24"/>
          <w:szCs w:val="24"/>
        </w:rPr>
        <w:t xml:space="preserve">00 Eur. </w:t>
      </w:r>
    </w:p>
    <w:p w14:paraId="33593636" w14:textId="4916C255" w:rsidR="004A14C6" w:rsidRPr="001A0DBE" w:rsidRDefault="004A14C6" w:rsidP="00450385">
      <w:pPr>
        <w:spacing w:after="0" w:line="240" w:lineRule="auto"/>
        <w:ind w:firstLine="1247"/>
        <w:jc w:val="both"/>
        <w:rPr>
          <w:rFonts w:ascii="Times New Roman" w:hAnsi="Times New Roman" w:cs="Times New Roman"/>
          <w:sz w:val="24"/>
          <w:szCs w:val="24"/>
        </w:rPr>
      </w:pPr>
      <w:r w:rsidRPr="001A0DBE">
        <w:rPr>
          <w:rFonts w:ascii="Times New Roman" w:hAnsi="Times New Roman" w:cs="Times New Roman"/>
          <w:sz w:val="24"/>
          <w:szCs w:val="24"/>
        </w:rPr>
        <w:t>2.1.2.12.</w:t>
      </w:r>
      <w:r w:rsidR="0061132C">
        <w:rPr>
          <w:rFonts w:ascii="Times New Roman" w:hAnsi="Times New Roman" w:cs="Times New Roman"/>
          <w:sz w:val="24"/>
          <w:szCs w:val="24"/>
        </w:rPr>
        <w:t xml:space="preserve"> </w:t>
      </w:r>
      <w:r w:rsidRPr="001A0DBE">
        <w:rPr>
          <w:rFonts w:ascii="Times New Roman" w:hAnsi="Times New Roman" w:cs="Times New Roman"/>
          <w:sz w:val="24"/>
          <w:szCs w:val="24"/>
        </w:rPr>
        <w:t xml:space="preserve">priemonė. </w:t>
      </w:r>
      <w:r w:rsidR="00E820A0" w:rsidRPr="00E820A0">
        <w:rPr>
          <w:rFonts w:ascii="Times New Roman" w:hAnsi="Times New Roman" w:cs="Times New Roman"/>
          <w:sz w:val="24"/>
          <w:szCs w:val="24"/>
        </w:rPr>
        <w:t>Išmokoms vaikams administruoti</w:t>
      </w:r>
      <w:r w:rsidRPr="001A0DBE">
        <w:rPr>
          <w:rFonts w:ascii="Times New Roman" w:hAnsi="Times New Roman" w:cs="Times New Roman"/>
          <w:sz w:val="24"/>
          <w:szCs w:val="24"/>
        </w:rPr>
        <w:t xml:space="preserve"> – </w:t>
      </w:r>
      <w:r w:rsidR="008F254C" w:rsidRPr="001A0DBE">
        <w:rPr>
          <w:rFonts w:ascii="Times New Roman" w:hAnsi="Times New Roman" w:cs="Times New Roman"/>
          <w:sz w:val="24"/>
          <w:szCs w:val="24"/>
        </w:rPr>
        <w:t>33</w:t>
      </w:r>
      <w:r w:rsidRPr="001A0DBE">
        <w:rPr>
          <w:rFonts w:ascii="Times New Roman" w:hAnsi="Times New Roman" w:cs="Times New Roman"/>
          <w:sz w:val="24"/>
          <w:szCs w:val="24"/>
        </w:rPr>
        <w:t> </w:t>
      </w:r>
      <w:r w:rsidR="00C221FA">
        <w:rPr>
          <w:rFonts w:ascii="Times New Roman" w:hAnsi="Times New Roman" w:cs="Times New Roman"/>
          <w:sz w:val="24"/>
          <w:szCs w:val="24"/>
        </w:rPr>
        <w:t>7</w:t>
      </w:r>
      <w:r w:rsidRPr="001A0DBE">
        <w:rPr>
          <w:rFonts w:ascii="Times New Roman" w:hAnsi="Times New Roman" w:cs="Times New Roman"/>
          <w:sz w:val="24"/>
          <w:szCs w:val="24"/>
        </w:rPr>
        <w:t xml:space="preserve">00 Eur. </w:t>
      </w:r>
    </w:p>
    <w:p w14:paraId="5E39C930" w14:textId="5514D404" w:rsidR="00AC79F1" w:rsidRDefault="004A14C6" w:rsidP="00450385">
      <w:pPr>
        <w:spacing w:after="0" w:line="240" w:lineRule="auto"/>
        <w:ind w:firstLine="1247"/>
        <w:jc w:val="both"/>
        <w:rPr>
          <w:rFonts w:ascii="Times New Roman" w:hAnsi="Times New Roman" w:cs="Times New Roman"/>
          <w:sz w:val="24"/>
          <w:szCs w:val="24"/>
        </w:rPr>
      </w:pPr>
      <w:r w:rsidRPr="001A0DBE">
        <w:rPr>
          <w:rFonts w:ascii="Times New Roman" w:hAnsi="Times New Roman" w:cs="Times New Roman"/>
          <w:sz w:val="24"/>
          <w:szCs w:val="24"/>
        </w:rPr>
        <w:lastRenderedPageBreak/>
        <w:t>2.1.2</w:t>
      </w:r>
      <w:r w:rsidR="008F254C" w:rsidRPr="001A0DBE">
        <w:rPr>
          <w:rFonts w:ascii="Times New Roman" w:hAnsi="Times New Roman" w:cs="Times New Roman"/>
          <w:sz w:val="24"/>
          <w:szCs w:val="24"/>
        </w:rPr>
        <w:t>.</w:t>
      </w:r>
      <w:r w:rsidRPr="001A0DBE">
        <w:rPr>
          <w:rFonts w:ascii="Times New Roman" w:hAnsi="Times New Roman" w:cs="Times New Roman"/>
          <w:sz w:val="24"/>
          <w:szCs w:val="24"/>
        </w:rPr>
        <w:t>13.</w:t>
      </w:r>
      <w:r w:rsidR="0061132C">
        <w:rPr>
          <w:rFonts w:ascii="Times New Roman" w:hAnsi="Times New Roman" w:cs="Times New Roman"/>
          <w:sz w:val="24"/>
          <w:szCs w:val="24"/>
        </w:rPr>
        <w:t xml:space="preserve"> </w:t>
      </w:r>
      <w:r w:rsidRPr="001A0DBE">
        <w:rPr>
          <w:rFonts w:ascii="Times New Roman" w:hAnsi="Times New Roman" w:cs="Times New Roman"/>
          <w:sz w:val="24"/>
          <w:szCs w:val="24"/>
        </w:rPr>
        <w:t xml:space="preserve">priemonė. Individualios pagalbos teikimo išlaidų kompensacijų administravimas – </w:t>
      </w:r>
      <w:r w:rsidR="00C221FA">
        <w:rPr>
          <w:rFonts w:ascii="Times New Roman" w:hAnsi="Times New Roman" w:cs="Times New Roman"/>
          <w:sz w:val="24"/>
          <w:szCs w:val="24"/>
        </w:rPr>
        <w:t>3</w:t>
      </w:r>
      <w:r w:rsidRPr="001A0DBE">
        <w:rPr>
          <w:rFonts w:ascii="Times New Roman" w:hAnsi="Times New Roman" w:cs="Times New Roman"/>
          <w:sz w:val="24"/>
          <w:szCs w:val="24"/>
        </w:rPr>
        <w:t> </w:t>
      </w:r>
      <w:r w:rsidR="00C221FA">
        <w:rPr>
          <w:rFonts w:ascii="Times New Roman" w:hAnsi="Times New Roman" w:cs="Times New Roman"/>
          <w:sz w:val="24"/>
          <w:szCs w:val="24"/>
        </w:rPr>
        <w:t>178</w:t>
      </w:r>
      <w:r w:rsidRPr="001A0DBE">
        <w:rPr>
          <w:rFonts w:ascii="Times New Roman" w:hAnsi="Times New Roman" w:cs="Times New Roman"/>
          <w:sz w:val="24"/>
          <w:szCs w:val="24"/>
        </w:rPr>
        <w:t> </w:t>
      </w:r>
      <w:r w:rsidR="00C221FA">
        <w:rPr>
          <w:rFonts w:ascii="Times New Roman" w:hAnsi="Times New Roman" w:cs="Times New Roman"/>
          <w:sz w:val="24"/>
          <w:szCs w:val="24"/>
        </w:rPr>
        <w:t>8</w:t>
      </w:r>
      <w:r w:rsidRPr="001A0DBE">
        <w:rPr>
          <w:rFonts w:ascii="Times New Roman" w:hAnsi="Times New Roman" w:cs="Times New Roman"/>
          <w:sz w:val="24"/>
          <w:szCs w:val="24"/>
        </w:rPr>
        <w:t>00 Eur.</w:t>
      </w:r>
    </w:p>
    <w:p w14:paraId="5F24B298" w14:textId="14B6FE06" w:rsidR="00E820A0" w:rsidRDefault="00E820A0" w:rsidP="00450385">
      <w:pPr>
        <w:spacing w:after="0" w:line="240" w:lineRule="auto"/>
        <w:ind w:firstLine="1247"/>
        <w:jc w:val="both"/>
        <w:rPr>
          <w:rFonts w:ascii="Times New Roman" w:hAnsi="Times New Roman" w:cs="Times New Roman"/>
          <w:sz w:val="24"/>
          <w:szCs w:val="24"/>
        </w:rPr>
      </w:pPr>
      <w:r w:rsidRPr="00E820A0">
        <w:rPr>
          <w:rFonts w:ascii="Times New Roman" w:hAnsi="Times New Roman" w:cs="Times New Roman"/>
          <w:sz w:val="24"/>
          <w:szCs w:val="24"/>
        </w:rPr>
        <w:t>3.2.1.14.</w:t>
      </w:r>
      <w:r>
        <w:rPr>
          <w:rFonts w:ascii="Times New Roman" w:hAnsi="Times New Roman" w:cs="Times New Roman"/>
          <w:sz w:val="24"/>
          <w:szCs w:val="24"/>
        </w:rPr>
        <w:t xml:space="preserve"> priemonė. </w:t>
      </w:r>
      <w:r w:rsidRPr="00E820A0">
        <w:rPr>
          <w:rFonts w:ascii="Times New Roman" w:hAnsi="Times New Roman" w:cs="Times New Roman"/>
          <w:sz w:val="24"/>
          <w:szCs w:val="24"/>
        </w:rPr>
        <w:t>Klaipėdos regiono turizmo funkcinės zonos projektų įgyvendinimas</w:t>
      </w:r>
      <w:r>
        <w:rPr>
          <w:rFonts w:ascii="Times New Roman" w:hAnsi="Times New Roman" w:cs="Times New Roman"/>
          <w:sz w:val="24"/>
          <w:szCs w:val="24"/>
        </w:rPr>
        <w:t xml:space="preserve"> </w:t>
      </w:r>
      <w:r w:rsidRPr="00E820A0">
        <w:rPr>
          <w:rFonts w:ascii="Times New Roman" w:hAnsi="Times New Roman" w:cs="Times New Roman"/>
          <w:sz w:val="24"/>
          <w:szCs w:val="24"/>
        </w:rPr>
        <w:t>–</w:t>
      </w:r>
      <w:r>
        <w:rPr>
          <w:rFonts w:ascii="Times New Roman" w:hAnsi="Times New Roman" w:cs="Times New Roman"/>
          <w:sz w:val="24"/>
          <w:szCs w:val="24"/>
        </w:rPr>
        <w:t xml:space="preserve"> 982 300 Eur. </w:t>
      </w:r>
    </w:p>
    <w:p w14:paraId="2289AE96" w14:textId="6CCB0E8D" w:rsidR="00E820A0" w:rsidRDefault="00E820A0" w:rsidP="00450385">
      <w:pPr>
        <w:spacing w:after="0" w:line="240" w:lineRule="auto"/>
        <w:ind w:firstLine="1247"/>
        <w:jc w:val="both"/>
        <w:rPr>
          <w:rFonts w:ascii="Times New Roman" w:hAnsi="Times New Roman" w:cs="Times New Roman"/>
          <w:sz w:val="24"/>
          <w:szCs w:val="24"/>
        </w:rPr>
      </w:pPr>
      <w:r w:rsidRPr="00E820A0">
        <w:rPr>
          <w:rFonts w:ascii="Times New Roman" w:hAnsi="Times New Roman" w:cs="Times New Roman"/>
          <w:sz w:val="24"/>
          <w:szCs w:val="24"/>
        </w:rPr>
        <w:t xml:space="preserve">4.5.2.1. </w:t>
      </w:r>
      <w:r>
        <w:rPr>
          <w:rFonts w:ascii="Times New Roman" w:hAnsi="Times New Roman" w:cs="Times New Roman"/>
          <w:sz w:val="24"/>
          <w:szCs w:val="24"/>
        </w:rPr>
        <w:t xml:space="preserve">priemonė. </w:t>
      </w:r>
      <w:r w:rsidRPr="00E820A0">
        <w:rPr>
          <w:rFonts w:ascii="Times New Roman" w:hAnsi="Times New Roman" w:cs="Times New Roman"/>
          <w:sz w:val="24"/>
          <w:szCs w:val="24"/>
        </w:rPr>
        <w:t>Tarpinstitucinio ir tarptautinio bendradarbiavimo stiprinimas</w:t>
      </w:r>
      <w:r>
        <w:rPr>
          <w:rFonts w:ascii="Times New Roman" w:hAnsi="Times New Roman" w:cs="Times New Roman"/>
          <w:sz w:val="24"/>
          <w:szCs w:val="24"/>
        </w:rPr>
        <w:t xml:space="preserve"> </w:t>
      </w:r>
      <w:r w:rsidRPr="00E820A0">
        <w:rPr>
          <w:rFonts w:ascii="Times New Roman" w:hAnsi="Times New Roman" w:cs="Times New Roman"/>
          <w:sz w:val="24"/>
          <w:szCs w:val="24"/>
        </w:rPr>
        <w:t>–</w:t>
      </w:r>
      <w:r>
        <w:rPr>
          <w:rFonts w:ascii="Times New Roman" w:hAnsi="Times New Roman" w:cs="Times New Roman"/>
          <w:sz w:val="24"/>
          <w:szCs w:val="24"/>
        </w:rPr>
        <w:t xml:space="preserve"> 7 500 Eur.</w:t>
      </w:r>
    </w:p>
    <w:p w14:paraId="3FC568C4" w14:textId="71E8D08F" w:rsidR="004A14C6" w:rsidRDefault="00AC79F1" w:rsidP="00450385">
      <w:pPr>
        <w:spacing w:after="0" w:line="240" w:lineRule="auto"/>
        <w:ind w:firstLine="1247"/>
        <w:jc w:val="both"/>
        <w:rPr>
          <w:rFonts w:ascii="Times New Roman" w:hAnsi="Times New Roman" w:cs="Times New Roman"/>
          <w:sz w:val="24"/>
          <w:szCs w:val="24"/>
        </w:rPr>
      </w:pPr>
      <w:r w:rsidRPr="00AC79F1">
        <w:rPr>
          <w:rFonts w:ascii="Times New Roman" w:hAnsi="Times New Roman" w:cs="Times New Roman"/>
          <w:sz w:val="24"/>
          <w:szCs w:val="24"/>
        </w:rPr>
        <w:t xml:space="preserve">5.1.1.6. </w:t>
      </w:r>
      <w:r>
        <w:rPr>
          <w:rFonts w:ascii="Times New Roman" w:hAnsi="Times New Roman" w:cs="Times New Roman"/>
          <w:sz w:val="24"/>
          <w:szCs w:val="24"/>
        </w:rPr>
        <w:t xml:space="preserve">priemonė. </w:t>
      </w:r>
      <w:r w:rsidRPr="00AC79F1">
        <w:rPr>
          <w:rFonts w:ascii="Times New Roman" w:hAnsi="Times New Roman" w:cs="Times New Roman"/>
          <w:sz w:val="24"/>
          <w:szCs w:val="24"/>
        </w:rPr>
        <w:t>Klaipėdos regiono plėtros plano verslo funkcinės zonos projektų įgyvendinimas</w:t>
      </w:r>
      <w:r>
        <w:rPr>
          <w:rFonts w:ascii="Times New Roman" w:hAnsi="Times New Roman" w:cs="Times New Roman"/>
          <w:sz w:val="24"/>
          <w:szCs w:val="24"/>
        </w:rPr>
        <w:t xml:space="preserve"> </w:t>
      </w:r>
      <w:r w:rsidRPr="00AC79F1">
        <w:rPr>
          <w:rFonts w:ascii="Times New Roman" w:hAnsi="Times New Roman" w:cs="Times New Roman"/>
          <w:sz w:val="24"/>
          <w:szCs w:val="24"/>
        </w:rPr>
        <w:t>–</w:t>
      </w:r>
      <w:r>
        <w:rPr>
          <w:rFonts w:ascii="Times New Roman" w:hAnsi="Times New Roman" w:cs="Times New Roman"/>
          <w:sz w:val="24"/>
          <w:szCs w:val="24"/>
        </w:rPr>
        <w:t xml:space="preserve"> 159 000 Eur.</w:t>
      </w:r>
    </w:p>
    <w:p w14:paraId="79D6674C" w14:textId="75F00BDF" w:rsidR="00AC79F1" w:rsidRPr="001A0DBE" w:rsidRDefault="00AC79F1" w:rsidP="00450385">
      <w:pPr>
        <w:spacing w:after="0" w:line="240" w:lineRule="auto"/>
        <w:ind w:firstLine="1247"/>
        <w:jc w:val="both"/>
        <w:rPr>
          <w:rFonts w:ascii="Times New Roman" w:hAnsi="Times New Roman" w:cs="Times New Roman"/>
          <w:sz w:val="24"/>
          <w:szCs w:val="24"/>
        </w:rPr>
      </w:pPr>
      <w:r w:rsidRPr="00AC79F1">
        <w:rPr>
          <w:rFonts w:ascii="Times New Roman" w:hAnsi="Times New Roman" w:cs="Times New Roman"/>
          <w:sz w:val="24"/>
          <w:szCs w:val="24"/>
        </w:rPr>
        <w:t>5.3.1.2. Projekto „Priešgaisrinės apsaugos tarnybų bendradarbiavimas siekiant stiprinti nelaimių prevenciją ir valdymą Latvijos ir Lietuvos pasienyje“ įgyvendinimas</w:t>
      </w:r>
      <w:r>
        <w:rPr>
          <w:rFonts w:ascii="Times New Roman" w:hAnsi="Times New Roman" w:cs="Times New Roman"/>
          <w:sz w:val="24"/>
          <w:szCs w:val="24"/>
        </w:rPr>
        <w:t xml:space="preserve"> </w:t>
      </w:r>
      <w:r w:rsidRPr="00AC79F1">
        <w:rPr>
          <w:rFonts w:ascii="Times New Roman" w:hAnsi="Times New Roman" w:cs="Times New Roman"/>
          <w:sz w:val="24"/>
          <w:szCs w:val="24"/>
        </w:rPr>
        <w:t>–</w:t>
      </w:r>
      <w:r>
        <w:rPr>
          <w:rFonts w:ascii="Times New Roman" w:hAnsi="Times New Roman" w:cs="Times New Roman"/>
          <w:sz w:val="24"/>
          <w:szCs w:val="24"/>
        </w:rPr>
        <w:t xml:space="preserve"> 14 400 Eur.</w:t>
      </w:r>
    </w:p>
    <w:p w14:paraId="2C4FB7CB" w14:textId="34D04DDF" w:rsidR="008F254C" w:rsidRPr="001A0DBE" w:rsidRDefault="008F254C" w:rsidP="00450385">
      <w:pPr>
        <w:spacing w:after="0" w:line="240" w:lineRule="auto"/>
        <w:ind w:firstLine="1247"/>
        <w:jc w:val="both"/>
        <w:rPr>
          <w:rFonts w:ascii="Times New Roman" w:hAnsi="Times New Roman" w:cs="Times New Roman"/>
          <w:sz w:val="24"/>
          <w:szCs w:val="24"/>
        </w:rPr>
      </w:pPr>
      <w:r w:rsidRPr="001A0DBE">
        <w:rPr>
          <w:rFonts w:ascii="Times New Roman" w:hAnsi="Times New Roman" w:cs="Times New Roman"/>
          <w:sz w:val="24"/>
          <w:szCs w:val="24"/>
        </w:rPr>
        <w:t xml:space="preserve">5.3.3.1. priemonė. Projekto „Priedangų infrastruktūros plėtra Skuodo rajono savivaldybėje“ įgyvendinimas – </w:t>
      </w:r>
      <w:r w:rsidR="00C221FA">
        <w:rPr>
          <w:rFonts w:ascii="Times New Roman" w:hAnsi="Times New Roman" w:cs="Times New Roman"/>
          <w:sz w:val="24"/>
          <w:szCs w:val="24"/>
        </w:rPr>
        <w:t>200 100</w:t>
      </w:r>
      <w:r w:rsidRPr="001A0DBE">
        <w:rPr>
          <w:rFonts w:ascii="Times New Roman" w:hAnsi="Times New Roman" w:cs="Times New Roman"/>
          <w:sz w:val="24"/>
          <w:szCs w:val="24"/>
        </w:rPr>
        <w:t xml:space="preserve"> Eur. </w:t>
      </w:r>
    </w:p>
    <w:p w14:paraId="0A42B9C5" w14:textId="66601D65" w:rsidR="00E03EB4" w:rsidRDefault="008F254C" w:rsidP="00185EB4">
      <w:pPr>
        <w:spacing w:after="0" w:line="240" w:lineRule="auto"/>
        <w:ind w:firstLine="1247"/>
        <w:jc w:val="both"/>
        <w:rPr>
          <w:rFonts w:ascii="Times New Roman" w:hAnsi="Times New Roman" w:cs="Times New Roman"/>
          <w:sz w:val="24"/>
          <w:szCs w:val="24"/>
        </w:rPr>
      </w:pPr>
      <w:r w:rsidRPr="001A0DBE">
        <w:rPr>
          <w:rFonts w:ascii="Times New Roman" w:hAnsi="Times New Roman" w:cs="Times New Roman"/>
          <w:sz w:val="24"/>
          <w:szCs w:val="24"/>
        </w:rPr>
        <w:t>5.3.3.</w:t>
      </w:r>
      <w:r w:rsidR="00C221FA">
        <w:rPr>
          <w:rFonts w:ascii="Times New Roman" w:hAnsi="Times New Roman" w:cs="Times New Roman"/>
          <w:sz w:val="24"/>
          <w:szCs w:val="24"/>
        </w:rPr>
        <w:t>3</w:t>
      </w:r>
      <w:r w:rsidRPr="001A0DBE">
        <w:rPr>
          <w:rFonts w:ascii="Times New Roman" w:hAnsi="Times New Roman" w:cs="Times New Roman"/>
          <w:sz w:val="24"/>
          <w:szCs w:val="24"/>
        </w:rPr>
        <w:t>. priemonė. Projekto „Civilinės saugos projektų rėmimas, stiprinant prevenciją, parengtį ir apsirūpinimą būtinų priemonių atsargomis Skuodo rajono savivaldybėje</w:t>
      </w:r>
      <w:r w:rsidR="00C221FA">
        <w:rPr>
          <w:rFonts w:ascii="Times New Roman" w:hAnsi="Times New Roman" w:cs="Times New Roman"/>
          <w:sz w:val="24"/>
          <w:szCs w:val="24"/>
        </w:rPr>
        <w:t>, II etapas</w:t>
      </w:r>
      <w:r w:rsidRPr="001A0DBE">
        <w:rPr>
          <w:rFonts w:ascii="Times New Roman" w:hAnsi="Times New Roman" w:cs="Times New Roman"/>
          <w:sz w:val="24"/>
          <w:szCs w:val="24"/>
        </w:rPr>
        <w:t xml:space="preserve">“ įgyvendinimas – </w:t>
      </w:r>
      <w:r w:rsidR="00C221FA">
        <w:rPr>
          <w:rFonts w:ascii="Times New Roman" w:hAnsi="Times New Roman" w:cs="Times New Roman"/>
          <w:sz w:val="24"/>
          <w:szCs w:val="24"/>
        </w:rPr>
        <w:t>200</w:t>
      </w:r>
      <w:r w:rsidRPr="001A0DBE">
        <w:rPr>
          <w:rFonts w:ascii="Times New Roman" w:hAnsi="Times New Roman" w:cs="Times New Roman"/>
          <w:sz w:val="24"/>
          <w:szCs w:val="24"/>
        </w:rPr>
        <w:t> </w:t>
      </w:r>
      <w:r w:rsidR="00C221FA">
        <w:rPr>
          <w:rFonts w:ascii="Times New Roman" w:hAnsi="Times New Roman" w:cs="Times New Roman"/>
          <w:sz w:val="24"/>
          <w:szCs w:val="24"/>
        </w:rPr>
        <w:t>0</w:t>
      </w:r>
      <w:r w:rsidRPr="001A0DBE">
        <w:rPr>
          <w:rFonts w:ascii="Times New Roman" w:hAnsi="Times New Roman" w:cs="Times New Roman"/>
          <w:sz w:val="24"/>
          <w:szCs w:val="24"/>
        </w:rPr>
        <w:t>00 Eur.</w:t>
      </w:r>
    </w:p>
    <w:p w14:paraId="6FAA342F" w14:textId="7D5898CD" w:rsidR="00AC79F1" w:rsidRDefault="00AC79F1" w:rsidP="00185EB4">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5.3.3.4. priemonė. </w:t>
      </w:r>
      <w:r w:rsidRPr="00AC79F1">
        <w:rPr>
          <w:rFonts w:ascii="Times New Roman" w:hAnsi="Times New Roman" w:cs="Times New Roman"/>
          <w:sz w:val="24"/>
          <w:szCs w:val="24"/>
        </w:rPr>
        <w:t xml:space="preserve">Projekto </w:t>
      </w:r>
      <w:r w:rsidR="00E820A0">
        <w:rPr>
          <w:rFonts w:ascii="Times New Roman" w:hAnsi="Times New Roman" w:cs="Times New Roman"/>
          <w:sz w:val="24"/>
          <w:szCs w:val="24"/>
        </w:rPr>
        <w:t>„</w:t>
      </w:r>
      <w:r w:rsidRPr="00AC79F1">
        <w:rPr>
          <w:rFonts w:ascii="Times New Roman" w:hAnsi="Times New Roman" w:cs="Times New Roman"/>
          <w:sz w:val="24"/>
          <w:szCs w:val="24"/>
        </w:rPr>
        <w:t>Skuodo rajono savivaldybės kolektyvinės apsaugos statinių aprūpinimas būtinų priemonių atsargomis</w:t>
      </w:r>
      <w:r w:rsidR="00E820A0">
        <w:rPr>
          <w:rFonts w:ascii="Times New Roman" w:hAnsi="Times New Roman" w:cs="Times New Roman"/>
          <w:sz w:val="24"/>
          <w:szCs w:val="24"/>
        </w:rPr>
        <w:t>“</w:t>
      </w:r>
      <w:r w:rsidRPr="00AC79F1">
        <w:rPr>
          <w:rFonts w:ascii="Times New Roman" w:hAnsi="Times New Roman" w:cs="Times New Roman"/>
          <w:sz w:val="24"/>
          <w:szCs w:val="24"/>
        </w:rPr>
        <w:t xml:space="preserve"> įgyvendinimas</w:t>
      </w:r>
      <w:r>
        <w:rPr>
          <w:rFonts w:ascii="Times New Roman" w:hAnsi="Times New Roman" w:cs="Times New Roman"/>
          <w:sz w:val="24"/>
          <w:szCs w:val="24"/>
        </w:rPr>
        <w:t xml:space="preserve"> </w:t>
      </w:r>
      <w:r w:rsidRPr="00AC79F1">
        <w:rPr>
          <w:rFonts w:ascii="Times New Roman" w:hAnsi="Times New Roman" w:cs="Times New Roman"/>
          <w:sz w:val="24"/>
          <w:szCs w:val="24"/>
        </w:rPr>
        <w:t>–</w:t>
      </w:r>
      <w:r>
        <w:rPr>
          <w:rFonts w:ascii="Times New Roman" w:hAnsi="Times New Roman" w:cs="Times New Roman"/>
          <w:sz w:val="24"/>
          <w:szCs w:val="24"/>
        </w:rPr>
        <w:t xml:space="preserve"> 120 000 Eur.</w:t>
      </w:r>
    </w:p>
    <w:p w14:paraId="123665B8" w14:textId="408D471D" w:rsidR="0061132C" w:rsidRDefault="0061132C" w:rsidP="00185EB4">
      <w:pPr>
        <w:spacing w:after="0" w:line="240" w:lineRule="auto"/>
        <w:ind w:firstLine="1247"/>
        <w:jc w:val="both"/>
        <w:rPr>
          <w:rFonts w:ascii="Times New Roman" w:hAnsi="Times New Roman" w:cs="Times New Roman"/>
          <w:sz w:val="24"/>
          <w:szCs w:val="24"/>
        </w:rPr>
      </w:pPr>
      <w:r w:rsidRPr="0061132C">
        <w:rPr>
          <w:rFonts w:ascii="Times New Roman" w:hAnsi="Times New Roman" w:cs="Times New Roman"/>
          <w:sz w:val="24"/>
          <w:szCs w:val="24"/>
        </w:rPr>
        <w:t xml:space="preserve">6.2.2.29. </w:t>
      </w:r>
      <w:r>
        <w:rPr>
          <w:rFonts w:ascii="Times New Roman" w:hAnsi="Times New Roman" w:cs="Times New Roman"/>
          <w:sz w:val="24"/>
          <w:szCs w:val="24"/>
        </w:rPr>
        <w:t xml:space="preserve">priemonė. </w:t>
      </w:r>
      <w:r w:rsidRPr="0061132C">
        <w:rPr>
          <w:rFonts w:ascii="Times New Roman" w:hAnsi="Times New Roman" w:cs="Times New Roman"/>
          <w:sz w:val="24"/>
          <w:szCs w:val="24"/>
        </w:rPr>
        <w:t xml:space="preserve">Projekto </w:t>
      </w:r>
      <w:r w:rsidR="00E820A0">
        <w:rPr>
          <w:rFonts w:ascii="Times New Roman" w:hAnsi="Times New Roman" w:cs="Times New Roman"/>
          <w:sz w:val="24"/>
          <w:szCs w:val="24"/>
        </w:rPr>
        <w:t>„</w:t>
      </w:r>
      <w:r w:rsidRPr="0061132C">
        <w:rPr>
          <w:rFonts w:ascii="Times New Roman" w:hAnsi="Times New Roman" w:cs="Times New Roman"/>
          <w:sz w:val="24"/>
          <w:szCs w:val="24"/>
        </w:rPr>
        <w:t>Skuodo rajono bevariklio transporto infrastruktūros įrengimas Skuodo miesto Mokyklos gatvėje</w:t>
      </w:r>
      <w:r w:rsidR="00E820A0">
        <w:rPr>
          <w:rFonts w:ascii="Times New Roman" w:hAnsi="Times New Roman" w:cs="Times New Roman"/>
          <w:sz w:val="24"/>
          <w:szCs w:val="24"/>
        </w:rPr>
        <w:t>“</w:t>
      </w:r>
      <w:r w:rsidRPr="0061132C">
        <w:rPr>
          <w:rFonts w:ascii="Times New Roman" w:hAnsi="Times New Roman" w:cs="Times New Roman"/>
          <w:sz w:val="24"/>
          <w:szCs w:val="24"/>
        </w:rPr>
        <w:t xml:space="preserve"> įgyvendinimas –</w:t>
      </w:r>
      <w:r>
        <w:rPr>
          <w:rFonts w:ascii="Times New Roman" w:hAnsi="Times New Roman" w:cs="Times New Roman"/>
          <w:sz w:val="24"/>
          <w:szCs w:val="24"/>
        </w:rPr>
        <w:t xml:space="preserve"> 86 100 Eur.</w:t>
      </w:r>
    </w:p>
    <w:p w14:paraId="6C14AD45" w14:textId="1BD3AA31" w:rsidR="0061132C" w:rsidRDefault="0061132C" w:rsidP="00185EB4">
      <w:pPr>
        <w:spacing w:after="0" w:line="240" w:lineRule="auto"/>
        <w:ind w:firstLine="1247"/>
        <w:jc w:val="both"/>
        <w:rPr>
          <w:rFonts w:ascii="Times New Roman" w:hAnsi="Times New Roman" w:cs="Times New Roman"/>
          <w:sz w:val="24"/>
          <w:szCs w:val="24"/>
        </w:rPr>
      </w:pPr>
      <w:r w:rsidRPr="0061132C">
        <w:rPr>
          <w:rFonts w:ascii="Times New Roman" w:hAnsi="Times New Roman" w:cs="Times New Roman"/>
          <w:sz w:val="24"/>
          <w:szCs w:val="24"/>
        </w:rPr>
        <w:t xml:space="preserve">6.2.2.30. </w:t>
      </w:r>
      <w:r>
        <w:rPr>
          <w:rFonts w:ascii="Times New Roman" w:hAnsi="Times New Roman" w:cs="Times New Roman"/>
          <w:sz w:val="24"/>
          <w:szCs w:val="24"/>
        </w:rPr>
        <w:t xml:space="preserve">priemonė. </w:t>
      </w:r>
      <w:r w:rsidRPr="0061132C">
        <w:rPr>
          <w:rFonts w:ascii="Times New Roman" w:hAnsi="Times New Roman" w:cs="Times New Roman"/>
          <w:sz w:val="24"/>
          <w:szCs w:val="24"/>
        </w:rPr>
        <w:t xml:space="preserve">Projekto </w:t>
      </w:r>
      <w:r w:rsidR="00E820A0">
        <w:rPr>
          <w:rFonts w:ascii="Times New Roman" w:hAnsi="Times New Roman" w:cs="Times New Roman"/>
          <w:sz w:val="24"/>
          <w:szCs w:val="24"/>
        </w:rPr>
        <w:t>„</w:t>
      </w:r>
      <w:r w:rsidRPr="0061132C">
        <w:rPr>
          <w:rFonts w:ascii="Times New Roman" w:hAnsi="Times New Roman" w:cs="Times New Roman"/>
          <w:sz w:val="24"/>
          <w:szCs w:val="24"/>
        </w:rPr>
        <w:t>Skuodo miesto dviračių ir pėsčiųjų tako remontas</w:t>
      </w:r>
      <w:r w:rsidR="00E820A0">
        <w:rPr>
          <w:rFonts w:ascii="Times New Roman" w:hAnsi="Times New Roman" w:cs="Times New Roman"/>
          <w:sz w:val="24"/>
          <w:szCs w:val="24"/>
        </w:rPr>
        <w:t>“</w:t>
      </w:r>
      <w:r w:rsidRPr="0061132C">
        <w:rPr>
          <w:rFonts w:ascii="Times New Roman" w:hAnsi="Times New Roman" w:cs="Times New Roman"/>
          <w:sz w:val="24"/>
          <w:szCs w:val="24"/>
        </w:rPr>
        <w:t xml:space="preserve"> įgyvendinimas</w:t>
      </w:r>
      <w:r>
        <w:rPr>
          <w:rFonts w:ascii="Times New Roman" w:hAnsi="Times New Roman" w:cs="Times New Roman"/>
          <w:sz w:val="24"/>
          <w:szCs w:val="24"/>
        </w:rPr>
        <w:t xml:space="preserve"> </w:t>
      </w:r>
      <w:r w:rsidRPr="0061132C">
        <w:rPr>
          <w:rFonts w:ascii="Times New Roman" w:hAnsi="Times New Roman" w:cs="Times New Roman"/>
          <w:sz w:val="24"/>
          <w:szCs w:val="24"/>
        </w:rPr>
        <w:t>–</w:t>
      </w:r>
      <w:r>
        <w:rPr>
          <w:rFonts w:ascii="Times New Roman" w:hAnsi="Times New Roman" w:cs="Times New Roman"/>
          <w:sz w:val="24"/>
          <w:szCs w:val="24"/>
        </w:rPr>
        <w:t xml:space="preserve"> 81 600 Eur.</w:t>
      </w:r>
    </w:p>
    <w:p w14:paraId="5917791D" w14:textId="1FB74E8C" w:rsidR="0061132C" w:rsidRDefault="0061132C" w:rsidP="00185EB4">
      <w:pPr>
        <w:spacing w:after="0" w:line="240" w:lineRule="auto"/>
        <w:ind w:firstLine="1247"/>
        <w:jc w:val="both"/>
        <w:rPr>
          <w:rFonts w:ascii="Times New Roman" w:hAnsi="Times New Roman" w:cs="Times New Roman"/>
          <w:sz w:val="24"/>
          <w:szCs w:val="24"/>
        </w:rPr>
      </w:pPr>
      <w:r w:rsidRPr="0061132C">
        <w:rPr>
          <w:rFonts w:ascii="Times New Roman" w:hAnsi="Times New Roman" w:cs="Times New Roman"/>
          <w:sz w:val="24"/>
          <w:szCs w:val="24"/>
        </w:rPr>
        <w:t xml:space="preserve">6.2.3.21. </w:t>
      </w:r>
      <w:r>
        <w:rPr>
          <w:rFonts w:ascii="Times New Roman" w:hAnsi="Times New Roman" w:cs="Times New Roman"/>
          <w:sz w:val="24"/>
          <w:szCs w:val="24"/>
        </w:rPr>
        <w:t xml:space="preserve">priemonė. </w:t>
      </w:r>
      <w:r w:rsidRPr="0061132C">
        <w:rPr>
          <w:rFonts w:ascii="Times New Roman" w:hAnsi="Times New Roman" w:cs="Times New Roman"/>
          <w:sz w:val="24"/>
          <w:szCs w:val="24"/>
        </w:rPr>
        <w:t>Skuodo vaikų lopšelio</w:t>
      </w:r>
      <w:r w:rsidR="0051482B">
        <w:rPr>
          <w:rFonts w:ascii="Times New Roman" w:hAnsi="Times New Roman" w:cs="Times New Roman"/>
          <w:sz w:val="24"/>
          <w:szCs w:val="24"/>
        </w:rPr>
        <w:t>-</w:t>
      </w:r>
      <w:r w:rsidRPr="0061132C">
        <w:rPr>
          <w:rFonts w:ascii="Times New Roman" w:hAnsi="Times New Roman" w:cs="Times New Roman"/>
          <w:sz w:val="24"/>
          <w:szCs w:val="24"/>
        </w:rPr>
        <w:t>darželio pastato ir aplinkos modernizavimas ir atnaujinimas</w:t>
      </w:r>
      <w:r>
        <w:rPr>
          <w:rFonts w:ascii="Times New Roman" w:hAnsi="Times New Roman" w:cs="Times New Roman"/>
          <w:sz w:val="24"/>
          <w:szCs w:val="24"/>
        </w:rPr>
        <w:t xml:space="preserve"> </w:t>
      </w:r>
      <w:r w:rsidRPr="0061132C">
        <w:rPr>
          <w:rFonts w:ascii="Times New Roman" w:hAnsi="Times New Roman" w:cs="Times New Roman"/>
          <w:sz w:val="24"/>
          <w:szCs w:val="24"/>
        </w:rPr>
        <w:t>–</w:t>
      </w:r>
      <w:r>
        <w:rPr>
          <w:rFonts w:ascii="Times New Roman" w:hAnsi="Times New Roman" w:cs="Times New Roman"/>
          <w:sz w:val="24"/>
          <w:szCs w:val="24"/>
        </w:rPr>
        <w:t xml:space="preserve"> 782 700 Eur.</w:t>
      </w:r>
    </w:p>
    <w:p w14:paraId="0FF4E06E" w14:textId="564D0143" w:rsidR="0061132C" w:rsidRDefault="0061132C" w:rsidP="00185EB4">
      <w:pPr>
        <w:spacing w:after="0" w:line="240" w:lineRule="auto"/>
        <w:ind w:firstLine="1247"/>
        <w:jc w:val="both"/>
        <w:rPr>
          <w:rFonts w:ascii="Times New Roman" w:hAnsi="Times New Roman" w:cs="Times New Roman"/>
          <w:sz w:val="24"/>
          <w:szCs w:val="24"/>
        </w:rPr>
      </w:pPr>
      <w:r w:rsidRPr="0061132C">
        <w:rPr>
          <w:rFonts w:ascii="Times New Roman" w:hAnsi="Times New Roman" w:cs="Times New Roman"/>
          <w:sz w:val="24"/>
          <w:szCs w:val="24"/>
        </w:rPr>
        <w:t xml:space="preserve">6.2.3.24. </w:t>
      </w:r>
      <w:r>
        <w:rPr>
          <w:rFonts w:ascii="Times New Roman" w:hAnsi="Times New Roman" w:cs="Times New Roman"/>
          <w:sz w:val="24"/>
          <w:szCs w:val="24"/>
        </w:rPr>
        <w:t xml:space="preserve">priemonė. </w:t>
      </w:r>
      <w:r w:rsidRPr="0061132C">
        <w:rPr>
          <w:rFonts w:ascii="Times New Roman" w:hAnsi="Times New Roman" w:cs="Times New Roman"/>
          <w:sz w:val="24"/>
          <w:szCs w:val="24"/>
        </w:rPr>
        <w:t xml:space="preserve">Projekto </w:t>
      </w:r>
      <w:r w:rsidR="00E820A0">
        <w:rPr>
          <w:rFonts w:ascii="Times New Roman" w:hAnsi="Times New Roman" w:cs="Times New Roman"/>
          <w:sz w:val="24"/>
          <w:szCs w:val="24"/>
        </w:rPr>
        <w:t>„</w:t>
      </w:r>
      <w:r w:rsidRPr="0061132C">
        <w:rPr>
          <w:rFonts w:ascii="Times New Roman" w:hAnsi="Times New Roman" w:cs="Times New Roman"/>
          <w:sz w:val="24"/>
          <w:szCs w:val="24"/>
        </w:rPr>
        <w:t>Skuodo pirminės sveikatos priežiūros centro pastato modernizavimas</w:t>
      </w:r>
      <w:r w:rsidR="00E820A0">
        <w:rPr>
          <w:rFonts w:ascii="Times New Roman" w:hAnsi="Times New Roman" w:cs="Times New Roman"/>
          <w:sz w:val="24"/>
          <w:szCs w:val="24"/>
        </w:rPr>
        <w:t>“</w:t>
      </w:r>
      <w:r w:rsidRPr="0061132C">
        <w:rPr>
          <w:rFonts w:ascii="Times New Roman" w:hAnsi="Times New Roman" w:cs="Times New Roman"/>
          <w:sz w:val="24"/>
          <w:szCs w:val="24"/>
        </w:rPr>
        <w:t xml:space="preserve"> įgyvendinimas</w:t>
      </w:r>
      <w:r>
        <w:rPr>
          <w:rFonts w:ascii="Times New Roman" w:hAnsi="Times New Roman" w:cs="Times New Roman"/>
          <w:sz w:val="24"/>
          <w:szCs w:val="24"/>
        </w:rPr>
        <w:t xml:space="preserve"> </w:t>
      </w:r>
      <w:r w:rsidRPr="0061132C">
        <w:rPr>
          <w:rFonts w:ascii="Times New Roman" w:hAnsi="Times New Roman" w:cs="Times New Roman"/>
          <w:sz w:val="24"/>
          <w:szCs w:val="24"/>
        </w:rPr>
        <w:t>–</w:t>
      </w:r>
      <w:r>
        <w:rPr>
          <w:rFonts w:ascii="Times New Roman" w:hAnsi="Times New Roman" w:cs="Times New Roman"/>
          <w:sz w:val="24"/>
          <w:szCs w:val="24"/>
        </w:rPr>
        <w:t xml:space="preserve"> 64 000 Eur.</w:t>
      </w:r>
    </w:p>
    <w:p w14:paraId="14829266" w14:textId="70B27C7F" w:rsidR="00897B0D" w:rsidRPr="001A0DBE" w:rsidRDefault="00897B0D" w:rsidP="0061132C">
      <w:pPr>
        <w:spacing w:after="0" w:line="240" w:lineRule="auto"/>
        <w:jc w:val="both"/>
        <w:rPr>
          <w:rFonts w:ascii="Times New Roman" w:hAnsi="Times New Roman" w:cs="Times New Roman"/>
          <w:sz w:val="24"/>
          <w:szCs w:val="24"/>
        </w:rPr>
      </w:pPr>
    </w:p>
    <w:p w14:paraId="4712C099" w14:textId="71DA2017" w:rsidR="00D74B5D" w:rsidRPr="001A0DBE" w:rsidRDefault="00D74B5D" w:rsidP="00F0460A">
      <w:pPr>
        <w:spacing w:after="0" w:line="240" w:lineRule="auto"/>
        <w:ind w:firstLine="1247"/>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 xml:space="preserve">1 </w:t>
      </w:r>
      <w:r w:rsidR="00D63B55" w:rsidRPr="001A0DBE">
        <w:rPr>
          <w:rFonts w:ascii="Times New Roman" w:eastAsia="Times New Roman" w:hAnsi="Times New Roman" w:cs="Times New Roman"/>
          <w:sz w:val="24"/>
          <w:szCs w:val="24"/>
        </w:rPr>
        <w:t>pav.</w:t>
      </w:r>
      <w:r w:rsidR="003634E5" w:rsidRPr="001A0DBE">
        <w:rPr>
          <w:rFonts w:ascii="Times New Roman" w:eastAsia="Times New Roman" w:hAnsi="Times New Roman" w:cs="Times New Roman"/>
          <w:sz w:val="24"/>
          <w:szCs w:val="24"/>
        </w:rPr>
        <w:t xml:space="preserve"> duomenimis, Skuodo rajono savivaldybės funkcijų vykdymo programų</w:t>
      </w:r>
      <w:r w:rsidR="00153824" w:rsidRPr="001A0DBE">
        <w:rPr>
          <w:rFonts w:ascii="Times New Roman" w:eastAsia="Times New Roman" w:hAnsi="Times New Roman" w:cs="Times New Roman"/>
          <w:sz w:val="24"/>
          <w:szCs w:val="24"/>
        </w:rPr>
        <w:t xml:space="preserve"> įgyvendinimui </w:t>
      </w:r>
      <w:r w:rsidR="003634E5" w:rsidRPr="001A0DBE">
        <w:rPr>
          <w:rFonts w:ascii="Times New Roman" w:eastAsia="Times New Roman" w:hAnsi="Times New Roman" w:cs="Times New Roman"/>
          <w:sz w:val="24"/>
          <w:szCs w:val="24"/>
        </w:rPr>
        <w:t xml:space="preserve"> 202</w:t>
      </w:r>
      <w:r w:rsidR="00897B0D">
        <w:rPr>
          <w:rFonts w:ascii="Times New Roman" w:eastAsia="Times New Roman" w:hAnsi="Times New Roman" w:cs="Times New Roman"/>
          <w:sz w:val="24"/>
          <w:szCs w:val="24"/>
        </w:rPr>
        <w:t>6</w:t>
      </w:r>
      <w:r w:rsidR="003634E5" w:rsidRPr="001A0DBE">
        <w:rPr>
          <w:rFonts w:ascii="Times New Roman" w:eastAsia="Times New Roman" w:hAnsi="Times New Roman" w:cs="Times New Roman"/>
          <w:sz w:val="24"/>
          <w:szCs w:val="24"/>
        </w:rPr>
        <w:t xml:space="preserve"> m. skiriama </w:t>
      </w:r>
      <w:r w:rsidR="003634E5" w:rsidRPr="007B0A2D">
        <w:rPr>
          <w:rFonts w:ascii="Times New Roman" w:eastAsia="Times New Roman" w:hAnsi="Times New Roman" w:cs="Times New Roman"/>
          <w:sz w:val="24"/>
          <w:szCs w:val="24"/>
        </w:rPr>
        <w:t>8</w:t>
      </w:r>
      <w:r w:rsidR="00CF2B51">
        <w:rPr>
          <w:rFonts w:ascii="Times New Roman" w:eastAsia="Times New Roman" w:hAnsi="Times New Roman" w:cs="Times New Roman"/>
          <w:sz w:val="24"/>
          <w:szCs w:val="24"/>
        </w:rPr>
        <w:t>9</w:t>
      </w:r>
      <w:r w:rsidR="00651274" w:rsidRPr="001A0DBE">
        <w:rPr>
          <w:rFonts w:ascii="Times New Roman" w:eastAsia="Times New Roman" w:hAnsi="Times New Roman" w:cs="Times New Roman"/>
          <w:sz w:val="24"/>
          <w:szCs w:val="24"/>
        </w:rPr>
        <w:t xml:space="preserve"> </w:t>
      </w:r>
      <w:r w:rsidR="003634E5" w:rsidRPr="001A0DBE">
        <w:rPr>
          <w:rFonts w:ascii="Times New Roman" w:eastAsia="Times New Roman" w:hAnsi="Times New Roman" w:cs="Times New Roman"/>
          <w:sz w:val="24"/>
          <w:szCs w:val="24"/>
        </w:rPr>
        <w:t xml:space="preserve">proc. visų </w:t>
      </w:r>
      <w:r w:rsidR="00153824" w:rsidRPr="001A0DBE">
        <w:rPr>
          <w:rFonts w:ascii="Times New Roman" w:eastAsia="Times New Roman" w:hAnsi="Times New Roman" w:cs="Times New Roman"/>
          <w:sz w:val="24"/>
          <w:szCs w:val="24"/>
        </w:rPr>
        <w:t xml:space="preserve">lėšų. </w:t>
      </w:r>
      <w:r w:rsidR="001948E8" w:rsidRPr="001A0DBE">
        <w:rPr>
          <w:rFonts w:ascii="Times New Roman" w:eastAsia="Times New Roman" w:hAnsi="Times New Roman" w:cs="Times New Roman"/>
          <w:sz w:val="24"/>
          <w:szCs w:val="24"/>
        </w:rPr>
        <w:t>Panašūs skaičiai ir 202</w:t>
      </w:r>
      <w:r w:rsidR="00897B0D">
        <w:rPr>
          <w:rFonts w:ascii="Times New Roman" w:eastAsia="Times New Roman" w:hAnsi="Times New Roman" w:cs="Times New Roman"/>
          <w:sz w:val="24"/>
          <w:szCs w:val="24"/>
        </w:rPr>
        <w:t>7</w:t>
      </w:r>
      <w:r w:rsidR="001948E8" w:rsidRPr="001A0DBE">
        <w:rPr>
          <w:rFonts w:ascii="Times New Roman" w:eastAsia="Times New Roman" w:hAnsi="Times New Roman" w:cs="Times New Roman"/>
          <w:sz w:val="24"/>
          <w:szCs w:val="24"/>
        </w:rPr>
        <w:t>–202</w:t>
      </w:r>
      <w:r w:rsidR="00897B0D">
        <w:rPr>
          <w:rFonts w:ascii="Times New Roman" w:eastAsia="Times New Roman" w:hAnsi="Times New Roman" w:cs="Times New Roman"/>
          <w:sz w:val="24"/>
          <w:szCs w:val="24"/>
        </w:rPr>
        <w:t>8</w:t>
      </w:r>
      <w:r w:rsidR="001948E8" w:rsidRPr="001A0DBE">
        <w:rPr>
          <w:rFonts w:ascii="Times New Roman" w:eastAsia="Times New Roman" w:hAnsi="Times New Roman" w:cs="Times New Roman"/>
          <w:sz w:val="24"/>
          <w:szCs w:val="24"/>
        </w:rPr>
        <w:t xml:space="preserve"> m. </w:t>
      </w:r>
      <w:bookmarkStart w:id="1" w:name="_Hlk152612528"/>
    </w:p>
    <w:bookmarkEnd w:id="1"/>
    <w:p w14:paraId="6481F376" w14:textId="77777777" w:rsidR="00D74B5D" w:rsidRPr="001A0DBE" w:rsidRDefault="00D74B5D" w:rsidP="00F83E4C">
      <w:pPr>
        <w:spacing w:after="0" w:line="240" w:lineRule="auto"/>
        <w:jc w:val="both"/>
        <w:rPr>
          <w:rFonts w:ascii="Times New Roman" w:eastAsia="Times New Roman" w:hAnsi="Times New Roman" w:cs="Times New Roman"/>
          <w:sz w:val="24"/>
          <w:szCs w:val="24"/>
        </w:rPr>
      </w:pPr>
    </w:p>
    <w:p w14:paraId="27F1C0FE" w14:textId="00859908" w:rsidR="00D74B5D" w:rsidRPr="001A0DBE" w:rsidRDefault="00D74B5D" w:rsidP="00D63B55">
      <w:pPr>
        <w:spacing w:after="0" w:line="240" w:lineRule="auto"/>
        <w:jc w:val="center"/>
        <w:rPr>
          <w:rFonts w:ascii="Times New Roman" w:eastAsia="Times New Roman" w:hAnsi="Times New Roman" w:cs="Times New Roman"/>
          <w:sz w:val="24"/>
          <w:szCs w:val="24"/>
        </w:rPr>
      </w:pPr>
      <w:r w:rsidRPr="001A0DBE">
        <w:rPr>
          <w:rFonts w:ascii="Times New Roman" w:hAnsi="Times New Roman" w:cs="Times New Roman"/>
          <w:noProof/>
          <w:sz w:val="24"/>
          <w:szCs w:val="24"/>
        </w:rPr>
        <w:drawing>
          <wp:inline distT="0" distB="0" distL="0" distR="0" wp14:anchorId="204C89B2" wp14:editId="0906DFA3">
            <wp:extent cx="5427023" cy="1953491"/>
            <wp:effectExtent l="0" t="0" r="2540" b="8890"/>
            <wp:docPr id="812140166" name="Diagrama 812140166">
              <a:extLst xmlns:a="http://schemas.openxmlformats.org/drawingml/2006/main">
                <a:ext uri="{FF2B5EF4-FFF2-40B4-BE49-F238E27FC236}">
                  <a16:creationId xmlns:a16="http://schemas.microsoft.com/office/drawing/2014/main" id="{F53842DD-978E-DC4C-F60E-6221511FBC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463F21" w14:textId="74D8748A" w:rsidR="00153824" w:rsidRPr="001A0DBE" w:rsidRDefault="00153824" w:rsidP="00153824">
      <w:pPr>
        <w:spacing w:after="0" w:line="240" w:lineRule="auto"/>
        <w:jc w:val="center"/>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 xml:space="preserve">1 </w:t>
      </w:r>
      <w:r w:rsidR="00D63B55" w:rsidRPr="001A0DBE">
        <w:rPr>
          <w:rFonts w:ascii="Times New Roman" w:eastAsia="Times New Roman" w:hAnsi="Times New Roman" w:cs="Times New Roman"/>
          <w:sz w:val="24"/>
          <w:szCs w:val="24"/>
        </w:rPr>
        <w:t>pav</w:t>
      </w:r>
      <w:r w:rsidRPr="001A0DBE">
        <w:rPr>
          <w:rFonts w:ascii="Times New Roman" w:eastAsia="Times New Roman" w:hAnsi="Times New Roman" w:cs="Times New Roman"/>
          <w:sz w:val="24"/>
          <w:szCs w:val="24"/>
        </w:rPr>
        <w:t>. 202</w:t>
      </w:r>
      <w:r w:rsidR="00897B0D">
        <w:rPr>
          <w:rFonts w:ascii="Times New Roman" w:eastAsia="Times New Roman" w:hAnsi="Times New Roman" w:cs="Times New Roman"/>
          <w:sz w:val="24"/>
          <w:szCs w:val="24"/>
        </w:rPr>
        <w:t>6</w:t>
      </w:r>
      <w:r w:rsidRPr="001A0DBE">
        <w:rPr>
          <w:rFonts w:ascii="Times New Roman" w:eastAsia="Times New Roman" w:hAnsi="Times New Roman" w:cs="Times New Roman"/>
          <w:sz w:val="24"/>
          <w:szCs w:val="24"/>
        </w:rPr>
        <w:t xml:space="preserve"> m. asignavimų ir kitų lėšų struktūra pagal programas, proc.</w:t>
      </w:r>
    </w:p>
    <w:p w14:paraId="6ADC17B8" w14:textId="77777777" w:rsidR="00F83E4C" w:rsidRPr="001A0DBE" w:rsidRDefault="00F83E4C" w:rsidP="00F83E4C">
      <w:pPr>
        <w:spacing w:after="0" w:line="240" w:lineRule="auto"/>
        <w:jc w:val="both"/>
        <w:rPr>
          <w:rFonts w:ascii="Times New Roman" w:eastAsia="Times New Roman" w:hAnsi="Times New Roman" w:cs="Times New Roman"/>
          <w:sz w:val="24"/>
          <w:szCs w:val="24"/>
        </w:rPr>
      </w:pPr>
    </w:p>
    <w:p w14:paraId="4BC281F9" w14:textId="345F5034" w:rsidR="004437DA" w:rsidRPr="001A0DBE" w:rsidRDefault="00F83E4C" w:rsidP="00F0460A">
      <w:pPr>
        <w:spacing w:after="0" w:line="240" w:lineRule="auto"/>
        <w:ind w:firstLine="1247"/>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Didžiausia lėšų dalis (3</w:t>
      </w:r>
      <w:r w:rsidR="00CF2B51">
        <w:rPr>
          <w:rFonts w:ascii="Times New Roman" w:eastAsia="Times New Roman" w:hAnsi="Times New Roman" w:cs="Times New Roman"/>
          <w:sz w:val="24"/>
          <w:szCs w:val="24"/>
        </w:rPr>
        <w:t>3</w:t>
      </w:r>
      <w:r w:rsidRPr="001A0DBE">
        <w:rPr>
          <w:rFonts w:ascii="Times New Roman" w:eastAsia="Times New Roman" w:hAnsi="Times New Roman" w:cs="Times New Roman"/>
          <w:sz w:val="24"/>
          <w:szCs w:val="24"/>
        </w:rPr>
        <w:t xml:space="preserve"> proc.) tenka I</w:t>
      </w:r>
      <w:r w:rsidR="00CF2B51">
        <w:rPr>
          <w:rFonts w:ascii="Times New Roman" w:eastAsia="Times New Roman" w:hAnsi="Times New Roman" w:cs="Times New Roman"/>
          <w:sz w:val="24"/>
          <w:szCs w:val="24"/>
        </w:rPr>
        <w:t>I</w:t>
      </w:r>
      <w:r w:rsidRPr="001A0DBE">
        <w:rPr>
          <w:rFonts w:ascii="Times New Roman" w:eastAsia="Times New Roman" w:hAnsi="Times New Roman" w:cs="Times New Roman"/>
          <w:sz w:val="24"/>
          <w:szCs w:val="24"/>
        </w:rPr>
        <w:t xml:space="preserve"> programos „</w:t>
      </w:r>
      <w:r w:rsidR="00CF2B51" w:rsidRPr="00CF2B51">
        <w:rPr>
          <w:rFonts w:ascii="Times New Roman" w:eastAsia="Times New Roman" w:hAnsi="Times New Roman" w:cs="Times New Roman"/>
          <w:sz w:val="24"/>
          <w:szCs w:val="24"/>
        </w:rPr>
        <w:t>Socialinės paramos ir sveikatos apsaugos paslaugų kokybės ir prieinamumo užtikrinimas</w:t>
      </w:r>
      <w:r w:rsidRPr="001A0DBE">
        <w:rPr>
          <w:rFonts w:ascii="Times New Roman" w:eastAsia="Times New Roman" w:hAnsi="Times New Roman" w:cs="Times New Roman"/>
          <w:sz w:val="24"/>
          <w:szCs w:val="24"/>
        </w:rPr>
        <w:t xml:space="preserve">“ įgyvendinimui. </w:t>
      </w:r>
      <w:r w:rsidR="00CF2B51">
        <w:rPr>
          <w:rFonts w:ascii="Times New Roman" w:eastAsia="Times New Roman" w:hAnsi="Times New Roman" w:cs="Times New Roman"/>
          <w:sz w:val="24"/>
          <w:szCs w:val="24"/>
        </w:rPr>
        <w:t>3</w:t>
      </w:r>
      <w:r w:rsidR="005F4327">
        <w:rPr>
          <w:rFonts w:ascii="Times New Roman" w:eastAsia="Times New Roman" w:hAnsi="Times New Roman" w:cs="Times New Roman"/>
          <w:sz w:val="24"/>
          <w:szCs w:val="24"/>
        </w:rPr>
        <w:t>1</w:t>
      </w:r>
      <w:r w:rsidR="004437DA" w:rsidRPr="001A0DBE">
        <w:rPr>
          <w:rFonts w:ascii="Times New Roman" w:eastAsia="Times New Roman" w:hAnsi="Times New Roman" w:cs="Times New Roman"/>
          <w:sz w:val="24"/>
          <w:szCs w:val="24"/>
        </w:rPr>
        <w:t xml:space="preserve"> proc. lėšų tenka </w:t>
      </w:r>
      <w:r w:rsidR="007B0A2D">
        <w:rPr>
          <w:rFonts w:ascii="Times New Roman" w:eastAsia="Times New Roman" w:hAnsi="Times New Roman" w:cs="Times New Roman"/>
          <w:sz w:val="24"/>
          <w:szCs w:val="24"/>
        </w:rPr>
        <w:t>I</w:t>
      </w:r>
      <w:r w:rsidR="004437DA" w:rsidRPr="001A0DBE">
        <w:rPr>
          <w:rFonts w:ascii="Times New Roman" w:eastAsia="Times New Roman" w:hAnsi="Times New Roman" w:cs="Times New Roman"/>
          <w:sz w:val="24"/>
          <w:szCs w:val="24"/>
        </w:rPr>
        <w:t xml:space="preserve"> programos „</w:t>
      </w:r>
      <w:bookmarkStart w:id="2" w:name="_Hlk152428760"/>
      <w:r w:rsidR="00CF2B51" w:rsidRPr="00CF2B51">
        <w:rPr>
          <w:rFonts w:ascii="Times New Roman" w:eastAsia="Times New Roman" w:hAnsi="Times New Roman" w:cs="Times New Roman"/>
          <w:sz w:val="24"/>
          <w:szCs w:val="24"/>
          <w:lang w:eastAsia="lt-LT"/>
        </w:rPr>
        <w:t>Ugdymo ir sporto paslaugų kokybės ir prieinamumo užtikrinimas</w:t>
      </w:r>
      <w:r w:rsidR="004437DA" w:rsidRPr="001A0DBE">
        <w:rPr>
          <w:rFonts w:ascii="Times New Roman" w:eastAsia="Times New Roman" w:hAnsi="Times New Roman" w:cs="Times New Roman"/>
          <w:sz w:val="24"/>
          <w:szCs w:val="24"/>
        </w:rPr>
        <w:t>“</w:t>
      </w:r>
      <w:bookmarkEnd w:id="2"/>
      <w:r w:rsidR="004437DA" w:rsidRPr="001A0DBE">
        <w:rPr>
          <w:rFonts w:ascii="Times New Roman" w:eastAsia="Times New Roman" w:hAnsi="Times New Roman" w:cs="Times New Roman"/>
          <w:sz w:val="24"/>
          <w:szCs w:val="24"/>
        </w:rPr>
        <w:t xml:space="preserve"> įgyvendinimui. </w:t>
      </w:r>
      <w:r w:rsidR="00803162" w:rsidRPr="001A0DBE">
        <w:rPr>
          <w:rFonts w:ascii="Times New Roman" w:eastAsia="Times New Roman" w:hAnsi="Times New Roman" w:cs="Times New Roman"/>
          <w:sz w:val="24"/>
          <w:szCs w:val="24"/>
        </w:rPr>
        <w:t>Mažiausia lėšų dalis (</w:t>
      </w:r>
      <w:r w:rsidR="00CF2B51">
        <w:rPr>
          <w:rFonts w:ascii="Times New Roman" w:eastAsia="Times New Roman" w:hAnsi="Times New Roman" w:cs="Times New Roman"/>
          <w:sz w:val="24"/>
          <w:szCs w:val="24"/>
        </w:rPr>
        <w:t>5</w:t>
      </w:r>
      <w:r w:rsidR="00803162" w:rsidRPr="001A0DBE">
        <w:rPr>
          <w:rFonts w:ascii="Times New Roman" w:eastAsia="Times New Roman" w:hAnsi="Times New Roman" w:cs="Times New Roman"/>
          <w:sz w:val="24"/>
          <w:szCs w:val="24"/>
        </w:rPr>
        <w:t xml:space="preserve"> proc.) tenka V programai „</w:t>
      </w:r>
      <w:r w:rsidR="00651274" w:rsidRPr="001A0DBE">
        <w:rPr>
          <w:rFonts w:ascii="Times New Roman" w:eastAsia="Times New Roman" w:hAnsi="Times New Roman" w:cs="Times New Roman"/>
          <w:sz w:val="24"/>
          <w:szCs w:val="24"/>
          <w:lang w:eastAsia="lt-LT"/>
        </w:rPr>
        <w:t>Tvarios veiklos, saugios aplinkos užtikrinimas bei verslo ir žemės ūkio plėtra</w:t>
      </w:r>
      <w:r w:rsidR="00803162" w:rsidRPr="001A0DBE">
        <w:rPr>
          <w:rFonts w:ascii="Times New Roman" w:eastAsia="Times New Roman" w:hAnsi="Times New Roman" w:cs="Times New Roman"/>
          <w:sz w:val="24"/>
          <w:szCs w:val="24"/>
        </w:rPr>
        <w:t>“ ir III programai „</w:t>
      </w:r>
      <w:r w:rsidR="00651274" w:rsidRPr="001A0DBE">
        <w:rPr>
          <w:rFonts w:ascii="Times New Roman" w:eastAsia="Times New Roman" w:hAnsi="Times New Roman" w:cs="Times New Roman"/>
          <w:sz w:val="24"/>
          <w:szCs w:val="24"/>
          <w:lang w:eastAsia="lt-LT"/>
        </w:rPr>
        <w:t>Kultūros ir turizmo, jaunimo ir visuomenės aktyvinimas</w:t>
      </w:r>
      <w:r w:rsidR="00803162" w:rsidRPr="001A0DBE">
        <w:rPr>
          <w:rFonts w:ascii="Times New Roman" w:eastAsia="Times New Roman" w:hAnsi="Times New Roman" w:cs="Times New Roman"/>
          <w:sz w:val="24"/>
          <w:szCs w:val="24"/>
        </w:rPr>
        <w:t xml:space="preserve">“ – </w:t>
      </w:r>
      <w:r w:rsidR="007B0A2D">
        <w:rPr>
          <w:rFonts w:ascii="Times New Roman" w:eastAsia="Times New Roman" w:hAnsi="Times New Roman" w:cs="Times New Roman"/>
          <w:sz w:val="24"/>
          <w:szCs w:val="24"/>
        </w:rPr>
        <w:t>7</w:t>
      </w:r>
      <w:r w:rsidR="00803162" w:rsidRPr="001A0DBE">
        <w:rPr>
          <w:rFonts w:ascii="Times New Roman" w:eastAsia="Times New Roman" w:hAnsi="Times New Roman" w:cs="Times New Roman"/>
          <w:sz w:val="24"/>
          <w:szCs w:val="24"/>
        </w:rPr>
        <w:t xml:space="preserve"> proc. </w:t>
      </w:r>
    </w:p>
    <w:p w14:paraId="4FC9E869" w14:textId="63040888" w:rsidR="00773009" w:rsidRPr="00451D1B" w:rsidRDefault="00844DD8" w:rsidP="00F0460A">
      <w:pPr>
        <w:spacing w:after="0" w:line="240" w:lineRule="auto"/>
        <w:ind w:firstLine="1247"/>
        <w:jc w:val="both"/>
        <w:rPr>
          <w:rFonts w:ascii="Times New Roman" w:eastAsia="Times New Roman" w:hAnsi="Times New Roman" w:cs="Times New Roman"/>
          <w:sz w:val="24"/>
          <w:szCs w:val="24"/>
        </w:rPr>
      </w:pPr>
      <w:r w:rsidRPr="00451D1B">
        <w:rPr>
          <w:rFonts w:ascii="Times New Roman" w:eastAsia="Times New Roman" w:hAnsi="Times New Roman" w:cs="Times New Roman"/>
          <w:sz w:val="24"/>
          <w:szCs w:val="24"/>
        </w:rPr>
        <w:t>2 pav. pavaizduota savivaldybės biudžeto lėšų, skirtų savarankiškųjų funkcijų vykdymui, struktūra</w:t>
      </w:r>
      <w:r w:rsidRPr="00736884">
        <w:rPr>
          <w:rFonts w:ascii="Times New Roman" w:eastAsia="Times New Roman" w:hAnsi="Times New Roman" w:cs="Times New Roman"/>
          <w:sz w:val="24"/>
          <w:szCs w:val="24"/>
        </w:rPr>
        <w:t xml:space="preserve">. Iš paveiksle pateiktos </w:t>
      </w:r>
      <w:r w:rsidR="00736884" w:rsidRPr="00736884">
        <w:rPr>
          <w:rFonts w:ascii="Times New Roman" w:eastAsia="Times New Roman" w:hAnsi="Times New Roman" w:cs="Times New Roman"/>
          <w:sz w:val="24"/>
          <w:szCs w:val="24"/>
        </w:rPr>
        <w:t xml:space="preserve">informacijos </w:t>
      </w:r>
      <w:r w:rsidRPr="00736884">
        <w:rPr>
          <w:rFonts w:ascii="Times New Roman" w:eastAsia="Times New Roman" w:hAnsi="Times New Roman" w:cs="Times New Roman"/>
          <w:sz w:val="24"/>
          <w:szCs w:val="24"/>
        </w:rPr>
        <w:t xml:space="preserve">matyti, </w:t>
      </w:r>
      <w:r w:rsidRPr="00451D1B">
        <w:rPr>
          <w:rFonts w:ascii="Times New Roman" w:eastAsia="Times New Roman" w:hAnsi="Times New Roman" w:cs="Times New Roman"/>
          <w:sz w:val="24"/>
          <w:szCs w:val="24"/>
        </w:rPr>
        <w:t>kad funkcijų vykdymo programų įgyvendinimui tenka 7</w:t>
      </w:r>
      <w:r w:rsidR="000D2B6C" w:rsidRPr="00451D1B">
        <w:rPr>
          <w:rFonts w:ascii="Times New Roman" w:eastAsia="Times New Roman" w:hAnsi="Times New Roman" w:cs="Times New Roman"/>
          <w:sz w:val="24"/>
          <w:szCs w:val="24"/>
        </w:rPr>
        <w:t>7</w:t>
      </w:r>
      <w:r w:rsidRPr="00451D1B">
        <w:rPr>
          <w:rFonts w:ascii="Times New Roman" w:eastAsia="Times New Roman" w:hAnsi="Times New Roman" w:cs="Times New Roman"/>
          <w:sz w:val="24"/>
          <w:szCs w:val="24"/>
        </w:rPr>
        <w:t xml:space="preserve"> proc. savivaldybės biudžeto lėšų. Gana ženklus skirtumas susidaro dėl ES </w:t>
      </w:r>
      <w:r w:rsidRPr="00451D1B">
        <w:rPr>
          <w:rFonts w:ascii="Times New Roman" w:eastAsia="Times New Roman" w:hAnsi="Times New Roman" w:cs="Times New Roman"/>
          <w:sz w:val="24"/>
          <w:szCs w:val="24"/>
        </w:rPr>
        <w:lastRenderedPageBreak/>
        <w:t xml:space="preserve">fondų lėšų, skirtų pažangos priemonių įgyvendinimui (šios lėšos patenka į funkcijų vykdymo programas). </w:t>
      </w:r>
    </w:p>
    <w:p w14:paraId="647B6E7C" w14:textId="40414A7B" w:rsidR="00D74B5D" w:rsidRPr="001A0DBE" w:rsidRDefault="00773009" w:rsidP="00897B0D">
      <w:pPr>
        <w:spacing w:after="0" w:line="240" w:lineRule="auto"/>
        <w:ind w:firstLine="1560"/>
        <w:jc w:val="both"/>
        <w:rPr>
          <w:rFonts w:ascii="Times New Roman" w:eastAsia="Times New Roman" w:hAnsi="Times New Roman" w:cs="Times New Roman"/>
          <w:sz w:val="24"/>
          <w:szCs w:val="24"/>
        </w:rPr>
      </w:pPr>
      <w:r w:rsidRPr="001A0DBE">
        <w:rPr>
          <w:rFonts w:ascii="Times New Roman" w:hAnsi="Times New Roman" w:cs="Times New Roman"/>
          <w:noProof/>
          <w:sz w:val="24"/>
          <w:szCs w:val="24"/>
        </w:rPr>
        <w:drawing>
          <wp:inline distT="0" distB="0" distL="0" distR="0" wp14:anchorId="2B577F3D" wp14:editId="79F61B58">
            <wp:extent cx="3859481" cy="1905990"/>
            <wp:effectExtent l="0" t="0" r="8255" b="18415"/>
            <wp:docPr id="1878095392" name="Diagrama 1">
              <a:extLst xmlns:a="http://schemas.openxmlformats.org/drawingml/2006/main">
                <a:ext uri="{FF2B5EF4-FFF2-40B4-BE49-F238E27FC236}">
                  <a16:creationId xmlns:a16="http://schemas.microsoft.com/office/drawing/2014/main" id="{4629DC93-64A2-6719-4FB9-6DD6A9C164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875849" w14:textId="0C4B4FCE" w:rsidR="00773009" w:rsidRPr="001A0DBE" w:rsidRDefault="00D63B55" w:rsidP="00D74B5D">
      <w:pPr>
        <w:spacing w:after="0" w:line="240" w:lineRule="auto"/>
        <w:ind w:firstLine="1418"/>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 xml:space="preserve">2 pav. </w:t>
      </w:r>
      <w:r w:rsidR="00366ED6" w:rsidRPr="001A0DBE">
        <w:rPr>
          <w:rFonts w:ascii="Times New Roman" w:eastAsia="Times New Roman" w:hAnsi="Times New Roman" w:cs="Times New Roman"/>
          <w:sz w:val="24"/>
          <w:szCs w:val="24"/>
        </w:rPr>
        <w:t>202</w:t>
      </w:r>
      <w:r w:rsidR="00897B0D">
        <w:rPr>
          <w:rFonts w:ascii="Times New Roman" w:eastAsia="Times New Roman" w:hAnsi="Times New Roman" w:cs="Times New Roman"/>
          <w:sz w:val="24"/>
          <w:szCs w:val="24"/>
        </w:rPr>
        <w:t>6</w:t>
      </w:r>
      <w:r w:rsidR="00366ED6" w:rsidRPr="001A0DBE">
        <w:rPr>
          <w:rFonts w:ascii="Times New Roman" w:eastAsia="Times New Roman" w:hAnsi="Times New Roman" w:cs="Times New Roman"/>
          <w:sz w:val="24"/>
          <w:szCs w:val="24"/>
        </w:rPr>
        <w:t xml:space="preserve"> m. savivaldybės biudžeto lėšų struktūra pagal programas</w:t>
      </w:r>
    </w:p>
    <w:p w14:paraId="7F9136EB" w14:textId="77777777" w:rsidR="000C0827" w:rsidRPr="001A0DBE" w:rsidRDefault="000C0827" w:rsidP="00D74B5D">
      <w:pPr>
        <w:spacing w:after="0" w:line="240" w:lineRule="auto"/>
        <w:ind w:firstLine="1418"/>
        <w:rPr>
          <w:rFonts w:ascii="Times New Roman" w:eastAsia="Times New Roman" w:hAnsi="Times New Roman" w:cs="Times New Roman"/>
          <w:sz w:val="24"/>
          <w:szCs w:val="24"/>
        </w:rPr>
      </w:pPr>
    </w:p>
    <w:p w14:paraId="37398924" w14:textId="6FDB4CFD" w:rsidR="00773009" w:rsidRPr="007D656F" w:rsidRDefault="000C0827" w:rsidP="00F0460A">
      <w:pPr>
        <w:spacing w:after="0" w:line="240" w:lineRule="auto"/>
        <w:ind w:firstLine="1247"/>
        <w:jc w:val="both"/>
        <w:rPr>
          <w:rFonts w:ascii="Times New Roman" w:eastAsia="Times New Roman" w:hAnsi="Times New Roman" w:cs="Times New Roman"/>
          <w:sz w:val="24"/>
          <w:szCs w:val="24"/>
        </w:rPr>
      </w:pPr>
      <w:r w:rsidRPr="007D656F">
        <w:rPr>
          <w:rFonts w:ascii="Times New Roman" w:eastAsia="Times New Roman" w:hAnsi="Times New Roman" w:cs="Times New Roman"/>
          <w:sz w:val="24"/>
          <w:szCs w:val="24"/>
        </w:rPr>
        <w:t xml:space="preserve">Analizuojant savivaldybės biudžeto lėšų struktūrą, matyti, kad didžiausia dalis lėšų </w:t>
      </w:r>
      <w:r w:rsidR="000D2B6C" w:rsidRPr="007D656F">
        <w:rPr>
          <w:rFonts w:ascii="Times New Roman" w:eastAsia="Times New Roman" w:hAnsi="Times New Roman" w:cs="Times New Roman"/>
          <w:sz w:val="24"/>
          <w:szCs w:val="24"/>
        </w:rPr>
        <w:t xml:space="preserve">tarp funkcijų vykdymo programų </w:t>
      </w:r>
      <w:r w:rsidRPr="007D656F">
        <w:rPr>
          <w:rFonts w:ascii="Times New Roman" w:eastAsia="Times New Roman" w:hAnsi="Times New Roman" w:cs="Times New Roman"/>
          <w:sz w:val="24"/>
          <w:szCs w:val="24"/>
        </w:rPr>
        <w:t>tenka</w:t>
      </w:r>
      <w:r w:rsidR="000D2B6C" w:rsidRPr="007D656F">
        <w:rPr>
          <w:rFonts w:ascii="Times New Roman" w:eastAsia="Times New Roman" w:hAnsi="Times New Roman" w:cs="Times New Roman"/>
          <w:sz w:val="24"/>
          <w:szCs w:val="24"/>
        </w:rPr>
        <w:t xml:space="preserve"> </w:t>
      </w:r>
      <w:r w:rsidR="00D70E9B" w:rsidRPr="007D656F">
        <w:rPr>
          <w:rFonts w:ascii="Times New Roman" w:eastAsia="Times New Roman" w:hAnsi="Times New Roman" w:cs="Times New Roman"/>
          <w:sz w:val="24"/>
          <w:szCs w:val="24"/>
        </w:rPr>
        <w:t>I</w:t>
      </w:r>
      <w:r w:rsidRPr="007D656F">
        <w:rPr>
          <w:rFonts w:ascii="Times New Roman" w:eastAsia="Times New Roman" w:hAnsi="Times New Roman" w:cs="Times New Roman"/>
          <w:sz w:val="24"/>
          <w:szCs w:val="24"/>
        </w:rPr>
        <w:t xml:space="preserve"> programai „</w:t>
      </w:r>
      <w:r w:rsidR="000D2B6C" w:rsidRPr="007D656F">
        <w:rPr>
          <w:rFonts w:ascii="Times New Roman" w:eastAsia="Times New Roman" w:hAnsi="Times New Roman" w:cs="Times New Roman"/>
          <w:sz w:val="24"/>
          <w:szCs w:val="24"/>
          <w:lang w:eastAsia="lt-LT"/>
        </w:rPr>
        <w:t>Ugdymo ir sporto paslaugų kokybės ir prieinamumo užtikrinimas</w:t>
      </w:r>
      <w:r w:rsidRPr="007D656F">
        <w:rPr>
          <w:rFonts w:ascii="Times New Roman" w:eastAsia="Times New Roman" w:hAnsi="Times New Roman" w:cs="Times New Roman"/>
          <w:sz w:val="24"/>
          <w:szCs w:val="24"/>
        </w:rPr>
        <w:t>“</w:t>
      </w:r>
      <w:r w:rsidR="000D2B6C" w:rsidRPr="007D656F">
        <w:rPr>
          <w:rFonts w:ascii="Times New Roman" w:eastAsia="Times New Roman" w:hAnsi="Times New Roman" w:cs="Times New Roman"/>
          <w:sz w:val="24"/>
          <w:szCs w:val="24"/>
        </w:rPr>
        <w:t xml:space="preserve"> (25 proc.). </w:t>
      </w:r>
      <w:r w:rsidRPr="007D656F">
        <w:rPr>
          <w:rFonts w:ascii="Times New Roman" w:eastAsia="Times New Roman" w:hAnsi="Times New Roman" w:cs="Times New Roman"/>
          <w:sz w:val="24"/>
          <w:szCs w:val="24"/>
        </w:rPr>
        <w:t xml:space="preserve">Mažiausia lėšų </w:t>
      </w:r>
      <w:r w:rsidR="00C010EE" w:rsidRPr="007D656F">
        <w:rPr>
          <w:rFonts w:ascii="Times New Roman" w:eastAsia="Times New Roman" w:hAnsi="Times New Roman" w:cs="Times New Roman"/>
          <w:sz w:val="24"/>
          <w:szCs w:val="24"/>
        </w:rPr>
        <w:t>(</w:t>
      </w:r>
      <w:r w:rsidR="00736884">
        <w:rPr>
          <w:rFonts w:ascii="Times New Roman" w:eastAsia="Times New Roman" w:hAnsi="Times New Roman" w:cs="Times New Roman"/>
          <w:sz w:val="24"/>
          <w:szCs w:val="24"/>
        </w:rPr>
        <w:t>4</w:t>
      </w:r>
      <w:r w:rsidRPr="007D656F">
        <w:rPr>
          <w:rFonts w:ascii="Times New Roman" w:eastAsia="Times New Roman" w:hAnsi="Times New Roman" w:cs="Times New Roman"/>
          <w:sz w:val="24"/>
          <w:szCs w:val="24"/>
        </w:rPr>
        <w:t xml:space="preserve"> proc.) </w:t>
      </w:r>
      <w:r w:rsidR="00C010EE" w:rsidRPr="007D656F">
        <w:rPr>
          <w:rFonts w:ascii="Times New Roman" w:eastAsia="Times New Roman" w:hAnsi="Times New Roman" w:cs="Times New Roman"/>
          <w:sz w:val="24"/>
          <w:szCs w:val="24"/>
        </w:rPr>
        <w:t>tenka V programai „</w:t>
      </w:r>
      <w:r w:rsidR="000D2B6C" w:rsidRPr="007D656F">
        <w:rPr>
          <w:rFonts w:ascii="Times New Roman" w:eastAsia="Times New Roman" w:hAnsi="Times New Roman" w:cs="Times New Roman"/>
          <w:sz w:val="24"/>
          <w:szCs w:val="24"/>
          <w:lang w:eastAsia="lt-LT"/>
        </w:rPr>
        <w:t>Tvarios veiklos, saugios aplinkos užtikrinimas bei verslo ir žemės ūkio plėtra</w:t>
      </w:r>
      <w:r w:rsidR="00C010EE" w:rsidRPr="007D656F">
        <w:rPr>
          <w:rFonts w:ascii="Times New Roman" w:eastAsia="Times New Roman" w:hAnsi="Times New Roman" w:cs="Times New Roman"/>
          <w:sz w:val="24"/>
          <w:szCs w:val="24"/>
        </w:rPr>
        <w:t xml:space="preserve">“. </w:t>
      </w:r>
      <w:r w:rsidR="000D2B6C" w:rsidRPr="007D656F">
        <w:rPr>
          <w:rFonts w:ascii="Times New Roman" w:eastAsia="Times New Roman" w:hAnsi="Times New Roman" w:cs="Times New Roman"/>
          <w:sz w:val="24"/>
          <w:szCs w:val="24"/>
        </w:rPr>
        <w:t xml:space="preserve">Valdymo programai skirta 23 proc. visų savivaldybės biudžeto lėšų. </w:t>
      </w:r>
    </w:p>
    <w:p w14:paraId="0A4B47AA" w14:textId="70284683" w:rsidR="00D63B55" w:rsidRDefault="00730A83" w:rsidP="00730A83">
      <w:pPr>
        <w:spacing w:after="0" w:line="240" w:lineRule="auto"/>
        <w:ind w:firstLine="1247"/>
        <w:jc w:val="both"/>
        <w:rPr>
          <w:rFonts w:ascii="Times New Roman" w:eastAsia="Times New Roman" w:hAnsi="Times New Roman" w:cs="Times New Roman"/>
          <w:sz w:val="24"/>
          <w:szCs w:val="24"/>
        </w:rPr>
      </w:pPr>
      <w:r w:rsidRPr="00730A83">
        <w:rPr>
          <w:rFonts w:ascii="Times New Roman" w:eastAsia="Times New Roman" w:hAnsi="Times New Roman" w:cs="Times New Roman"/>
          <w:sz w:val="24"/>
          <w:szCs w:val="24"/>
        </w:rPr>
        <w:t>3</w:t>
      </w:r>
      <w:r w:rsidR="00CA61D2" w:rsidRPr="007D656F">
        <w:rPr>
          <w:rFonts w:ascii="Times New Roman" w:eastAsia="Times New Roman" w:hAnsi="Times New Roman" w:cs="Times New Roman"/>
          <w:sz w:val="24"/>
          <w:szCs w:val="24"/>
        </w:rPr>
        <w:t xml:space="preserve"> pav. </w:t>
      </w:r>
      <w:r w:rsidR="00D63B55" w:rsidRPr="007D656F">
        <w:rPr>
          <w:rFonts w:ascii="Times New Roman" w:eastAsia="Times New Roman" w:hAnsi="Times New Roman" w:cs="Times New Roman"/>
          <w:sz w:val="24"/>
          <w:szCs w:val="24"/>
        </w:rPr>
        <w:t>pateikta informacija apie asignavimų ir kitų lėšų paskirstymą pagal programas</w:t>
      </w:r>
      <w:r w:rsidR="00844DD8" w:rsidRPr="007D656F">
        <w:rPr>
          <w:rFonts w:ascii="Times New Roman" w:eastAsia="Times New Roman" w:hAnsi="Times New Roman" w:cs="Times New Roman"/>
          <w:sz w:val="24"/>
          <w:szCs w:val="24"/>
        </w:rPr>
        <w:t xml:space="preserve"> ir planuojamą dinamiką</w:t>
      </w:r>
      <w:r w:rsidR="00A533A3" w:rsidRPr="007D656F">
        <w:rPr>
          <w:rFonts w:ascii="Times New Roman" w:eastAsia="Times New Roman" w:hAnsi="Times New Roman" w:cs="Times New Roman"/>
          <w:sz w:val="24"/>
          <w:szCs w:val="24"/>
        </w:rPr>
        <w:t xml:space="preserve"> 202</w:t>
      </w:r>
      <w:r w:rsidR="00897B0D" w:rsidRPr="007D656F">
        <w:rPr>
          <w:rFonts w:ascii="Times New Roman" w:eastAsia="Times New Roman" w:hAnsi="Times New Roman" w:cs="Times New Roman"/>
          <w:sz w:val="24"/>
          <w:szCs w:val="24"/>
        </w:rPr>
        <w:t>6</w:t>
      </w:r>
      <w:r w:rsidR="00A533A3" w:rsidRPr="007D656F">
        <w:rPr>
          <w:rFonts w:ascii="Times New Roman" w:eastAsia="Times New Roman" w:hAnsi="Times New Roman" w:cs="Times New Roman"/>
          <w:sz w:val="24"/>
          <w:szCs w:val="24"/>
        </w:rPr>
        <w:t>–202</w:t>
      </w:r>
      <w:r w:rsidR="00897B0D" w:rsidRPr="007D656F">
        <w:rPr>
          <w:rFonts w:ascii="Times New Roman" w:eastAsia="Times New Roman" w:hAnsi="Times New Roman" w:cs="Times New Roman"/>
          <w:sz w:val="24"/>
          <w:szCs w:val="24"/>
        </w:rPr>
        <w:t>8</w:t>
      </w:r>
      <w:r w:rsidR="00A533A3" w:rsidRPr="007D656F">
        <w:rPr>
          <w:rFonts w:ascii="Times New Roman" w:eastAsia="Times New Roman" w:hAnsi="Times New Roman" w:cs="Times New Roman"/>
          <w:sz w:val="24"/>
          <w:szCs w:val="24"/>
        </w:rPr>
        <w:t xml:space="preserve"> m</w:t>
      </w:r>
      <w:r w:rsidR="00D63B55" w:rsidRPr="007D656F">
        <w:rPr>
          <w:rFonts w:ascii="Times New Roman" w:eastAsia="Times New Roman" w:hAnsi="Times New Roman" w:cs="Times New Roman"/>
          <w:sz w:val="24"/>
          <w:szCs w:val="24"/>
        </w:rPr>
        <w:t xml:space="preserve">. </w:t>
      </w:r>
    </w:p>
    <w:p w14:paraId="145479E9" w14:textId="77777777" w:rsidR="00730A83" w:rsidRPr="007D656F" w:rsidRDefault="00730A83" w:rsidP="00730A83">
      <w:pPr>
        <w:spacing w:after="0" w:line="240" w:lineRule="auto"/>
        <w:ind w:firstLine="1247"/>
        <w:jc w:val="both"/>
        <w:rPr>
          <w:rFonts w:ascii="Times New Roman" w:eastAsia="Times New Roman" w:hAnsi="Times New Roman" w:cs="Times New Roman"/>
          <w:sz w:val="24"/>
          <w:szCs w:val="24"/>
        </w:rPr>
      </w:pPr>
    </w:p>
    <w:p w14:paraId="036C95CB" w14:textId="405417F6" w:rsidR="00153824" w:rsidRPr="001A0DBE" w:rsidRDefault="00730A83" w:rsidP="00730A83">
      <w:pPr>
        <w:spacing w:after="0" w:line="240" w:lineRule="auto"/>
        <w:jc w:val="center"/>
        <w:rPr>
          <w:rFonts w:ascii="Times New Roman" w:eastAsia="Times New Roman" w:hAnsi="Times New Roman" w:cs="Times New Roman"/>
          <w:b/>
          <w:bCs/>
          <w:sz w:val="24"/>
          <w:szCs w:val="24"/>
        </w:rPr>
      </w:pPr>
      <w:r w:rsidRPr="001A0DBE">
        <w:rPr>
          <w:rFonts w:ascii="Times New Roman" w:hAnsi="Times New Roman" w:cs="Times New Roman"/>
          <w:noProof/>
          <w:sz w:val="24"/>
          <w:szCs w:val="24"/>
        </w:rPr>
        <w:drawing>
          <wp:inline distT="0" distB="0" distL="0" distR="0" wp14:anchorId="752811AE" wp14:editId="1D351D23">
            <wp:extent cx="5566867" cy="3196743"/>
            <wp:effectExtent l="0" t="0" r="15240" b="3810"/>
            <wp:docPr id="402579670" name="Diagrama 1">
              <a:extLst xmlns:a="http://schemas.openxmlformats.org/drawingml/2006/main">
                <a:ext uri="{FF2B5EF4-FFF2-40B4-BE49-F238E27FC236}">
                  <a16:creationId xmlns:a16="http://schemas.microsoft.com/office/drawing/2014/main" id="{4D5694B3-CEA3-F9F5-3140-1AC99B73A5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8D3C1BD" w14:textId="115E31E0" w:rsidR="001522A3" w:rsidRPr="001A0DBE" w:rsidRDefault="001522A3" w:rsidP="00A533A3">
      <w:pPr>
        <w:spacing w:after="0" w:line="240" w:lineRule="auto"/>
        <w:jc w:val="center"/>
        <w:rPr>
          <w:rFonts w:ascii="Times New Roman" w:eastAsia="Times New Roman" w:hAnsi="Times New Roman" w:cs="Times New Roman"/>
          <w:b/>
          <w:bCs/>
          <w:sz w:val="24"/>
          <w:szCs w:val="24"/>
        </w:rPr>
      </w:pPr>
    </w:p>
    <w:p w14:paraId="0F21209A" w14:textId="4A0DA328" w:rsidR="00976522" w:rsidRPr="001A0DBE" w:rsidRDefault="00CA61D2" w:rsidP="00EE7F8C">
      <w:pPr>
        <w:spacing w:after="0" w:line="240" w:lineRule="auto"/>
        <w:jc w:val="center"/>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3</w:t>
      </w:r>
      <w:r w:rsidR="00D63B55" w:rsidRPr="001A0DBE">
        <w:rPr>
          <w:rFonts w:ascii="Times New Roman" w:eastAsia="Times New Roman" w:hAnsi="Times New Roman" w:cs="Times New Roman"/>
          <w:sz w:val="24"/>
          <w:szCs w:val="24"/>
        </w:rPr>
        <w:t xml:space="preserve"> pav.</w:t>
      </w:r>
      <w:r w:rsidR="00D63B55" w:rsidRPr="001A0DBE">
        <w:rPr>
          <w:rFonts w:ascii="Times New Roman" w:eastAsia="Times New Roman" w:hAnsi="Times New Roman" w:cs="Times New Roman"/>
          <w:i/>
          <w:sz w:val="24"/>
          <w:szCs w:val="24"/>
        </w:rPr>
        <w:t xml:space="preserve"> </w:t>
      </w:r>
      <w:r w:rsidR="00D63B55" w:rsidRPr="001A0DBE">
        <w:rPr>
          <w:rFonts w:ascii="Times New Roman" w:eastAsia="Times New Roman" w:hAnsi="Times New Roman" w:cs="Times New Roman"/>
          <w:sz w:val="24"/>
          <w:szCs w:val="24"/>
        </w:rPr>
        <w:t>202</w:t>
      </w:r>
      <w:r w:rsidR="00897B0D">
        <w:rPr>
          <w:rFonts w:ascii="Times New Roman" w:eastAsia="Times New Roman" w:hAnsi="Times New Roman" w:cs="Times New Roman"/>
          <w:sz w:val="24"/>
          <w:szCs w:val="24"/>
        </w:rPr>
        <w:t>6</w:t>
      </w:r>
      <w:r w:rsidR="00D63B55" w:rsidRPr="001A0DBE">
        <w:rPr>
          <w:rFonts w:ascii="Times New Roman" w:eastAsia="Times New Roman" w:hAnsi="Times New Roman" w:cs="Times New Roman"/>
          <w:sz w:val="24"/>
          <w:szCs w:val="24"/>
        </w:rPr>
        <w:t>–202</w:t>
      </w:r>
      <w:r w:rsidR="00897B0D">
        <w:rPr>
          <w:rFonts w:ascii="Times New Roman" w:eastAsia="Times New Roman" w:hAnsi="Times New Roman" w:cs="Times New Roman"/>
          <w:sz w:val="24"/>
          <w:szCs w:val="24"/>
        </w:rPr>
        <w:t>8</w:t>
      </w:r>
      <w:r w:rsidR="00D63B55" w:rsidRPr="001A0DBE">
        <w:rPr>
          <w:rFonts w:ascii="Times New Roman" w:eastAsia="Times New Roman" w:hAnsi="Times New Roman" w:cs="Times New Roman"/>
          <w:sz w:val="24"/>
          <w:szCs w:val="24"/>
        </w:rPr>
        <w:t xml:space="preserve"> metų </w:t>
      </w:r>
      <w:bookmarkStart w:id="3" w:name="_Hlk152423056"/>
      <w:r w:rsidR="00D63B55" w:rsidRPr="001A0DBE">
        <w:rPr>
          <w:rFonts w:ascii="Times New Roman" w:eastAsia="Times New Roman" w:hAnsi="Times New Roman" w:cs="Times New Roman"/>
          <w:sz w:val="24"/>
          <w:szCs w:val="24"/>
        </w:rPr>
        <w:t>asignavimų lėš</w:t>
      </w:r>
      <w:r w:rsidR="00976522" w:rsidRPr="001A0DBE">
        <w:rPr>
          <w:rFonts w:ascii="Times New Roman" w:eastAsia="Times New Roman" w:hAnsi="Times New Roman" w:cs="Times New Roman"/>
          <w:sz w:val="24"/>
          <w:szCs w:val="24"/>
        </w:rPr>
        <w:t>os</w:t>
      </w:r>
      <w:r w:rsidR="00D63B55" w:rsidRPr="001A0DBE">
        <w:rPr>
          <w:rFonts w:ascii="Times New Roman" w:eastAsia="Times New Roman" w:hAnsi="Times New Roman" w:cs="Times New Roman"/>
          <w:sz w:val="24"/>
          <w:szCs w:val="24"/>
        </w:rPr>
        <w:t xml:space="preserve"> pagal programas</w:t>
      </w:r>
      <w:bookmarkEnd w:id="3"/>
    </w:p>
    <w:p w14:paraId="41D61801" w14:textId="40FB98C9" w:rsidR="0011493D" w:rsidRPr="001A0DBE" w:rsidRDefault="0057399B" w:rsidP="002377A2">
      <w:pPr>
        <w:tabs>
          <w:tab w:val="left" w:pos="34"/>
          <w:tab w:val="left" w:pos="284"/>
        </w:tabs>
        <w:spacing w:after="0" w:line="240" w:lineRule="auto"/>
        <w:jc w:val="both"/>
        <w:rPr>
          <w:rFonts w:ascii="Times New Roman" w:eastAsia="Times New Roman" w:hAnsi="Times New Roman" w:cs="Times New Roman"/>
          <w:iCs/>
          <w:sz w:val="24"/>
          <w:szCs w:val="24"/>
        </w:rPr>
      </w:pPr>
      <w:r w:rsidRPr="001A0DBE">
        <w:rPr>
          <w:rFonts w:ascii="Times New Roman" w:eastAsia="Times New Roman" w:hAnsi="Times New Roman" w:cs="Times New Roman"/>
          <w:iCs/>
          <w:sz w:val="24"/>
          <w:szCs w:val="24"/>
        </w:rPr>
        <w:tab/>
      </w:r>
      <w:r w:rsidRPr="001A0DBE">
        <w:rPr>
          <w:rFonts w:ascii="Times New Roman" w:eastAsia="Times New Roman" w:hAnsi="Times New Roman" w:cs="Times New Roman"/>
          <w:iCs/>
          <w:sz w:val="24"/>
          <w:szCs w:val="24"/>
        </w:rPr>
        <w:tab/>
      </w:r>
      <w:r w:rsidRPr="001A0DBE">
        <w:rPr>
          <w:rFonts w:ascii="Times New Roman" w:eastAsia="Times New Roman" w:hAnsi="Times New Roman" w:cs="Times New Roman"/>
          <w:iCs/>
          <w:sz w:val="24"/>
          <w:szCs w:val="24"/>
        </w:rPr>
        <w:tab/>
      </w:r>
    </w:p>
    <w:p w14:paraId="266901CF" w14:textId="77777777" w:rsidR="00F20A95" w:rsidRPr="00573AEE" w:rsidRDefault="00F20A95" w:rsidP="00F20A95">
      <w:pPr>
        <w:rPr>
          <w:rFonts w:ascii="Times New Roman" w:hAnsi="Times New Roman" w:cs="Times New Roman"/>
          <w:b/>
          <w:bCs/>
          <w:iCs/>
        </w:rPr>
      </w:pPr>
    </w:p>
    <w:p w14:paraId="25771B26" w14:textId="77777777" w:rsidR="00F20A95" w:rsidRPr="004B3AD0" w:rsidRDefault="00F20A95" w:rsidP="00F20A95">
      <w:pPr>
        <w:spacing w:after="0" w:line="240" w:lineRule="auto"/>
        <w:jc w:val="center"/>
        <w:rPr>
          <w:rFonts w:ascii="Times New Roman" w:hAnsi="Times New Roman" w:cs="Times New Roman"/>
          <w:b/>
          <w:bCs/>
          <w:iCs/>
          <w:sz w:val="24"/>
          <w:szCs w:val="24"/>
        </w:rPr>
      </w:pPr>
      <w:r w:rsidRPr="004B3AD0">
        <w:rPr>
          <w:rFonts w:ascii="Times New Roman" w:hAnsi="Times New Roman" w:cs="Times New Roman"/>
          <w:b/>
          <w:bCs/>
          <w:iCs/>
          <w:sz w:val="24"/>
          <w:szCs w:val="24"/>
        </w:rPr>
        <w:t>PROGRAMA NR. 1.</w:t>
      </w:r>
    </w:p>
    <w:p w14:paraId="65593614" w14:textId="77777777" w:rsidR="00F20A95" w:rsidRPr="004B3AD0" w:rsidRDefault="00F20A95" w:rsidP="00F20A95">
      <w:pPr>
        <w:jc w:val="center"/>
        <w:rPr>
          <w:rFonts w:ascii="Times New Roman" w:hAnsi="Times New Roman" w:cs="Times New Roman"/>
          <w:b/>
          <w:bCs/>
          <w:iCs/>
          <w:sz w:val="24"/>
          <w:szCs w:val="24"/>
        </w:rPr>
      </w:pPr>
      <w:r w:rsidRPr="004B3AD0">
        <w:rPr>
          <w:rFonts w:ascii="Times New Roman" w:hAnsi="Times New Roman" w:cs="Times New Roman"/>
          <w:b/>
          <w:bCs/>
          <w:iCs/>
          <w:sz w:val="24"/>
          <w:szCs w:val="24"/>
        </w:rPr>
        <w:t>UGDYMO IR SPORTO PASLAUGŲ KOKYBĖS IR PRIEINAMUMO UŽTIKRINIMAS</w:t>
      </w:r>
    </w:p>
    <w:tbl>
      <w:tblPr>
        <w:tblpPr w:leftFromText="180" w:rightFromText="180" w:bottomFromText="160" w:vertAnchor="text" w:horzAnchor="margin" w:tblpY="178"/>
        <w:tblW w:w="4853" w:type="pct"/>
        <w:tblLook w:val="04A0" w:firstRow="1" w:lastRow="0" w:firstColumn="1" w:lastColumn="0" w:noHBand="0" w:noVBand="1"/>
      </w:tblPr>
      <w:tblGrid>
        <w:gridCol w:w="1390"/>
        <w:gridCol w:w="7959"/>
      </w:tblGrid>
      <w:tr w:rsidR="00F20A95" w:rsidRPr="004B3AD0" w14:paraId="484305DF" w14:textId="77777777" w:rsidTr="00734C6D">
        <w:trPr>
          <w:trHeight w:val="75"/>
        </w:trPr>
        <w:tc>
          <w:tcPr>
            <w:tcW w:w="691" w:type="pct"/>
            <w:tcBorders>
              <w:top w:val="single" w:sz="2" w:space="0" w:color="000000"/>
              <w:left w:val="single" w:sz="2" w:space="0" w:color="000000"/>
              <w:bottom w:val="single" w:sz="2" w:space="0" w:color="000000"/>
              <w:right w:val="nil"/>
            </w:tcBorders>
            <w:hideMark/>
          </w:tcPr>
          <w:p w14:paraId="2A7C7CBA" w14:textId="77777777" w:rsidR="00F20A95" w:rsidRPr="004B3AD0" w:rsidRDefault="00F20A95" w:rsidP="00734C6D">
            <w:pPr>
              <w:spacing w:after="0" w:line="240" w:lineRule="auto"/>
              <w:rPr>
                <w:rFonts w:ascii="Times New Roman" w:hAnsi="Times New Roman" w:cs="Times New Roman"/>
                <w:sz w:val="24"/>
                <w:szCs w:val="24"/>
              </w:rPr>
            </w:pPr>
            <w:r w:rsidRPr="004B3AD0">
              <w:rPr>
                <w:rFonts w:ascii="Times New Roman" w:hAnsi="Times New Roman" w:cs="Times New Roman"/>
                <w:sz w:val="24"/>
                <w:szCs w:val="24"/>
              </w:rPr>
              <w:t>Biudžetiniai metai</w:t>
            </w:r>
          </w:p>
        </w:tc>
        <w:tc>
          <w:tcPr>
            <w:tcW w:w="4309" w:type="pct"/>
            <w:tcBorders>
              <w:top w:val="single" w:sz="2" w:space="0" w:color="000000"/>
              <w:left w:val="single" w:sz="2" w:space="0" w:color="000000"/>
              <w:bottom w:val="single" w:sz="2" w:space="0" w:color="000000"/>
              <w:right w:val="single" w:sz="2" w:space="0" w:color="000000"/>
            </w:tcBorders>
            <w:hideMark/>
          </w:tcPr>
          <w:p w14:paraId="04C9AEC9" w14:textId="77777777" w:rsidR="00F20A95" w:rsidRPr="004B3AD0" w:rsidRDefault="00F20A95" w:rsidP="00734C6D">
            <w:pPr>
              <w:spacing w:after="0" w:line="240" w:lineRule="auto"/>
              <w:rPr>
                <w:rFonts w:ascii="Times New Roman" w:hAnsi="Times New Roman" w:cs="Times New Roman"/>
                <w:sz w:val="24"/>
                <w:szCs w:val="24"/>
              </w:rPr>
            </w:pPr>
            <w:r w:rsidRPr="004B3AD0">
              <w:rPr>
                <w:rFonts w:ascii="Times New Roman" w:hAnsi="Times New Roman" w:cs="Times New Roman"/>
                <w:sz w:val="24"/>
                <w:szCs w:val="24"/>
              </w:rPr>
              <w:t>2026 metai</w:t>
            </w:r>
          </w:p>
        </w:tc>
      </w:tr>
      <w:tr w:rsidR="00F20A95" w:rsidRPr="004B3AD0" w14:paraId="6556355D" w14:textId="77777777" w:rsidTr="00734C6D">
        <w:trPr>
          <w:trHeight w:val="2885"/>
        </w:trPr>
        <w:tc>
          <w:tcPr>
            <w:tcW w:w="691" w:type="pct"/>
            <w:tcBorders>
              <w:top w:val="nil"/>
              <w:left w:val="single" w:sz="2" w:space="0" w:color="000000"/>
              <w:bottom w:val="single" w:sz="4" w:space="0" w:color="auto"/>
              <w:right w:val="nil"/>
            </w:tcBorders>
            <w:hideMark/>
          </w:tcPr>
          <w:p w14:paraId="4E452656" w14:textId="77777777" w:rsidR="00F20A95" w:rsidRPr="004B3AD0" w:rsidRDefault="00F20A95" w:rsidP="00734C6D">
            <w:pPr>
              <w:spacing w:after="0" w:line="240" w:lineRule="auto"/>
              <w:rPr>
                <w:rFonts w:ascii="Times New Roman" w:hAnsi="Times New Roman" w:cs="Times New Roman"/>
                <w:sz w:val="24"/>
                <w:szCs w:val="24"/>
              </w:rPr>
            </w:pPr>
            <w:r w:rsidRPr="004B3AD0">
              <w:rPr>
                <w:rFonts w:ascii="Times New Roman" w:hAnsi="Times New Roman" w:cs="Times New Roman"/>
                <w:sz w:val="24"/>
                <w:szCs w:val="24"/>
              </w:rPr>
              <w:lastRenderedPageBreak/>
              <w:t xml:space="preserve">Asignavimų valdytojas (-ai), kodas </w:t>
            </w:r>
          </w:p>
        </w:tc>
        <w:tc>
          <w:tcPr>
            <w:tcW w:w="4309" w:type="pct"/>
            <w:tcBorders>
              <w:top w:val="nil"/>
              <w:left w:val="single" w:sz="2" w:space="0" w:color="000000"/>
              <w:bottom w:val="single" w:sz="4" w:space="0" w:color="auto"/>
              <w:right w:val="single" w:sz="2" w:space="0" w:color="000000"/>
            </w:tcBorders>
            <w:hideMark/>
          </w:tcPr>
          <w:p w14:paraId="4DDC816A" w14:textId="77777777" w:rsidR="00F20A95" w:rsidRPr="004B3AD0" w:rsidRDefault="00F20A95" w:rsidP="00734C6D">
            <w:pPr>
              <w:spacing w:after="0" w:line="240" w:lineRule="auto"/>
              <w:rPr>
                <w:rFonts w:ascii="Times New Roman" w:hAnsi="Times New Roman" w:cs="Times New Roman"/>
                <w:bCs/>
                <w:sz w:val="24"/>
                <w:szCs w:val="24"/>
              </w:rPr>
            </w:pPr>
            <w:r w:rsidRPr="004B3AD0">
              <w:rPr>
                <w:rFonts w:ascii="Times New Roman" w:hAnsi="Times New Roman" w:cs="Times New Roman"/>
                <w:bCs/>
                <w:sz w:val="24"/>
                <w:szCs w:val="24"/>
              </w:rPr>
              <w:t>Skuodo rajono savivaldybės administracija</w:t>
            </w:r>
          </w:p>
          <w:p w14:paraId="1F5DA6FC" w14:textId="77777777" w:rsidR="00F20A95" w:rsidRPr="004B3AD0" w:rsidRDefault="00F20A95" w:rsidP="00734C6D">
            <w:pPr>
              <w:spacing w:after="0" w:line="240" w:lineRule="auto"/>
              <w:rPr>
                <w:rFonts w:ascii="Times New Roman" w:hAnsi="Times New Roman" w:cs="Times New Roman"/>
                <w:bCs/>
                <w:sz w:val="24"/>
                <w:szCs w:val="24"/>
              </w:rPr>
            </w:pPr>
            <w:r w:rsidRPr="004B3AD0">
              <w:rPr>
                <w:rFonts w:ascii="Times New Roman" w:hAnsi="Times New Roman" w:cs="Times New Roman"/>
                <w:bCs/>
                <w:sz w:val="24"/>
                <w:szCs w:val="24"/>
              </w:rPr>
              <w:t>Skuodo rajono Ylakių vaikų lopšelis-darželis</w:t>
            </w:r>
          </w:p>
          <w:p w14:paraId="66DBE577" w14:textId="77777777" w:rsidR="00F20A95" w:rsidRPr="004B3AD0" w:rsidRDefault="00F20A95" w:rsidP="00734C6D">
            <w:pPr>
              <w:spacing w:after="0" w:line="240" w:lineRule="auto"/>
              <w:rPr>
                <w:rFonts w:ascii="Times New Roman" w:hAnsi="Times New Roman" w:cs="Times New Roman"/>
                <w:sz w:val="24"/>
                <w:szCs w:val="24"/>
              </w:rPr>
            </w:pPr>
            <w:r w:rsidRPr="004B3AD0">
              <w:rPr>
                <w:rFonts w:ascii="Times New Roman" w:hAnsi="Times New Roman" w:cs="Times New Roman"/>
                <w:bCs/>
                <w:sz w:val="24"/>
                <w:szCs w:val="24"/>
              </w:rPr>
              <w:t>Skuodo rajono Mosėdžio vaikų lopšelis-darželis</w:t>
            </w:r>
          </w:p>
          <w:p w14:paraId="1CFEF0DB" w14:textId="77777777" w:rsidR="00F20A95" w:rsidRPr="004B3AD0" w:rsidRDefault="00F20A95" w:rsidP="00734C6D">
            <w:pPr>
              <w:spacing w:after="0" w:line="240" w:lineRule="auto"/>
              <w:rPr>
                <w:rFonts w:ascii="Times New Roman" w:hAnsi="Times New Roman" w:cs="Times New Roman"/>
                <w:sz w:val="24"/>
                <w:szCs w:val="24"/>
              </w:rPr>
            </w:pPr>
            <w:r w:rsidRPr="004B3AD0">
              <w:rPr>
                <w:rFonts w:ascii="Times New Roman" w:hAnsi="Times New Roman" w:cs="Times New Roman"/>
                <w:bCs/>
                <w:sz w:val="24"/>
                <w:szCs w:val="24"/>
              </w:rPr>
              <w:t>Skuodo vaikų lopšelis-darželis</w:t>
            </w:r>
          </w:p>
          <w:p w14:paraId="7B6AC73D" w14:textId="77777777" w:rsidR="00F20A95" w:rsidRPr="004B3AD0" w:rsidRDefault="00F20A95" w:rsidP="00734C6D">
            <w:pPr>
              <w:spacing w:after="0" w:line="240" w:lineRule="auto"/>
              <w:rPr>
                <w:rFonts w:ascii="Times New Roman" w:hAnsi="Times New Roman" w:cs="Times New Roman"/>
                <w:bCs/>
                <w:sz w:val="24"/>
                <w:szCs w:val="24"/>
              </w:rPr>
            </w:pPr>
            <w:r w:rsidRPr="004B3AD0">
              <w:rPr>
                <w:rFonts w:ascii="Times New Roman" w:hAnsi="Times New Roman" w:cs="Times New Roman"/>
                <w:bCs/>
                <w:sz w:val="24"/>
                <w:szCs w:val="24"/>
              </w:rPr>
              <w:t>Skuodo Pranciškaus Žadeikio gimnazija</w:t>
            </w:r>
          </w:p>
          <w:p w14:paraId="4A6A6C84" w14:textId="77777777" w:rsidR="00F20A95" w:rsidRPr="004B3AD0" w:rsidRDefault="00F20A95" w:rsidP="00734C6D">
            <w:pPr>
              <w:spacing w:after="0" w:line="240" w:lineRule="auto"/>
              <w:rPr>
                <w:rFonts w:ascii="Times New Roman" w:hAnsi="Times New Roman" w:cs="Times New Roman"/>
                <w:sz w:val="24"/>
                <w:szCs w:val="24"/>
              </w:rPr>
            </w:pPr>
            <w:r w:rsidRPr="004B3AD0">
              <w:rPr>
                <w:rFonts w:ascii="Times New Roman" w:hAnsi="Times New Roman" w:cs="Times New Roman"/>
                <w:bCs/>
                <w:sz w:val="24"/>
                <w:szCs w:val="24"/>
              </w:rPr>
              <w:t>Skuodo rajono Mosėdžio gimnazija</w:t>
            </w:r>
          </w:p>
          <w:p w14:paraId="6FD1D972" w14:textId="77777777" w:rsidR="00F20A95" w:rsidRPr="004B3AD0" w:rsidRDefault="00F20A95" w:rsidP="00734C6D">
            <w:pPr>
              <w:spacing w:after="0" w:line="240" w:lineRule="auto"/>
              <w:rPr>
                <w:rFonts w:ascii="Times New Roman" w:hAnsi="Times New Roman" w:cs="Times New Roman"/>
                <w:sz w:val="24"/>
                <w:szCs w:val="24"/>
              </w:rPr>
            </w:pPr>
            <w:r w:rsidRPr="004B3AD0">
              <w:rPr>
                <w:rFonts w:ascii="Times New Roman" w:hAnsi="Times New Roman" w:cs="Times New Roman"/>
                <w:bCs/>
                <w:sz w:val="24"/>
                <w:szCs w:val="24"/>
              </w:rPr>
              <w:t>Skuodo rajono Ylakių gimnazija</w:t>
            </w:r>
          </w:p>
          <w:p w14:paraId="608FCDEB" w14:textId="77777777" w:rsidR="00F20A95" w:rsidRPr="004B3AD0" w:rsidRDefault="00F20A95" w:rsidP="00734C6D">
            <w:pPr>
              <w:spacing w:after="0" w:line="240" w:lineRule="auto"/>
              <w:rPr>
                <w:rFonts w:ascii="Times New Roman" w:hAnsi="Times New Roman" w:cs="Times New Roman"/>
                <w:sz w:val="24"/>
                <w:szCs w:val="24"/>
              </w:rPr>
            </w:pPr>
            <w:r w:rsidRPr="004B3AD0">
              <w:rPr>
                <w:rFonts w:ascii="Times New Roman" w:hAnsi="Times New Roman" w:cs="Times New Roman"/>
                <w:bCs/>
                <w:sz w:val="24"/>
                <w:szCs w:val="24"/>
              </w:rPr>
              <w:t>Skuodo Bartuvos progimnazija</w:t>
            </w:r>
          </w:p>
          <w:p w14:paraId="07DB929B" w14:textId="77777777" w:rsidR="00F20A95" w:rsidRPr="004B3AD0" w:rsidRDefault="00F20A95" w:rsidP="00734C6D">
            <w:pPr>
              <w:spacing w:after="0" w:line="240" w:lineRule="auto"/>
              <w:rPr>
                <w:rFonts w:ascii="Times New Roman" w:hAnsi="Times New Roman" w:cs="Times New Roman"/>
                <w:bCs/>
                <w:sz w:val="24"/>
                <w:szCs w:val="24"/>
              </w:rPr>
            </w:pPr>
            <w:r w:rsidRPr="004B3AD0">
              <w:rPr>
                <w:rFonts w:ascii="Times New Roman" w:hAnsi="Times New Roman" w:cs="Times New Roman"/>
                <w:bCs/>
                <w:sz w:val="24"/>
                <w:szCs w:val="24"/>
              </w:rPr>
              <w:t>Skuodo rajono savivaldybės pedagoginė psichologinė tarnyba</w:t>
            </w:r>
          </w:p>
          <w:p w14:paraId="0D93FCCF" w14:textId="77777777" w:rsidR="00F20A95" w:rsidRPr="004B3AD0" w:rsidRDefault="00F20A95" w:rsidP="00734C6D">
            <w:pPr>
              <w:spacing w:after="0" w:line="240" w:lineRule="auto"/>
              <w:rPr>
                <w:rFonts w:ascii="Times New Roman" w:hAnsi="Times New Roman" w:cs="Times New Roman"/>
                <w:sz w:val="24"/>
                <w:szCs w:val="24"/>
              </w:rPr>
            </w:pPr>
            <w:r w:rsidRPr="004B3AD0">
              <w:rPr>
                <w:rFonts w:ascii="Times New Roman" w:hAnsi="Times New Roman" w:cs="Times New Roman"/>
                <w:bCs/>
                <w:sz w:val="24"/>
                <w:szCs w:val="24"/>
              </w:rPr>
              <w:t>Skuodo meno mokykla</w:t>
            </w:r>
          </w:p>
          <w:p w14:paraId="01564308" w14:textId="77777777" w:rsidR="00F20A95" w:rsidRPr="004B3AD0" w:rsidRDefault="00F20A95" w:rsidP="00734C6D">
            <w:pPr>
              <w:spacing w:after="0" w:line="240" w:lineRule="auto"/>
              <w:rPr>
                <w:rFonts w:ascii="Times New Roman" w:hAnsi="Times New Roman" w:cs="Times New Roman"/>
                <w:sz w:val="24"/>
                <w:szCs w:val="24"/>
              </w:rPr>
            </w:pPr>
            <w:r w:rsidRPr="004B3AD0">
              <w:rPr>
                <w:rFonts w:ascii="Times New Roman" w:hAnsi="Times New Roman" w:cs="Times New Roman"/>
                <w:sz w:val="24"/>
                <w:szCs w:val="24"/>
              </w:rPr>
              <w:t>Skuodo rajono savivaldybės kūno kultūros ir sporto centras</w:t>
            </w:r>
          </w:p>
        </w:tc>
      </w:tr>
    </w:tbl>
    <w:p w14:paraId="374A181D" w14:textId="77777777" w:rsidR="00F20A95" w:rsidRPr="0044419B" w:rsidRDefault="00F20A95" w:rsidP="00F20A95">
      <w:pPr>
        <w:rPr>
          <w:rFonts w:ascii="Times New Roman" w:hAnsi="Times New Roman" w:cs="Times New Roman"/>
          <w:b/>
          <w:bCs/>
          <w:sz w:val="24"/>
          <w:szCs w:val="24"/>
        </w:rPr>
      </w:pPr>
    </w:p>
    <w:p w14:paraId="308BE1FC" w14:textId="30F1ADC2" w:rsidR="00F20A95" w:rsidRPr="0044419B" w:rsidRDefault="00F20A95" w:rsidP="00F20A95">
      <w:pPr>
        <w:jc w:val="center"/>
        <w:rPr>
          <w:rFonts w:ascii="Times New Roman" w:hAnsi="Times New Roman" w:cs="Times New Roman"/>
          <w:b/>
          <w:bCs/>
          <w:sz w:val="24"/>
          <w:szCs w:val="24"/>
        </w:rPr>
      </w:pPr>
      <w:r w:rsidRPr="0044419B">
        <w:rPr>
          <w:rFonts w:ascii="Times New Roman" w:hAnsi="Times New Roman" w:cs="Times New Roman"/>
          <w:b/>
          <w:bCs/>
          <w:sz w:val="24"/>
          <w:szCs w:val="24"/>
        </w:rPr>
        <w:t xml:space="preserve">PROGRAMOS SĄSAJOS SU </w:t>
      </w:r>
      <w:r w:rsidR="0044419B">
        <w:rPr>
          <w:rFonts w:ascii="Times New Roman" w:hAnsi="Times New Roman" w:cs="Times New Roman"/>
          <w:b/>
          <w:bCs/>
          <w:sz w:val="24"/>
          <w:szCs w:val="24"/>
        </w:rPr>
        <w:t>SPP</w:t>
      </w:r>
    </w:p>
    <w:tbl>
      <w:tblPr>
        <w:tblW w:w="4849" w:type="pct"/>
        <w:tblInd w:w="-3" w:type="dxa"/>
        <w:tblLook w:val="04A0" w:firstRow="1" w:lastRow="0" w:firstColumn="1" w:lastColumn="0" w:noHBand="0" w:noVBand="1"/>
      </w:tblPr>
      <w:tblGrid>
        <w:gridCol w:w="2016"/>
        <w:gridCol w:w="5810"/>
        <w:gridCol w:w="831"/>
        <w:gridCol w:w="684"/>
      </w:tblGrid>
      <w:tr w:rsidR="00F20A95" w:rsidRPr="004B3AD0" w14:paraId="113CF693" w14:textId="77777777" w:rsidTr="00AE412E">
        <w:tc>
          <w:tcPr>
            <w:tcW w:w="1079" w:type="pct"/>
            <w:tcBorders>
              <w:top w:val="single" w:sz="2" w:space="0" w:color="000000"/>
              <w:left w:val="single" w:sz="2" w:space="0" w:color="000000"/>
              <w:bottom w:val="single" w:sz="2" w:space="0" w:color="000000"/>
              <w:right w:val="nil"/>
            </w:tcBorders>
            <w:hideMark/>
          </w:tcPr>
          <w:p w14:paraId="01694509" w14:textId="77777777" w:rsidR="00F20A95" w:rsidRPr="004B3AD0" w:rsidRDefault="00F20A95" w:rsidP="00734C6D">
            <w:pPr>
              <w:spacing w:line="240" w:lineRule="auto"/>
              <w:rPr>
                <w:rFonts w:ascii="Times New Roman" w:hAnsi="Times New Roman" w:cs="Times New Roman"/>
                <w:sz w:val="24"/>
                <w:szCs w:val="24"/>
              </w:rPr>
            </w:pPr>
            <w:r w:rsidRPr="004B3AD0">
              <w:rPr>
                <w:rFonts w:ascii="Times New Roman" w:hAnsi="Times New Roman" w:cs="Times New Roman"/>
                <w:sz w:val="24"/>
                <w:szCs w:val="24"/>
              </w:rPr>
              <w:t>Programos pavadinimas</w:t>
            </w:r>
          </w:p>
        </w:tc>
        <w:tc>
          <w:tcPr>
            <w:tcW w:w="3110" w:type="pct"/>
            <w:tcBorders>
              <w:top w:val="single" w:sz="2" w:space="0" w:color="000000"/>
              <w:left w:val="single" w:sz="2" w:space="0" w:color="000000"/>
              <w:bottom w:val="single" w:sz="2" w:space="0" w:color="000000"/>
              <w:right w:val="nil"/>
            </w:tcBorders>
            <w:hideMark/>
          </w:tcPr>
          <w:p w14:paraId="3E8A1E7F" w14:textId="77777777" w:rsidR="00F20A95" w:rsidRPr="004B3AD0" w:rsidRDefault="00F20A95" w:rsidP="00734C6D">
            <w:pPr>
              <w:spacing w:line="240" w:lineRule="auto"/>
              <w:rPr>
                <w:rFonts w:ascii="Times New Roman" w:hAnsi="Times New Roman" w:cs="Times New Roman"/>
                <w:i/>
                <w:iCs/>
                <w:sz w:val="24"/>
                <w:szCs w:val="24"/>
              </w:rPr>
            </w:pPr>
            <w:r w:rsidRPr="004B3AD0">
              <w:rPr>
                <w:rFonts w:ascii="Times New Roman" w:hAnsi="Times New Roman" w:cs="Times New Roman"/>
                <w:sz w:val="24"/>
                <w:szCs w:val="24"/>
              </w:rPr>
              <w:t>Ugdymo ir sporto paslaugų kokybės ir prieinamumo užtikrinimas</w:t>
            </w:r>
          </w:p>
        </w:tc>
        <w:tc>
          <w:tcPr>
            <w:tcW w:w="445" w:type="pct"/>
            <w:tcBorders>
              <w:top w:val="single" w:sz="2" w:space="0" w:color="000000"/>
              <w:left w:val="single" w:sz="2" w:space="0" w:color="000000"/>
              <w:bottom w:val="single" w:sz="2" w:space="0" w:color="000000"/>
              <w:right w:val="nil"/>
            </w:tcBorders>
            <w:hideMark/>
          </w:tcPr>
          <w:p w14:paraId="53C0B8C4" w14:textId="77777777" w:rsidR="00F20A95" w:rsidRPr="004B3AD0" w:rsidRDefault="00F20A95" w:rsidP="00F20A95">
            <w:pPr>
              <w:numPr>
                <w:ilvl w:val="3"/>
                <w:numId w:val="58"/>
              </w:numPr>
              <w:spacing w:line="278" w:lineRule="auto"/>
              <w:rPr>
                <w:rFonts w:ascii="Times New Roman" w:hAnsi="Times New Roman" w:cs="Times New Roman"/>
                <w:sz w:val="24"/>
                <w:szCs w:val="24"/>
              </w:rPr>
            </w:pPr>
            <w:r w:rsidRPr="004B3AD0">
              <w:rPr>
                <w:rFonts w:ascii="Times New Roman" w:hAnsi="Times New Roman" w:cs="Times New Roman"/>
                <w:sz w:val="24"/>
                <w:szCs w:val="24"/>
              </w:rPr>
              <w:t>Kodas</w:t>
            </w:r>
          </w:p>
        </w:tc>
        <w:tc>
          <w:tcPr>
            <w:tcW w:w="366" w:type="pct"/>
            <w:tcBorders>
              <w:top w:val="single" w:sz="2" w:space="0" w:color="000000"/>
              <w:left w:val="single" w:sz="2" w:space="0" w:color="000000"/>
              <w:bottom w:val="single" w:sz="2" w:space="0" w:color="000000"/>
              <w:right w:val="single" w:sz="2" w:space="0" w:color="000000"/>
            </w:tcBorders>
            <w:hideMark/>
          </w:tcPr>
          <w:p w14:paraId="237D1936" w14:textId="77777777" w:rsidR="00F20A95" w:rsidRPr="004B3AD0" w:rsidRDefault="00F20A95" w:rsidP="00734C6D">
            <w:pPr>
              <w:rPr>
                <w:rFonts w:ascii="Times New Roman" w:hAnsi="Times New Roman" w:cs="Times New Roman"/>
                <w:sz w:val="24"/>
                <w:szCs w:val="24"/>
              </w:rPr>
            </w:pPr>
            <w:r w:rsidRPr="004B3AD0">
              <w:rPr>
                <w:rFonts w:ascii="Times New Roman" w:hAnsi="Times New Roman" w:cs="Times New Roman"/>
                <w:sz w:val="24"/>
                <w:szCs w:val="24"/>
              </w:rPr>
              <w:t>1</w:t>
            </w:r>
          </w:p>
        </w:tc>
      </w:tr>
    </w:tbl>
    <w:p w14:paraId="6ACC2397" w14:textId="77777777" w:rsidR="00F20A95" w:rsidRPr="004B3AD0" w:rsidRDefault="00F20A95" w:rsidP="00F20A95">
      <w:pPr>
        <w:rPr>
          <w:rFonts w:ascii="Times New Roman" w:hAnsi="Times New Roman" w:cs="Times New Roman"/>
          <w:b/>
          <w:bCs/>
          <w:sz w:val="24"/>
          <w:szCs w:val="24"/>
        </w:rPr>
      </w:pPr>
      <w:r w:rsidRPr="004B3AD0">
        <w:rPr>
          <w:rFonts w:ascii="Times New Roman" w:hAnsi="Times New Roman" w:cs="Times New Roman"/>
          <w:b/>
          <w:bCs/>
          <w:sz w:val="24"/>
          <w:szCs w:val="24"/>
        </w:rPr>
        <w:t xml:space="preserve">                          </w:t>
      </w:r>
    </w:p>
    <w:tbl>
      <w:tblPr>
        <w:tblW w:w="5042" w:type="pct"/>
        <w:tblInd w:w="-3" w:type="dxa"/>
        <w:tblLook w:val="04A0" w:firstRow="1" w:lastRow="0" w:firstColumn="1" w:lastColumn="0" w:noHBand="0" w:noVBand="1"/>
      </w:tblPr>
      <w:tblGrid>
        <w:gridCol w:w="1670"/>
        <w:gridCol w:w="6309"/>
        <w:gridCol w:w="938"/>
        <w:gridCol w:w="796"/>
      </w:tblGrid>
      <w:tr w:rsidR="00F20A95" w:rsidRPr="004B3AD0" w14:paraId="49965F2C" w14:textId="77777777" w:rsidTr="00AE412E">
        <w:tc>
          <w:tcPr>
            <w:tcW w:w="860" w:type="pct"/>
            <w:tcBorders>
              <w:top w:val="single" w:sz="2" w:space="0" w:color="000000"/>
              <w:left w:val="single" w:sz="2" w:space="0" w:color="000000"/>
              <w:bottom w:val="single" w:sz="4" w:space="0" w:color="auto"/>
              <w:right w:val="nil"/>
            </w:tcBorders>
            <w:hideMark/>
          </w:tcPr>
          <w:p w14:paraId="347E4EEB" w14:textId="77777777" w:rsidR="00F20A95" w:rsidRPr="004B3AD0" w:rsidRDefault="00F20A95" w:rsidP="00734C6D">
            <w:pPr>
              <w:spacing w:line="240" w:lineRule="auto"/>
              <w:rPr>
                <w:rFonts w:ascii="Times New Roman" w:hAnsi="Times New Roman" w:cs="Times New Roman"/>
                <w:bCs/>
                <w:sz w:val="24"/>
                <w:szCs w:val="24"/>
              </w:rPr>
            </w:pPr>
            <w:r w:rsidRPr="004B3AD0">
              <w:rPr>
                <w:rFonts w:ascii="Times New Roman" w:hAnsi="Times New Roman" w:cs="Times New Roman"/>
                <w:bCs/>
                <w:sz w:val="24"/>
                <w:szCs w:val="24"/>
              </w:rPr>
              <w:t>Programos parengimo argumentai</w:t>
            </w:r>
          </w:p>
        </w:tc>
        <w:tc>
          <w:tcPr>
            <w:tcW w:w="4140" w:type="pct"/>
            <w:gridSpan w:val="3"/>
            <w:tcBorders>
              <w:top w:val="single" w:sz="2" w:space="0" w:color="000000"/>
              <w:left w:val="single" w:sz="2" w:space="0" w:color="000000"/>
              <w:bottom w:val="single" w:sz="4" w:space="0" w:color="auto"/>
              <w:right w:val="single" w:sz="2" w:space="0" w:color="000000"/>
            </w:tcBorders>
            <w:hideMark/>
          </w:tcPr>
          <w:p w14:paraId="6CA658F9" w14:textId="77777777" w:rsidR="00F20A95" w:rsidRPr="004B3AD0" w:rsidRDefault="00F20A95" w:rsidP="005D4B16">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 xml:space="preserve">Programa siekiama įgyvendinti Skuodo rajono savivaldybės misiją – sukurti patogų gyvenimą Skuodo krašto gyventojams. </w:t>
            </w:r>
          </w:p>
          <w:p w14:paraId="44B02CDC" w14:textId="34D9CA45" w:rsidR="00F20A95" w:rsidRPr="004B3AD0" w:rsidRDefault="00F20A95" w:rsidP="006775B4">
            <w:pPr>
              <w:spacing w:line="240" w:lineRule="auto"/>
              <w:jc w:val="both"/>
              <w:rPr>
                <w:rFonts w:ascii="Times New Roman" w:hAnsi="Times New Roman" w:cs="Times New Roman"/>
                <w:sz w:val="24"/>
                <w:szCs w:val="24"/>
              </w:rPr>
            </w:pPr>
            <w:r w:rsidRPr="004B3AD0">
              <w:rPr>
                <w:rFonts w:ascii="Times New Roman" w:hAnsi="Times New Roman" w:cs="Times New Roman"/>
                <w:sz w:val="24"/>
                <w:szCs w:val="24"/>
              </w:rPr>
              <w:t>Šia programa įgyvendinamos L</w:t>
            </w:r>
            <w:r w:rsidR="00030555">
              <w:rPr>
                <w:rFonts w:ascii="Times New Roman" w:hAnsi="Times New Roman" w:cs="Times New Roman"/>
                <w:sz w:val="24"/>
                <w:szCs w:val="24"/>
              </w:rPr>
              <w:t xml:space="preserve">ietuvos </w:t>
            </w:r>
            <w:r w:rsidRPr="004B3AD0">
              <w:rPr>
                <w:rFonts w:ascii="Times New Roman" w:hAnsi="Times New Roman" w:cs="Times New Roman"/>
                <w:sz w:val="24"/>
                <w:szCs w:val="24"/>
              </w:rPr>
              <w:t>R</w:t>
            </w:r>
            <w:r w:rsidR="00030555">
              <w:rPr>
                <w:rFonts w:ascii="Times New Roman" w:hAnsi="Times New Roman" w:cs="Times New Roman"/>
                <w:sz w:val="24"/>
                <w:szCs w:val="24"/>
              </w:rPr>
              <w:t>espublikos</w:t>
            </w:r>
            <w:r w:rsidRPr="004B3AD0">
              <w:rPr>
                <w:rFonts w:ascii="Times New Roman" w:hAnsi="Times New Roman" w:cs="Times New Roman"/>
                <w:sz w:val="24"/>
                <w:szCs w:val="24"/>
              </w:rPr>
              <w:t xml:space="preserve"> vietos savivaldos įstatymu apibrėžtos savivaldybės savarankiškosios funkcijos bei valstybinės (valstybės perduotos savivaldybėms) funkcijos. </w:t>
            </w:r>
          </w:p>
          <w:tbl>
            <w:tblPr>
              <w:tblStyle w:val="Lentelstinklelis"/>
              <w:tblW w:w="7799" w:type="dxa"/>
              <w:tblLayout w:type="fixed"/>
              <w:tblLook w:val="04A0" w:firstRow="1" w:lastRow="0" w:firstColumn="1" w:lastColumn="0" w:noHBand="0" w:noVBand="1"/>
            </w:tblPr>
            <w:tblGrid>
              <w:gridCol w:w="7799"/>
            </w:tblGrid>
            <w:tr w:rsidR="00F20A95" w:rsidRPr="004B3AD0" w14:paraId="6E1573AC" w14:textId="77777777" w:rsidTr="004B3AD0">
              <w:trPr>
                <w:trHeight w:val="605"/>
              </w:trPr>
              <w:tc>
                <w:tcPr>
                  <w:tcW w:w="7799" w:type="dxa"/>
                  <w:tcBorders>
                    <w:top w:val="single" w:sz="4" w:space="0" w:color="auto"/>
                    <w:left w:val="single" w:sz="4" w:space="0" w:color="auto"/>
                    <w:bottom w:val="single" w:sz="4" w:space="0" w:color="auto"/>
                    <w:right w:val="single" w:sz="4" w:space="0" w:color="auto"/>
                  </w:tcBorders>
                  <w:hideMark/>
                </w:tcPr>
                <w:p w14:paraId="35B5DD0C" w14:textId="17D74DD0" w:rsidR="00F20A95" w:rsidRPr="004B3AD0" w:rsidRDefault="00F20A95" w:rsidP="00734C6D">
                  <w:pPr>
                    <w:rPr>
                      <w:rFonts w:ascii="Times New Roman" w:hAnsi="Times New Roman" w:cs="Times New Roman"/>
                      <w:sz w:val="24"/>
                      <w:szCs w:val="24"/>
                    </w:rPr>
                  </w:pPr>
                  <w:r w:rsidRPr="004B3AD0">
                    <w:rPr>
                      <w:rFonts w:ascii="Times New Roman" w:hAnsi="Times New Roman" w:cs="Times New Roman"/>
                      <w:sz w:val="24"/>
                      <w:szCs w:val="24"/>
                    </w:rPr>
                    <w:t>202</w:t>
                  </w:r>
                  <w:r w:rsidR="00AA7AE0" w:rsidRPr="004B3AD0">
                    <w:rPr>
                      <w:rFonts w:ascii="Times New Roman" w:hAnsi="Times New Roman" w:cs="Times New Roman"/>
                      <w:sz w:val="24"/>
                      <w:szCs w:val="24"/>
                    </w:rPr>
                    <w:t>6</w:t>
                  </w:r>
                  <w:r w:rsidRPr="004B3AD0">
                    <w:rPr>
                      <w:rFonts w:ascii="Times New Roman" w:hAnsi="Times New Roman" w:cs="Times New Roman"/>
                      <w:sz w:val="24"/>
                      <w:szCs w:val="24"/>
                    </w:rPr>
                    <w:t xml:space="preserve"> m. programos prioritetas </w:t>
                  </w:r>
                </w:p>
                <w:p w14:paraId="1CEDE922" w14:textId="77777777" w:rsidR="00F20A95" w:rsidRPr="004B3AD0" w:rsidRDefault="00F20A95" w:rsidP="006775B4">
                  <w:pPr>
                    <w:spacing w:line="278" w:lineRule="auto"/>
                    <w:rPr>
                      <w:rFonts w:ascii="Times New Roman" w:hAnsi="Times New Roman" w:cs="Times New Roman"/>
                      <w:sz w:val="24"/>
                      <w:szCs w:val="24"/>
                    </w:rPr>
                  </w:pPr>
                  <w:r w:rsidRPr="004B3AD0">
                    <w:rPr>
                      <w:rFonts w:ascii="Times New Roman" w:hAnsi="Times New Roman" w:cs="Times New Roman"/>
                      <w:sz w:val="24"/>
                      <w:szCs w:val="24"/>
                    </w:rPr>
                    <w:t xml:space="preserve">Trūkstamų specialistų pritraukimo programos įgyvendinimas. </w:t>
                  </w:r>
                </w:p>
              </w:tc>
            </w:tr>
          </w:tbl>
          <w:p w14:paraId="480381C6" w14:textId="77777777" w:rsidR="00F20A95" w:rsidRPr="004B3AD0" w:rsidRDefault="00F20A95" w:rsidP="00734C6D">
            <w:pPr>
              <w:rPr>
                <w:rFonts w:ascii="Times New Roman" w:hAnsi="Times New Roman" w:cs="Times New Roman"/>
                <w:sz w:val="24"/>
                <w:szCs w:val="24"/>
                <w:lang w:val="es-ES"/>
              </w:rPr>
            </w:pPr>
          </w:p>
        </w:tc>
      </w:tr>
      <w:tr w:rsidR="00F20A95" w:rsidRPr="004B3AD0" w14:paraId="31A30A0D" w14:textId="77777777" w:rsidTr="00AE412E">
        <w:tc>
          <w:tcPr>
            <w:tcW w:w="860" w:type="pct"/>
            <w:tcBorders>
              <w:top w:val="single" w:sz="4" w:space="0" w:color="auto"/>
              <w:left w:val="single" w:sz="2" w:space="0" w:color="000000"/>
              <w:bottom w:val="single" w:sz="4" w:space="0" w:color="auto"/>
              <w:right w:val="nil"/>
            </w:tcBorders>
            <w:hideMark/>
          </w:tcPr>
          <w:p w14:paraId="28CDF773" w14:textId="77777777" w:rsidR="00F20A95" w:rsidRPr="004B3AD0" w:rsidRDefault="00F20A95" w:rsidP="00734C6D">
            <w:pPr>
              <w:spacing w:after="0" w:line="240" w:lineRule="auto"/>
              <w:rPr>
                <w:rFonts w:ascii="Times New Roman" w:hAnsi="Times New Roman" w:cs="Times New Roman"/>
                <w:sz w:val="24"/>
                <w:szCs w:val="24"/>
              </w:rPr>
            </w:pPr>
            <w:r w:rsidRPr="004B3AD0">
              <w:rPr>
                <w:rFonts w:ascii="Times New Roman" w:hAnsi="Times New Roman" w:cs="Times New Roman"/>
                <w:sz w:val="24"/>
                <w:szCs w:val="24"/>
              </w:rPr>
              <w:t xml:space="preserve">SPP prioritetas </w:t>
            </w:r>
          </w:p>
        </w:tc>
        <w:tc>
          <w:tcPr>
            <w:tcW w:w="3248" w:type="pct"/>
            <w:tcBorders>
              <w:top w:val="single" w:sz="4" w:space="0" w:color="auto"/>
              <w:left w:val="single" w:sz="2" w:space="0" w:color="000000"/>
              <w:bottom w:val="single" w:sz="4" w:space="0" w:color="auto"/>
              <w:right w:val="nil"/>
            </w:tcBorders>
            <w:hideMark/>
          </w:tcPr>
          <w:p w14:paraId="009AAFCD" w14:textId="77777777" w:rsidR="00F20A95" w:rsidRPr="004B3AD0" w:rsidRDefault="00F20A95" w:rsidP="00734C6D">
            <w:pPr>
              <w:spacing w:after="0" w:line="240" w:lineRule="auto"/>
              <w:rPr>
                <w:rFonts w:ascii="Times New Roman" w:hAnsi="Times New Roman" w:cs="Times New Roman"/>
                <w:iCs/>
                <w:sz w:val="24"/>
                <w:szCs w:val="24"/>
              </w:rPr>
            </w:pPr>
            <w:r w:rsidRPr="004B3AD0">
              <w:rPr>
                <w:rFonts w:ascii="Times New Roman" w:hAnsi="Times New Roman" w:cs="Times New Roman"/>
                <w:iCs/>
                <w:sz w:val="24"/>
                <w:szCs w:val="24"/>
              </w:rPr>
              <w:t>Patraukli ir saugi gyvenamoji aplinka</w:t>
            </w:r>
          </w:p>
        </w:tc>
        <w:tc>
          <w:tcPr>
            <w:tcW w:w="483" w:type="pct"/>
            <w:vMerge w:val="restart"/>
            <w:tcBorders>
              <w:top w:val="single" w:sz="4" w:space="0" w:color="auto"/>
              <w:left w:val="single" w:sz="2" w:space="0" w:color="000000"/>
              <w:bottom w:val="nil"/>
              <w:right w:val="nil"/>
            </w:tcBorders>
          </w:tcPr>
          <w:p w14:paraId="495707B7" w14:textId="77777777" w:rsidR="00F20A95" w:rsidRPr="004B3AD0" w:rsidRDefault="00F20A95" w:rsidP="00734C6D">
            <w:pPr>
              <w:spacing w:after="0" w:line="240" w:lineRule="auto"/>
              <w:rPr>
                <w:rFonts w:ascii="Times New Roman" w:hAnsi="Times New Roman" w:cs="Times New Roman"/>
                <w:b/>
                <w:iCs/>
                <w:sz w:val="24"/>
                <w:szCs w:val="24"/>
              </w:rPr>
            </w:pPr>
          </w:p>
          <w:p w14:paraId="2ACFD2D2" w14:textId="77777777" w:rsidR="00F20A95" w:rsidRPr="004B3AD0" w:rsidRDefault="00F20A95" w:rsidP="00734C6D">
            <w:pPr>
              <w:spacing w:after="0" w:line="240" w:lineRule="auto"/>
              <w:rPr>
                <w:rFonts w:ascii="Times New Roman" w:hAnsi="Times New Roman" w:cs="Times New Roman"/>
                <w:b/>
                <w:iCs/>
                <w:sz w:val="24"/>
                <w:szCs w:val="24"/>
              </w:rPr>
            </w:pPr>
          </w:p>
          <w:p w14:paraId="01D79158" w14:textId="77777777" w:rsidR="00F20A95" w:rsidRPr="004B3AD0" w:rsidRDefault="00F20A95" w:rsidP="00734C6D">
            <w:pPr>
              <w:spacing w:after="0" w:line="240" w:lineRule="auto"/>
              <w:rPr>
                <w:rFonts w:ascii="Times New Roman" w:hAnsi="Times New Roman" w:cs="Times New Roman"/>
                <w:b/>
                <w:iCs/>
                <w:sz w:val="24"/>
                <w:szCs w:val="24"/>
              </w:rPr>
            </w:pPr>
          </w:p>
          <w:p w14:paraId="45EF8248" w14:textId="77777777" w:rsidR="00F20A95" w:rsidRPr="004B3AD0" w:rsidRDefault="00F20A95" w:rsidP="00734C6D">
            <w:pPr>
              <w:spacing w:after="0" w:line="240" w:lineRule="auto"/>
              <w:rPr>
                <w:rFonts w:ascii="Times New Roman" w:hAnsi="Times New Roman" w:cs="Times New Roman"/>
                <w:bCs/>
                <w:iCs/>
                <w:sz w:val="24"/>
                <w:szCs w:val="24"/>
              </w:rPr>
            </w:pPr>
            <w:r w:rsidRPr="004B3AD0">
              <w:rPr>
                <w:rFonts w:ascii="Times New Roman" w:hAnsi="Times New Roman" w:cs="Times New Roman"/>
                <w:bCs/>
                <w:iCs/>
                <w:sz w:val="24"/>
                <w:szCs w:val="24"/>
              </w:rPr>
              <w:t>Kodas</w:t>
            </w:r>
          </w:p>
        </w:tc>
        <w:tc>
          <w:tcPr>
            <w:tcW w:w="410" w:type="pct"/>
            <w:tcBorders>
              <w:top w:val="single" w:sz="4" w:space="0" w:color="auto"/>
              <w:left w:val="single" w:sz="2" w:space="0" w:color="000000"/>
              <w:bottom w:val="single" w:sz="4" w:space="0" w:color="auto"/>
              <w:right w:val="single" w:sz="2" w:space="0" w:color="000000"/>
            </w:tcBorders>
            <w:hideMark/>
          </w:tcPr>
          <w:p w14:paraId="1065EF89" w14:textId="77777777" w:rsidR="00F20A95" w:rsidRPr="004B3AD0" w:rsidRDefault="00F20A95" w:rsidP="00734C6D">
            <w:pPr>
              <w:spacing w:after="0" w:line="240" w:lineRule="auto"/>
              <w:rPr>
                <w:rFonts w:ascii="Times New Roman" w:hAnsi="Times New Roman" w:cs="Times New Roman"/>
                <w:bCs/>
                <w:sz w:val="24"/>
                <w:szCs w:val="24"/>
              </w:rPr>
            </w:pPr>
            <w:r w:rsidRPr="004B3AD0">
              <w:rPr>
                <w:rFonts w:ascii="Times New Roman" w:hAnsi="Times New Roman" w:cs="Times New Roman"/>
                <w:bCs/>
                <w:sz w:val="24"/>
                <w:szCs w:val="24"/>
              </w:rPr>
              <w:t>II.</w:t>
            </w:r>
          </w:p>
        </w:tc>
      </w:tr>
      <w:tr w:rsidR="00F20A95" w:rsidRPr="004B3AD0" w14:paraId="6739C691" w14:textId="77777777" w:rsidTr="00AE412E">
        <w:tc>
          <w:tcPr>
            <w:tcW w:w="860" w:type="pct"/>
            <w:tcBorders>
              <w:top w:val="single" w:sz="4" w:space="0" w:color="auto"/>
              <w:left w:val="single" w:sz="2" w:space="0" w:color="000000"/>
              <w:bottom w:val="single" w:sz="4" w:space="0" w:color="auto"/>
              <w:right w:val="nil"/>
            </w:tcBorders>
            <w:hideMark/>
          </w:tcPr>
          <w:p w14:paraId="56C55FCD" w14:textId="77777777" w:rsidR="00F20A95" w:rsidRPr="004B3AD0" w:rsidRDefault="00F20A95" w:rsidP="00734C6D">
            <w:pPr>
              <w:spacing w:after="0" w:line="240" w:lineRule="auto"/>
              <w:rPr>
                <w:rFonts w:ascii="Times New Roman" w:hAnsi="Times New Roman" w:cs="Times New Roman"/>
                <w:sz w:val="24"/>
                <w:szCs w:val="24"/>
              </w:rPr>
            </w:pPr>
            <w:r w:rsidRPr="004B3AD0">
              <w:rPr>
                <w:rFonts w:ascii="Times New Roman" w:hAnsi="Times New Roman" w:cs="Times New Roman"/>
                <w:sz w:val="24"/>
                <w:szCs w:val="24"/>
              </w:rPr>
              <w:t xml:space="preserve">Strateginis tikslas </w:t>
            </w:r>
          </w:p>
        </w:tc>
        <w:tc>
          <w:tcPr>
            <w:tcW w:w="3248" w:type="pct"/>
            <w:tcBorders>
              <w:top w:val="single" w:sz="4" w:space="0" w:color="auto"/>
              <w:left w:val="single" w:sz="2" w:space="0" w:color="000000"/>
              <w:bottom w:val="single" w:sz="4" w:space="0" w:color="auto"/>
              <w:right w:val="nil"/>
            </w:tcBorders>
            <w:hideMark/>
          </w:tcPr>
          <w:p w14:paraId="6CF91576" w14:textId="77777777" w:rsidR="00F20A95" w:rsidRPr="004B3AD0" w:rsidRDefault="00F20A95" w:rsidP="00734C6D">
            <w:pPr>
              <w:spacing w:after="0" w:line="240" w:lineRule="auto"/>
              <w:rPr>
                <w:rFonts w:ascii="Times New Roman" w:hAnsi="Times New Roman" w:cs="Times New Roman"/>
                <w:iCs/>
                <w:sz w:val="24"/>
                <w:szCs w:val="24"/>
              </w:rPr>
            </w:pPr>
            <w:r w:rsidRPr="004B3AD0">
              <w:rPr>
                <w:rFonts w:ascii="Times New Roman" w:hAnsi="Times New Roman" w:cs="Times New Roman"/>
                <w:iCs/>
                <w:sz w:val="24"/>
                <w:szCs w:val="24"/>
              </w:rPr>
              <w:t xml:space="preserve">Kurti patogias gyvenimo ir poilsio sąlygas rajone </w:t>
            </w:r>
          </w:p>
        </w:tc>
        <w:tc>
          <w:tcPr>
            <w:tcW w:w="483" w:type="pct"/>
            <w:vMerge/>
            <w:tcBorders>
              <w:top w:val="single" w:sz="4" w:space="0" w:color="auto"/>
              <w:left w:val="single" w:sz="2" w:space="0" w:color="000000"/>
              <w:bottom w:val="nil"/>
              <w:right w:val="nil"/>
            </w:tcBorders>
            <w:vAlign w:val="center"/>
            <w:hideMark/>
          </w:tcPr>
          <w:p w14:paraId="2AB92F7A" w14:textId="77777777" w:rsidR="00F20A95" w:rsidRPr="004B3AD0" w:rsidRDefault="00F20A95" w:rsidP="00734C6D">
            <w:pPr>
              <w:spacing w:after="0" w:line="240" w:lineRule="auto"/>
              <w:rPr>
                <w:rFonts w:ascii="Times New Roman" w:hAnsi="Times New Roman" w:cs="Times New Roman"/>
                <w:bCs/>
                <w:iCs/>
                <w:sz w:val="24"/>
                <w:szCs w:val="24"/>
              </w:rPr>
            </w:pPr>
          </w:p>
        </w:tc>
        <w:tc>
          <w:tcPr>
            <w:tcW w:w="410" w:type="pct"/>
            <w:tcBorders>
              <w:top w:val="single" w:sz="4" w:space="0" w:color="auto"/>
              <w:left w:val="single" w:sz="2" w:space="0" w:color="000000"/>
              <w:bottom w:val="single" w:sz="4" w:space="0" w:color="auto"/>
              <w:right w:val="single" w:sz="2" w:space="0" w:color="000000"/>
            </w:tcBorders>
            <w:hideMark/>
          </w:tcPr>
          <w:p w14:paraId="1D5F2C78" w14:textId="77777777" w:rsidR="00F20A95" w:rsidRPr="004B3AD0" w:rsidRDefault="00F20A95" w:rsidP="00734C6D">
            <w:pPr>
              <w:spacing w:after="0" w:line="240" w:lineRule="auto"/>
              <w:rPr>
                <w:rFonts w:ascii="Times New Roman" w:hAnsi="Times New Roman" w:cs="Times New Roman"/>
                <w:bCs/>
                <w:sz w:val="24"/>
                <w:szCs w:val="24"/>
              </w:rPr>
            </w:pPr>
            <w:r w:rsidRPr="004B3AD0">
              <w:rPr>
                <w:rFonts w:ascii="Times New Roman" w:hAnsi="Times New Roman" w:cs="Times New Roman"/>
                <w:bCs/>
                <w:sz w:val="24"/>
                <w:szCs w:val="24"/>
              </w:rPr>
              <w:t>II.1.</w:t>
            </w:r>
          </w:p>
        </w:tc>
      </w:tr>
      <w:tr w:rsidR="00F20A95" w:rsidRPr="004B3AD0" w14:paraId="6A36777B" w14:textId="77777777" w:rsidTr="00AE412E">
        <w:tc>
          <w:tcPr>
            <w:tcW w:w="860" w:type="pct"/>
            <w:tcBorders>
              <w:top w:val="single" w:sz="4" w:space="0" w:color="auto"/>
              <w:left w:val="single" w:sz="2" w:space="0" w:color="000000"/>
              <w:bottom w:val="single" w:sz="4" w:space="0" w:color="auto"/>
              <w:right w:val="nil"/>
            </w:tcBorders>
            <w:hideMark/>
          </w:tcPr>
          <w:p w14:paraId="2E8393C0" w14:textId="77777777" w:rsidR="00F20A95" w:rsidRPr="004B3AD0" w:rsidRDefault="00F20A95" w:rsidP="00734C6D">
            <w:pPr>
              <w:spacing w:after="0" w:line="240" w:lineRule="auto"/>
              <w:rPr>
                <w:rFonts w:ascii="Times New Roman" w:hAnsi="Times New Roman" w:cs="Times New Roman"/>
                <w:sz w:val="24"/>
                <w:szCs w:val="24"/>
              </w:rPr>
            </w:pPr>
            <w:r w:rsidRPr="004B3AD0">
              <w:rPr>
                <w:rFonts w:ascii="Times New Roman" w:hAnsi="Times New Roman" w:cs="Times New Roman"/>
                <w:sz w:val="24"/>
                <w:szCs w:val="24"/>
              </w:rPr>
              <w:t xml:space="preserve">Uždavinys </w:t>
            </w:r>
          </w:p>
        </w:tc>
        <w:tc>
          <w:tcPr>
            <w:tcW w:w="3248" w:type="pct"/>
            <w:tcBorders>
              <w:top w:val="single" w:sz="4" w:space="0" w:color="auto"/>
              <w:left w:val="single" w:sz="2" w:space="0" w:color="000000"/>
              <w:bottom w:val="single" w:sz="4" w:space="0" w:color="auto"/>
              <w:right w:val="nil"/>
            </w:tcBorders>
            <w:hideMark/>
          </w:tcPr>
          <w:p w14:paraId="08C7F5E2" w14:textId="77777777" w:rsidR="00F20A95" w:rsidRPr="004B3AD0" w:rsidRDefault="00F20A95" w:rsidP="00734C6D">
            <w:pPr>
              <w:spacing w:after="0" w:line="240" w:lineRule="auto"/>
              <w:rPr>
                <w:rFonts w:ascii="Times New Roman" w:hAnsi="Times New Roman" w:cs="Times New Roman"/>
                <w:sz w:val="24"/>
                <w:szCs w:val="24"/>
              </w:rPr>
            </w:pPr>
            <w:r w:rsidRPr="004B3AD0">
              <w:rPr>
                <w:rFonts w:ascii="Times New Roman" w:hAnsi="Times New Roman" w:cs="Times New Roman"/>
                <w:sz w:val="24"/>
                <w:szCs w:val="24"/>
              </w:rPr>
              <w:t>Užtikrinti švietimo paslaugų kokybę ir prieinamumą</w:t>
            </w:r>
          </w:p>
        </w:tc>
        <w:tc>
          <w:tcPr>
            <w:tcW w:w="483" w:type="pct"/>
            <w:vMerge/>
            <w:tcBorders>
              <w:top w:val="single" w:sz="4" w:space="0" w:color="auto"/>
              <w:left w:val="single" w:sz="2" w:space="0" w:color="000000"/>
              <w:bottom w:val="nil"/>
              <w:right w:val="nil"/>
            </w:tcBorders>
            <w:vAlign w:val="center"/>
            <w:hideMark/>
          </w:tcPr>
          <w:p w14:paraId="7A309D5D" w14:textId="77777777" w:rsidR="00F20A95" w:rsidRPr="004B3AD0" w:rsidRDefault="00F20A95" w:rsidP="00734C6D">
            <w:pPr>
              <w:spacing w:after="0" w:line="240" w:lineRule="auto"/>
              <w:rPr>
                <w:rFonts w:ascii="Times New Roman" w:hAnsi="Times New Roman" w:cs="Times New Roman"/>
                <w:bCs/>
                <w:iCs/>
                <w:sz w:val="24"/>
                <w:szCs w:val="24"/>
              </w:rPr>
            </w:pPr>
          </w:p>
        </w:tc>
        <w:tc>
          <w:tcPr>
            <w:tcW w:w="410" w:type="pct"/>
            <w:tcBorders>
              <w:top w:val="single" w:sz="4" w:space="0" w:color="auto"/>
              <w:left w:val="single" w:sz="2" w:space="0" w:color="000000"/>
              <w:bottom w:val="single" w:sz="4" w:space="0" w:color="auto"/>
              <w:right w:val="single" w:sz="2" w:space="0" w:color="000000"/>
            </w:tcBorders>
            <w:hideMark/>
          </w:tcPr>
          <w:p w14:paraId="3611F6D1" w14:textId="77777777" w:rsidR="00F20A95" w:rsidRPr="004B3AD0" w:rsidRDefault="00F20A95" w:rsidP="00734C6D">
            <w:pPr>
              <w:spacing w:after="0" w:line="240" w:lineRule="auto"/>
              <w:rPr>
                <w:rFonts w:ascii="Times New Roman" w:hAnsi="Times New Roman" w:cs="Times New Roman"/>
                <w:bCs/>
                <w:sz w:val="24"/>
                <w:szCs w:val="24"/>
              </w:rPr>
            </w:pPr>
            <w:r w:rsidRPr="004B3AD0">
              <w:rPr>
                <w:rFonts w:ascii="Times New Roman" w:hAnsi="Times New Roman" w:cs="Times New Roman"/>
                <w:bCs/>
                <w:sz w:val="24"/>
                <w:szCs w:val="24"/>
              </w:rPr>
              <w:t>II.1.1.</w:t>
            </w:r>
          </w:p>
        </w:tc>
      </w:tr>
      <w:tr w:rsidR="00F20A95" w:rsidRPr="004B3AD0" w14:paraId="24C5B5CA" w14:textId="77777777" w:rsidTr="00AE412E">
        <w:tc>
          <w:tcPr>
            <w:tcW w:w="860" w:type="pct"/>
            <w:tcBorders>
              <w:top w:val="single" w:sz="4" w:space="0" w:color="auto"/>
              <w:left w:val="single" w:sz="2" w:space="0" w:color="000000"/>
              <w:bottom w:val="single" w:sz="4" w:space="0" w:color="auto"/>
              <w:right w:val="nil"/>
            </w:tcBorders>
            <w:hideMark/>
          </w:tcPr>
          <w:p w14:paraId="4692956E" w14:textId="77777777" w:rsidR="00F20A95" w:rsidRPr="004B3AD0" w:rsidRDefault="00F20A95" w:rsidP="00734C6D">
            <w:pPr>
              <w:spacing w:after="0" w:line="240" w:lineRule="auto"/>
              <w:rPr>
                <w:rFonts w:ascii="Times New Roman" w:hAnsi="Times New Roman" w:cs="Times New Roman"/>
                <w:sz w:val="24"/>
                <w:szCs w:val="24"/>
              </w:rPr>
            </w:pPr>
            <w:r w:rsidRPr="004B3AD0">
              <w:rPr>
                <w:rFonts w:ascii="Times New Roman" w:hAnsi="Times New Roman" w:cs="Times New Roman"/>
                <w:sz w:val="24"/>
                <w:szCs w:val="24"/>
              </w:rPr>
              <w:t>Uždavinys</w:t>
            </w:r>
          </w:p>
        </w:tc>
        <w:tc>
          <w:tcPr>
            <w:tcW w:w="3248" w:type="pct"/>
            <w:tcBorders>
              <w:top w:val="single" w:sz="4" w:space="0" w:color="auto"/>
              <w:left w:val="single" w:sz="2" w:space="0" w:color="000000"/>
              <w:bottom w:val="single" w:sz="4" w:space="0" w:color="auto"/>
              <w:right w:val="nil"/>
            </w:tcBorders>
            <w:hideMark/>
          </w:tcPr>
          <w:p w14:paraId="007B7E72" w14:textId="77777777" w:rsidR="00F20A95" w:rsidRPr="004B3AD0" w:rsidRDefault="00F20A95" w:rsidP="00734C6D">
            <w:pPr>
              <w:spacing w:after="0" w:line="240" w:lineRule="auto"/>
              <w:rPr>
                <w:rFonts w:ascii="Times New Roman" w:hAnsi="Times New Roman" w:cs="Times New Roman"/>
                <w:sz w:val="24"/>
                <w:szCs w:val="24"/>
              </w:rPr>
            </w:pPr>
            <w:r w:rsidRPr="004B3AD0">
              <w:rPr>
                <w:rFonts w:ascii="Times New Roman" w:hAnsi="Times New Roman" w:cs="Times New Roman"/>
                <w:sz w:val="24"/>
                <w:szCs w:val="24"/>
              </w:rPr>
              <w:t>Didinti gyventojų fizinį aktyvumą</w:t>
            </w:r>
          </w:p>
        </w:tc>
        <w:tc>
          <w:tcPr>
            <w:tcW w:w="483" w:type="pct"/>
            <w:vMerge/>
            <w:tcBorders>
              <w:top w:val="single" w:sz="4" w:space="0" w:color="auto"/>
              <w:left w:val="single" w:sz="2" w:space="0" w:color="000000"/>
              <w:bottom w:val="nil"/>
              <w:right w:val="nil"/>
            </w:tcBorders>
            <w:vAlign w:val="center"/>
            <w:hideMark/>
          </w:tcPr>
          <w:p w14:paraId="1CAE9AF5" w14:textId="77777777" w:rsidR="00F20A95" w:rsidRPr="004B3AD0" w:rsidRDefault="00F20A95" w:rsidP="00734C6D">
            <w:pPr>
              <w:spacing w:after="0" w:line="240" w:lineRule="auto"/>
              <w:rPr>
                <w:rFonts w:ascii="Times New Roman" w:hAnsi="Times New Roman" w:cs="Times New Roman"/>
                <w:bCs/>
                <w:iCs/>
                <w:sz w:val="24"/>
                <w:szCs w:val="24"/>
              </w:rPr>
            </w:pPr>
          </w:p>
        </w:tc>
        <w:tc>
          <w:tcPr>
            <w:tcW w:w="410" w:type="pct"/>
            <w:tcBorders>
              <w:top w:val="single" w:sz="4" w:space="0" w:color="auto"/>
              <w:left w:val="single" w:sz="2" w:space="0" w:color="000000"/>
              <w:bottom w:val="single" w:sz="4" w:space="0" w:color="auto"/>
              <w:right w:val="single" w:sz="2" w:space="0" w:color="000000"/>
            </w:tcBorders>
            <w:hideMark/>
          </w:tcPr>
          <w:p w14:paraId="717B5DAD" w14:textId="77777777" w:rsidR="00F20A95" w:rsidRPr="004B3AD0" w:rsidRDefault="00F20A95" w:rsidP="00734C6D">
            <w:pPr>
              <w:spacing w:after="0" w:line="240" w:lineRule="auto"/>
              <w:rPr>
                <w:rFonts w:ascii="Times New Roman" w:hAnsi="Times New Roman" w:cs="Times New Roman"/>
                <w:bCs/>
                <w:sz w:val="24"/>
                <w:szCs w:val="24"/>
              </w:rPr>
            </w:pPr>
            <w:r w:rsidRPr="004B3AD0">
              <w:rPr>
                <w:rFonts w:ascii="Times New Roman" w:hAnsi="Times New Roman" w:cs="Times New Roman"/>
                <w:bCs/>
                <w:sz w:val="24"/>
                <w:szCs w:val="24"/>
              </w:rPr>
              <w:t>II.1.5.</w:t>
            </w:r>
          </w:p>
        </w:tc>
      </w:tr>
      <w:tr w:rsidR="00F20A95" w:rsidRPr="004B3AD0" w14:paraId="29D78C8E" w14:textId="77777777" w:rsidTr="00AE412E">
        <w:tc>
          <w:tcPr>
            <w:tcW w:w="860" w:type="pct"/>
            <w:tcBorders>
              <w:top w:val="single" w:sz="4" w:space="0" w:color="auto"/>
              <w:left w:val="single" w:sz="2" w:space="0" w:color="000000"/>
              <w:bottom w:val="single" w:sz="2" w:space="0" w:color="000000"/>
              <w:right w:val="nil"/>
            </w:tcBorders>
            <w:hideMark/>
          </w:tcPr>
          <w:p w14:paraId="4FDBD2E2" w14:textId="77777777" w:rsidR="00F20A95" w:rsidRPr="004B3AD0" w:rsidRDefault="00F20A95" w:rsidP="00734C6D">
            <w:pPr>
              <w:spacing w:after="0" w:line="240" w:lineRule="auto"/>
              <w:rPr>
                <w:rFonts w:ascii="Times New Roman" w:hAnsi="Times New Roman" w:cs="Times New Roman"/>
                <w:sz w:val="24"/>
                <w:szCs w:val="24"/>
              </w:rPr>
            </w:pPr>
            <w:r w:rsidRPr="004B3AD0">
              <w:rPr>
                <w:rFonts w:ascii="Times New Roman" w:hAnsi="Times New Roman" w:cs="Times New Roman"/>
                <w:sz w:val="24"/>
                <w:szCs w:val="24"/>
              </w:rPr>
              <w:t xml:space="preserve">Koordinatorius </w:t>
            </w:r>
          </w:p>
        </w:tc>
        <w:tc>
          <w:tcPr>
            <w:tcW w:w="3248" w:type="pct"/>
            <w:tcBorders>
              <w:top w:val="single" w:sz="4" w:space="0" w:color="auto"/>
              <w:left w:val="single" w:sz="2" w:space="0" w:color="000000"/>
              <w:bottom w:val="single" w:sz="2" w:space="0" w:color="000000"/>
              <w:right w:val="nil"/>
            </w:tcBorders>
            <w:hideMark/>
          </w:tcPr>
          <w:p w14:paraId="3F361366" w14:textId="77777777" w:rsidR="00F20A95" w:rsidRPr="004B3AD0" w:rsidRDefault="00F20A95" w:rsidP="00734C6D">
            <w:pPr>
              <w:spacing w:after="0" w:line="240" w:lineRule="auto"/>
              <w:rPr>
                <w:rFonts w:ascii="Times New Roman" w:hAnsi="Times New Roman" w:cs="Times New Roman"/>
                <w:sz w:val="24"/>
                <w:szCs w:val="24"/>
              </w:rPr>
            </w:pPr>
            <w:r w:rsidRPr="004B3AD0">
              <w:rPr>
                <w:rFonts w:ascii="Times New Roman" w:hAnsi="Times New Roman" w:cs="Times New Roman"/>
                <w:sz w:val="24"/>
                <w:szCs w:val="24"/>
              </w:rPr>
              <w:t xml:space="preserve">Švietimo ir sporto skyriaus vedėja Daiva Jonušienė </w:t>
            </w:r>
          </w:p>
        </w:tc>
        <w:tc>
          <w:tcPr>
            <w:tcW w:w="483" w:type="pct"/>
            <w:tcBorders>
              <w:top w:val="nil"/>
              <w:left w:val="single" w:sz="2" w:space="0" w:color="000000"/>
              <w:bottom w:val="single" w:sz="2" w:space="0" w:color="000000"/>
              <w:right w:val="nil"/>
            </w:tcBorders>
          </w:tcPr>
          <w:p w14:paraId="18930E18" w14:textId="77777777" w:rsidR="00F20A95" w:rsidRPr="004B3AD0" w:rsidRDefault="00F20A95" w:rsidP="00734C6D">
            <w:pPr>
              <w:spacing w:after="0" w:line="240" w:lineRule="auto"/>
              <w:rPr>
                <w:rFonts w:ascii="Times New Roman" w:hAnsi="Times New Roman" w:cs="Times New Roman"/>
                <w:b/>
                <w:iCs/>
                <w:sz w:val="24"/>
                <w:szCs w:val="24"/>
              </w:rPr>
            </w:pPr>
          </w:p>
        </w:tc>
        <w:tc>
          <w:tcPr>
            <w:tcW w:w="410" w:type="pct"/>
            <w:tcBorders>
              <w:top w:val="single" w:sz="4" w:space="0" w:color="auto"/>
              <w:left w:val="single" w:sz="2" w:space="0" w:color="000000"/>
              <w:bottom w:val="single" w:sz="2" w:space="0" w:color="000000"/>
              <w:right w:val="single" w:sz="2" w:space="0" w:color="000000"/>
            </w:tcBorders>
          </w:tcPr>
          <w:p w14:paraId="5C90609F" w14:textId="77777777" w:rsidR="00F20A95" w:rsidRPr="004B3AD0" w:rsidRDefault="00F20A95" w:rsidP="00734C6D">
            <w:pPr>
              <w:spacing w:after="0" w:line="240" w:lineRule="auto"/>
              <w:rPr>
                <w:rFonts w:ascii="Times New Roman" w:hAnsi="Times New Roman" w:cs="Times New Roman"/>
                <w:bCs/>
                <w:sz w:val="24"/>
                <w:szCs w:val="24"/>
              </w:rPr>
            </w:pPr>
          </w:p>
        </w:tc>
      </w:tr>
    </w:tbl>
    <w:p w14:paraId="4D37E06D" w14:textId="77777777" w:rsidR="00F20A95" w:rsidRPr="004B3AD0" w:rsidRDefault="00F20A95" w:rsidP="00F20A95">
      <w:pPr>
        <w:rPr>
          <w:rFonts w:ascii="Times New Roman" w:hAnsi="Times New Roman" w:cs="Times New Roman"/>
          <w:sz w:val="24"/>
          <w:szCs w:val="24"/>
        </w:rPr>
      </w:pPr>
    </w:p>
    <w:p w14:paraId="73A9A251" w14:textId="44BAA8F7" w:rsidR="00F20A95" w:rsidRPr="004B3AD0" w:rsidRDefault="00F20A95" w:rsidP="0003055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sz w:val="24"/>
          <w:szCs w:val="24"/>
        </w:rPr>
      </w:pPr>
      <w:r w:rsidRPr="004B3AD0">
        <w:rPr>
          <w:rFonts w:ascii="Times New Roman" w:hAnsi="Times New Roman" w:cs="Times New Roman"/>
          <w:sz w:val="24"/>
          <w:szCs w:val="24"/>
        </w:rPr>
        <w:t>Strateginis tikslas bus įgyvendintas, g</w:t>
      </w:r>
      <w:r w:rsidRPr="004B3AD0">
        <w:rPr>
          <w:rFonts w:ascii="Times New Roman" w:hAnsi="Times New Roman" w:cs="Times New Roman"/>
          <w:bCs/>
          <w:sz w:val="24"/>
          <w:szCs w:val="24"/>
        </w:rPr>
        <w:t>yventi ir dirbti Skuodo rajone bus patogu, kai vaikams, mokini</w:t>
      </w:r>
      <w:r w:rsidR="0051482B">
        <w:rPr>
          <w:rFonts w:ascii="Times New Roman" w:hAnsi="Times New Roman" w:cs="Times New Roman"/>
          <w:bCs/>
          <w:sz w:val="24"/>
          <w:szCs w:val="24"/>
        </w:rPr>
        <w:t>a</w:t>
      </w:r>
      <w:r w:rsidRPr="004B3AD0">
        <w:rPr>
          <w:rFonts w:ascii="Times New Roman" w:hAnsi="Times New Roman" w:cs="Times New Roman"/>
          <w:bCs/>
          <w:sz w:val="24"/>
          <w:szCs w:val="24"/>
        </w:rPr>
        <w:t>ms, moksleiviams visai ugdymo įstaigų bendruomenei bus teikiamos kokybiškos ugdymo paslaugos ir tos paslaugos bus visiems prieinamos, kai vaikai ugdymo įstaigose jausis saugūs (tiek fizine, tiek psichologine prasme), kai ugdymo srityje dirbs kvalifikuoti specialistai. Ne mažiau svarbu įvairaus amžiaus rajono gyventojų fizinė sveikata, patrauklių sąlygų fiziniam aktyvumui sudarymas. Šio strateginio tikslo įgyvendinimui skirta Skuodo rajono savivaldybės 2026–2028 metų strateginio veiklos plano 1 programa „</w:t>
      </w:r>
      <w:r w:rsidRPr="004B3AD0">
        <w:rPr>
          <w:rFonts w:ascii="Times New Roman" w:hAnsi="Times New Roman" w:cs="Times New Roman"/>
          <w:sz w:val="24"/>
          <w:szCs w:val="24"/>
        </w:rPr>
        <w:t>Ugdymo ir sporto paslaugų kokybės ir prieinamumo užtikrinimas“</w:t>
      </w:r>
      <w:r w:rsidRPr="004B3AD0">
        <w:rPr>
          <w:rFonts w:ascii="Times New Roman" w:hAnsi="Times New Roman" w:cs="Times New Roman"/>
          <w:i/>
          <w:iCs/>
          <w:sz w:val="24"/>
          <w:szCs w:val="24"/>
        </w:rPr>
        <w:t>.</w:t>
      </w:r>
      <w:r w:rsidRPr="004B3AD0">
        <w:rPr>
          <w:rFonts w:ascii="Times New Roman" w:hAnsi="Times New Roman" w:cs="Times New Roman"/>
          <w:b/>
          <w:bCs/>
          <w:i/>
          <w:iCs/>
          <w:sz w:val="24"/>
          <w:szCs w:val="24"/>
        </w:rPr>
        <w:t xml:space="preserve"> </w:t>
      </w:r>
      <w:r w:rsidRPr="004B3AD0">
        <w:rPr>
          <w:rFonts w:ascii="Times New Roman" w:hAnsi="Times New Roman" w:cs="Times New Roman"/>
          <w:sz w:val="24"/>
          <w:szCs w:val="24"/>
        </w:rPr>
        <w:t>Programos</w:t>
      </w:r>
      <w:r w:rsidRPr="004B3AD0">
        <w:rPr>
          <w:rFonts w:ascii="Times New Roman" w:hAnsi="Times New Roman" w:cs="Times New Roman"/>
          <w:b/>
          <w:bCs/>
          <w:i/>
          <w:iCs/>
          <w:sz w:val="24"/>
          <w:szCs w:val="24"/>
        </w:rPr>
        <w:t xml:space="preserve"> </w:t>
      </w:r>
      <w:r w:rsidRPr="004B3AD0">
        <w:rPr>
          <w:rFonts w:ascii="Times New Roman" w:hAnsi="Times New Roman" w:cs="Times New Roman"/>
          <w:bCs/>
          <w:sz w:val="24"/>
          <w:szCs w:val="24"/>
        </w:rPr>
        <w:t xml:space="preserve">uždaviniai pateikiami 4 pav. </w:t>
      </w:r>
    </w:p>
    <w:p w14:paraId="4DC4ECC5" w14:textId="77777777" w:rsidR="00F20A95" w:rsidRPr="00573AEE" w:rsidRDefault="00F20A95" w:rsidP="00F20A95">
      <w:pPr>
        <w:spacing w:after="0" w:line="240" w:lineRule="auto"/>
        <w:rPr>
          <w:rFonts w:ascii="Times New Roman" w:hAnsi="Times New Roman" w:cs="Times New Roman"/>
          <w:bCs/>
        </w:rPr>
      </w:pPr>
    </w:p>
    <w:p w14:paraId="16BC1869" w14:textId="77777777" w:rsidR="00F20A95" w:rsidRPr="00573AEE" w:rsidRDefault="00F20A95" w:rsidP="00F20A95">
      <w:pPr>
        <w:spacing w:after="0"/>
        <w:rPr>
          <w:rFonts w:ascii="Times New Roman" w:hAnsi="Times New Roman" w:cs="Times New Roman"/>
        </w:rPr>
      </w:pPr>
      <w:r w:rsidRPr="00532D71">
        <w:rPr>
          <w:rFonts w:ascii="Times New Roman" w:hAnsi="Times New Roman" w:cs="Times New Roman"/>
          <w:noProof/>
        </w:rPr>
        <w:lastRenderedPageBreak/>
        <w:drawing>
          <wp:inline distT="0" distB="0" distL="0" distR="0" wp14:anchorId="55114C7B" wp14:editId="4F4AFFF7">
            <wp:extent cx="5838825" cy="4229100"/>
            <wp:effectExtent l="0" t="0" r="9525" b="19050"/>
            <wp:docPr id="574589622" name="Diagra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9013BA0" w14:textId="0FEF78DF" w:rsidR="00F20A95" w:rsidRPr="006775B4" w:rsidRDefault="00F20A95" w:rsidP="006775B4">
      <w:pPr>
        <w:jc w:val="center"/>
        <w:rPr>
          <w:rFonts w:ascii="Times New Roman" w:hAnsi="Times New Roman" w:cs="Times New Roman"/>
          <w:sz w:val="24"/>
          <w:szCs w:val="24"/>
        </w:rPr>
      </w:pPr>
      <w:r w:rsidRPr="006775B4">
        <w:rPr>
          <w:rFonts w:ascii="Times New Roman" w:hAnsi="Times New Roman" w:cs="Times New Roman"/>
          <w:sz w:val="24"/>
          <w:szCs w:val="24"/>
        </w:rPr>
        <w:t>4 pav. Programos „Ugdymo ir sporto paslaugų kokybės ir prieinamumo užtikrinimas“ uždaviniai</w:t>
      </w:r>
    </w:p>
    <w:p w14:paraId="4F594DE7" w14:textId="77777777" w:rsidR="00F20A95" w:rsidRDefault="00F20A95" w:rsidP="00F20A95">
      <w:pPr>
        <w:spacing w:after="0"/>
        <w:jc w:val="center"/>
        <w:rPr>
          <w:rFonts w:ascii="Times New Roman" w:hAnsi="Times New Roman" w:cs="Times New Roman"/>
        </w:rPr>
      </w:pPr>
    </w:p>
    <w:p w14:paraId="300E7C86" w14:textId="44450B3B" w:rsidR="00F20A95" w:rsidRPr="006775B4" w:rsidRDefault="00B70790" w:rsidP="00F20A95">
      <w:pPr>
        <w:spacing w:after="0"/>
        <w:jc w:val="center"/>
        <w:rPr>
          <w:rFonts w:ascii="Times New Roman" w:hAnsi="Times New Roman" w:cs="Times New Roman"/>
          <w:sz w:val="24"/>
          <w:szCs w:val="24"/>
        </w:rPr>
      </w:pPr>
      <w:r>
        <w:rPr>
          <w:rFonts w:ascii="Times New Roman" w:hAnsi="Times New Roman" w:cs="Times New Roman"/>
          <w:sz w:val="24"/>
          <w:szCs w:val="24"/>
        </w:rPr>
        <w:t>5</w:t>
      </w:r>
      <w:r w:rsidR="00F20A95" w:rsidRPr="006775B4">
        <w:rPr>
          <w:rFonts w:ascii="Times New Roman" w:hAnsi="Times New Roman" w:cs="Times New Roman"/>
          <w:sz w:val="24"/>
          <w:szCs w:val="24"/>
        </w:rPr>
        <w:t xml:space="preserve"> lentelė. Programos  „Ugdymo ir sporto paslaugų kokybės ir prieinamumo užtikrinimas“ uždaviniai ir priemonės</w:t>
      </w:r>
    </w:p>
    <w:tbl>
      <w:tblPr>
        <w:tblW w:w="9495" w:type="dxa"/>
        <w:tblInd w:w="-5" w:type="dxa"/>
        <w:tblLayout w:type="fixed"/>
        <w:tblLook w:val="04A0" w:firstRow="1" w:lastRow="0" w:firstColumn="1" w:lastColumn="0" w:noHBand="0" w:noVBand="1"/>
      </w:tblPr>
      <w:tblGrid>
        <w:gridCol w:w="1418"/>
        <w:gridCol w:w="283"/>
        <w:gridCol w:w="7794"/>
      </w:tblGrid>
      <w:tr w:rsidR="00F20A95" w:rsidRPr="00573AEE" w14:paraId="1C402F3A" w14:textId="77777777" w:rsidTr="008512D2">
        <w:trPr>
          <w:trHeight w:val="300"/>
        </w:trPr>
        <w:tc>
          <w:tcPr>
            <w:tcW w:w="1701" w:type="dxa"/>
            <w:gridSpan w:val="2"/>
            <w:tcBorders>
              <w:top w:val="single" w:sz="4" w:space="0" w:color="auto"/>
              <w:left w:val="single" w:sz="4" w:space="0" w:color="auto"/>
              <w:bottom w:val="single" w:sz="4" w:space="0" w:color="auto"/>
              <w:right w:val="single" w:sz="4" w:space="0" w:color="auto"/>
            </w:tcBorders>
            <w:hideMark/>
          </w:tcPr>
          <w:p w14:paraId="36CBDFD8"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 xml:space="preserve">Kodas </w:t>
            </w:r>
          </w:p>
        </w:tc>
        <w:tc>
          <w:tcPr>
            <w:tcW w:w="7797" w:type="dxa"/>
            <w:tcBorders>
              <w:top w:val="single" w:sz="4" w:space="0" w:color="auto"/>
              <w:left w:val="single" w:sz="4" w:space="0" w:color="auto"/>
              <w:bottom w:val="single" w:sz="4" w:space="0" w:color="auto"/>
              <w:right w:val="single" w:sz="4" w:space="0" w:color="auto"/>
            </w:tcBorders>
            <w:hideMark/>
          </w:tcPr>
          <w:p w14:paraId="46574007"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 xml:space="preserve">Uždavinių ir priemonių pavadinimai  ir aprašymas </w:t>
            </w:r>
          </w:p>
        </w:tc>
      </w:tr>
      <w:tr w:rsidR="00F20A95" w:rsidRPr="00573AEE" w14:paraId="415D8371" w14:textId="77777777" w:rsidTr="00734C6D">
        <w:trPr>
          <w:trHeight w:val="396"/>
        </w:trPr>
        <w:tc>
          <w:tcPr>
            <w:tcW w:w="1701" w:type="dxa"/>
            <w:gridSpan w:val="2"/>
            <w:tcBorders>
              <w:top w:val="nil"/>
              <w:left w:val="single" w:sz="4" w:space="0" w:color="auto"/>
              <w:bottom w:val="single" w:sz="4" w:space="0" w:color="auto"/>
              <w:right w:val="single" w:sz="4" w:space="0" w:color="auto"/>
            </w:tcBorders>
            <w:shd w:val="clear" w:color="auto" w:fill="FFFFFF" w:themeFill="background1"/>
            <w:hideMark/>
          </w:tcPr>
          <w:p w14:paraId="65608003" w14:textId="77777777" w:rsidR="00F20A95" w:rsidRPr="004B3AD0" w:rsidRDefault="00F20A95" w:rsidP="004B3AD0">
            <w:pPr>
              <w:numPr>
                <w:ilvl w:val="2"/>
                <w:numId w:val="98"/>
              </w:num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(T)</w:t>
            </w:r>
          </w:p>
        </w:tc>
        <w:tc>
          <w:tcPr>
            <w:tcW w:w="7797" w:type="dxa"/>
            <w:tcBorders>
              <w:top w:val="single" w:sz="4" w:space="0" w:color="auto"/>
              <w:left w:val="nil"/>
              <w:bottom w:val="single" w:sz="4" w:space="0" w:color="auto"/>
              <w:right w:val="single" w:sz="4" w:space="0" w:color="auto"/>
            </w:tcBorders>
            <w:shd w:val="clear" w:color="auto" w:fill="FFFFFF" w:themeFill="background1"/>
            <w:hideMark/>
          </w:tcPr>
          <w:p w14:paraId="421BD8EB"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Uždavinys. Sudaryti sąlygas ugdyti vaikus ikimokyklinio ugdymo įstaigose, bendrojo ugdymo paslaugas teikiančiose įstaigose.</w:t>
            </w:r>
          </w:p>
        </w:tc>
      </w:tr>
      <w:tr w:rsidR="00F20A95" w:rsidRPr="00573AEE" w14:paraId="51C0FA0B" w14:textId="77777777" w:rsidTr="00734C6D">
        <w:trPr>
          <w:trHeight w:val="396"/>
        </w:trPr>
        <w:tc>
          <w:tcPr>
            <w:tcW w:w="1701" w:type="dxa"/>
            <w:gridSpan w:val="2"/>
            <w:tcBorders>
              <w:top w:val="nil"/>
              <w:left w:val="single" w:sz="4" w:space="0" w:color="auto"/>
              <w:bottom w:val="single" w:sz="4" w:space="0" w:color="auto"/>
              <w:right w:val="single" w:sz="4" w:space="0" w:color="auto"/>
            </w:tcBorders>
            <w:shd w:val="clear" w:color="auto" w:fill="FFFFFF" w:themeFill="background1"/>
            <w:hideMark/>
          </w:tcPr>
          <w:p w14:paraId="3B88583F" w14:textId="77777777" w:rsidR="00F20A95" w:rsidRPr="004B3AD0" w:rsidRDefault="00F20A95" w:rsidP="004B3AD0">
            <w:pPr>
              <w:numPr>
                <w:ilvl w:val="3"/>
                <w:numId w:val="98"/>
              </w:num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(T)</w:t>
            </w:r>
          </w:p>
        </w:tc>
        <w:tc>
          <w:tcPr>
            <w:tcW w:w="7797" w:type="dxa"/>
            <w:tcBorders>
              <w:top w:val="single" w:sz="4" w:space="0" w:color="auto"/>
              <w:left w:val="nil"/>
              <w:bottom w:val="single" w:sz="4" w:space="0" w:color="auto"/>
              <w:right w:val="single" w:sz="4" w:space="0" w:color="auto"/>
            </w:tcBorders>
            <w:shd w:val="clear" w:color="auto" w:fill="FFFFFF" w:themeFill="background1"/>
            <w:hideMark/>
          </w:tcPr>
          <w:p w14:paraId="78AE4CB0"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Priemonė. Ugdymo proceso organizavimas ir vykdymas lopšeliuose-darželiuose.</w:t>
            </w:r>
          </w:p>
        </w:tc>
      </w:tr>
      <w:tr w:rsidR="00F20A95" w:rsidRPr="00573AEE" w14:paraId="448F25B3" w14:textId="77777777" w:rsidTr="00734C6D">
        <w:trPr>
          <w:trHeight w:val="396"/>
        </w:trPr>
        <w:tc>
          <w:tcPr>
            <w:tcW w:w="9498" w:type="dxa"/>
            <w:gridSpan w:val="3"/>
            <w:tcBorders>
              <w:top w:val="nil"/>
              <w:left w:val="single" w:sz="4" w:space="0" w:color="auto"/>
              <w:bottom w:val="single" w:sz="4" w:space="0" w:color="auto"/>
              <w:right w:val="single" w:sz="4" w:space="0" w:color="auto"/>
            </w:tcBorders>
            <w:shd w:val="clear" w:color="auto" w:fill="FFFFFF" w:themeFill="background1"/>
            <w:hideMark/>
          </w:tcPr>
          <w:p w14:paraId="73454671"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 xml:space="preserve">Rajone veikia 3 vaikų lopšeliai-darželiai. </w:t>
            </w:r>
            <w:r w:rsidRPr="004B3AD0">
              <w:rPr>
                <w:rFonts w:ascii="Times New Roman" w:hAnsi="Times New Roman" w:cs="Times New Roman"/>
                <w:bCs/>
                <w:sz w:val="24"/>
                <w:szCs w:val="24"/>
              </w:rPr>
              <w:t>Ikimokyklinis ugdymas vykdomas Skuodo vaikų lopšelyje-darželyje</w:t>
            </w:r>
            <w:r w:rsidRPr="00274772">
              <w:rPr>
                <w:rFonts w:ascii="Times New Roman" w:hAnsi="Times New Roman" w:cs="Times New Roman"/>
                <w:bCs/>
                <w:sz w:val="24"/>
                <w:szCs w:val="24"/>
              </w:rPr>
              <w:t>,</w:t>
            </w:r>
            <w:r w:rsidRPr="004B3AD0">
              <w:rPr>
                <w:rFonts w:ascii="Times New Roman" w:hAnsi="Times New Roman" w:cs="Times New Roman"/>
                <w:b/>
                <w:sz w:val="24"/>
                <w:szCs w:val="24"/>
              </w:rPr>
              <w:t xml:space="preserve"> </w:t>
            </w:r>
            <w:r w:rsidRPr="004B3AD0">
              <w:rPr>
                <w:rFonts w:ascii="Times New Roman" w:hAnsi="Times New Roman" w:cs="Times New Roman"/>
                <w:sz w:val="24"/>
                <w:szCs w:val="24"/>
              </w:rPr>
              <w:t xml:space="preserve">Ylakių vaikų lopšelyje-darželyje, Mosėdžio vaikų lopšelyje-darželyje bei Ylakių gimnazijos Barstyčių ikimokyklinio ugdymo skyriuje. </w:t>
            </w:r>
          </w:p>
          <w:p w14:paraId="43AC6412"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Priešmokyklinis ugdymas vykdomas Skuodo vaikų lopšelyje-darželyje, Ylakių vaikų lopšelyje-darželyje ir Mosėdžio gimnazijoje.</w:t>
            </w:r>
          </w:p>
          <w:p w14:paraId="7FB72DD1" w14:textId="77777777" w:rsidR="00F20A95"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Skuodo vaikų lopšelyje-darželyje yra įkurtos grupės ir vaikams, turintiems didelių ir labai didelių specialiųjų ugdymosi poreikių.</w:t>
            </w:r>
          </w:p>
          <w:p w14:paraId="4787ECAB" w14:textId="352857CE" w:rsidR="00080FBD" w:rsidRPr="004B3AD0" w:rsidRDefault="00080FBD" w:rsidP="004B3AD0">
            <w:pPr>
              <w:spacing w:after="0" w:line="240" w:lineRule="auto"/>
              <w:jc w:val="both"/>
              <w:rPr>
                <w:rFonts w:ascii="Times New Roman" w:hAnsi="Times New Roman" w:cs="Times New Roman"/>
                <w:sz w:val="24"/>
                <w:szCs w:val="24"/>
              </w:rPr>
            </w:pPr>
            <w:r w:rsidRPr="00080FBD">
              <w:rPr>
                <w:rFonts w:ascii="Times New Roman" w:hAnsi="Times New Roman" w:cs="Times New Roman"/>
                <w:sz w:val="24"/>
                <w:szCs w:val="24"/>
              </w:rPr>
              <w:t>2026</w:t>
            </w:r>
            <w:r w:rsidR="00962AAF">
              <w:rPr>
                <w:rFonts w:ascii="Times New Roman" w:hAnsi="Times New Roman" w:cs="Times New Roman"/>
                <w:sz w:val="24"/>
                <w:szCs w:val="24"/>
              </w:rPr>
              <w:t>–</w:t>
            </w:r>
            <w:r w:rsidRPr="00080FBD">
              <w:rPr>
                <w:rFonts w:ascii="Times New Roman" w:hAnsi="Times New Roman" w:cs="Times New Roman"/>
                <w:sz w:val="24"/>
                <w:szCs w:val="24"/>
              </w:rPr>
              <w:t>2027 m. vykdom</w:t>
            </w:r>
            <w:r w:rsidR="00962AAF">
              <w:rPr>
                <w:rFonts w:ascii="Times New Roman" w:hAnsi="Times New Roman" w:cs="Times New Roman"/>
                <w:sz w:val="24"/>
                <w:szCs w:val="24"/>
              </w:rPr>
              <w:t>i</w:t>
            </w:r>
            <w:r w:rsidRPr="00080FBD">
              <w:rPr>
                <w:rFonts w:ascii="Times New Roman" w:hAnsi="Times New Roman" w:cs="Times New Roman"/>
                <w:sz w:val="24"/>
                <w:szCs w:val="24"/>
              </w:rPr>
              <w:t xml:space="preserve"> Skuodo vaikų lopšelio</w:t>
            </w:r>
            <w:r w:rsidR="00962AAF">
              <w:rPr>
                <w:rFonts w:ascii="Times New Roman" w:hAnsi="Times New Roman" w:cs="Times New Roman"/>
                <w:sz w:val="24"/>
                <w:szCs w:val="24"/>
              </w:rPr>
              <w:t>-</w:t>
            </w:r>
            <w:r w:rsidRPr="00080FBD">
              <w:rPr>
                <w:rFonts w:ascii="Times New Roman" w:hAnsi="Times New Roman" w:cs="Times New Roman"/>
                <w:sz w:val="24"/>
                <w:szCs w:val="24"/>
              </w:rPr>
              <w:t>darželio „Saulutės“ korpuso pastato modernizavimo darbai, todėl ugdymo paslaugos bus teikiamos Skuodo P</w:t>
            </w:r>
            <w:r w:rsidR="00962AAF">
              <w:rPr>
                <w:rFonts w:ascii="Times New Roman" w:hAnsi="Times New Roman" w:cs="Times New Roman"/>
                <w:sz w:val="24"/>
                <w:szCs w:val="24"/>
              </w:rPr>
              <w:t>ranciškaus</w:t>
            </w:r>
            <w:r w:rsidRPr="00080FBD">
              <w:rPr>
                <w:rFonts w:ascii="Times New Roman" w:hAnsi="Times New Roman" w:cs="Times New Roman"/>
                <w:sz w:val="24"/>
                <w:szCs w:val="24"/>
              </w:rPr>
              <w:t xml:space="preserve"> Žadeikio gimnazijos patalpose bei Vytauto g. 10</w:t>
            </w:r>
            <w:r w:rsidR="00962AAF">
              <w:rPr>
                <w:rFonts w:ascii="Times New Roman" w:hAnsi="Times New Roman" w:cs="Times New Roman"/>
                <w:sz w:val="24"/>
                <w:szCs w:val="24"/>
              </w:rPr>
              <w:t>,</w:t>
            </w:r>
            <w:r w:rsidRPr="00080FBD">
              <w:rPr>
                <w:rFonts w:ascii="Times New Roman" w:hAnsi="Times New Roman" w:cs="Times New Roman"/>
                <w:sz w:val="24"/>
                <w:szCs w:val="24"/>
              </w:rPr>
              <w:t xml:space="preserve"> Skuode</w:t>
            </w:r>
            <w:r w:rsidR="00962AAF">
              <w:rPr>
                <w:rFonts w:ascii="Times New Roman" w:hAnsi="Times New Roman" w:cs="Times New Roman"/>
                <w:sz w:val="24"/>
                <w:szCs w:val="24"/>
              </w:rPr>
              <w:t>,</w:t>
            </w:r>
            <w:r w:rsidRPr="00080FBD">
              <w:rPr>
                <w:rFonts w:ascii="Times New Roman" w:hAnsi="Times New Roman" w:cs="Times New Roman"/>
                <w:sz w:val="24"/>
                <w:szCs w:val="24"/>
              </w:rPr>
              <w:t xml:space="preserve"> esančiose patalpose.  </w:t>
            </w:r>
          </w:p>
        </w:tc>
      </w:tr>
      <w:tr w:rsidR="00F20A95" w:rsidRPr="00573AEE" w14:paraId="45337D68" w14:textId="77777777" w:rsidTr="00734C6D">
        <w:trPr>
          <w:trHeight w:val="396"/>
        </w:trPr>
        <w:tc>
          <w:tcPr>
            <w:tcW w:w="1701" w:type="dxa"/>
            <w:gridSpan w:val="2"/>
            <w:tcBorders>
              <w:top w:val="nil"/>
              <w:left w:val="single" w:sz="4" w:space="0" w:color="auto"/>
              <w:bottom w:val="single" w:sz="4" w:space="0" w:color="auto"/>
              <w:right w:val="single" w:sz="4" w:space="0" w:color="auto"/>
            </w:tcBorders>
            <w:shd w:val="clear" w:color="auto" w:fill="FFFFFF" w:themeFill="background1"/>
            <w:hideMark/>
          </w:tcPr>
          <w:p w14:paraId="42A62C1A"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1.1.1.2. (T)</w:t>
            </w:r>
          </w:p>
        </w:tc>
        <w:tc>
          <w:tcPr>
            <w:tcW w:w="7797" w:type="dxa"/>
            <w:tcBorders>
              <w:top w:val="single" w:sz="4" w:space="0" w:color="auto"/>
              <w:left w:val="nil"/>
              <w:bottom w:val="single" w:sz="4" w:space="0" w:color="auto"/>
              <w:right w:val="single" w:sz="4" w:space="0" w:color="auto"/>
            </w:tcBorders>
            <w:shd w:val="clear" w:color="auto" w:fill="FFFFFF" w:themeFill="background1"/>
            <w:hideMark/>
          </w:tcPr>
          <w:p w14:paraId="7BF6C6BF"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Priemonė. Ugdymo proceso organizavimas ir vykdymas progimnazijose.</w:t>
            </w:r>
          </w:p>
        </w:tc>
      </w:tr>
      <w:tr w:rsidR="00F20A95" w:rsidRPr="00573AEE" w14:paraId="4619BAEB" w14:textId="77777777" w:rsidTr="00734C6D">
        <w:trPr>
          <w:trHeight w:val="396"/>
        </w:trPr>
        <w:tc>
          <w:tcPr>
            <w:tcW w:w="9498" w:type="dxa"/>
            <w:gridSpan w:val="3"/>
            <w:tcBorders>
              <w:top w:val="nil"/>
              <w:left w:val="single" w:sz="4" w:space="0" w:color="auto"/>
              <w:bottom w:val="single" w:sz="4" w:space="0" w:color="auto"/>
              <w:right w:val="single" w:sz="4" w:space="0" w:color="auto"/>
            </w:tcBorders>
            <w:shd w:val="clear" w:color="auto" w:fill="FFFFFF" w:themeFill="background1"/>
            <w:hideMark/>
          </w:tcPr>
          <w:p w14:paraId="635EC789"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Skuodo Bartuvos progimnazijoje vykdomos pradinio ir pagrindinio ugdymo I dalies ugdymo programos. Progimnazijoje yra įsteigtos 3 specialiosios klasės, kur ugdomi vaikai, turintys didelių ir labai didelių specialiųjų ugdymosi poreikių.</w:t>
            </w:r>
          </w:p>
        </w:tc>
      </w:tr>
      <w:tr w:rsidR="00F20A95" w:rsidRPr="00573AEE" w14:paraId="4E0B5160" w14:textId="77777777" w:rsidTr="00734C6D">
        <w:trPr>
          <w:trHeight w:val="396"/>
        </w:trPr>
        <w:tc>
          <w:tcPr>
            <w:tcW w:w="1701" w:type="dxa"/>
            <w:gridSpan w:val="2"/>
            <w:tcBorders>
              <w:top w:val="nil"/>
              <w:left w:val="single" w:sz="4" w:space="0" w:color="auto"/>
              <w:bottom w:val="single" w:sz="4" w:space="0" w:color="auto"/>
              <w:right w:val="single" w:sz="4" w:space="0" w:color="auto"/>
            </w:tcBorders>
            <w:shd w:val="clear" w:color="auto" w:fill="FFFFFF" w:themeFill="background1"/>
            <w:hideMark/>
          </w:tcPr>
          <w:p w14:paraId="6424B5A4"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1.1.1.3. (T)</w:t>
            </w:r>
          </w:p>
        </w:tc>
        <w:tc>
          <w:tcPr>
            <w:tcW w:w="7797" w:type="dxa"/>
            <w:tcBorders>
              <w:top w:val="single" w:sz="4" w:space="0" w:color="auto"/>
              <w:left w:val="nil"/>
              <w:bottom w:val="single" w:sz="4" w:space="0" w:color="auto"/>
              <w:right w:val="single" w:sz="4" w:space="0" w:color="auto"/>
            </w:tcBorders>
            <w:shd w:val="clear" w:color="auto" w:fill="FFFFFF" w:themeFill="background1"/>
            <w:hideMark/>
          </w:tcPr>
          <w:p w14:paraId="6F594079"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Priemonė. Ugdymo proceso organizavimas ir vykdymas gimnazijose.</w:t>
            </w:r>
          </w:p>
        </w:tc>
      </w:tr>
      <w:tr w:rsidR="00F20A95" w:rsidRPr="00573AEE" w14:paraId="103A1C6E" w14:textId="77777777" w:rsidTr="00734C6D">
        <w:trPr>
          <w:trHeight w:val="396"/>
        </w:trPr>
        <w:tc>
          <w:tcPr>
            <w:tcW w:w="9498" w:type="dxa"/>
            <w:gridSpan w:val="3"/>
            <w:tcBorders>
              <w:top w:val="nil"/>
              <w:left w:val="single" w:sz="4" w:space="0" w:color="auto"/>
              <w:bottom w:val="single" w:sz="4" w:space="0" w:color="auto"/>
              <w:right w:val="single" w:sz="4" w:space="0" w:color="auto"/>
            </w:tcBorders>
            <w:shd w:val="clear" w:color="auto" w:fill="FFFFFF" w:themeFill="background1"/>
            <w:hideMark/>
          </w:tcPr>
          <w:p w14:paraId="233DAD9D"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lastRenderedPageBreak/>
              <w:t xml:space="preserve">Rajone veikia 3 gimnazijos. Skuodo Pranciškaus Žadeikio gimnazijoje vykdomos pagrindinio ugdymo II dalies ir vidurinio ugdymo programos. Mosėdžio ir Ylakių gimnazijose vykdomos pradinio, pagrindinio ugdymo I ir II dalies bei vidurinio ugdymo programos. </w:t>
            </w:r>
          </w:p>
        </w:tc>
      </w:tr>
      <w:tr w:rsidR="00F20A95" w:rsidRPr="00573AEE" w14:paraId="4C3C0E8F" w14:textId="77777777" w:rsidTr="00030555">
        <w:trPr>
          <w:trHeight w:val="396"/>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20616AE0" w14:textId="77777777" w:rsidR="00F20A95" w:rsidRPr="004B3AD0" w:rsidRDefault="00F20A95" w:rsidP="004B3AD0">
            <w:pPr>
              <w:numPr>
                <w:ilvl w:val="2"/>
                <w:numId w:val="98"/>
              </w:num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(T)</w:t>
            </w:r>
          </w:p>
          <w:p w14:paraId="544DCEB8"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 </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48003D4A"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Priemonė. Uždavinys. Sudaryti sąlygas vaikų, jaunimo ir suaugusių asmenų neformaliajam ugdymui ir užimtumo organizavimui.</w:t>
            </w:r>
          </w:p>
        </w:tc>
      </w:tr>
      <w:tr w:rsidR="00F20A95" w:rsidRPr="00573AEE" w14:paraId="3B829600" w14:textId="77777777" w:rsidTr="00030555">
        <w:trPr>
          <w:trHeight w:val="396"/>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075326" w14:textId="77777777" w:rsidR="00F20A95" w:rsidRPr="004B3AD0" w:rsidRDefault="00F20A95" w:rsidP="004B3AD0">
            <w:pPr>
              <w:numPr>
                <w:ilvl w:val="3"/>
                <w:numId w:val="98"/>
              </w:num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(T)</w:t>
            </w:r>
          </w:p>
        </w:tc>
        <w:tc>
          <w:tcPr>
            <w:tcW w:w="80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F0DB26C"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Priemonė. Skuodo meno mokyklos veiklos organizavimo užtikrinimas.</w:t>
            </w:r>
          </w:p>
        </w:tc>
      </w:tr>
      <w:tr w:rsidR="00F20A95" w:rsidRPr="00573AEE" w14:paraId="651CB036" w14:textId="77777777" w:rsidTr="00734C6D">
        <w:trPr>
          <w:trHeight w:val="396"/>
        </w:trPr>
        <w:tc>
          <w:tcPr>
            <w:tcW w:w="9498" w:type="dxa"/>
            <w:gridSpan w:val="3"/>
            <w:tcBorders>
              <w:top w:val="nil"/>
              <w:left w:val="single" w:sz="4" w:space="0" w:color="auto"/>
              <w:bottom w:val="single" w:sz="4" w:space="0" w:color="auto"/>
              <w:right w:val="single" w:sz="4" w:space="0" w:color="auto"/>
            </w:tcBorders>
            <w:shd w:val="clear" w:color="auto" w:fill="FFFFFF" w:themeFill="background1"/>
            <w:hideMark/>
          </w:tcPr>
          <w:p w14:paraId="1BC163C1"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Skuodo meno mokykla siūlo muzikos, dailės ir choreografijos programas įvairaus amžiaus vaikams nuo 5 m. (parengiamosios, pradinio ugdymo, pagrindinio ugdymo, tęstinio ugdymo programos).</w:t>
            </w:r>
          </w:p>
        </w:tc>
      </w:tr>
      <w:tr w:rsidR="00F20A95" w:rsidRPr="00573AEE" w14:paraId="3FCA49E5" w14:textId="77777777" w:rsidTr="00734C6D">
        <w:trPr>
          <w:trHeight w:val="396"/>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18A1044D" w14:textId="77777777" w:rsidR="00F20A95" w:rsidRPr="004B3AD0" w:rsidRDefault="00F20A95" w:rsidP="004B3AD0">
            <w:pPr>
              <w:numPr>
                <w:ilvl w:val="3"/>
                <w:numId w:val="98"/>
              </w:num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(T)</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742EBB09"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Priemonė. Neformaliojo vaikų švietimo programų įgyvendinimas.</w:t>
            </w:r>
          </w:p>
        </w:tc>
      </w:tr>
      <w:tr w:rsidR="00F20A95" w:rsidRPr="00573AEE" w14:paraId="61AF648A" w14:textId="77777777" w:rsidTr="00734C6D">
        <w:trPr>
          <w:trHeight w:val="396"/>
        </w:trPr>
        <w:tc>
          <w:tcPr>
            <w:tcW w:w="9498" w:type="dxa"/>
            <w:gridSpan w:val="3"/>
            <w:tcBorders>
              <w:top w:val="nil"/>
              <w:left w:val="single" w:sz="4" w:space="0" w:color="auto"/>
              <w:bottom w:val="single" w:sz="4" w:space="0" w:color="auto"/>
              <w:right w:val="single" w:sz="4" w:space="0" w:color="auto"/>
            </w:tcBorders>
            <w:shd w:val="clear" w:color="auto" w:fill="FFFFFF" w:themeFill="background1"/>
            <w:hideMark/>
          </w:tcPr>
          <w:p w14:paraId="4E81B952" w14:textId="619F6F4A"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 xml:space="preserve">Skuodo rajono savivaldybės neformaliojo vaikų švietimo programų finansavimo ir organizavimo tvarkos aprašas, patvirtintas Skuodo rajono savivaldybės </w:t>
            </w:r>
            <w:r w:rsidR="00962AAF">
              <w:rPr>
                <w:rFonts w:ascii="Times New Roman" w:hAnsi="Times New Roman" w:cs="Times New Roman"/>
                <w:sz w:val="24"/>
                <w:szCs w:val="24"/>
              </w:rPr>
              <w:t>mero</w:t>
            </w:r>
            <w:r w:rsidRPr="004B3AD0">
              <w:rPr>
                <w:rFonts w:ascii="Times New Roman" w:hAnsi="Times New Roman" w:cs="Times New Roman"/>
                <w:sz w:val="24"/>
                <w:szCs w:val="24"/>
              </w:rPr>
              <w:t xml:space="preserve"> 2024 m. vasario 29 d. potvarkiu Nr. M2-82. 202</w:t>
            </w:r>
            <w:r w:rsidR="005607E5">
              <w:rPr>
                <w:rFonts w:ascii="Times New Roman" w:hAnsi="Times New Roman" w:cs="Times New Roman"/>
                <w:sz w:val="24"/>
                <w:szCs w:val="24"/>
              </w:rPr>
              <w:t>6</w:t>
            </w:r>
            <w:r w:rsidRPr="004B3AD0">
              <w:rPr>
                <w:rFonts w:ascii="Times New Roman" w:hAnsi="Times New Roman" w:cs="Times New Roman"/>
                <w:sz w:val="24"/>
                <w:szCs w:val="24"/>
              </w:rPr>
              <w:t>–202</w:t>
            </w:r>
            <w:r w:rsidR="005607E5">
              <w:rPr>
                <w:rFonts w:ascii="Times New Roman" w:hAnsi="Times New Roman" w:cs="Times New Roman"/>
                <w:sz w:val="24"/>
                <w:szCs w:val="24"/>
              </w:rPr>
              <w:t>8</w:t>
            </w:r>
            <w:r w:rsidRPr="004B3AD0">
              <w:rPr>
                <w:rFonts w:ascii="Times New Roman" w:hAnsi="Times New Roman" w:cs="Times New Roman"/>
                <w:sz w:val="24"/>
                <w:szCs w:val="24"/>
              </w:rPr>
              <w:t xml:space="preserve"> m. </w:t>
            </w:r>
            <w:r w:rsidR="00962AAF">
              <w:rPr>
                <w:rFonts w:ascii="Times New Roman" w:hAnsi="Times New Roman" w:cs="Times New Roman"/>
                <w:sz w:val="24"/>
                <w:szCs w:val="24"/>
              </w:rPr>
              <w:t>p</w:t>
            </w:r>
            <w:r w:rsidRPr="004B3AD0">
              <w:rPr>
                <w:rFonts w:ascii="Times New Roman" w:hAnsi="Times New Roman" w:cs="Times New Roman"/>
                <w:sz w:val="24"/>
                <w:szCs w:val="24"/>
              </w:rPr>
              <w:t xml:space="preserve">rioritetas teikiamas pilietiškumui ugdyti, vaikų sveikatos stiprinimui ir einamaisiais metais Savivaldybės numatytiems horizontaliesiems prioritetams. </w:t>
            </w:r>
          </w:p>
        </w:tc>
      </w:tr>
      <w:tr w:rsidR="00F20A95" w:rsidRPr="00573AEE" w14:paraId="60F08EFC" w14:textId="77777777" w:rsidTr="00734C6D">
        <w:trPr>
          <w:trHeight w:val="396"/>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20B0F599"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1.1.2.3. (T)</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3FCAC4E6"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Priemonė. Neformaliojo suaugusiųjų švietimo programų įgyvendinimo užtikrinimas.</w:t>
            </w:r>
          </w:p>
        </w:tc>
      </w:tr>
      <w:tr w:rsidR="00F20A95" w:rsidRPr="00573AEE" w14:paraId="777DD886" w14:textId="77777777" w:rsidTr="00734C6D">
        <w:trPr>
          <w:trHeight w:val="396"/>
        </w:trPr>
        <w:tc>
          <w:tcPr>
            <w:tcW w:w="9498" w:type="dxa"/>
            <w:gridSpan w:val="3"/>
            <w:tcBorders>
              <w:top w:val="nil"/>
              <w:left w:val="single" w:sz="4" w:space="0" w:color="auto"/>
              <w:bottom w:val="single" w:sz="4" w:space="0" w:color="auto"/>
              <w:right w:val="single" w:sz="4" w:space="0" w:color="auto"/>
            </w:tcBorders>
            <w:shd w:val="clear" w:color="auto" w:fill="FFFFFF" w:themeFill="background1"/>
            <w:hideMark/>
          </w:tcPr>
          <w:p w14:paraId="27B8CC2E" w14:textId="25C07DC1" w:rsidR="00F20A95" w:rsidRPr="004B3AD0" w:rsidRDefault="002348CF" w:rsidP="004B3AD0">
            <w:pPr>
              <w:spacing w:after="0" w:line="240" w:lineRule="auto"/>
              <w:jc w:val="both"/>
              <w:rPr>
                <w:rFonts w:ascii="Times New Roman" w:hAnsi="Times New Roman" w:cs="Times New Roman"/>
                <w:sz w:val="24"/>
                <w:szCs w:val="24"/>
              </w:rPr>
            </w:pPr>
            <w:r w:rsidRPr="002348CF">
              <w:rPr>
                <w:rFonts w:ascii="Times New Roman" w:hAnsi="Times New Roman" w:cs="Times New Roman"/>
                <w:sz w:val="24"/>
                <w:szCs w:val="24"/>
              </w:rPr>
              <w:t>Parengtas</w:t>
            </w:r>
            <w:r w:rsidR="00F20A95" w:rsidRPr="002348CF">
              <w:rPr>
                <w:rFonts w:ascii="Times New Roman" w:hAnsi="Times New Roman" w:cs="Times New Roman"/>
                <w:sz w:val="24"/>
                <w:szCs w:val="24"/>
              </w:rPr>
              <w:t xml:space="preserve"> Skuodo rajono savivaldybės 2026–2028 metų </w:t>
            </w:r>
            <w:r w:rsidR="00962AAF">
              <w:rPr>
                <w:rFonts w:ascii="Times New Roman" w:hAnsi="Times New Roman" w:cs="Times New Roman"/>
                <w:sz w:val="24"/>
                <w:szCs w:val="24"/>
              </w:rPr>
              <w:t>n</w:t>
            </w:r>
            <w:r w:rsidR="00F20A95" w:rsidRPr="002348CF">
              <w:rPr>
                <w:rFonts w:ascii="Times New Roman" w:hAnsi="Times New Roman" w:cs="Times New Roman"/>
                <w:sz w:val="24"/>
                <w:szCs w:val="24"/>
              </w:rPr>
              <w:t>eformaliojo suaugusiųjų švietimo ir tęstinio mokymosi veiksmų planas</w:t>
            </w:r>
            <w:r w:rsidRPr="002348CF">
              <w:rPr>
                <w:rFonts w:ascii="Times New Roman" w:hAnsi="Times New Roman" w:cs="Times New Roman"/>
                <w:sz w:val="24"/>
                <w:szCs w:val="24"/>
              </w:rPr>
              <w:t>, kuris pa</w:t>
            </w:r>
            <w:r w:rsidR="00F20A95" w:rsidRPr="002348CF">
              <w:rPr>
                <w:rFonts w:ascii="Times New Roman" w:hAnsi="Times New Roman" w:cs="Times New Roman"/>
                <w:sz w:val="24"/>
                <w:szCs w:val="24"/>
              </w:rPr>
              <w:t>tvirtint</w:t>
            </w:r>
            <w:r w:rsidRPr="002348CF">
              <w:rPr>
                <w:rFonts w:ascii="Times New Roman" w:hAnsi="Times New Roman" w:cs="Times New Roman"/>
                <w:sz w:val="24"/>
                <w:szCs w:val="24"/>
              </w:rPr>
              <w:t>as</w:t>
            </w:r>
            <w:r w:rsidR="00F20A95" w:rsidRPr="002348CF">
              <w:rPr>
                <w:rFonts w:ascii="Times New Roman" w:hAnsi="Times New Roman" w:cs="Times New Roman"/>
                <w:sz w:val="24"/>
                <w:szCs w:val="24"/>
              </w:rPr>
              <w:t xml:space="preserve"> </w:t>
            </w:r>
            <w:r w:rsidRPr="002348CF">
              <w:rPr>
                <w:rFonts w:ascii="Times New Roman" w:hAnsi="Times New Roman" w:cs="Times New Roman"/>
                <w:sz w:val="24"/>
                <w:szCs w:val="24"/>
              </w:rPr>
              <w:t>Skuodo rajono s</w:t>
            </w:r>
            <w:r w:rsidR="00F20A95" w:rsidRPr="002348CF">
              <w:rPr>
                <w:rFonts w:ascii="Times New Roman" w:hAnsi="Times New Roman" w:cs="Times New Roman"/>
                <w:sz w:val="24"/>
                <w:szCs w:val="24"/>
              </w:rPr>
              <w:t>avivaldybės tarybos  2026 m. sausio</w:t>
            </w:r>
            <w:r w:rsidRPr="002348CF">
              <w:rPr>
                <w:rFonts w:ascii="Times New Roman" w:hAnsi="Times New Roman" w:cs="Times New Roman"/>
                <w:sz w:val="24"/>
                <w:szCs w:val="24"/>
              </w:rPr>
              <w:t xml:space="preserve"> 29 d. sprendimu Nr. T9-13.</w:t>
            </w:r>
            <w:r w:rsidR="00B004A5">
              <w:t xml:space="preserve"> </w:t>
            </w:r>
            <w:r w:rsidR="00B004A5" w:rsidRPr="00B004A5">
              <w:rPr>
                <w:rFonts w:ascii="Times New Roman" w:hAnsi="Times New Roman" w:cs="Times New Roman"/>
                <w:sz w:val="24"/>
                <w:szCs w:val="24"/>
              </w:rPr>
              <w:t>Suaugusiųjų neformaliojo švietimo koordinatoriaus funkcijos skirtos Skuodo rajono savivaldybės pedagoginei</w:t>
            </w:r>
            <w:r w:rsidR="00962AAF">
              <w:rPr>
                <w:rFonts w:ascii="Times New Roman" w:hAnsi="Times New Roman" w:cs="Times New Roman"/>
                <w:sz w:val="24"/>
                <w:szCs w:val="24"/>
              </w:rPr>
              <w:t xml:space="preserve"> </w:t>
            </w:r>
            <w:r w:rsidR="00B004A5" w:rsidRPr="00B004A5">
              <w:rPr>
                <w:rFonts w:ascii="Times New Roman" w:hAnsi="Times New Roman" w:cs="Times New Roman"/>
                <w:sz w:val="24"/>
                <w:szCs w:val="24"/>
              </w:rPr>
              <w:t xml:space="preserve">psichologinei tarnybai. Ši įstaiga dalyvauja Kvalifikacijų ir profesinio mokymo plėtros centro vykdomame projekte </w:t>
            </w:r>
            <w:r w:rsidR="00962AAF">
              <w:rPr>
                <w:rFonts w:ascii="Times New Roman" w:hAnsi="Times New Roman" w:cs="Times New Roman"/>
                <w:sz w:val="24"/>
                <w:szCs w:val="24"/>
              </w:rPr>
              <w:t>„</w:t>
            </w:r>
            <w:r w:rsidR="00B004A5" w:rsidRPr="00B004A5">
              <w:rPr>
                <w:rFonts w:ascii="Times New Roman" w:hAnsi="Times New Roman" w:cs="Times New Roman"/>
                <w:sz w:val="24"/>
                <w:szCs w:val="24"/>
              </w:rPr>
              <w:t>Suaugusiųjų mokymosi galimybių plėtra“, kurio lėšomis 0,4 etato bus įdarbinta  Skuodo rajono savivaldybės pedagoginės</w:t>
            </w:r>
            <w:r w:rsidR="00962AAF">
              <w:rPr>
                <w:rFonts w:ascii="Times New Roman" w:hAnsi="Times New Roman" w:cs="Times New Roman"/>
                <w:sz w:val="24"/>
                <w:szCs w:val="24"/>
              </w:rPr>
              <w:t xml:space="preserve"> </w:t>
            </w:r>
            <w:r w:rsidR="00B004A5" w:rsidRPr="00B004A5">
              <w:rPr>
                <w:rFonts w:ascii="Times New Roman" w:hAnsi="Times New Roman" w:cs="Times New Roman"/>
                <w:sz w:val="24"/>
                <w:szCs w:val="24"/>
              </w:rPr>
              <w:t>psichologinės tarnybos metodininkė Vita Zaborienė.</w:t>
            </w:r>
          </w:p>
        </w:tc>
      </w:tr>
      <w:tr w:rsidR="00F20A95" w:rsidRPr="00573AEE" w14:paraId="638E12C0" w14:textId="77777777" w:rsidTr="00734C6D">
        <w:trPr>
          <w:trHeight w:val="396"/>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31E88863"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1.1.2.4. (T)</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40C5139C"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Priemonė. Skuodo rajono savivaldybės kūno kultūros ir sporto centro veiklos organizavimo užtikrinimas.</w:t>
            </w:r>
          </w:p>
        </w:tc>
      </w:tr>
      <w:tr w:rsidR="00F20A95" w:rsidRPr="00573AEE" w14:paraId="22B81745" w14:textId="77777777" w:rsidTr="00734C6D">
        <w:trPr>
          <w:trHeight w:val="396"/>
        </w:trPr>
        <w:tc>
          <w:tcPr>
            <w:tcW w:w="9498" w:type="dxa"/>
            <w:gridSpan w:val="3"/>
            <w:tcBorders>
              <w:top w:val="nil"/>
              <w:left w:val="single" w:sz="4" w:space="0" w:color="auto"/>
              <w:bottom w:val="single" w:sz="4" w:space="0" w:color="auto"/>
              <w:right w:val="single" w:sz="4" w:space="0" w:color="auto"/>
            </w:tcBorders>
            <w:shd w:val="clear" w:color="auto" w:fill="FFFFFF" w:themeFill="background1"/>
            <w:hideMark/>
          </w:tcPr>
          <w:p w14:paraId="7A6BDDB7" w14:textId="77777777" w:rsidR="00F20A95"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 xml:space="preserve">Kūno kultūros ir sporto centras siūlo futbolo, krepšinio, baidarių ir kanojų irklavimo, dziudo, lengvosios atletikos, tinklinio, dviračių sporto, motobolo, rankų lenkimo užsiėmimus. </w:t>
            </w:r>
          </w:p>
          <w:p w14:paraId="5C7229BD" w14:textId="37A56B87" w:rsidR="00450745" w:rsidRPr="004B3AD0" w:rsidRDefault="00450745" w:rsidP="004B3AD0">
            <w:pPr>
              <w:spacing w:after="0" w:line="240" w:lineRule="auto"/>
              <w:jc w:val="both"/>
              <w:rPr>
                <w:rFonts w:ascii="Times New Roman" w:hAnsi="Times New Roman" w:cs="Times New Roman"/>
                <w:sz w:val="24"/>
                <w:szCs w:val="24"/>
              </w:rPr>
            </w:pPr>
            <w:r w:rsidRPr="008512D2">
              <w:rPr>
                <w:rFonts w:ascii="Times New Roman" w:hAnsi="Times New Roman" w:cs="Times New Roman"/>
                <w:sz w:val="24"/>
                <w:szCs w:val="24"/>
              </w:rPr>
              <w:t xml:space="preserve">2026 m. liepos </w:t>
            </w:r>
            <w:r w:rsidR="008512D2" w:rsidRPr="008512D2">
              <w:rPr>
                <w:rFonts w:ascii="Times New Roman" w:hAnsi="Times New Roman" w:cs="Times New Roman"/>
                <w:sz w:val="24"/>
                <w:szCs w:val="24"/>
              </w:rPr>
              <w:t>21–25 d. Skuode vyks</w:t>
            </w:r>
            <w:r w:rsidRPr="008512D2">
              <w:rPr>
                <w:rFonts w:ascii="Times New Roman" w:hAnsi="Times New Roman" w:cs="Times New Roman"/>
                <w:sz w:val="24"/>
                <w:szCs w:val="24"/>
              </w:rPr>
              <w:t xml:space="preserve"> </w:t>
            </w:r>
            <w:r>
              <w:rPr>
                <w:rFonts w:ascii="Times New Roman" w:hAnsi="Times New Roman" w:cs="Times New Roman"/>
                <w:sz w:val="24"/>
                <w:szCs w:val="24"/>
              </w:rPr>
              <w:t>Europos motobolo čempionatas</w:t>
            </w:r>
            <w:r w:rsidR="008512D2">
              <w:rPr>
                <w:rFonts w:ascii="Times New Roman" w:hAnsi="Times New Roman" w:cs="Times New Roman"/>
                <w:sz w:val="24"/>
                <w:szCs w:val="24"/>
              </w:rPr>
              <w:t xml:space="preserve">. Tai didžiausias metų sporto renginys rajone, kuriame susirungs komandos iš Lietuvos, </w:t>
            </w:r>
            <w:r w:rsidR="000454AE">
              <w:rPr>
                <w:rFonts w:ascii="Times New Roman" w:hAnsi="Times New Roman" w:cs="Times New Roman"/>
                <w:sz w:val="24"/>
                <w:szCs w:val="24"/>
              </w:rPr>
              <w:t xml:space="preserve">Ukrainos, </w:t>
            </w:r>
            <w:r w:rsidR="008512D2">
              <w:rPr>
                <w:rFonts w:ascii="Times New Roman" w:hAnsi="Times New Roman" w:cs="Times New Roman"/>
                <w:sz w:val="24"/>
                <w:szCs w:val="24"/>
              </w:rPr>
              <w:t xml:space="preserve">Vokietijos, Prancūzijos ir </w:t>
            </w:r>
            <w:r w:rsidR="000454AE">
              <w:rPr>
                <w:rFonts w:ascii="Times New Roman" w:hAnsi="Times New Roman" w:cs="Times New Roman"/>
                <w:sz w:val="24"/>
                <w:szCs w:val="24"/>
              </w:rPr>
              <w:t>Olandijos</w:t>
            </w:r>
            <w:r w:rsidR="008512D2">
              <w:rPr>
                <w:rFonts w:ascii="Times New Roman" w:hAnsi="Times New Roman" w:cs="Times New Roman"/>
                <w:sz w:val="24"/>
                <w:szCs w:val="24"/>
              </w:rPr>
              <w:t>.</w:t>
            </w:r>
            <w:r w:rsidR="000454AE">
              <w:rPr>
                <w:rFonts w:ascii="Times New Roman" w:hAnsi="Times New Roman" w:cs="Times New Roman"/>
                <w:sz w:val="24"/>
                <w:szCs w:val="24"/>
              </w:rPr>
              <w:t xml:space="preserve"> Numatoma, kad turnyre dalyvaus 5 suaugusiųjų ir 4 jaunimo komandos. Planuojama, kad turnyre dalyvaus apie 140 dalyvių.</w:t>
            </w:r>
          </w:p>
        </w:tc>
      </w:tr>
      <w:tr w:rsidR="00F20A95" w:rsidRPr="00573AEE" w14:paraId="7605DF9C" w14:textId="77777777" w:rsidTr="00734C6D">
        <w:trPr>
          <w:trHeight w:val="300"/>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0B618338" w14:textId="77777777" w:rsidR="00F20A95" w:rsidRPr="004B3AD0" w:rsidRDefault="00F20A95" w:rsidP="004B3AD0">
            <w:pPr>
              <w:numPr>
                <w:ilvl w:val="2"/>
                <w:numId w:val="98"/>
              </w:num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(T)</w:t>
            </w:r>
          </w:p>
          <w:p w14:paraId="36F3A3F5"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 </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3BE5B2B7"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Uždavinys. Sudaryti sąlygas vaikams, jaunimui ir suaugusiems asmenims įgyti profesinį išsilavinimą.</w:t>
            </w:r>
          </w:p>
        </w:tc>
      </w:tr>
      <w:tr w:rsidR="00F20A95" w:rsidRPr="00573AEE" w14:paraId="5429FFDB" w14:textId="77777777" w:rsidTr="00734C6D">
        <w:trPr>
          <w:trHeight w:val="300"/>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5A60484D" w14:textId="77777777" w:rsidR="00F20A95" w:rsidRPr="004B3AD0" w:rsidRDefault="00F20A95" w:rsidP="004B3AD0">
            <w:pPr>
              <w:numPr>
                <w:ilvl w:val="3"/>
                <w:numId w:val="98"/>
              </w:num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(T)</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3AC289B7"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Priemonė. Skuodo amatų ir paslaugų mokyklos veiklos organizavimo užtikrinimas.</w:t>
            </w:r>
          </w:p>
        </w:tc>
      </w:tr>
      <w:tr w:rsidR="00F20A95" w:rsidRPr="00573AEE" w14:paraId="07D1952F" w14:textId="77777777" w:rsidTr="00734C6D">
        <w:trPr>
          <w:trHeight w:val="300"/>
        </w:trPr>
        <w:tc>
          <w:tcPr>
            <w:tcW w:w="9498" w:type="dxa"/>
            <w:gridSpan w:val="3"/>
            <w:tcBorders>
              <w:top w:val="nil"/>
              <w:left w:val="single" w:sz="4" w:space="0" w:color="auto"/>
              <w:bottom w:val="single" w:sz="4" w:space="0" w:color="auto"/>
              <w:right w:val="single" w:sz="4" w:space="0" w:color="auto"/>
            </w:tcBorders>
            <w:shd w:val="clear" w:color="auto" w:fill="FFFFFF" w:themeFill="background1"/>
            <w:hideMark/>
          </w:tcPr>
          <w:p w14:paraId="6A494E3F" w14:textId="1F1B54A5" w:rsidR="00F20A95" w:rsidRPr="002E7B5A" w:rsidRDefault="00F20A95" w:rsidP="002E7B5A">
            <w:pPr>
              <w:spacing w:after="0"/>
              <w:jc w:val="both"/>
              <w:rPr>
                <w:rFonts w:ascii="Times New Roman" w:hAnsi="Times New Roman" w:cs="Times New Roman"/>
                <w:sz w:val="24"/>
                <w:szCs w:val="24"/>
              </w:rPr>
            </w:pPr>
            <w:r w:rsidRPr="004B3AD0">
              <w:rPr>
                <w:rFonts w:ascii="Times New Roman" w:hAnsi="Times New Roman" w:cs="Times New Roman"/>
                <w:sz w:val="24"/>
                <w:szCs w:val="24"/>
              </w:rPr>
              <w:t>Skuodo amatų ir paslaugų mokykla įgyvendina vidurinio ugdymo programą, profesinio mokymo programas</w:t>
            </w:r>
            <w:r w:rsidR="002E7B5A" w:rsidRPr="002E7B5A">
              <w:rPr>
                <w:rFonts w:ascii="Times New Roman" w:hAnsi="Times New Roman" w:cs="Times New Roman"/>
                <w:sz w:val="24"/>
                <w:szCs w:val="24"/>
              </w:rPr>
              <w:t xml:space="preserve">: </w:t>
            </w:r>
            <w:r w:rsidRPr="002E7B5A">
              <w:rPr>
                <w:rFonts w:ascii="Times New Roman" w:hAnsi="Times New Roman" w:cs="Times New Roman"/>
                <w:sz w:val="24"/>
                <w:szCs w:val="24"/>
              </w:rPr>
              <w:t>Apdailininko, Staliaus-dailidės, Kirpėjo. Taip pat ypač populiari yra Transporto priemonių remontininko modulinė profesinio mokymo programa, kai atskirus šios ir Kirpėjo programų modulius lanko rajono gimnazijų mokiniai.</w:t>
            </w:r>
          </w:p>
          <w:p w14:paraId="194BB0FD" w14:textId="6F65ECBB" w:rsidR="00EB7266" w:rsidRPr="004B3AD0" w:rsidRDefault="00F20A95" w:rsidP="004B3AD0">
            <w:pPr>
              <w:spacing w:after="0" w:line="240" w:lineRule="auto"/>
              <w:jc w:val="both"/>
              <w:rPr>
                <w:rFonts w:ascii="Times New Roman" w:hAnsi="Times New Roman" w:cs="Times New Roman"/>
                <w:sz w:val="24"/>
                <w:szCs w:val="24"/>
              </w:rPr>
            </w:pPr>
            <w:r w:rsidRPr="002E7B5A">
              <w:rPr>
                <w:rFonts w:ascii="Times New Roman" w:hAnsi="Times New Roman" w:cs="Times New Roman"/>
                <w:sz w:val="24"/>
                <w:szCs w:val="24"/>
              </w:rPr>
              <w:t>Nuo 2026 m. numatytas mokinių priėmimas į Transporto priemonių remontininko modulinę programą ir pagal pažangos priemonę Nr.12-003-03-04-03</w:t>
            </w:r>
            <w:r w:rsidR="002E7B5A" w:rsidRPr="002E7B5A">
              <w:rPr>
                <w:rFonts w:ascii="Times New Roman" w:hAnsi="Times New Roman" w:cs="Times New Roman"/>
                <w:sz w:val="24"/>
                <w:szCs w:val="24"/>
              </w:rPr>
              <w:t>.</w:t>
            </w:r>
            <w:r w:rsidRPr="002E7B5A">
              <w:rPr>
                <w:rFonts w:ascii="Times New Roman" w:hAnsi="Times New Roman" w:cs="Times New Roman"/>
                <w:sz w:val="24"/>
                <w:szCs w:val="24"/>
              </w:rPr>
              <w:t xml:space="preserve"> </w:t>
            </w:r>
            <w:r w:rsidR="002E7B5A" w:rsidRPr="002E7B5A">
              <w:rPr>
                <w:rFonts w:ascii="Times New Roman" w:hAnsi="Times New Roman" w:cs="Times New Roman"/>
                <w:sz w:val="24"/>
                <w:szCs w:val="24"/>
              </w:rPr>
              <w:t>R</w:t>
            </w:r>
            <w:r w:rsidRPr="002E7B5A">
              <w:rPr>
                <w:rFonts w:ascii="Times New Roman" w:hAnsi="Times New Roman" w:cs="Times New Roman"/>
                <w:sz w:val="24"/>
                <w:szCs w:val="24"/>
              </w:rPr>
              <w:t>engiamasi modernizuoti Skuodo amatų ir paslaugų mokyklos mokymo bazę ir įrangą, siekiant užtikrinti, kad</w:t>
            </w:r>
            <w:r w:rsidR="006904D0">
              <w:rPr>
                <w:rFonts w:ascii="Times New Roman" w:hAnsi="Times New Roman" w:cs="Times New Roman"/>
                <w:sz w:val="24"/>
                <w:szCs w:val="24"/>
              </w:rPr>
              <w:t xml:space="preserve"> T</w:t>
            </w:r>
            <w:r w:rsidRPr="002E7B5A">
              <w:rPr>
                <w:rFonts w:ascii="Times New Roman" w:hAnsi="Times New Roman" w:cs="Times New Roman"/>
                <w:sz w:val="24"/>
                <w:szCs w:val="24"/>
              </w:rPr>
              <w:t>ransporto priemonių remontininko programa atitiktų darbo rinkos reikalavimus, o mokiniai įgytų praktinius įgūdžius, reikalingus konkurencingai įsidarbinti regione.</w:t>
            </w:r>
            <w:r w:rsidR="00403BA5">
              <w:rPr>
                <w:rFonts w:ascii="Times New Roman" w:hAnsi="Times New Roman" w:cs="Times New Roman"/>
                <w:sz w:val="24"/>
                <w:szCs w:val="24"/>
              </w:rPr>
              <w:t xml:space="preserve"> </w:t>
            </w:r>
            <w:r w:rsidR="00EB7266" w:rsidRPr="00EB7266">
              <w:rPr>
                <w:rFonts w:ascii="Times New Roman" w:hAnsi="Times New Roman" w:cs="Times New Roman"/>
                <w:sz w:val="24"/>
                <w:szCs w:val="24"/>
              </w:rPr>
              <w:t xml:space="preserve">Projekto metu planuojama aprūpinti Skuodo amatų ir paslaugų mokyklą modernia įranga ir priemonėmis, skirtomis </w:t>
            </w:r>
            <w:r w:rsidR="006904D0">
              <w:rPr>
                <w:rFonts w:ascii="Times New Roman" w:hAnsi="Times New Roman" w:cs="Times New Roman"/>
                <w:sz w:val="24"/>
                <w:szCs w:val="24"/>
              </w:rPr>
              <w:t>T</w:t>
            </w:r>
            <w:r w:rsidR="00EB7266" w:rsidRPr="00EB7266">
              <w:rPr>
                <w:rFonts w:ascii="Times New Roman" w:hAnsi="Times New Roman" w:cs="Times New Roman"/>
                <w:sz w:val="24"/>
                <w:szCs w:val="24"/>
              </w:rPr>
              <w:t>ransporto priemonių remontininko modulinei profesinio mokymo programai, kad būtų sudarytos sąlygos mokiniams įgyti šiuolaikinės darbo rinkos poreikius atitinkančias kompetencijas, užtikrinant kokybišką, inovatyviomis technologijomis grįstą praktinį profesinį mokymą. Moderni įranga leis mokiniams saugiai ir efektyviai dirbti su elektrinių ir hibridinių transporto priemonių sistemomis, aukštos įtampos komponentais bei pažangiomis stabdžių ir valdymo sistemomis, kurios tampa neatsiejama šiuolaikinio automobilių sektoriaus dalimi.</w:t>
            </w:r>
          </w:p>
        </w:tc>
      </w:tr>
      <w:tr w:rsidR="00F20A95" w:rsidRPr="00573AEE" w14:paraId="3753EB9F" w14:textId="77777777" w:rsidTr="00734C6D">
        <w:trPr>
          <w:trHeight w:val="300"/>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0E54D331" w14:textId="77777777" w:rsidR="00F20A95" w:rsidRPr="004B3AD0" w:rsidRDefault="00F20A95" w:rsidP="004B3AD0">
            <w:pPr>
              <w:numPr>
                <w:ilvl w:val="2"/>
                <w:numId w:val="98"/>
              </w:num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lastRenderedPageBreak/>
              <w:t>(T)</w:t>
            </w:r>
          </w:p>
        </w:tc>
        <w:tc>
          <w:tcPr>
            <w:tcW w:w="8080" w:type="dxa"/>
            <w:gridSpan w:val="2"/>
            <w:tcBorders>
              <w:top w:val="nil"/>
              <w:left w:val="nil"/>
              <w:bottom w:val="single" w:sz="4" w:space="0" w:color="auto"/>
              <w:right w:val="single" w:sz="4" w:space="0" w:color="auto"/>
            </w:tcBorders>
            <w:shd w:val="clear" w:color="auto" w:fill="FFFFFF" w:themeFill="background1"/>
            <w:hideMark/>
          </w:tcPr>
          <w:p w14:paraId="6736AB3B"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Uždavinys. Užtikrinti pedagoginės-psichologinės pagalbos prieinamumą visiems ugdymo įstaigų bendruomenių nariams.</w:t>
            </w:r>
          </w:p>
        </w:tc>
      </w:tr>
      <w:tr w:rsidR="00F20A95" w:rsidRPr="00573AEE" w14:paraId="0B0756FB" w14:textId="77777777" w:rsidTr="00734C6D">
        <w:trPr>
          <w:trHeight w:val="300"/>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29830FE6" w14:textId="77777777" w:rsidR="00F20A95" w:rsidRPr="004B3AD0" w:rsidRDefault="00F20A95" w:rsidP="004B3AD0">
            <w:pPr>
              <w:numPr>
                <w:ilvl w:val="3"/>
                <w:numId w:val="98"/>
              </w:num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(T)</w:t>
            </w:r>
          </w:p>
        </w:tc>
        <w:tc>
          <w:tcPr>
            <w:tcW w:w="8080" w:type="dxa"/>
            <w:gridSpan w:val="2"/>
            <w:tcBorders>
              <w:top w:val="nil"/>
              <w:left w:val="nil"/>
              <w:bottom w:val="single" w:sz="4" w:space="0" w:color="auto"/>
              <w:right w:val="single" w:sz="4" w:space="0" w:color="auto"/>
            </w:tcBorders>
            <w:shd w:val="clear" w:color="auto" w:fill="FFFFFF" w:themeFill="background1"/>
            <w:hideMark/>
          </w:tcPr>
          <w:p w14:paraId="2405BBEE" w14:textId="268E98E1"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 xml:space="preserve">Priemonė. </w:t>
            </w:r>
            <w:r w:rsidR="006904D0">
              <w:rPr>
                <w:rFonts w:ascii="Times New Roman" w:hAnsi="Times New Roman" w:cs="Times New Roman"/>
                <w:sz w:val="24"/>
                <w:szCs w:val="24"/>
              </w:rPr>
              <w:t>Skuodo rajono savivaldybės p</w:t>
            </w:r>
            <w:r w:rsidRPr="004B3AD0">
              <w:rPr>
                <w:rFonts w:ascii="Times New Roman" w:hAnsi="Times New Roman" w:cs="Times New Roman"/>
                <w:sz w:val="24"/>
                <w:szCs w:val="24"/>
              </w:rPr>
              <w:t>edagoginės psichologinės tarnybos veiklos organizavimo užtikrinimas.</w:t>
            </w:r>
          </w:p>
        </w:tc>
      </w:tr>
      <w:tr w:rsidR="00F20A95" w:rsidRPr="00573AEE" w14:paraId="324892A9" w14:textId="77777777" w:rsidTr="00734C6D">
        <w:trPr>
          <w:trHeight w:val="300"/>
        </w:trPr>
        <w:tc>
          <w:tcPr>
            <w:tcW w:w="9498" w:type="dxa"/>
            <w:gridSpan w:val="3"/>
            <w:tcBorders>
              <w:top w:val="nil"/>
              <w:left w:val="single" w:sz="4" w:space="0" w:color="auto"/>
              <w:bottom w:val="single" w:sz="4" w:space="0" w:color="auto"/>
              <w:right w:val="single" w:sz="4" w:space="0" w:color="auto"/>
            </w:tcBorders>
            <w:shd w:val="clear" w:color="auto" w:fill="FFFFFF" w:themeFill="background1"/>
            <w:hideMark/>
          </w:tcPr>
          <w:p w14:paraId="33A09388" w14:textId="478BB5DF"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Pedagoginės psichologinės tarnybos tikslas – didinti specialiųjų poreikių, psichologinių, asmenybės ir ugdymosi problemų turinčių asmenų ugdymosi veiksmingumą, psichologinį atsparumą teikiant reikalingą informacinę, ekspertinę ir konsultacinę pagalbą mokykloms ir mokytojams</w:t>
            </w:r>
            <w:r w:rsidR="002E7B5A">
              <w:rPr>
                <w:rFonts w:ascii="Times New Roman" w:hAnsi="Times New Roman" w:cs="Times New Roman"/>
                <w:sz w:val="24"/>
                <w:szCs w:val="24"/>
              </w:rPr>
              <w:t xml:space="preserve">, </w:t>
            </w:r>
            <w:r w:rsidRPr="002E7B5A">
              <w:rPr>
                <w:rFonts w:ascii="Times New Roman" w:hAnsi="Times New Roman" w:cs="Times New Roman"/>
                <w:sz w:val="24"/>
                <w:szCs w:val="24"/>
              </w:rPr>
              <w:t>teikti pagalbą ir organizuoti mokykloms, dalykų metodiniams būreliams kvalifikacijos tobulinimo renginius, mokymus, edukacines išvykas</w:t>
            </w:r>
            <w:r w:rsidR="002E7B5A" w:rsidRPr="002E7B5A">
              <w:rPr>
                <w:rFonts w:ascii="Times New Roman" w:hAnsi="Times New Roman" w:cs="Times New Roman"/>
                <w:sz w:val="24"/>
                <w:szCs w:val="24"/>
              </w:rPr>
              <w:t xml:space="preserve"> bei</w:t>
            </w:r>
            <w:r w:rsidRPr="002E7B5A">
              <w:rPr>
                <w:rFonts w:ascii="Times New Roman" w:hAnsi="Times New Roman" w:cs="Times New Roman"/>
                <w:sz w:val="24"/>
                <w:szCs w:val="24"/>
              </w:rPr>
              <w:t xml:space="preserve"> koordinuoti Skuodo rajono savivaldybės 2026–2028 metų </w:t>
            </w:r>
            <w:r w:rsidR="006904D0">
              <w:rPr>
                <w:rFonts w:ascii="Times New Roman" w:hAnsi="Times New Roman" w:cs="Times New Roman"/>
                <w:sz w:val="24"/>
                <w:szCs w:val="24"/>
              </w:rPr>
              <w:t>n</w:t>
            </w:r>
            <w:r w:rsidRPr="002E7B5A">
              <w:rPr>
                <w:rFonts w:ascii="Times New Roman" w:hAnsi="Times New Roman" w:cs="Times New Roman"/>
                <w:sz w:val="24"/>
                <w:szCs w:val="24"/>
              </w:rPr>
              <w:t>eformaliojo suaugusiųjų švietimo ir tęstinio mokymosi veiksmų plano įgyvendinimą.</w:t>
            </w:r>
          </w:p>
        </w:tc>
      </w:tr>
      <w:tr w:rsidR="00F20A95" w:rsidRPr="00573AEE" w14:paraId="104574A9" w14:textId="77777777" w:rsidTr="00734C6D">
        <w:trPr>
          <w:trHeight w:val="300"/>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252F3776"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1.2.1. (T)</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1F6F6A15"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Uždavinys. Užtikrinti kokybiškų mokinių pavėžėjimo paslaugų teikimą.</w:t>
            </w:r>
          </w:p>
        </w:tc>
      </w:tr>
      <w:tr w:rsidR="00F20A95" w:rsidRPr="00573AEE" w14:paraId="169CF046" w14:textId="77777777" w:rsidTr="00734C6D">
        <w:trPr>
          <w:trHeight w:val="300"/>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53992061"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1.2.1.1. (T)</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347C10CA"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Priemonė. Mokyklinių autobusų eksploatacijos užtikrinimas.</w:t>
            </w:r>
          </w:p>
        </w:tc>
      </w:tr>
      <w:tr w:rsidR="00F20A95" w:rsidRPr="00573AEE" w14:paraId="140A401A" w14:textId="77777777" w:rsidTr="00734C6D">
        <w:trPr>
          <w:trHeight w:val="300"/>
        </w:trPr>
        <w:tc>
          <w:tcPr>
            <w:tcW w:w="9498" w:type="dxa"/>
            <w:gridSpan w:val="3"/>
            <w:tcBorders>
              <w:top w:val="nil"/>
              <w:left w:val="single" w:sz="4" w:space="0" w:color="auto"/>
              <w:bottom w:val="single" w:sz="4" w:space="0" w:color="auto"/>
              <w:right w:val="single" w:sz="4" w:space="0" w:color="auto"/>
            </w:tcBorders>
            <w:shd w:val="clear" w:color="auto" w:fill="FFFFFF" w:themeFill="background1"/>
            <w:hideMark/>
          </w:tcPr>
          <w:p w14:paraId="1DBA6D92"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Mokinių, gyvenančių toliau kaip 3 km. nuo mokyklos, pavėžėjimą užtikrina ugdymo įstaigos geltonaisiais autobusais. F</w:t>
            </w:r>
            <w:r w:rsidRPr="004B3AD0">
              <w:rPr>
                <w:rFonts w:ascii="Times New Roman" w:hAnsi="Times New Roman" w:cs="Times New Roman"/>
                <w:bCs/>
                <w:sz w:val="24"/>
                <w:szCs w:val="24"/>
              </w:rPr>
              <w:t>inansuojamas vaikus vežančio transporto remontas, kad būtų galima užtikrinti nenutrūkstamą vaikų pavėžėjimą iki ugdymo įstaigų.</w:t>
            </w:r>
          </w:p>
        </w:tc>
      </w:tr>
      <w:tr w:rsidR="00F20A95" w:rsidRPr="00573AEE" w14:paraId="13A8F178" w14:textId="77777777" w:rsidTr="00734C6D">
        <w:trPr>
          <w:trHeight w:val="300"/>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6849D28D"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1.2.3. (T)</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731F5265"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Uždavinys. Užtikrinti racionalų mokinio krepšelio lėšų rezervo paskirstymą.</w:t>
            </w:r>
          </w:p>
        </w:tc>
      </w:tr>
      <w:tr w:rsidR="00F20A95" w:rsidRPr="00573AEE" w14:paraId="777AE070" w14:textId="77777777" w:rsidTr="00030555">
        <w:trPr>
          <w:trHeight w:val="300"/>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534436F9"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1.2.3.1. (T)</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7AFDD900"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Priemonė. Mokymo lėšų rezervas.</w:t>
            </w:r>
          </w:p>
        </w:tc>
      </w:tr>
      <w:tr w:rsidR="00F20A95" w:rsidRPr="00573AEE" w14:paraId="29004DCB" w14:textId="77777777" w:rsidTr="00030555">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012A3D"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1.2.4. (T)</w:t>
            </w:r>
          </w:p>
        </w:tc>
        <w:tc>
          <w:tcPr>
            <w:tcW w:w="80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7BE4240"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Uždavinys. Užtikrinti kokybiškų prevencinių programų kūrimą ir įgyvendinimą.</w:t>
            </w:r>
          </w:p>
        </w:tc>
      </w:tr>
      <w:tr w:rsidR="00F20A95" w:rsidRPr="00573AEE" w14:paraId="453FCBC5" w14:textId="77777777" w:rsidTr="00030555">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B53599"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1.2.4.1. (T)</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41D5E1AF"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Priemonė. Įvairių prevencinių programų kūrimo ir įgyvendinimo užtikrinimas.</w:t>
            </w:r>
          </w:p>
        </w:tc>
      </w:tr>
      <w:tr w:rsidR="00F20A95" w:rsidRPr="00573AEE" w14:paraId="2DD5CCE1" w14:textId="77777777" w:rsidTr="00734C6D">
        <w:trPr>
          <w:trHeight w:val="300"/>
        </w:trPr>
        <w:tc>
          <w:tcPr>
            <w:tcW w:w="9498" w:type="dxa"/>
            <w:gridSpan w:val="3"/>
            <w:tcBorders>
              <w:top w:val="nil"/>
              <w:left w:val="single" w:sz="4" w:space="0" w:color="auto"/>
              <w:bottom w:val="single" w:sz="4" w:space="0" w:color="auto"/>
              <w:right w:val="single" w:sz="4" w:space="0" w:color="auto"/>
            </w:tcBorders>
            <w:shd w:val="clear" w:color="auto" w:fill="FFFFFF" w:themeFill="background1"/>
            <w:hideMark/>
          </w:tcPr>
          <w:p w14:paraId="3B790C33" w14:textId="77777777" w:rsidR="00F20A95" w:rsidRPr="004B3AD0" w:rsidRDefault="00F20A95" w:rsidP="004B3AD0">
            <w:pPr>
              <w:spacing w:after="0" w:line="240" w:lineRule="auto"/>
              <w:jc w:val="both"/>
              <w:rPr>
                <w:rFonts w:ascii="Times New Roman" w:hAnsi="Times New Roman" w:cs="Times New Roman"/>
                <w:bCs/>
                <w:iCs/>
                <w:sz w:val="24"/>
                <w:szCs w:val="24"/>
              </w:rPr>
            </w:pPr>
            <w:r w:rsidRPr="004B3AD0">
              <w:rPr>
                <w:rFonts w:ascii="Times New Roman" w:hAnsi="Times New Roman" w:cs="Times New Roman"/>
                <w:bCs/>
                <w:iCs/>
                <w:sz w:val="24"/>
                <w:szCs w:val="24"/>
              </w:rPr>
              <w:t xml:space="preserve">Prevencines programas  įgyvendina visos ugdymo įstaigos, neformaliojo ugdymo įstaigos, Pedagoginė psichologinė tarnyba. Tai ne finansinė priemonė. Priemonės šios programos įgyvendinimui planuojamos asignavimų valdytojų biudžetuose. </w:t>
            </w:r>
          </w:p>
        </w:tc>
      </w:tr>
      <w:tr w:rsidR="00F20A95" w:rsidRPr="00573AEE" w14:paraId="5FC58B03" w14:textId="77777777" w:rsidTr="00734C6D">
        <w:trPr>
          <w:trHeight w:val="300"/>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7E21B118"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1.2.5. (P)</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6D93F25B"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Uždavinys. Kurti, atnaujinti ir modernizuoti ugdymo įstaigų infrastruktūrą.</w:t>
            </w:r>
          </w:p>
        </w:tc>
      </w:tr>
      <w:tr w:rsidR="00F20A95" w:rsidRPr="00573AEE" w14:paraId="28F359B8" w14:textId="77777777" w:rsidTr="00734C6D">
        <w:trPr>
          <w:trHeight w:val="300"/>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3872D8F8"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1.2.5.2. (P)</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28FA64A2"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Priemonė. „Tūkstantmečio mokyklų“ programos įgyvendinimas.</w:t>
            </w:r>
          </w:p>
        </w:tc>
      </w:tr>
      <w:tr w:rsidR="00F20A95" w:rsidRPr="00573AEE" w14:paraId="2C2BF036" w14:textId="77777777" w:rsidTr="00734C6D">
        <w:trPr>
          <w:trHeight w:val="300"/>
        </w:trPr>
        <w:tc>
          <w:tcPr>
            <w:tcW w:w="9498" w:type="dxa"/>
            <w:gridSpan w:val="3"/>
            <w:tcBorders>
              <w:top w:val="nil"/>
              <w:left w:val="single" w:sz="4" w:space="0" w:color="auto"/>
              <w:bottom w:val="single" w:sz="4" w:space="0" w:color="auto"/>
              <w:right w:val="single" w:sz="4" w:space="0" w:color="auto"/>
            </w:tcBorders>
            <w:shd w:val="clear" w:color="auto" w:fill="FFFFFF" w:themeFill="background1"/>
            <w:hideMark/>
          </w:tcPr>
          <w:p w14:paraId="1AC5AA88" w14:textId="6A7C1130"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Projekte dalyvauja Skuodo Pranciškaus Žadeikio, Mosėdžio gimnazijos ir Bartuvos progimnazija. Projekto veiklos orientuotos į ugdymo įstaigų edukacinių erdvių, skaitmeninių ir kitokių mokymo priemonių įsigijimą. Skuodo Bartuvos progimnazijoje kuriamos ir atnaujinamos šiuolaikinės kultūrinio ugdymo erdvės, Mosėdžio gimnazijoje – nupirktos patyriminio ugdymo priemonės ir organizuojamos lyderystę skatinančios veiklos, Skuodo Pranciškaus Žadeikio gimnazijoje – kuriama moderni gamtos mokslų laboratorija.</w:t>
            </w:r>
            <w:r w:rsidR="00B004A5">
              <w:t xml:space="preserve"> </w:t>
            </w:r>
            <w:r w:rsidR="00B004A5" w:rsidRPr="00B004A5">
              <w:rPr>
                <w:rFonts w:ascii="Times New Roman" w:hAnsi="Times New Roman" w:cs="Times New Roman"/>
                <w:sz w:val="24"/>
                <w:szCs w:val="24"/>
              </w:rPr>
              <w:t>Projekto pabaiga – 2026-04-30</w:t>
            </w:r>
            <w:r w:rsidR="00B004A5">
              <w:rPr>
                <w:rFonts w:ascii="Times New Roman" w:hAnsi="Times New Roman" w:cs="Times New Roman"/>
                <w:sz w:val="24"/>
                <w:szCs w:val="24"/>
              </w:rPr>
              <w:t>.</w:t>
            </w:r>
            <w:r w:rsidRPr="004B3AD0">
              <w:rPr>
                <w:rFonts w:ascii="Times New Roman" w:hAnsi="Times New Roman" w:cs="Times New Roman"/>
                <w:sz w:val="24"/>
                <w:szCs w:val="24"/>
              </w:rPr>
              <w:t xml:space="preserve"> Projekto vadovė – Švietimo ir sporto skyriaus vyriausioji specialistė Aldona Jasienė.</w:t>
            </w:r>
          </w:p>
        </w:tc>
      </w:tr>
      <w:tr w:rsidR="00F20A95" w:rsidRPr="00573AEE" w14:paraId="113005EE" w14:textId="77777777" w:rsidTr="00734C6D">
        <w:trPr>
          <w:trHeight w:val="360"/>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2CAB0210"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1.2.6. (P)</w:t>
            </w:r>
          </w:p>
          <w:p w14:paraId="377AED5D"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 </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01F0E28E"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Uždavinys. Didinti paslaugų, teikiamų švietimo įstaigų bendruomenėms, įvairovę, kokybę ir prieinamumą.</w:t>
            </w:r>
          </w:p>
        </w:tc>
      </w:tr>
      <w:tr w:rsidR="00F20A95" w:rsidRPr="00573AEE" w14:paraId="41FD5467" w14:textId="77777777" w:rsidTr="00734C6D">
        <w:trPr>
          <w:trHeight w:val="360"/>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7A60329B"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1.2.6.6. (P)</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57826F86" w14:textId="4FC66499"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Priemonė. Klaipėdos regiono plėtros plano švietimo srities projektų įgyvendinimas.</w:t>
            </w:r>
            <w:r w:rsidR="00D6575D">
              <w:rPr>
                <w:rFonts w:ascii="Times New Roman" w:hAnsi="Times New Roman" w:cs="Times New Roman"/>
                <w:sz w:val="24"/>
                <w:szCs w:val="24"/>
              </w:rPr>
              <w:t xml:space="preserve"> Projekto pabaiga – 2026-06-30.</w:t>
            </w:r>
          </w:p>
        </w:tc>
      </w:tr>
      <w:tr w:rsidR="00F20A95" w:rsidRPr="00573AEE" w14:paraId="27976BC0" w14:textId="77777777" w:rsidTr="00734C6D">
        <w:trPr>
          <w:trHeight w:val="360"/>
        </w:trPr>
        <w:tc>
          <w:tcPr>
            <w:tcW w:w="9498" w:type="dxa"/>
            <w:gridSpan w:val="3"/>
            <w:tcBorders>
              <w:top w:val="nil"/>
              <w:left w:val="single" w:sz="4" w:space="0" w:color="auto"/>
              <w:bottom w:val="single" w:sz="4" w:space="0" w:color="auto"/>
              <w:right w:val="single" w:sz="4" w:space="0" w:color="auto"/>
            </w:tcBorders>
            <w:shd w:val="clear" w:color="auto" w:fill="FFFFFF" w:themeFill="background1"/>
            <w:hideMark/>
          </w:tcPr>
          <w:p w14:paraId="2E9BBC66"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 xml:space="preserve">Įgyvendinamas projektas „Skuodo rajono bendrojo ugdymo mokyklų aplinkos pritaikymas įtraukiajam ugdymui“. Projekto vadovė Švietimo ir sporto skyriaus vedėja Daiva Jonušienė. </w:t>
            </w:r>
          </w:p>
        </w:tc>
      </w:tr>
      <w:tr w:rsidR="00F20A95" w:rsidRPr="00573AEE" w14:paraId="02FF25A3" w14:textId="77777777" w:rsidTr="00734C6D">
        <w:trPr>
          <w:trHeight w:val="360"/>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770D5E4B"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1.2.6.7. (P)</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56E75044"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Priemonė. Projekto „Ugdymo priemonės mokykloms“ įgyvendinimas.</w:t>
            </w:r>
          </w:p>
        </w:tc>
      </w:tr>
      <w:tr w:rsidR="00F20A95" w:rsidRPr="00573AEE" w14:paraId="4C233AD5" w14:textId="77777777" w:rsidTr="00734C6D">
        <w:trPr>
          <w:trHeight w:val="360"/>
        </w:trPr>
        <w:tc>
          <w:tcPr>
            <w:tcW w:w="9498" w:type="dxa"/>
            <w:gridSpan w:val="3"/>
            <w:tcBorders>
              <w:top w:val="nil"/>
              <w:left w:val="single" w:sz="4" w:space="0" w:color="auto"/>
              <w:bottom w:val="single" w:sz="4" w:space="0" w:color="auto"/>
              <w:right w:val="single" w:sz="4" w:space="0" w:color="auto"/>
            </w:tcBorders>
            <w:shd w:val="clear" w:color="auto" w:fill="FFFFFF" w:themeFill="background1"/>
            <w:hideMark/>
          </w:tcPr>
          <w:p w14:paraId="11538508" w14:textId="07F0A66E" w:rsidR="00F20A95" w:rsidRPr="004B3AD0" w:rsidRDefault="00D6575D" w:rsidP="004B3AD0">
            <w:pPr>
              <w:spacing w:after="0" w:line="240" w:lineRule="auto"/>
              <w:jc w:val="both"/>
              <w:rPr>
                <w:rFonts w:ascii="Times New Roman" w:hAnsi="Times New Roman" w:cs="Times New Roman"/>
                <w:sz w:val="24"/>
                <w:szCs w:val="24"/>
              </w:rPr>
            </w:pPr>
            <w:r w:rsidRPr="00D6575D">
              <w:rPr>
                <w:rFonts w:ascii="Times New Roman" w:hAnsi="Times New Roman" w:cs="Times New Roman"/>
                <w:sz w:val="24"/>
                <w:szCs w:val="24"/>
              </w:rPr>
              <w:t>Projektą įgyvendina Skuodo Bartuvos progimnazija, Skuodo Pranciškaus Žadeikio gimnazija, Skuodo rajono Ylakių gimnazija, Skuodo rajono Mosėdžio gimnazija. Atsakinga Švietimo ir sporto skyriaus vyriausioji specialistė Aušra Budrikienė. Tai nefinansinė priemonė – ugdymo įstaigos gaus priemones.</w:t>
            </w:r>
            <w:r w:rsidR="00EB7266">
              <w:rPr>
                <w:rFonts w:ascii="Times New Roman" w:hAnsi="Times New Roman" w:cs="Times New Roman"/>
                <w:sz w:val="24"/>
                <w:szCs w:val="24"/>
              </w:rPr>
              <w:t xml:space="preserve"> </w:t>
            </w:r>
            <w:r w:rsidRPr="00D6575D">
              <w:rPr>
                <w:rFonts w:ascii="Times New Roman" w:hAnsi="Times New Roman" w:cs="Times New Roman"/>
                <w:sz w:val="24"/>
                <w:szCs w:val="24"/>
              </w:rPr>
              <w:t>Projekto vykdymo eigoje Skuodo r. Mosėdžio gimnazija ir Skuodo Bartuvos progimnazija gavo po vieną kalbų laboratorijos įrangą. Kompiuterius gavo šios įstaigos: Skuodo Bartuvos progimnazija – 31 vnt., Skuodo r. Ylakių gimnazija – 30 vnt., Skuodo Pranciškaus Žadeikio gimnazija – 66 vnt., Skuodo r. Mosėdžio gimnazija – 47 vnt. Iš viso iš projekto gaut</w:t>
            </w:r>
            <w:r w:rsidR="00EB7266">
              <w:rPr>
                <w:rFonts w:ascii="Times New Roman" w:hAnsi="Times New Roman" w:cs="Times New Roman"/>
                <w:sz w:val="24"/>
                <w:szCs w:val="24"/>
              </w:rPr>
              <w:t xml:space="preserve">i </w:t>
            </w:r>
            <w:r w:rsidRPr="00D6575D">
              <w:rPr>
                <w:rFonts w:ascii="Times New Roman" w:hAnsi="Times New Roman" w:cs="Times New Roman"/>
                <w:sz w:val="24"/>
                <w:szCs w:val="24"/>
              </w:rPr>
              <w:t>176 kompiuteriai. Projekto pabaiga – 2028 metai.</w:t>
            </w:r>
          </w:p>
        </w:tc>
      </w:tr>
      <w:tr w:rsidR="00F20A95" w:rsidRPr="00573AEE" w14:paraId="6A0F466C" w14:textId="77777777" w:rsidTr="00734C6D">
        <w:trPr>
          <w:trHeight w:val="360"/>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7E94CD53"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1.2.6.8. (P)</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2D95E217"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Priemonė. Darbotvarkės „Tvari mokykla 2030“ priemonių įgyvendinimas.</w:t>
            </w:r>
          </w:p>
        </w:tc>
      </w:tr>
      <w:tr w:rsidR="00F20A95" w:rsidRPr="00573AEE" w14:paraId="0F0D527E" w14:textId="77777777" w:rsidTr="00734C6D">
        <w:trPr>
          <w:trHeight w:val="360"/>
        </w:trPr>
        <w:tc>
          <w:tcPr>
            <w:tcW w:w="9498" w:type="dxa"/>
            <w:gridSpan w:val="3"/>
            <w:tcBorders>
              <w:top w:val="nil"/>
              <w:left w:val="single" w:sz="4" w:space="0" w:color="auto"/>
              <w:bottom w:val="single" w:sz="4" w:space="0" w:color="auto"/>
              <w:right w:val="single" w:sz="4" w:space="0" w:color="auto"/>
            </w:tcBorders>
            <w:shd w:val="clear" w:color="auto" w:fill="FFFFFF" w:themeFill="background1"/>
            <w:hideMark/>
          </w:tcPr>
          <w:p w14:paraId="561885C1" w14:textId="357D4CD5" w:rsidR="00216EA7" w:rsidRPr="00216EA7" w:rsidRDefault="00216EA7" w:rsidP="00216EA7">
            <w:pPr>
              <w:spacing w:after="0" w:line="240" w:lineRule="auto"/>
              <w:jc w:val="both"/>
              <w:rPr>
                <w:rFonts w:ascii="Times New Roman" w:hAnsi="Times New Roman" w:cs="Times New Roman"/>
                <w:sz w:val="24"/>
                <w:szCs w:val="24"/>
              </w:rPr>
            </w:pPr>
            <w:r w:rsidRPr="00216EA7">
              <w:rPr>
                <w:rFonts w:ascii="Times New Roman" w:hAnsi="Times New Roman" w:cs="Times New Roman"/>
                <w:sz w:val="24"/>
                <w:szCs w:val="24"/>
              </w:rPr>
              <w:t xml:space="preserve">Planuojama, kad iki 2030 m. visos Lietuvos mokyklos taps tvarios arba sieks tvarumo kokybinių pokyčių, įgalinant mokyklų bendruomenes tiesiogiai prisidėti prie darnaus vystymosi tikslų </w:t>
            </w:r>
            <w:r w:rsidRPr="00216EA7">
              <w:rPr>
                <w:rFonts w:ascii="Times New Roman" w:hAnsi="Times New Roman" w:cs="Times New Roman"/>
                <w:sz w:val="24"/>
                <w:szCs w:val="24"/>
              </w:rPr>
              <w:lastRenderedPageBreak/>
              <w:t>įgyvendinimo.</w:t>
            </w:r>
            <w:r w:rsidR="005607E5">
              <w:rPr>
                <w:rFonts w:ascii="Times New Roman" w:hAnsi="Times New Roman" w:cs="Times New Roman"/>
                <w:sz w:val="24"/>
                <w:szCs w:val="24"/>
              </w:rPr>
              <w:t xml:space="preserve"> </w:t>
            </w:r>
            <w:r w:rsidRPr="00216EA7">
              <w:rPr>
                <w:rFonts w:ascii="Times New Roman" w:hAnsi="Times New Roman" w:cs="Times New Roman"/>
                <w:sz w:val="24"/>
                <w:szCs w:val="24"/>
              </w:rPr>
              <w:t>2024</w:t>
            </w:r>
            <w:r w:rsidR="005607E5" w:rsidRPr="005607E5">
              <w:rPr>
                <w:rFonts w:ascii="Times New Roman" w:hAnsi="Times New Roman" w:cs="Times New Roman"/>
                <w:sz w:val="24"/>
                <w:szCs w:val="24"/>
              </w:rPr>
              <w:t>–</w:t>
            </w:r>
            <w:r w:rsidRPr="00216EA7">
              <w:rPr>
                <w:rFonts w:ascii="Times New Roman" w:hAnsi="Times New Roman" w:cs="Times New Roman"/>
                <w:sz w:val="24"/>
                <w:szCs w:val="24"/>
              </w:rPr>
              <w:t>2025 metų vertinime dalyvavo 10 mokyklų. Mokyklos buvo vertinamos trijų pakopų sistema. Pakopos žymi mokyklos pažangą tvarumo srityje: kuo aukštesnė pakopa, tuo daugiau kriterijų mokykla atitinka.</w:t>
            </w:r>
          </w:p>
          <w:p w14:paraId="05D01C80" w14:textId="22F9662A" w:rsidR="00216EA7" w:rsidRPr="00216EA7" w:rsidRDefault="00216EA7" w:rsidP="00216EA7">
            <w:pPr>
              <w:spacing w:after="0" w:line="240" w:lineRule="auto"/>
              <w:jc w:val="both"/>
              <w:rPr>
                <w:rFonts w:ascii="Times New Roman" w:hAnsi="Times New Roman" w:cs="Times New Roman"/>
                <w:sz w:val="24"/>
                <w:szCs w:val="24"/>
              </w:rPr>
            </w:pPr>
            <w:r w:rsidRPr="00216EA7">
              <w:rPr>
                <w:rFonts w:ascii="Times New Roman" w:hAnsi="Times New Roman" w:cs="Times New Roman"/>
                <w:sz w:val="24"/>
                <w:szCs w:val="24"/>
              </w:rPr>
              <w:t>I pakopos Tvarumo bruknės suteiktos 7 mokykloms: Pr. Žadeikio, Mosėdžio ir Ylakių gimnazijoms, Skuodo Bartuvos progimnazijai, Skuodo, Ylakių vaikų lopšeliams-darželiams ir Skuodo r. savivaldybės kūno kultūros ir sporto centrui.</w:t>
            </w:r>
          </w:p>
          <w:p w14:paraId="1BE216BF" w14:textId="54D12A7B" w:rsidR="00216EA7" w:rsidRPr="00216EA7" w:rsidRDefault="00216EA7" w:rsidP="00216EA7">
            <w:pPr>
              <w:spacing w:after="0" w:line="240" w:lineRule="auto"/>
              <w:jc w:val="both"/>
              <w:rPr>
                <w:rFonts w:ascii="Times New Roman" w:hAnsi="Times New Roman" w:cs="Times New Roman"/>
                <w:sz w:val="24"/>
                <w:szCs w:val="24"/>
              </w:rPr>
            </w:pPr>
            <w:r w:rsidRPr="00216EA7">
              <w:rPr>
                <w:rFonts w:ascii="Times New Roman" w:hAnsi="Times New Roman" w:cs="Times New Roman"/>
                <w:sz w:val="24"/>
                <w:szCs w:val="24"/>
              </w:rPr>
              <w:t>2025 m. LINEŠA sudarytos komisijos nutarimu II Tvarumo bruknėmis apdovanotos 2 mokyklos: Mosėdžio vaikų lopšelis</w:t>
            </w:r>
            <w:r w:rsidR="001A717A">
              <w:rPr>
                <w:rFonts w:ascii="Times New Roman" w:hAnsi="Times New Roman" w:cs="Times New Roman"/>
                <w:sz w:val="24"/>
                <w:szCs w:val="24"/>
              </w:rPr>
              <w:t>-</w:t>
            </w:r>
            <w:r w:rsidRPr="00216EA7">
              <w:rPr>
                <w:rFonts w:ascii="Times New Roman" w:hAnsi="Times New Roman" w:cs="Times New Roman"/>
                <w:sz w:val="24"/>
                <w:szCs w:val="24"/>
              </w:rPr>
              <w:t>darželis bei Skuodo amatų ir paslaugų mokykla.</w:t>
            </w:r>
          </w:p>
          <w:p w14:paraId="670D94AB" w14:textId="7C461628" w:rsidR="00F20A95" w:rsidRPr="004B3AD0" w:rsidRDefault="00216EA7" w:rsidP="00216EA7">
            <w:pPr>
              <w:spacing w:after="0" w:line="240" w:lineRule="auto"/>
              <w:jc w:val="both"/>
              <w:rPr>
                <w:rFonts w:ascii="Times New Roman" w:hAnsi="Times New Roman" w:cs="Times New Roman"/>
                <w:sz w:val="24"/>
                <w:szCs w:val="24"/>
              </w:rPr>
            </w:pPr>
            <w:r w:rsidRPr="00216EA7">
              <w:rPr>
                <w:rFonts w:ascii="Times New Roman" w:hAnsi="Times New Roman" w:cs="Times New Roman"/>
                <w:sz w:val="24"/>
                <w:szCs w:val="24"/>
              </w:rPr>
              <w:t>Tai nefinansinė priemonė – ugdymo įstaigos gaus konsultacijas, mokymus.</w:t>
            </w:r>
            <w:r>
              <w:t xml:space="preserve"> </w:t>
            </w:r>
            <w:r w:rsidRPr="00216EA7">
              <w:rPr>
                <w:rFonts w:ascii="Times New Roman" w:hAnsi="Times New Roman" w:cs="Times New Roman"/>
                <w:sz w:val="24"/>
                <w:szCs w:val="24"/>
              </w:rPr>
              <w:t xml:space="preserve">Koordinatorė – Švietimo ir sporto skyriaus vedėjo pavaduotoja Loreta Vasiliauskienė .  </w:t>
            </w:r>
          </w:p>
        </w:tc>
      </w:tr>
      <w:tr w:rsidR="00F20A95" w:rsidRPr="00573AEE" w14:paraId="1B4778F7" w14:textId="77777777" w:rsidTr="00734C6D">
        <w:trPr>
          <w:trHeight w:val="360"/>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0D22749B"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lastRenderedPageBreak/>
              <w:t>1.2.6.9. (P)</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7DE0270F"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Priemonė. Projekto „Ankstyvojo ugdymo užtikrinimas vaikams iš socialinę riziką patiriančių šeimų“  veiklų vykdymas.</w:t>
            </w:r>
          </w:p>
        </w:tc>
      </w:tr>
      <w:tr w:rsidR="00F20A95" w:rsidRPr="00573AEE" w14:paraId="16CC55DB" w14:textId="77777777" w:rsidTr="00734C6D">
        <w:trPr>
          <w:trHeight w:val="360"/>
        </w:trPr>
        <w:tc>
          <w:tcPr>
            <w:tcW w:w="9498" w:type="dxa"/>
            <w:gridSpan w:val="3"/>
            <w:tcBorders>
              <w:top w:val="nil"/>
              <w:left w:val="single" w:sz="4" w:space="0" w:color="auto"/>
              <w:bottom w:val="single" w:sz="4" w:space="0" w:color="auto"/>
              <w:right w:val="single" w:sz="4" w:space="0" w:color="auto"/>
            </w:tcBorders>
            <w:shd w:val="clear" w:color="auto" w:fill="FFFFFF" w:themeFill="background1"/>
            <w:hideMark/>
          </w:tcPr>
          <w:p w14:paraId="1FF861CA" w14:textId="104F0E39" w:rsidR="00F20A95" w:rsidRPr="004B3AD0" w:rsidRDefault="00216EA7" w:rsidP="004B3AD0">
            <w:pPr>
              <w:spacing w:after="0" w:line="240" w:lineRule="auto"/>
              <w:jc w:val="both"/>
              <w:rPr>
                <w:rFonts w:ascii="Times New Roman" w:hAnsi="Times New Roman" w:cs="Times New Roman"/>
                <w:sz w:val="24"/>
                <w:szCs w:val="24"/>
              </w:rPr>
            </w:pPr>
            <w:r w:rsidRPr="00216EA7">
              <w:rPr>
                <w:rFonts w:ascii="Times New Roman" w:hAnsi="Times New Roman" w:cs="Times New Roman"/>
                <w:sz w:val="24"/>
                <w:szCs w:val="24"/>
              </w:rPr>
              <w:t>Projekto tikslas – užtikrinti, kad į ikimokyklinį ir priešmokyklinį ugdymą būtų sėkmingai įtraukti vaikai iš socialinės rizikos šeimų. Švietimo pagalbą (psichologo paslaugas) gauna vaikai iš 5 ugdymo įstaigų: Skuodo vaikų lopšeli</w:t>
            </w:r>
            <w:r w:rsidR="001A717A">
              <w:rPr>
                <w:rFonts w:ascii="Times New Roman" w:hAnsi="Times New Roman" w:cs="Times New Roman"/>
                <w:sz w:val="24"/>
                <w:szCs w:val="24"/>
              </w:rPr>
              <w:t>o</w:t>
            </w:r>
            <w:r w:rsidRPr="00216EA7">
              <w:rPr>
                <w:rFonts w:ascii="Times New Roman" w:hAnsi="Times New Roman" w:cs="Times New Roman"/>
                <w:sz w:val="24"/>
                <w:szCs w:val="24"/>
              </w:rPr>
              <w:t>-darželio, Ylakių vaikų</w:t>
            </w:r>
            <w:r w:rsidR="001A717A">
              <w:rPr>
                <w:rFonts w:ascii="Times New Roman" w:hAnsi="Times New Roman" w:cs="Times New Roman"/>
                <w:sz w:val="24"/>
                <w:szCs w:val="24"/>
              </w:rPr>
              <w:t xml:space="preserve"> </w:t>
            </w:r>
            <w:r w:rsidRPr="00216EA7">
              <w:rPr>
                <w:rFonts w:ascii="Times New Roman" w:hAnsi="Times New Roman" w:cs="Times New Roman"/>
                <w:sz w:val="24"/>
                <w:szCs w:val="24"/>
              </w:rPr>
              <w:t>lopšeli</w:t>
            </w:r>
            <w:r w:rsidR="001A717A">
              <w:rPr>
                <w:rFonts w:ascii="Times New Roman" w:hAnsi="Times New Roman" w:cs="Times New Roman"/>
                <w:sz w:val="24"/>
                <w:szCs w:val="24"/>
              </w:rPr>
              <w:t>o-</w:t>
            </w:r>
            <w:r w:rsidRPr="00216EA7">
              <w:rPr>
                <w:rFonts w:ascii="Times New Roman" w:hAnsi="Times New Roman" w:cs="Times New Roman"/>
                <w:sz w:val="24"/>
                <w:szCs w:val="24"/>
              </w:rPr>
              <w:t>darželio, Mosėdžio vaikų lopšeli</w:t>
            </w:r>
            <w:r w:rsidR="001A717A">
              <w:rPr>
                <w:rFonts w:ascii="Times New Roman" w:hAnsi="Times New Roman" w:cs="Times New Roman"/>
                <w:sz w:val="24"/>
                <w:szCs w:val="24"/>
              </w:rPr>
              <w:t>o</w:t>
            </w:r>
            <w:r w:rsidRPr="00216EA7">
              <w:rPr>
                <w:rFonts w:ascii="Times New Roman" w:hAnsi="Times New Roman" w:cs="Times New Roman"/>
                <w:sz w:val="24"/>
                <w:szCs w:val="24"/>
              </w:rPr>
              <w:t>-darželio, Ylakių gimnazijos Barstyčių skyriaus ikimokyklinio ugdymo grupės ir Mosėdžio gimnazijos. Projekte dalyvauja 44 vaikai. Projekto lėšomis perkamos psichologų paslaugos vaikams iš socialinę atskirt</w:t>
            </w:r>
            <w:r w:rsidR="001A717A">
              <w:rPr>
                <w:rFonts w:ascii="Times New Roman" w:hAnsi="Times New Roman" w:cs="Times New Roman"/>
                <w:sz w:val="24"/>
                <w:szCs w:val="24"/>
              </w:rPr>
              <w:t>į</w:t>
            </w:r>
            <w:r w:rsidRPr="00216EA7">
              <w:rPr>
                <w:rFonts w:ascii="Times New Roman" w:hAnsi="Times New Roman" w:cs="Times New Roman"/>
                <w:sz w:val="24"/>
                <w:szCs w:val="24"/>
              </w:rPr>
              <w:t xml:space="preserve"> patiriančių šeimų, siekiant užtikrinti profesionalią ir savalaikę šveitimo pagalbą.</w:t>
            </w:r>
            <w:r>
              <w:rPr>
                <w:rFonts w:ascii="Times New Roman" w:hAnsi="Times New Roman" w:cs="Times New Roman"/>
                <w:sz w:val="24"/>
                <w:szCs w:val="24"/>
              </w:rPr>
              <w:t xml:space="preserve"> </w:t>
            </w:r>
            <w:r w:rsidR="00F20A95" w:rsidRPr="004B3AD0">
              <w:rPr>
                <w:rFonts w:ascii="Times New Roman" w:hAnsi="Times New Roman" w:cs="Times New Roman"/>
                <w:sz w:val="24"/>
                <w:szCs w:val="24"/>
              </w:rPr>
              <w:t>Koordinatorė – Švietimo ir sporto skyriaus vedėjo pavaduotoja Loreta Vasiliauskienė.</w:t>
            </w:r>
          </w:p>
        </w:tc>
      </w:tr>
      <w:tr w:rsidR="00F20A95" w:rsidRPr="00573AEE" w14:paraId="06DBEF7B" w14:textId="77777777" w:rsidTr="00734C6D">
        <w:trPr>
          <w:trHeight w:val="360"/>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3806735F"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1.2.6.10. (P)</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6A84E1EB"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Priemonė. Projekto „Ikimokyklinio ugdymo turinio kaita“ įgyvendinimas.</w:t>
            </w:r>
          </w:p>
        </w:tc>
      </w:tr>
      <w:tr w:rsidR="00F20A95" w:rsidRPr="00573AEE" w14:paraId="2A10FABA" w14:textId="77777777" w:rsidTr="00734C6D">
        <w:trPr>
          <w:trHeight w:val="360"/>
        </w:trPr>
        <w:tc>
          <w:tcPr>
            <w:tcW w:w="9498" w:type="dxa"/>
            <w:gridSpan w:val="3"/>
            <w:tcBorders>
              <w:top w:val="nil"/>
              <w:left w:val="single" w:sz="4" w:space="0" w:color="auto"/>
              <w:bottom w:val="single" w:sz="4" w:space="0" w:color="auto"/>
              <w:right w:val="single" w:sz="4" w:space="0" w:color="auto"/>
            </w:tcBorders>
            <w:shd w:val="clear" w:color="auto" w:fill="FFFFFF" w:themeFill="background1"/>
            <w:hideMark/>
          </w:tcPr>
          <w:p w14:paraId="00777BCF" w14:textId="43E16651" w:rsidR="00216EA7" w:rsidRPr="00216EA7" w:rsidRDefault="00216EA7" w:rsidP="00216EA7">
            <w:pPr>
              <w:spacing w:after="0" w:line="240" w:lineRule="auto"/>
              <w:jc w:val="both"/>
              <w:rPr>
                <w:rFonts w:ascii="Times New Roman" w:hAnsi="Times New Roman" w:cs="Times New Roman"/>
                <w:sz w:val="24"/>
                <w:szCs w:val="24"/>
              </w:rPr>
            </w:pPr>
            <w:r w:rsidRPr="00216EA7">
              <w:rPr>
                <w:rFonts w:ascii="Times New Roman" w:hAnsi="Times New Roman" w:cs="Times New Roman"/>
                <w:sz w:val="24"/>
                <w:szCs w:val="24"/>
              </w:rPr>
              <w:t xml:space="preserve">Projekto vykdytojas </w:t>
            </w:r>
            <w:r w:rsidR="001A717A">
              <w:rPr>
                <w:rFonts w:ascii="Times New Roman" w:hAnsi="Times New Roman" w:cs="Times New Roman"/>
                <w:sz w:val="24"/>
                <w:szCs w:val="24"/>
              </w:rPr>
              <w:t>–</w:t>
            </w:r>
            <w:r w:rsidRPr="00216EA7">
              <w:rPr>
                <w:rFonts w:ascii="Times New Roman" w:hAnsi="Times New Roman" w:cs="Times New Roman"/>
                <w:sz w:val="24"/>
                <w:szCs w:val="24"/>
              </w:rPr>
              <w:t xml:space="preserve"> Nacionalinė švietimo agentūra. Projekto tikslas – užtikrinti visiems prieinamą ankstyvąjį ugdymą, tolygiai siekiant ugdymo kokybės. Visos 4 ikimokyklinį ugdymą organizuojančios įstaigos dalyvavo mokymuose, parengė atnaujintas ugdymo programas, steigėjui pritarus, jas pasitvirtino ir dirba jas įgyvendindami. </w:t>
            </w:r>
          </w:p>
          <w:p w14:paraId="3E7F05DE" w14:textId="4277C12E" w:rsidR="00F20A95" w:rsidRPr="004B3AD0" w:rsidRDefault="00216EA7" w:rsidP="00216EA7">
            <w:pPr>
              <w:spacing w:after="0" w:line="240" w:lineRule="auto"/>
              <w:jc w:val="both"/>
              <w:rPr>
                <w:rFonts w:ascii="Times New Roman" w:hAnsi="Times New Roman" w:cs="Times New Roman"/>
                <w:sz w:val="24"/>
                <w:szCs w:val="24"/>
              </w:rPr>
            </w:pPr>
            <w:r w:rsidRPr="00216EA7">
              <w:rPr>
                <w:rFonts w:ascii="Times New Roman" w:hAnsi="Times New Roman" w:cs="Times New Roman"/>
                <w:sz w:val="24"/>
                <w:szCs w:val="24"/>
              </w:rPr>
              <w:t>Nacionalinė švietimo agentūra 2026 m</w:t>
            </w:r>
            <w:r>
              <w:rPr>
                <w:rFonts w:ascii="Times New Roman" w:hAnsi="Times New Roman" w:cs="Times New Roman"/>
                <w:sz w:val="24"/>
                <w:szCs w:val="24"/>
              </w:rPr>
              <w:t>.</w:t>
            </w:r>
            <w:r w:rsidRPr="00216EA7">
              <w:rPr>
                <w:rFonts w:ascii="Times New Roman" w:hAnsi="Times New Roman" w:cs="Times New Roman"/>
                <w:sz w:val="24"/>
                <w:szCs w:val="24"/>
              </w:rPr>
              <w:t xml:space="preserve"> planuoja organizuoti šių mokyklų visuminį išorinį veiklos kokybės vertinimą šio projekto kontekste.</w:t>
            </w:r>
            <w:r>
              <w:rPr>
                <w:rFonts w:ascii="Times New Roman" w:hAnsi="Times New Roman" w:cs="Times New Roman"/>
                <w:sz w:val="24"/>
                <w:szCs w:val="24"/>
              </w:rPr>
              <w:t xml:space="preserve"> </w:t>
            </w:r>
            <w:r w:rsidR="00F20A95" w:rsidRPr="004B3AD0">
              <w:rPr>
                <w:rFonts w:ascii="Times New Roman" w:hAnsi="Times New Roman" w:cs="Times New Roman"/>
                <w:sz w:val="24"/>
                <w:szCs w:val="24"/>
              </w:rPr>
              <w:t xml:space="preserve">Koordinatorė – Švietimo ir sporto skyriaus vedėjo pavaduotoja Loreta Vasiliauskienė. </w:t>
            </w:r>
          </w:p>
        </w:tc>
      </w:tr>
      <w:tr w:rsidR="00F20A95" w:rsidRPr="00573AEE" w14:paraId="12598F76" w14:textId="77777777" w:rsidTr="00030555">
        <w:trPr>
          <w:trHeight w:val="360"/>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686F8CAE"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1.2.6.11. (P)</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1A74EA9F" w14:textId="77777777" w:rsidR="00F20A95" w:rsidRPr="004B3AD0" w:rsidRDefault="00F20A95" w:rsidP="004B3AD0">
            <w:pPr>
              <w:spacing w:after="0"/>
              <w:jc w:val="both"/>
              <w:rPr>
                <w:rFonts w:ascii="Times New Roman" w:hAnsi="Times New Roman" w:cs="Times New Roman"/>
                <w:sz w:val="24"/>
                <w:szCs w:val="24"/>
              </w:rPr>
            </w:pPr>
            <w:r w:rsidRPr="004B3AD0">
              <w:rPr>
                <w:rFonts w:ascii="Times New Roman" w:hAnsi="Times New Roman" w:cs="Times New Roman"/>
                <w:sz w:val="24"/>
                <w:szCs w:val="24"/>
              </w:rPr>
              <w:t>Priemonė. Projekto „Bendradarbiavimo kultūros formavimas kaip prielaida kokybiškam įtraukiojo ugdymo organizavimui“ įgyvendinimas.</w:t>
            </w:r>
          </w:p>
        </w:tc>
      </w:tr>
      <w:tr w:rsidR="00F20A95" w:rsidRPr="00573AEE" w14:paraId="2ECAABB2" w14:textId="77777777" w:rsidTr="00030555">
        <w:trPr>
          <w:trHeight w:val="360"/>
        </w:trPr>
        <w:tc>
          <w:tcPr>
            <w:tcW w:w="949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0E1501A" w14:textId="466C679E" w:rsidR="00F20A95" w:rsidRPr="004B3AD0" w:rsidRDefault="00A83A8A" w:rsidP="004B3AD0">
            <w:pPr>
              <w:spacing w:after="0" w:line="240" w:lineRule="auto"/>
              <w:jc w:val="both"/>
              <w:rPr>
                <w:rFonts w:ascii="Times New Roman" w:hAnsi="Times New Roman" w:cs="Times New Roman"/>
                <w:sz w:val="24"/>
                <w:szCs w:val="24"/>
              </w:rPr>
            </w:pPr>
            <w:r w:rsidRPr="00A83A8A">
              <w:rPr>
                <w:rFonts w:ascii="Times New Roman" w:hAnsi="Times New Roman" w:cs="Times New Roman"/>
                <w:sz w:val="24"/>
                <w:szCs w:val="24"/>
              </w:rPr>
              <w:t>Projekto tikslas – didinti koordinuotai teikiamų švietimo pagalbos, socialinės, sveikatos priežiūros paslaugų (toliau –KPT) pasiūlą bei prieinamumą Skuodo rajono savivaldybėje, pasitelkiant nevyriausybinio sektoriaus paslaugų teikėjus bei sukurti inovatyvų ugdymo ir KTP organizavimo modelį. Projekte dalyvauja Skuodo Pranciškaus Žadeikio gimnazija, Ylakių gimnazija, Mosėdžio gimnazija, Skuodo Bartuvos progimnazija, Skuodo vaikų lopšelis-darželis (viso – 10 projekto parnerių). 2025 metais ugdymo įstaigos įsigijo įrangos ir inventoriaus specialiųjų ugdymosi poreikių (toliau –SUP) vaikų nusiraminimo kambariams. Penkiose ugdymo įstaigose SUP diagnozę turintiems asmenims pagalbą organizuos ir teiks psichologas arba spec. pedagogas. Bus vykdomos įvairios terapijos: žirgų; keramikos, dailės terapijos užsiėmimai, stovyklos vaikams ir tėvams. Vyks SUP diagnozę turinčių asmenų tėvų ar globėjų, pagalbos specialistų mokymai. Projektas vyks 3 metus, iki 2028 m. sausio 31 d., koordinuotas paslaugas gaus apie 190 vaikų. Projekto vadovė – tarpinstitucinio bendradarbiavimo koordinatorė (vyriausioji specialistė) Zita Lenkienė.</w:t>
            </w:r>
          </w:p>
        </w:tc>
      </w:tr>
      <w:tr w:rsidR="00F20A95" w:rsidRPr="00573AEE" w14:paraId="58A67FB6" w14:textId="77777777" w:rsidTr="00734C6D">
        <w:trPr>
          <w:trHeight w:val="360"/>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3029929F" w14:textId="6ECDEB5E"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1.2.6.13.</w:t>
            </w:r>
            <w:r w:rsidR="00450745">
              <w:rPr>
                <w:rFonts w:ascii="Times New Roman" w:hAnsi="Times New Roman" w:cs="Times New Roman"/>
                <w:sz w:val="24"/>
                <w:szCs w:val="24"/>
              </w:rPr>
              <w:t xml:space="preserve"> (P)</w:t>
            </w:r>
            <w:r w:rsidRPr="004B3AD0">
              <w:rPr>
                <w:rFonts w:ascii="Times New Roman" w:hAnsi="Times New Roman" w:cs="Times New Roman"/>
                <w:sz w:val="24"/>
                <w:szCs w:val="24"/>
              </w:rPr>
              <w:t xml:space="preserve"> </w:t>
            </w:r>
          </w:p>
        </w:tc>
        <w:tc>
          <w:tcPr>
            <w:tcW w:w="8080" w:type="dxa"/>
            <w:gridSpan w:val="2"/>
            <w:tcBorders>
              <w:top w:val="nil"/>
              <w:left w:val="single" w:sz="4" w:space="0" w:color="auto"/>
              <w:bottom w:val="single" w:sz="4" w:space="0" w:color="auto"/>
              <w:right w:val="single" w:sz="4" w:space="0" w:color="auto"/>
            </w:tcBorders>
            <w:shd w:val="clear" w:color="auto" w:fill="FFFFFF" w:themeFill="background1"/>
            <w:hideMark/>
          </w:tcPr>
          <w:p w14:paraId="45EAB820"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Projekto „Visos dienos mokyklos paslaugų prieinamumo didinimas“ veiklų įgyvendinimas.</w:t>
            </w:r>
          </w:p>
        </w:tc>
      </w:tr>
      <w:tr w:rsidR="00F20A95" w:rsidRPr="00573AEE" w14:paraId="03790D03" w14:textId="77777777" w:rsidTr="00734C6D">
        <w:trPr>
          <w:trHeight w:val="360"/>
        </w:trPr>
        <w:tc>
          <w:tcPr>
            <w:tcW w:w="9498" w:type="dxa"/>
            <w:gridSpan w:val="3"/>
            <w:tcBorders>
              <w:top w:val="nil"/>
              <w:left w:val="single" w:sz="4" w:space="0" w:color="auto"/>
              <w:bottom w:val="single" w:sz="4" w:space="0" w:color="auto"/>
              <w:right w:val="single" w:sz="4" w:space="0" w:color="auto"/>
            </w:tcBorders>
            <w:shd w:val="clear" w:color="auto" w:fill="FFFFFF" w:themeFill="background1"/>
            <w:hideMark/>
          </w:tcPr>
          <w:p w14:paraId="067E4C07" w14:textId="24BF1B94"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Projekto teikėjas – Klaipėdos Ernesto Galvanausko profesinio rengimo centras. Projekte partnerio teisėmis dalyvaus Skuodo Bartuvos progimnazij</w:t>
            </w:r>
            <w:r w:rsidR="00380648">
              <w:rPr>
                <w:rFonts w:ascii="Times New Roman" w:hAnsi="Times New Roman" w:cs="Times New Roman"/>
                <w:sz w:val="24"/>
                <w:szCs w:val="24"/>
              </w:rPr>
              <w:t>a</w:t>
            </w:r>
            <w:r w:rsidRPr="004B3AD0">
              <w:rPr>
                <w:rFonts w:ascii="Times New Roman" w:hAnsi="Times New Roman" w:cs="Times New Roman"/>
                <w:sz w:val="24"/>
                <w:szCs w:val="24"/>
              </w:rPr>
              <w:t xml:space="preserve"> bei Skuodo rajono Mosėdžio gimnazij</w:t>
            </w:r>
            <w:r w:rsidR="00380648">
              <w:rPr>
                <w:rFonts w:ascii="Times New Roman" w:hAnsi="Times New Roman" w:cs="Times New Roman"/>
                <w:sz w:val="24"/>
                <w:szCs w:val="24"/>
              </w:rPr>
              <w:t>a</w:t>
            </w:r>
            <w:r w:rsidRPr="004B3AD0">
              <w:rPr>
                <w:rFonts w:ascii="Times New Roman" w:hAnsi="Times New Roman" w:cs="Times New Roman"/>
                <w:sz w:val="24"/>
                <w:szCs w:val="24"/>
              </w:rPr>
              <w:t>. Nauda mokykloms – sukurtos ir įdiegtos priemonės įtraukiajam ugdymui ir švietimo pagalbai, užtikrintas didesnis švietimo prieinamumas ir visos dienos mokyklos paslaugos, aprūpinimas reikalingomis specialiojo ugdymo priemonėmis specialiųjų ugdymosi poreikių turintiems vaikams bei mokiniams, patiriantiems atskirtį ar socialines rizikas.</w:t>
            </w:r>
          </w:p>
          <w:p w14:paraId="36375307" w14:textId="77946FDA"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lastRenderedPageBreak/>
              <w:t xml:space="preserve">Skuodo Bartuvos progimnazijai ir Skuodo rajono Mosėdžio gimnazijai </w:t>
            </w:r>
            <w:r w:rsidR="0073640A" w:rsidRPr="0073640A">
              <w:rPr>
                <w:rFonts w:ascii="Times New Roman" w:hAnsi="Times New Roman" w:cs="Times New Roman"/>
                <w:sz w:val="24"/>
                <w:szCs w:val="24"/>
              </w:rPr>
              <w:t>iki 500 000 Eur</w:t>
            </w:r>
            <w:r w:rsidRPr="004B3AD0">
              <w:rPr>
                <w:rFonts w:ascii="Times New Roman" w:hAnsi="Times New Roman" w:cs="Times New Roman"/>
                <w:sz w:val="24"/>
                <w:szCs w:val="24"/>
              </w:rPr>
              <w:t xml:space="preserve">, </w:t>
            </w:r>
            <w:r w:rsidR="0073640A">
              <w:rPr>
                <w:rFonts w:ascii="Times New Roman" w:hAnsi="Times New Roman" w:cs="Times New Roman"/>
                <w:sz w:val="24"/>
                <w:szCs w:val="24"/>
              </w:rPr>
              <w:t>skiriama suma</w:t>
            </w:r>
            <w:r w:rsidRPr="004B3AD0">
              <w:rPr>
                <w:rFonts w:ascii="Times New Roman" w:hAnsi="Times New Roman" w:cs="Times New Roman"/>
                <w:sz w:val="24"/>
                <w:szCs w:val="24"/>
              </w:rPr>
              <w:t xml:space="preserve"> priklaus</w:t>
            </w:r>
            <w:r w:rsidR="0073640A">
              <w:rPr>
                <w:rFonts w:ascii="Times New Roman" w:hAnsi="Times New Roman" w:cs="Times New Roman"/>
                <w:sz w:val="24"/>
                <w:szCs w:val="24"/>
              </w:rPr>
              <w:t>o</w:t>
            </w:r>
            <w:r w:rsidRPr="004B3AD0">
              <w:rPr>
                <w:rFonts w:ascii="Times New Roman" w:hAnsi="Times New Roman" w:cs="Times New Roman"/>
                <w:sz w:val="24"/>
                <w:szCs w:val="24"/>
              </w:rPr>
              <w:t xml:space="preserve"> nuo surinktų projekto dalyvių (mokinių, mokytojų, švietimo pagalbos specialistų) skaičiaus. Lėšos</w:t>
            </w:r>
            <w:r w:rsidR="0073640A">
              <w:rPr>
                <w:rFonts w:ascii="Times New Roman" w:hAnsi="Times New Roman" w:cs="Times New Roman"/>
                <w:sz w:val="24"/>
                <w:szCs w:val="24"/>
              </w:rPr>
              <w:t xml:space="preserve"> </w:t>
            </w:r>
            <w:r w:rsidRPr="004B3AD0">
              <w:rPr>
                <w:rFonts w:ascii="Times New Roman" w:hAnsi="Times New Roman" w:cs="Times New Roman"/>
                <w:sz w:val="24"/>
                <w:szCs w:val="24"/>
              </w:rPr>
              <w:t xml:space="preserve">skiriamos projekte dalyvaujančių darbuotojų darbo užmokesčiui, mokytojų kompetencijų tobulinimui, projekto veikloms vykdyti bei reikalingoms mokymo priemonėms įsigyti. </w:t>
            </w:r>
          </w:p>
        </w:tc>
      </w:tr>
      <w:tr w:rsidR="00F20A95" w:rsidRPr="00573AEE" w14:paraId="09477D81" w14:textId="77777777" w:rsidTr="00734C6D">
        <w:trPr>
          <w:trHeight w:val="300"/>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55F4DAEB"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lastRenderedPageBreak/>
              <w:t>1.2.7. (P)</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2D7F575E"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Uždavinys. Įgyvendinti ES ir kitų fondų remiamus projektus.</w:t>
            </w:r>
          </w:p>
        </w:tc>
      </w:tr>
      <w:tr w:rsidR="00F20A95" w:rsidRPr="00573AEE" w14:paraId="0207360C" w14:textId="77777777" w:rsidTr="00734C6D">
        <w:trPr>
          <w:trHeight w:val="300"/>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16A674DD"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1.2.7.1. (P)</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0ADE0234"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Priemonė. ES struktūrinių fondų ir kitų finansavimo šaltinių projektų vykdymas.</w:t>
            </w:r>
          </w:p>
        </w:tc>
      </w:tr>
      <w:tr w:rsidR="00F20A95" w:rsidRPr="00573AEE" w14:paraId="4BB86212" w14:textId="77777777" w:rsidTr="00734C6D">
        <w:trPr>
          <w:trHeight w:val="300"/>
        </w:trPr>
        <w:tc>
          <w:tcPr>
            <w:tcW w:w="9498" w:type="dxa"/>
            <w:gridSpan w:val="3"/>
            <w:tcBorders>
              <w:top w:val="nil"/>
              <w:left w:val="single" w:sz="4" w:space="0" w:color="auto"/>
              <w:bottom w:val="single" w:sz="4" w:space="0" w:color="auto"/>
              <w:right w:val="single" w:sz="4" w:space="0" w:color="auto"/>
            </w:tcBorders>
            <w:shd w:val="clear" w:color="auto" w:fill="FFFFFF" w:themeFill="background1"/>
            <w:hideMark/>
          </w:tcPr>
          <w:p w14:paraId="69B123D4"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Šioje priemonėje planuojamos savivaldybės biudžeto lėšos projektų bendrajam finansavimui.</w:t>
            </w:r>
          </w:p>
        </w:tc>
      </w:tr>
      <w:tr w:rsidR="00F20A95" w:rsidRPr="00573AEE" w14:paraId="33630E70" w14:textId="77777777" w:rsidTr="00734C6D">
        <w:trPr>
          <w:trHeight w:val="300"/>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7B972626"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1.3.1. (T)</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709F894C"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Uždavinys. Skatinti ugdymo įstaigų bendruomenių iniciatyvas.</w:t>
            </w:r>
          </w:p>
        </w:tc>
      </w:tr>
      <w:tr w:rsidR="00F20A95" w:rsidRPr="00573AEE" w14:paraId="17C7AA55" w14:textId="77777777" w:rsidTr="00734C6D">
        <w:trPr>
          <w:trHeight w:val="300"/>
        </w:trPr>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7A2DB2D4"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1.3.1.1. (T)</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46326E8B"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 xml:space="preserve">Priemonė. Švietimo renginių organizavimas ir rėmimas. </w:t>
            </w:r>
          </w:p>
        </w:tc>
      </w:tr>
      <w:tr w:rsidR="00F20A95" w:rsidRPr="00573AEE" w14:paraId="261329A7" w14:textId="77777777" w:rsidTr="00734C6D">
        <w:trPr>
          <w:trHeight w:val="300"/>
        </w:trPr>
        <w:tc>
          <w:tcPr>
            <w:tcW w:w="9498" w:type="dxa"/>
            <w:gridSpan w:val="3"/>
            <w:tcBorders>
              <w:top w:val="nil"/>
              <w:left w:val="single" w:sz="4" w:space="0" w:color="auto"/>
              <w:bottom w:val="single" w:sz="4" w:space="0" w:color="auto"/>
              <w:right w:val="single" w:sz="4" w:space="0" w:color="auto"/>
            </w:tcBorders>
            <w:shd w:val="clear" w:color="auto" w:fill="FFFFFF" w:themeFill="background1"/>
            <w:hideMark/>
          </w:tcPr>
          <w:p w14:paraId="61DE3E91" w14:textId="5291C8E4"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Skuodo rajono savivaldybės formaliojo ir neformaliojo švietimo mokyklų vaikų ir mokinių olimpiadų, konkursų ir kitų renginių organizavimo tvarkos aprašas, patvirtintas 2023 m. gegužės 5 d. mero potvarkiu Nr. M2-39.</w:t>
            </w:r>
          </w:p>
        </w:tc>
      </w:tr>
      <w:tr w:rsidR="00F20A95" w:rsidRPr="00573AEE" w14:paraId="26472924" w14:textId="77777777" w:rsidTr="00734C6D">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31B180"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1.3.2. (T)</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3573606E"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Uždavinys. Sudaryti optimalias sąlygas gabių ir talentingų vaikų ugdymui.</w:t>
            </w:r>
          </w:p>
        </w:tc>
      </w:tr>
      <w:tr w:rsidR="00F20A95" w:rsidRPr="00573AEE" w14:paraId="7E2F7E55" w14:textId="77777777" w:rsidTr="00734C6D">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020101"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1.3.2.1. (T)</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4EED3C4F"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Priemonė. Vaikų, mokinių ir studentų skatinimas ir rėmimas.</w:t>
            </w:r>
          </w:p>
        </w:tc>
      </w:tr>
      <w:tr w:rsidR="00F20A95" w:rsidRPr="00573AEE" w14:paraId="6B9F24C0" w14:textId="77777777" w:rsidTr="00734C6D">
        <w:trPr>
          <w:trHeight w:val="300"/>
        </w:trPr>
        <w:tc>
          <w:tcPr>
            <w:tcW w:w="949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F0E88B3"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Skuodo rajono savivaldybės vaikų, mokinių ir studentų skatinimo bei rėmimo priemonės vykdymo ir finansavimo tvarkos aprašas, patvirtintas 2023 m. gruodžio 21 d. sprendimu Nr. T9-234.</w:t>
            </w:r>
          </w:p>
        </w:tc>
      </w:tr>
      <w:tr w:rsidR="00F20A95" w:rsidRPr="00573AEE" w14:paraId="7D0BC8AE" w14:textId="77777777" w:rsidTr="00734C6D">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51BEFA"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1.4.1. (T)</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021865F3"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Uždavinys. Skatinti gyventojų fizinį aktyvumą.</w:t>
            </w:r>
          </w:p>
        </w:tc>
      </w:tr>
      <w:tr w:rsidR="00F20A95" w:rsidRPr="00573AEE" w14:paraId="6E4F253D" w14:textId="77777777" w:rsidTr="00734C6D">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EBE43"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1.4.1.1. (T)</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5E75F544"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Priemonė. Fizinio aktyvumo veiklų suaugusiems rajono gyventojams organizavimas.</w:t>
            </w:r>
          </w:p>
        </w:tc>
      </w:tr>
      <w:tr w:rsidR="00F20A95" w:rsidRPr="00573AEE" w14:paraId="61771C95" w14:textId="77777777" w:rsidTr="00734C6D">
        <w:trPr>
          <w:trHeight w:val="300"/>
        </w:trPr>
        <w:tc>
          <w:tcPr>
            <w:tcW w:w="949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D5498CF"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 xml:space="preserve">Priemonę įgyvendina Kūno kultūros ir sporto centras. Veiklos skirtos seniūnijų gyventojams. </w:t>
            </w:r>
          </w:p>
        </w:tc>
      </w:tr>
      <w:tr w:rsidR="00F20A95" w:rsidRPr="00573AEE" w14:paraId="1F1417B1" w14:textId="77777777" w:rsidTr="00734C6D">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9062D0"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 xml:space="preserve">1.4.1.2. (T) </w:t>
            </w:r>
          </w:p>
        </w:tc>
        <w:tc>
          <w:tcPr>
            <w:tcW w:w="8080" w:type="dxa"/>
            <w:gridSpan w:val="2"/>
            <w:tcBorders>
              <w:top w:val="single" w:sz="4" w:space="0" w:color="auto"/>
              <w:left w:val="nil"/>
              <w:bottom w:val="single" w:sz="4" w:space="0" w:color="auto"/>
              <w:right w:val="single" w:sz="4" w:space="0" w:color="auto"/>
            </w:tcBorders>
            <w:shd w:val="clear" w:color="auto" w:fill="FFFFFF" w:themeFill="background1"/>
            <w:hideMark/>
          </w:tcPr>
          <w:p w14:paraId="0B2B8182" w14:textId="77777777" w:rsidR="00F20A95" w:rsidRPr="004B3AD0" w:rsidRDefault="00F20A95" w:rsidP="004B3AD0">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Priemonė. Sporto ir fizinio aktyvumo iniciatyvų skatinimas projektų metodu.</w:t>
            </w:r>
          </w:p>
        </w:tc>
      </w:tr>
      <w:tr w:rsidR="00F20A95" w:rsidRPr="00573AEE" w14:paraId="3FC4368F" w14:textId="77777777" w:rsidTr="00734C6D">
        <w:trPr>
          <w:trHeight w:val="300"/>
        </w:trPr>
        <w:tc>
          <w:tcPr>
            <w:tcW w:w="949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483CFB6" w14:textId="48B7A875" w:rsidR="00F20A95" w:rsidRPr="004B3AD0" w:rsidRDefault="00F20A95" w:rsidP="0032730E">
            <w:pPr>
              <w:spacing w:after="0" w:line="240" w:lineRule="auto"/>
              <w:jc w:val="both"/>
              <w:rPr>
                <w:rFonts w:ascii="Times New Roman" w:hAnsi="Times New Roman" w:cs="Times New Roman"/>
                <w:sz w:val="24"/>
                <w:szCs w:val="24"/>
              </w:rPr>
            </w:pPr>
            <w:r w:rsidRPr="004B3AD0">
              <w:rPr>
                <w:rFonts w:ascii="Times New Roman" w:hAnsi="Times New Roman" w:cs="Times New Roman"/>
                <w:sz w:val="24"/>
                <w:szCs w:val="24"/>
              </w:rPr>
              <w:t xml:space="preserve">Skuodo rajono savivaldybės sporto projektų finansavimo tvarkos aprašas, patvirtintas Skuodo rajono savivaldybės tarybos 2021 m. birželio 17 d. sprendimu Nr. T9-123. 2026–2028 m. prioritetinėmis sporto sritimis laikomos krepšinis ir motobolas.  </w:t>
            </w:r>
          </w:p>
        </w:tc>
      </w:tr>
    </w:tbl>
    <w:p w14:paraId="656DE3B0" w14:textId="77777777" w:rsidR="00F20A95" w:rsidRPr="00573AEE" w:rsidRDefault="00F20A95" w:rsidP="00F20A95">
      <w:pPr>
        <w:rPr>
          <w:rFonts w:ascii="Times New Roman" w:hAnsi="Times New Roman" w:cs="Times New Roman"/>
        </w:rPr>
      </w:pPr>
    </w:p>
    <w:p w14:paraId="43C4CBAD" w14:textId="77777777" w:rsidR="00F20A95" w:rsidRPr="00573AEE" w:rsidRDefault="00F20A95" w:rsidP="00F20A95">
      <w:pPr>
        <w:rPr>
          <w:rFonts w:ascii="Times New Roman" w:hAnsi="Times New Roman" w:cs="Times New Roman"/>
        </w:rPr>
      </w:pPr>
    </w:p>
    <w:p w14:paraId="6FC68589" w14:textId="77777777" w:rsidR="00F20A95" w:rsidRPr="00573AEE" w:rsidRDefault="00F20A95" w:rsidP="00F20A95">
      <w:pPr>
        <w:rPr>
          <w:rFonts w:ascii="Times New Roman" w:hAnsi="Times New Roman" w:cs="Times New Roman"/>
        </w:rPr>
        <w:sectPr w:rsidR="00F20A95" w:rsidRPr="00573AEE" w:rsidSect="00F20A95">
          <w:pgSz w:w="11906" w:h="16838"/>
          <w:pgMar w:top="1134" w:right="567" w:bottom="1134" w:left="1701" w:header="567" w:footer="567" w:gutter="0"/>
          <w:cols w:space="1296"/>
        </w:sectPr>
      </w:pPr>
    </w:p>
    <w:p w14:paraId="2DFDC2DF" w14:textId="27CCA410" w:rsidR="00F20A95" w:rsidRPr="00274772" w:rsidRDefault="00B70790" w:rsidP="00F20A95">
      <w:pPr>
        <w:jc w:val="center"/>
        <w:rPr>
          <w:rFonts w:ascii="Times New Roman" w:hAnsi="Times New Roman" w:cs="Times New Roman"/>
          <w:sz w:val="24"/>
          <w:szCs w:val="24"/>
        </w:rPr>
      </w:pPr>
      <w:r w:rsidRPr="00274772">
        <w:rPr>
          <w:rFonts w:ascii="Times New Roman" w:hAnsi="Times New Roman" w:cs="Times New Roman"/>
          <w:sz w:val="24"/>
          <w:szCs w:val="24"/>
        </w:rPr>
        <w:lastRenderedPageBreak/>
        <w:t>6</w:t>
      </w:r>
      <w:r w:rsidR="00F20A95" w:rsidRPr="00274772">
        <w:rPr>
          <w:rFonts w:ascii="Times New Roman" w:hAnsi="Times New Roman" w:cs="Times New Roman"/>
          <w:sz w:val="24"/>
          <w:szCs w:val="24"/>
        </w:rPr>
        <w:t xml:space="preserve"> lentelė. </w:t>
      </w:r>
      <w:r w:rsidR="00F20A95" w:rsidRPr="00274772">
        <w:rPr>
          <w:rFonts w:ascii="Times New Roman" w:hAnsi="Times New Roman" w:cs="Times New Roman"/>
          <w:iCs/>
          <w:sz w:val="24"/>
          <w:szCs w:val="24"/>
        </w:rPr>
        <w:t>2026–2028</w:t>
      </w:r>
      <w:r w:rsidR="00F20A95" w:rsidRPr="00274772">
        <w:rPr>
          <w:rFonts w:ascii="Times New Roman" w:hAnsi="Times New Roman" w:cs="Times New Roman"/>
          <w:i/>
          <w:sz w:val="24"/>
          <w:szCs w:val="24"/>
        </w:rPr>
        <w:t xml:space="preserve"> </w:t>
      </w:r>
      <w:r w:rsidR="00F20A95" w:rsidRPr="00274772">
        <w:rPr>
          <w:rFonts w:ascii="Times New Roman" w:hAnsi="Times New Roman" w:cs="Times New Roman"/>
          <w:sz w:val="24"/>
          <w:szCs w:val="24"/>
        </w:rPr>
        <w:t>m. I programos  „Ugdymo ir sporto paslaugų kokybės ir prieinamumo užtikrinimas“ uždaviniai, priemonės, asignavimų ir kitų lėšų poreikis, Eur</w:t>
      </w:r>
    </w:p>
    <w:tbl>
      <w:tblPr>
        <w:tblW w:w="14742" w:type="dxa"/>
        <w:tblInd w:w="132" w:type="dxa"/>
        <w:tblLook w:val="04A0" w:firstRow="1" w:lastRow="0" w:firstColumn="1" w:lastColumn="0" w:noHBand="0" w:noVBand="1"/>
      </w:tblPr>
      <w:tblGrid>
        <w:gridCol w:w="1276"/>
        <w:gridCol w:w="8363"/>
        <w:gridCol w:w="1701"/>
        <w:gridCol w:w="1701"/>
        <w:gridCol w:w="1701"/>
      </w:tblGrid>
      <w:tr w:rsidR="00F20A95" w:rsidRPr="009379D7" w14:paraId="1F2C32DF" w14:textId="77777777" w:rsidTr="002F64BE">
        <w:trPr>
          <w:trHeight w:val="300"/>
        </w:trPr>
        <w:tc>
          <w:tcPr>
            <w:tcW w:w="1276" w:type="dxa"/>
            <w:vMerge w:val="restart"/>
            <w:tcBorders>
              <w:top w:val="single" w:sz="8" w:space="0" w:color="000000"/>
              <w:left w:val="single" w:sz="8" w:space="0" w:color="000000"/>
              <w:bottom w:val="single" w:sz="4" w:space="0" w:color="000000"/>
              <w:right w:val="single" w:sz="4" w:space="0" w:color="000000"/>
            </w:tcBorders>
            <w:noWrap/>
            <w:vAlign w:val="center"/>
            <w:hideMark/>
          </w:tcPr>
          <w:p w14:paraId="7B29A047" w14:textId="77777777" w:rsidR="00F20A95" w:rsidRPr="009379D7" w:rsidRDefault="00F20A95" w:rsidP="00734C6D">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Kodas</w:t>
            </w:r>
          </w:p>
        </w:tc>
        <w:tc>
          <w:tcPr>
            <w:tcW w:w="8363" w:type="dxa"/>
            <w:vMerge w:val="restart"/>
            <w:tcBorders>
              <w:top w:val="single" w:sz="8" w:space="0" w:color="000000"/>
              <w:left w:val="nil"/>
              <w:bottom w:val="single" w:sz="4" w:space="0" w:color="000000"/>
              <w:right w:val="single" w:sz="4" w:space="0" w:color="000000"/>
            </w:tcBorders>
            <w:noWrap/>
            <w:vAlign w:val="center"/>
            <w:hideMark/>
          </w:tcPr>
          <w:p w14:paraId="06F6B7A3" w14:textId="77777777" w:rsidR="00F20A95" w:rsidRPr="009379D7" w:rsidRDefault="00F20A95" w:rsidP="00734C6D">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Pavadinimas</w:t>
            </w:r>
          </w:p>
        </w:tc>
        <w:tc>
          <w:tcPr>
            <w:tcW w:w="5103" w:type="dxa"/>
            <w:gridSpan w:val="3"/>
            <w:tcBorders>
              <w:top w:val="single" w:sz="8" w:space="0" w:color="000000"/>
              <w:left w:val="nil"/>
              <w:bottom w:val="single" w:sz="4" w:space="0" w:color="000000"/>
              <w:right w:val="single" w:sz="8" w:space="0" w:color="000000"/>
            </w:tcBorders>
            <w:noWrap/>
            <w:vAlign w:val="center"/>
            <w:hideMark/>
          </w:tcPr>
          <w:p w14:paraId="41EF94CC" w14:textId="77777777" w:rsidR="00F20A95" w:rsidRPr="009379D7" w:rsidRDefault="00F20A95"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Lėšų poreikis, Eur</w:t>
            </w:r>
          </w:p>
        </w:tc>
      </w:tr>
      <w:tr w:rsidR="00F20A95" w:rsidRPr="009379D7" w14:paraId="6B816CFF" w14:textId="77777777" w:rsidTr="002F64BE">
        <w:trPr>
          <w:trHeight w:val="300"/>
        </w:trPr>
        <w:tc>
          <w:tcPr>
            <w:tcW w:w="0" w:type="auto"/>
            <w:vMerge/>
            <w:tcBorders>
              <w:top w:val="single" w:sz="8" w:space="0" w:color="000000"/>
              <w:left w:val="single" w:sz="8" w:space="0" w:color="000000"/>
              <w:bottom w:val="single" w:sz="4" w:space="0" w:color="000000"/>
              <w:right w:val="single" w:sz="4" w:space="0" w:color="000000"/>
            </w:tcBorders>
            <w:vAlign w:val="center"/>
            <w:hideMark/>
          </w:tcPr>
          <w:p w14:paraId="7DA869E7" w14:textId="77777777" w:rsidR="00F20A95" w:rsidRPr="009379D7" w:rsidRDefault="00F20A95" w:rsidP="00734C6D">
            <w:pPr>
              <w:spacing w:after="0" w:line="240" w:lineRule="auto"/>
              <w:rPr>
                <w:rFonts w:ascii="Times New Roman" w:hAnsi="Times New Roman" w:cs="Times New Roman"/>
                <w:sz w:val="24"/>
                <w:szCs w:val="24"/>
              </w:rPr>
            </w:pPr>
          </w:p>
        </w:tc>
        <w:tc>
          <w:tcPr>
            <w:tcW w:w="8363" w:type="dxa"/>
            <w:vMerge/>
            <w:tcBorders>
              <w:top w:val="single" w:sz="8" w:space="0" w:color="000000"/>
              <w:left w:val="nil"/>
              <w:bottom w:val="single" w:sz="4" w:space="0" w:color="000000"/>
              <w:right w:val="single" w:sz="4" w:space="0" w:color="000000"/>
            </w:tcBorders>
            <w:vAlign w:val="center"/>
            <w:hideMark/>
          </w:tcPr>
          <w:p w14:paraId="40F3BB67" w14:textId="77777777" w:rsidR="00F20A95" w:rsidRPr="009379D7" w:rsidRDefault="00F20A95" w:rsidP="00734C6D">
            <w:pPr>
              <w:spacing w:after="0" w:line="240" w:lineRule="auto"/>
              <w:rPr>
                <w:rFonts w:ascii="Times New Roman" w:hAnsi="Times New Roman" w:cs="Times New Roman"/>
                <w:sz w:val="24"/>
                <w:szCs w:val="24"/>
              </w:rPr>
            </w:pPr>
          </w:p>
        </w:tc>
        <w:tc>
          <w:tcPr>
            <w:tcW w:w="1701" w:type="dxa"/>
            <w:tcBorders>
              <w:top w:val="single" w:sz="8" w:space="0" w:color="000000"/>
              <w:left w:val="nil"/>
              <w:bottom w:val="single" w:sz="4" w:space="0" w:color="000000"/>
              <w:right w:val="single" w:sz="4" w:space="0" w:color="000000"/>
            </w:tcBorders>
            <w:noWrap/>
            <w:vAlign w:val="center"/>
            <w:hideMark/>
          </w:tcPr>
          <w:p w14:paraId="61693B41" w14:textId="45F876D7" w:rsidR="00F20A95" w:rsidRPr="009379D7" w:rsidRDefault="00F20A95"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2026 m.</w:t>
            </w:r>
          </w:p>
        </w:tc>
        <w:tc>
          <w:tcPr>
            <w:tcW w:w="1701" w:type="dxa"/>
            <w:tcBorders>
              <w:top w:val="single" w:sz="8" w:space="0" w:color="000000"/>
              <w:left w:val="nil"/>
              <w:bottom w:val="single" w:sz="4" w:space="0" w:color="000000"/>
              <w:right w:val="single" w:sz="4" w:space="0" w:color="000000"/>
            </w:tcBorders>
            <w:noWrap/>
            <w:vAlign w:val="center"/>
            <w:hideMark/>
          </w:tcPr>
          <w:p w14:paraId="1D13087A" w14:textId="67F3ECCC" w:rsidR="00F20A95" w:rsidRPr="009379D7" w:rsidRDefault="00F20A95"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2027 m.</w:t>
            </w:r>
          </w:p>
        </w:tc>
        <w:tc>
          <w:tcPr>
            <w:tcW w:w="1701" w:type="dxa"/>
            <w:tcBorders>
              <w:top w:val="single" w:sz="8" w:space="0" w:color="000000"/>
              <w:left w:val="nil"/>
              <w:bottom w:val="single" w:sz="4" w:space="0" w:color="000000"/>
              <w:right w:val="single" w:sz="8" w:space="0" w:color="000000"/>
            </w:tcBorders>
            <w:noWrap/>
            <w:vAlign w:val="center"/>
            <w:hideMark/>
          </w:tcPr>
          <w:p w14:paraId="7E38FE51" w14:textId="13D02E05" w:rsidR="00F20A95" w:rsidRPr="009379D7" w:rsidRDefault="00F20A95"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2028 m.</w:t>
            </w:r>
          </w:p>
        </w:tc>
      </w:tr>
      <w:tr w:rsidR="00D22E30" w:rsidRPr="009379D7" w14:paraId="2734C74A"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5F3F7157" w14:textId="77777777" w:rsidR="00D22E30" w:rsidRPr="009379D7" w:rsidRDefault="00D22E30" w:rsidP="00D22E30">
            <w:pPr>
              <w:spacing w:after="0" w:line="240" w:lineRule="auto"/>
              <w:rPr>
                <w:rFonts w:ascii="Times New Roman" w:hAnsi="Times New Roman" w:cs="Times New Roman"/>
                <w:b/>
                <w:bCs/>
                <w:sz w:val="24"/>
                <w:szCs w:val="24"/>
              </w:rPr>
            </w:pPr>
            <w:r w:rsidRPr="009379D7">
              <w:rPr>
                <w:rFonts w:ascii="Times New Roman" w:hAnsi="Times New Roman" w:cs="Times New Roman"/>
                <w:b/>
                <w:bCs/>
                <w:sz w:val="24"/>
                <w:szCs w:val="24"/>
              </w:rPr>
              <w:t>1.</w:t>
            </w:r>
          </w:p>
        </w:tc>
        <w:tc>
          <w:tcPr>
            <w:tcW w:w="8363" w:type="dxa"/>
            <w:tcBorders>
              <w:top w:val="single" w:sz="8" w:space="0" w:color="000000"/>
              <w:left w:val="nil"/>
              <w:bottom w:val="single" w:sz="4" w:space="0" w:color="000000"/>
              <w:right w:val="single" w:sz="4" w:space="0" w:color="000000"/>
            </w:tcBorders>
            <w:noWrap/>
            <w:hideMark/>
          </w:tcPr>
          <w:p w14:paraId="1FEBF671" w14:textId="77777777" w:rsidR="00D22E30" w:rsidRPr="009379D7" w:rsidRDefault="00D22E30" w:rsidP="00D22E30">
            <w:pPr>
              <w:spacing w:after="0" w:line="240" w:lineRule="auto"/>
              <w:rPr>
                <w:rFonts w:ascii="Times New Roman" w:hAnsi="Times New Roman" w:cs="Times New Roman"/>
                <w:b/>
                <w:bCs/>
                <w:sz w:val="24"/>
                <w:szCs w:val="24"/>
              </w:rPr>
            </w:pPr>
            <w:r w:rsidRPr="009379D7">
              <w:rPr>
                <w:rFonts w:ascii="Times New Roman" w:hAnsi="Times New Roman" w:cs="Times New Roman"/>
                <w:b/>
                <w:bCs/>
                <w:sz w:val="24"/>
                <w:szCs w:val="24"/>
              </w:rPr>
              <w:t>UGDYMO IR SPORTO PASLAUGŲ KOKYBĖS IR PRIEINAMUMO UŽTIKRINIMAS</w:t>
            </w:r>
          </w:p>
        </w:tc>
        <w:tc>
          <w:tcPr>
            <w:tcW w:w="1701" w:type="dxa"/>
            <w:tcBorders>
              <w:top w:val="single" w:sz="8" w:space="0" w:color="000000"/>
              <w:left w:val="nil"/>
              <w:bottom w:val="single" w:sz="4" w:space="0" w:color="000000"/>
              <w:right w:val="single" w:sz="4" w:space="0" w:color="000000"/>
            </w:tcBorders>
            <w:noWrap/>
          </w:tcPr>
          <w:p w14:paraId="3A5A0CBE" w14:textId="087E7F9A" w:rsidR="00D22E30" w:rsidRPr="009379D7" w:rsidRDefault="00D22E30" w:rsidP="00D22E30">
            <w:pPr>
              <w:spacing w:after="0" w:line="240" w:lineRule="auto"/>
              <w:jc w:val="center"/>
              <w:rPr>
                <w:rFonts w:ascii="Times New Roman" w:hAnsi="Times New Roman" w:cs="Times New Roman"/>
                <w:b/>
                <w:bCs/>
                <w:sz w:val="24"/>
                <w:szCs w:val="24"/>
              </w:rPr>
            </w:pPr>
            <w:r w:rsidRPr="009379D7">
              <w:rPr>
                <w:rFonts w:ascii="Times New Roman" w:hAnsi="Times New Roman" w:cs="Times New Roman"/>
                <w:b/>
                <w:bCs/>
                <w:sz w:val="24"/>
                <w:szCs w:val="24"/>
              </w:rPr>
              <w:t>17 04</w:t>
            </w:r>
            <w:r w:rsidR="00AB672D">
              <w:rPr>
                <w:rFonts w:ascii="Times New Roman" w:hAnsi="Times New Roman" w:cs="Times New Roman"/>
                <w:b/>
                <w:bCs/>
                <w:sz w:val="24"/>
                <w:szCs w:val="24"/>
              </w:rPr>
              <w:t>5</w:t>
            </w:r>
            <w:r w:rsidRPr="009379D7">
              <w:rPr>
                <w:rFonts w:ascii="Times New Roman" w:hAnsi="Times New Roman" w:cs="Times New Roman"/>
                <w:b/>
                <w:bCs/>
                <w:sz w:val="24"/>
                <w:szCs w:val="24"/>
              </w:rPr>
              <w:t xml:space="preserve"> 800</w:t>
            </w:r>
          </w:p>
        </w:tc>
        <w:tc>
          <w:tcPr>
            <w:tcW w:w="1701" w:type="dxa"/>
            <w:tcBorders>
              <w:top w:val="single" w:sz="8" w:space="0" w:color="000000"/>
              <w:left w:val="nil"/>
              <w:bottom w:val="single" w:sz="4" w:space="0" w:color="000000"/>
              <w:right w:val="single" w:sz="4" w:space="0" w:color="000000"/>
            </w:tcBorders>
            <w:noWrap/>
          </w:tcPr>
          <w:p w14:paraId="2BA797A3" w14:textId="5826EC07" w:rsidR="00D22E30" w:rsidRPr="009379D7" w:rsidRDefault="00D22E30" w:rsidP="00D22E30">
            <w:pPr>
              <w:spacing w:after="0" w:line="240" w:lineRule="auto"/>
              <w:jc w:val="center"/>
              <w:rPr>
                <w:rFonts w:ascii="Times New Roman" w:hAnsi="Times New Roman" w:cs="Times New Roman"/>
                <w:b/>
                <w:bCs/>
                <w:sz w:val="24"/>
                <w:szCs w:val="24"/>
              </w:rPr>
            </w:pPr>
            <w:r w:rsidRPr="009379D7">
              <w:rPr>
                <w:rFonts w:ascii="Times New Roman" w:hAnsi="Times New Roman" w:cs="Times New Roman"/>
                <w:b/>
                <w:bCs/>
                <w:sz w:val="24"/>
                <w:szCs w:val="24"/>
              </w:rPr>
              <w:t>15 9</w:t>
            </w:r>
            <w:r w:rsidR="00AB672D">
              <w:rPr>
                <w:rFonts w:ascii="Times New Roman" w:hAnsi="Times New Roman" w:cs="Times New Roman"/>
                <w:b/>
                <w:bCs/>
                <w:sz w:val="24"/>
                <w:szCs w:val="24"/>
              </w:rPr>
              <w:t>32</w:t>
            </w:r>
            <w:r w:rsidRPr="009379D7">
              <w:rPr>
                <w:rFonts w:ascii="Times New Roman" w:hAnsi="Times New Roman" w:cs="Times New Roman"/>
                <w:b/>
                <w:bCs/>
                <w:sz w:val="24"/>
                <w:szCs w:val="24"/>
              </w:rPr>
              <w:t xml:space="preserve"> 300</w:t>
            </w:r>
          </w:p>
        </w:tc>
        <w:tc>
          <w:tcPr>
            <w:tcW w:w="1701" w:type="dxa"/>
            <w:tcBorders>
              <w:top w:val="single" w:sz="8" w:space="0" w:color="000000"/>
              <w:left w:val="nil"/>
              <w:bottom w:val="single" w:sz="4" w:space="0" w:color="000000"/>
              <w:right w:val="single" w:sz="8" w:space="0" w:color="000000"/>
            </w:tcBorders>
            <w:noWrap/>
          </w:tcPr>
          <w:p w14:paraId="57710E0C" w14:textId="1B5DC6DA" w:rsidR="00D22E30" w:rsidRPr="009379D7" w:rsidRDefault="00D22E30" w:rsidP="00D22E30">
            <w:pPr>
              <w:spacing w:after="0" w:line="240" w:lineRule="auto"/>
              <w:jc w:val="center"/>
              <w:rPr>
                <w:rFonts w:ascii="Times New Roman" w:hAnsi="Times New Roman" w:cs="Times New Roman"/>
                <w:b/>
                <w:bCs/>
                <w:sz w:val="24"/>
                <w:szCs w:val="24"/>
              </w:rPr>
            </w:pPr>
            <w:r w:rsidRPr="009379D7">
              <w:rPr>
                <w:rFonts w:ascii="Times New Roman" w:hAnsi="Times New Roman" w:cs="Times New Roman"/>
                <w:b/>
                <w:bCs/>
                <w:sz w:val="24"/>
                <w:szCs w:val="24"/>
              </w:rPr>
              <w:t>15 9</w:t>
            </w:r>
            <w:r w:rsidR="00AB672D">
              <w:rPr>
                <w:rFonts w:ascii="Times New Roman" w:hAnsi="Times New Roman" w:cs="Times New Roman"/>
                <w:b/>
                <w:bCs/>
                <w:sz w:val="24"/>
                <w:szCs w:val="24"/>
              </w:rPr>
              <w:t>32</w:t>
            </w:r>
            <w:r w:rsidRPr="009379D7">
              <w:rPr>
                <w:rFonts w:ascii="Times New Roman" w:hAnsi="Times New Roman" w:cs="Times New Roman"/>
                <w:b/>
                <w:bCs/>
                <w:sz w:val="24"/>
                <w:szCs w:val="24"/>
              </w:rPr>
              <w:t xml:space="preserve"> 300</w:t>
            </w:r>
          </w:p>
        </w:tc>
      </w:tr>
      <w:tr w:rsidR="0005511C" w:rsidRPr="009379D7" w14:paraId="6B60F015"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2ECE2F0F"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1.1.1.</w:t>
            </w:r>
          </w:p>
        </w:tc>
        <w:tc>
          <w:tcPr>
            <w:tcW w:w="8363" w:type="dxa"/>
            <w:tcBorders>
              <w:top w:val="single" w:sz="8" w:space="0" w:color="000000"/>
              <w:left w:val="nil"/>
              <w:bottom w:val="single" w:sz="4" w:space="0" w:color="000000"/>
              <w:right w:val="single" w:sz="4" w:space="0" w:color="000000"/>
            </w:tcBorders>
            <w:noWrap/>
            <w:hideMark/>
          </w:tcPr>
          <w:p w14:paraId="36F02FBC"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uždavinys. Sudaryti sąlygas ugdyti vaikus ikimokyklinio ugdymo, bendrojo ugdymo paslaugas teikiančiose įstaigose</w:t>
            </w:r>
          </w:p>
        </w:tc>
        <w:tc>
          <w:tcPr>
            <w:tcW w:w="1701" w:type="dxa"/>
            <w:tcBorders>
              <w:top w:val="single" w:sz="8" w:space="0" w:color="000000"/>
              <w:left w:val="nil"/>
              <w:bottom w:val="single" w:sz="4" w:space="0" w:color="000000"/>
              <w:right w:val="single" w:sz="4" w:space="0" w:color="000000"/>
            </w:tcBorders>
            <w:noWrap/>
          </w:tcPr>
          <w:p w14:paraId="37641E9B" w14:textId="5BE2CDAD"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12 47</w:t>
            </w:r>
            <w:r w:rsidR="00AB672D">
              <w:rPr>
                <w:rFonts w:ascii="Times New Roman" w:hAnsi="Times New Roman" w:cs="Times New Roman"/>
                <w:sz w:val="24"/>
                <w:szCs w:val="24"/>
              </w:rPr>
              <w:t>8</w:t>
            </w:r>
            <w:r w:rsidRPr="009379D7">
              <w:rPr>
                <w:rFonts w:ascii="Times New Roman" w:hAnsi="Times New Roman" w:cs="Times New Roman"/>
                <w:sz w:val="24"/>
                <w:szCs w:val="24"/>
              </w:rPr>
              <w:t xml:space="preserve"> 500</w:t>
            </w:r>
          </w:p>
        </w:tc>
        <w:tc>
          <w:tcPr>
            <w:tcW w:w="1701" w:type="dxa"/>
            <w:tcBorders>
              <w:top w:val="single" w:sz="8" w:space="0" w:color="000000"/>
              <w:left w:val="nil"/>
              <w:bottom w:val="single" w:sz="4" w:space="0" w:color="000000"/>
              <w:right w:val="single" w:sz="4" w:space="0" w:color="000000"/>
            </w:tcBorders>
            <w:noWrap/>
          </w:tcPr>
          <w:p w14:paraId="16F6FBF3" w14:textId="45ADB659"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12 47</w:t>
            </w:r>
            <w:r w:rsidR="00AB672D">
              <w:rPr>
                <w:rFonts w:ascii="Times New Roman" w:hAnsi="Times New Roman" w:cs="Times New Roman"/>
                <w:sz w:val="24"/>
                <w:szCs w:val="24"/>
              </w:rPr>
              <w:t>8</w:t>
            </w:r>
            <w:r w:rsidRPr="009379D7">
              <w:rPr>
                <w:rFonts w:ascii="Times New Roman" w:hAnsi="Times New Roman" w:cs="Times New Roman"/>
                <w:sz w:val="24"/>
                <w:szCs w:val="24"/>
              </w:rPr>
              <w:t xml:space="preserve"> 500</w:t>
            </w:r>
          </w:p>
        </w:tc>
        <w:tc>
          <w:tcPr>
            <w:tcW w:w="1701" w:type="dxa"/>
            <w:tcBorders>
              <w:top w:val="single" w:sz="8" w:space="0" w:color="000000"/>
              <w:left w:val="nil"/>
              <w:bottom w:val="single" w:sz="4" w:space="0" w:color="000000"/>
              <w:right w:val="single" w:sz="8" w:space="0" w:color="000000"/>
            </w:tcBorders>
            <w:noWrap/>
          </w:tcPr>
          <w:p w14:paraId="1C2C5260" w14:textId="149E497D"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12 47</w:t>
            </w:r>
            <w:r w:rsidR="00AB672D">
              <w:rPr>
                <w:rFonts w:ascii="Times New Roman" w:hAnsi="Times New Roman" w:cs="Times New Roman"/>
                <w:sz w:val="24"/>
                <w:szCs w:val="24"/>
              </w:rPr>
              <w:t>5</w:t>
            </w:r>
            <w:r w:rsidRPr="009379D7">
              <w:rPr>
                <w:rFonts w:ascii="Times New Roman" w:hAnsi="Times New Roman" w:cs="Times New Roman"/>
                <w:sz w:val="24"/>
                <w:szCs w:val="24"/>
              </w:rPr>
              <w:t xml:space="preserve"> 500</w:t>
            </w:r>
          </w:p>
        </w:tc>
      </w:tr>
      <w:tr w:rsidR="0005511C" w:rsidRPr="009379D7" w14:paraId="0474BA7D"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00E75337"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1.1.1.1.</w:t>
            </w:r>
          </w:p>
        </w:tc>
        <w:tc>
          <w:tcPr>
            <w:tcW w:w="8363" w:type="dxa"/>
            <w:tcBorders>
              <w:top w:val="single" w:sz="8" w:space="0" w:color="000000"/>
              <w:left w:val="nil"/>
              <w:bottom w:val="single" w:sz="4" w:space="0" w:color="000000"/>
              <w:right w:val="single" w:sz="4" w:space="0" w:color="000000"/>
            </w:tcBorders>
            <w:noWrap/>
            <w:hideMark/>
          </w:tcPr>
          <w:p w14:paraId="45700294"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 xml:space="preserve">Ugdymo proceso organizavimas ir vykdymas lopšeliuose-darželiuose </w:t>
            </w:r>
          </w:p>
        </w:tc>
        <w:tc>
          <w:tcPr>
            <w:tcW w:w="1701" w:type="dxa"/>
            <w:tcBorders>
              <w:top w:val="single" w:sz="8" w:space="0" w:color="000000"/>
              <w:left w:val="nil"/>
              <w:bottom w:val="single" w:sz="4" w:space="0" w:color="000000"/>
              <w:right w:val="single" w:sz="4" w:space="0" w:color="000000"/>
            </w:tcBorders>
            <w:noWrap/>
          </w:tcPr>
          <w:p w14:paraId="751FB7F0" w14:textId="29BE4D8E"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4 136 100</w:t>
            </w:r>
          </w:p>
        </w:tc>
        <w:tc>
          <w:tcPr>
            <w:tcW w:w="1701" w:type="dxa"/>
            <w:tcBorders>
              <w:top w:val="single" w:sz="8" w:space="0" w:color="000000"/>
              <w:left w:val="nil"/>
              <w:bottom w:val="single" w:sz="4" w:space="0" w:color="000000"/>
              <w:right w:val="single" w:sz="4" w:space="0" w:color="000000"/>
            </w:tcBorders>
            <w:noWrap/>
          </w:tcPr>
          <w:p w14:paraId="5CE06520" w14:textId="17831751"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4 136 100</w:t>
            </w:r>
          </w:p>
        </w:tc>
        <w:tc>
          <w:tcPr>
            <w:tcW w:w="1701" w:type="dxa"/>
            <w:tcBorders>
              <w:top w:val="single" w:sz="8" w:space="0" w:color="000000"/>
              <w:left w:val="nil"/>
              <w:bottom w:val="single" w:sz="4" w:space="0" w:color="000000"/>
              <w:right w:val="single" w:sz="8" w:space="0" w:color="000000"/>
            </w:tcBorders>
            <w:noWrap/>
          </w:tcPr>
          <w:p w14:paraId="27946F0B" w14:textId="78ECAC90"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4 136 100</w:t>
            </w:r>
          </w:p>
        </w:tc>
      </w:tr>
      <w:tr w:rsidR="0005511C" w:rsidRPr="009379D7" w14:paraId="565F8CF2"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0D22F773"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1.1.1.2.</w:t>
            </w:r>
          </w:p>
        </w:tc>
        <w:tc>
          <w:tcPr>
            <w:tcW w:w="8363" w:type="dxa"/>
            <w:tcBorders>
              <w:top w:val="single" w:sz="8" w:space="0" w:color="000000"/>
              <w:left w:val="nil"/>
              <w:bottom w:val="single" w:sz="4" w:space="0" w:color="000000"/>
              <w:right w:val="single" w:sz="4" w:space="0" w:color="000000"/>
            </w:tcBorders>
            <w:noWrap/>
            <w:hideMark/>
          </w:tcPr>
          <w:p w14:paraId="117BA66F"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 xml:space="preserve">Ugdymo proceso organizavimas ir vykdymas pagrindinėse mokyklose ir progimnazijose </w:t>
            </w:r>
          </w:p>
        </w:tc>
        <w:tc>
          <w:tcPr>
            <w:tcW w:w="1701" w:type="dxa"/>
            <w:tcBorders>
              <w:top w:val="single" w:sz="8" w:space="0" w:color="000000"/>
              <w:left w:val="nil"/>
              <w:bottom w:val="single" w:sz="4" w:space="0" w:color="000000"/>
              <w:right w:val="single" w:sz="4" w:space="0" w:color="000000"/>
            </w:tcBorders>
            <w:noWrap/>
          </w:tcPr>
          <w:p w14:paraId="4FACB7E1" w14:textId="7414EF73"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2 99</w:t>
            </w:r>
            <w:r w:rsidR="00AB672D">
              <w:rPr>
                <w:rFonts w:ascii="Times New Roman" w:hAnsi="Times New Roman" w:cs="Times New Roman"/>
                <w:sz w:val="24"/>
                <w:szCs w:val="24"/>
              </w:rPr>
              <w:t>4</w:t>
            </w:r>
            <w:r w:rsidRPr="009379D7">
              <w:rPr>
                <w:rFonts w:ascii="Times New Roman" w:hAnsi="Times New Roman" w:cs="Times New Roman"/>
                <w:sz w:val="24"/>
                <w:szCs w:val="24"/>
              </w:rPr>
              <w:t xml:space="preserve"> </w:t>
            </w:r>
            <w:r w:rsidR="00AB672D">
              <w:rPr>
                <w:rFonts w:ascii="Times New Roman" w:hAnsi="Times New Roman" w:cs="Times New Roman"/>
                <w:sz w:val="24"/>
                <w:szCs w:val="24"/>
              </w:rPr>
              <w:t>9</w:t>
            </w:r>
            <w:r w:rsidRPr="009379D7">
              <w:rPr>
                <w:rFonts w:ascii="Times New Roman" w:hAnsi="Times New Roman" w:cs="Times New Roman"/>
                <w:sz w:val="24"/>
                <w:szCs w:val="24"/>
              </w:rPr>
              <w:t>00</w:t>
            </w:r>
          </w:p>
        </w:tc>
        <w:tc>
          <w:tcPr>
            <w:tcW w:w="1701" w:type="dxa"/>
            <w:tcBorders>
              <w:top w:val="single" w:sz="8" w:space="0" w:color="000000"/>
              <w:left w:val="nil"/>
              <w:bottom w:val="single" w:sz="4" w:space="0" w:color="000000"/>
              <w:right w:val="single" w:sz="4" w:space="0" w:color="000000"/>
            </w:tcBorders>
            <w:noWrap/>
          </w:tcPr>
          <w:p w14:paraId="30171E7D" w14:textId="5932ABF8"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2 99</w:t>
            </w:r>
            <w:r w:rsidR="00AB672D">
              <w:rPr>
                <w:rFonts w:ascii="Times New Roman" w:hAnsi="Times New Roman" w:cs="Times New Roman"/>
                <w:sz w:val="24"/>
                <w:szCs w:val="24"/>
              </w:rPr>
              <w:t>4</w:t>
            </w:r>
            <w:r w:rsidRPr="009379D7">
              <w:rPr>
                <w:rFonts w:ascii="Times New Roman" w:hAnsi="Times New Roman" w:cs="Times New Roman"/>
                <w:sz w:val="24"/>
                <w:szCs w:val="24"/>
              </w:rPr>
              <w:t xml:space="preserve"> </w:t>
            </w:r>
            <w:r w:rsidR="00AB672D">
              <w:rPr>
                <w:rFonts w:ascii="Times New Roman" w:hAnsi="Times New Roman" w:cs="Times New Roman"/>
                <w:sz w:val="24"/>
                <w:szCs w:val="24"/>
              </w:rPr>
              <w:t>9</w:t>
            </w:r>
            <w:r w:rsidRPr="009379D7">
              <w:rPr>
                <w:rFonts w:ascii="Times New Roman" w:hAnsi="Times New Roman" w:cs="Times New Roman"/>
                <w:sz w:val="24"/>
                <w:szCs w:val="24"/>
              </w:rPr>
              <w:t>00</w:t>
            </w:r>
          </w:p>
        </w:tc>
        <w:tc>
          <w:tcPr>
            <w:tcW w:w="1701" w:type="dxa"/>
            <w:tcBorders>
              <w:top w:val="single" w:sz="8" w:space="0" w:color="000000"/>
              <w:left w:val="nil"/>
              <w:bottom w:val="single" w:sz="4" w:space="0" w:color="000000"/>
              <w:right w:val="single" w:sz="8" w:space="0" w:color="000000"/>
            </w:tcBorders>
            <w:noWrap/>
          </w:tcPr>
          <w:p w14:paraId="01F95C88" w14:textId="75155210"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2 99</w:t>
            </w:r>
            <w:r w:rsidR="00AB672D">
              <w:rPr>
                <w:rFonts w:ascii="Times New Roman" w:hAnsi="Times New Roman" w:cs="Times New Roman"/>
                <w:sz w:val="24"/>
                <w:szCs w:val="24"/>
              </w:rPr>
              <w:t>4</w:t>
            </w:r>
            <w:r w:rsidRPr="009379D7">
              <w:rPr>
                <w:rFonts w:ascii="Times New Roman" w:hAnsi="Times New Roman" w:cs="Times New Roman"/>
                <w:sz w:val="24"/>
                <w:szCs w:val="24"/>
              </w:rPr>
              <w:t xml:space="preserve"> </w:t>
            </w:r>
            <w:r w:rsidR="00AB672D">
              <w:rPr>
                <w:rFonts w:ascii="Times New Roman" w:hAnsi="Times New Roman" w:cs="Times New Roman"/>
                <w:sz w:val="24"/>
                <w:szCs w:val="24"/>
              </w:rPr>
              <w:t>9</w:t>
            </w:r>
            <w:r w:rsidRPr="009379D7">
              <w:rPr>
                <w:rFonts w:ascii="Times New Roman" w:hAnsi="Times New Roman" w:cs="Times New Roman"/>
                <w:sz w:val="24"/>
                <w:szCs w:val="24"/>
              </w:rPr>
              <w:t>00</w:t>
            </w:r>
          </w:p>
        </w:tc>
      </w:tr>
      <w:tr w:rsidR="0005511C" w:rsidRPr="009379D7" w14:paraId="1C375D78"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2AAEFAF5"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1.1.1.3.</w:t>
            </w:r>
          </w:p>
        </w:tc>
        <w:tc>
          <w:tcPr>
            <w:tcW w:w="8363" w:type="dxa"/>
            <w:tcBorders>
              <w:top w:val="single" w:sz="8" w:space="0" w:color="000000"/>
              <w:left w:val="nil"/>
              <w:bottom w:val="single" w:sz="4" w:space="0" w:color="000000"/>
              <w:right w:val="single" w:sz="4" w:space="0" w:color="000000"/>
            </w:tcBorders>
            <w:noWrap/>
            <w:hideMark/>
          </w:tcPr>
          <w:p w14:paraId="15DE47B9"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 xml:space="preserve">Ugdymo proceso organizavimas ir vykdymas gimnazijose </w:t>
            </w:r>
          </w:p>
        </w:tc>
        <w:tc>
          <w:tcPr>
            <w:tcW w:w="1701" w:type="dxa"/>
            <w:tcBorders>
              <w:top w:val="single" w:sz="8" w:space="0" w:color="000000"/>
              <w:left w:val="nil"/>
              <w:bottom w:val="single" w:sz="4" w:space="0" w:color="000000"/>
              <w:right w:val="single" w:sz="4" w:space="0" w:color="000000"/>
            </w:tcBorders>
            <w:noWrap/>
          </w:tcPr>
          <w:p w14:paraId="0B7238F6" w14:textId="2063F2DF"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5 34</w:t>
            </w:r>
            <w:r w:rsidR="00AB672D">
              <w:rPr>
                <w:rFonts w:ascii="Times New Roman" w:hAnsi="Times New Roman" w:cs="Times New Roman"/>
                <w:sz w:val="24"/>
                <w:szCs w:val="24"/>
              </w:rPr>
              <w:t>7</w:t>
            </w:r>
            <w:r w:rsidRPr="009379D7">
              <w:rPr>
                <w:rFonts w:ascii="Times New Roman" w:hAnsi="Times New Roman" w:cs="Times New Roman"/>
                <w:sz w:val="24"/>
                <w:szCs w:val="24"/>
              </w:rPr>
              <w:t xml:space="preserve"> </w:t>
            </w:r>
            <w:r w:rsidR="00AB672D">
              <w:rPr>
                <w:rFonts w:ascii="Times New Roman" w:hAnsi="Times New Roman" w:cs="Times New Roman"/>
                <w:sz w:val="24"/>
                <w:szCs w:val="24"/>
              </w:rPr>
              <w:t>5</w:t>
            </w:r>
            <w:r w:rsidRPr="009379D7">
              <w:rPr>
                <w:rFonts w:ascii="Times New Roman" w:hAnsi="Times New Roman" w:cs="Times New Roman"/>
                <w:sz w:val="24"/>
                <w:szCs w:val="24"/>
              </w:rPr>
              <w:t>00</w:t>
            </w:r>
          </w:p>
        </w:tc>
        <w:tc>
          <w:tcPr>
            <w:tcW w:w="1701" w:type="dxa"/>
            <w:tcBorders>
              <w:top w:val="single" w:sz="8" w:space="0" w:color="000000"/>
              <w:left w:val="nil"/>
              <w:bottom w:val="single" w:sz="4" w:space="0" w:color="000000"/>
              <w:right w:val="single" w:sz="4" w:space="0" w:color="000000"/>
            </w:tcBorders>
            <w:noWrap/>
          </w:tcPr>
          <w:p w14:paraId="37FFE40C" w14:textId="3C1AEC17"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5 34</w:t>
            </w:r>
            <w:r w:rsidR="00AB672D">
              <w:rPr>
                <w:rFonts w:ascii="Times New Roman" w:hAnsi="Times New Roman" w:cs="Times New Roman"/>
                <w:sz w:val="24"/>
                <w:szCs w:val="24"/>
              </w:rPr>
              <w:t>7</w:t>
            </w:r>
            <w:r w:rsidRPr="009379D7">
              <w:rPr>
                <w:rFonts w:ascii="Times New Roman" w:hAnsi="Times New Roman" w:cs="Times New Roman"/>
                <w:sz w:val="24"/>
                <w:szCs w:val="24"/>
              </w:rPr>
              <w:t xml:space="preserve"> </w:t>
            </w:r>
            <w:r w:rsidR="00AB672D">
              <w:rPr>
                <w:rFonts w:ascii="Times New Roman" w:hAnsi="Times New Roman" w:cs="Times New Roman"/>
                <w:sz w:val="24"/>
                <w:szCs w:val="24"/>
              </w:rPr>
              <w:t>5</w:t>
            </w:r>
            <w:r w:rsidRPr="009379D7">
              <w:rPr>
                <w:rFonts w:ascii="Times New Roman" w:hAnsi="Times New Roman" w:cs="Times New Roman"/>
                <w:sz w:val="24"/>
                <w:szCs w:val="24"/>
              </w:rPr>
              <w:t>00</w:t>
            </w:r>
          </w:p>
        </w:tc>
        <w:tc>
          <w:tcPr>
            <w:tcW w:w="1701" w:type="dxa"/>
            <w:tcBorders>
              <w:top w:val="single" w:sz="8" w:space="0" w:color="000000"/>
              <w:left w:val="nil"/>
              <w:bottom w:val="single" w:sz="4" w:space="0" w:color="000000"/>
              <w:right w:val="single" w:sz="8" w:space="0" w:color="000000"/>
            </w:tcBorders>
            <w:noWrap/>
          </w:tcPr>
          <w:p w14:paraId="6EDC806A" w14:textId="21692535"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5 34</w:t>
            </w:r>
            <w:r w:rsidR="00AB672D">
              <w:rPr>
                <w:rFonts w:ascii="Times New Roman" w:hAnsi="Times New Roman" w:cs="Times New Roman"/>
                <w:sz w:val="24"/>
                <w:szCs w:val="24"/>
              </w:rPr>
              <w:t>7</w:t>
            </w:r>
            <w:r w:rsidRPr="009379D7">
              <w:rPr>
                <w:rFonts w:ascii="Times New Roman" w:hAnsi="Times New Roman" w:cs="Times New Roman"/>
                <w:sz w:val="24"/>
                <w:szCs w:val="24"/>
              </w:rPr>
              <w:t xml:space="preserve"> </w:t>
            </w:r>
            <w:r w:rsidR="00AB672D">
              <w:rPr>
                <w:rFonts w:ascii="Times New Roman" w:hAnsi="Times New Roman" w:cs="Times New Roman"/>
                <w:sz w:val="24"/>
                <w:szCs w:val="24"/>
              </w:rPr>
              <w:t>5</w:t>
            </w:r>
            <w:r w:rsidRPr="009379D7">
              <w:rPr>
                <w:rFonts w:ascii="Times New Roman" w:hAnsi="Times New Roman" w:cs="Times New Roman"/>
                <w:sz w:val="24"/>
                <w:szCs w:val="24"/>
              </w:rPr>
              <w:t>00</w:t>
            </w:r>
          </w:p>
        </w:tc>
      </w:tr>
      <w:tr w:rsidR="0005511C" w:rsidRPr="009379D7" w14:paraId="4CFDAE01"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13097AEB"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1.1.2.</w:t>
            </w:r>
          </w:p>
        </w:tc>
        <w:tc>
          <w:tcPr>
            <w:tcW w:w="8363" w:type="dxa"/>
            <w:tcBorders>
              <w:top w:val="single" w:sz="8" w:space="0" w:color="000000"/>
              <w:left w:val="nil"/>
              <w:bottom w:val="single" w:sz="4" w:space="0" w:color="000000"/>
              <w:right w:val="single" w:sz="4" w:space="0" w:color="000000"/>
            </w:tcBorders>
            <w:noWrap/>
            <w:hideMark/>
          </w:tcPr>
          <w:p w14:paraId="6DBD574B"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uždavinys. Sudaryti sąlygas vaikų, jaunimo ir suaugusių asmenų  neformaliajam ugdymui</w:t>
            </w:r>
          </w:p>
        </w:tc>
        <w:tc>
          <w:tcPr>
            <w:tcW w:w="1701" w:type="dxa"/>
            <w:tcBorders>
              <w:top w:val="single" w:sz="8" w:space="0" w:color="000000"/>
              <w:left w:val="nil"/>
              <w:bottom w:val="single" w:sz="4" w:space="0" w:color="000000"/>
              <w:right w:val="single" w:sz="4" w:space="0" w:color="000000"/>
            </w:tcBorders>
            <w:noWrap/>
          </w:tcPr>
          <w:p w14:paraId="13CAD4DB" w14:textId="24A19481"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1 635 100</w:t>
            </w:r>
          </w:p>
        </w:tc>
        <w:tc>
          <w:tcPr>
            <w:tcW w:w="1701" w:type="dxa"/>
            <w:tcBorders>
              <w:top w:val="single" w:sz="8" w:space="0" w:color="000000"/>
              <w:left w:val="nil"/>
              <w:bottom w:val="single" w:sz="4" w:space="0" w:color="000000"/>
              <w:right w:val="single" w:sz="4" w:space="0" w:color="000000"/>
            </w:tcBorders>
            <w:noWrap/>
          </w:tcPr>
          <w:p w14:paraId="67548BBB" w14:textId="1C1C9ED3"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1 635 100</w:t>
            </w:r>
          </w:p>
        </w:tc>
        <w:tc>
          <w:tcPr>
            <w:tcW w:w="1701" w:type="dxa"/>
            <w:tcBorders>
              <w:top w:val="single" w:sz="8" w:space="0" w:color="000000"/>
              <w:left w:val="nil"/>
              <w:bottom w:val="single" w:sz="4" w:space="0" w:color="000000"/>
              <w:right w:val="single" w:sz="8" w:space="0" w:color="000000"/>
            </w:tcBorders>
            <w:noWrap/>
          </w:tcPr>
          <w:p w14:paraId="31816B49" w14:textId="7648EC19"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1 635 100</w:t>
            </w:r>
          </w:p>
        </w:tc>
      </w:tr>
      <w:tr w:rsidR="0005511C" w:rsidRPr="009379D7" w14:paraId="4292AF96"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3B093813"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1.1.2.1.</w:t>
            </w:r>
          </w:p>
        </w:tc>
        <w:tc>
          <w:tcPr>
            <w:tcW w:w="8363" w:type="dxa"/>
            <w:tcBorders>
              <w:top w:val="single" w:sz="8" w:space="0" w:color="000000"/>
              <w:left w:val="nil"/>
              <w:bottom w:val="single" w:sz="4" w:space="0" w:color="000000"/>
              <w:right w:val="single" w:sz="4" w:space="0" w:color="000000"/>
            </w:tcBorders>
            <w:noWrap/>
            <w:hideMark/>
          </w:tcPr>
          <w:p w14:paraId="6BB91754"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Skuodo meno mokyklos veiklos organizavimo užtikrinimas</w:t>
            </w:r>
          </w:p>
        </w:tc>
        <w:tc>
          <w:tcPr>
            <w:tcW w:w="1701" w:type="dxa"/>
            <w:tcBorders>
              <w:top w:val="single" w:sz="8" w:space="0" w:color="000000"/>
              <w:left w:val="nil"/>
              <w:bottom w:val="single" w:sz="4" w:space="0" w:color="000000"/>
              <w:right w:val="single" w:sz="4" w:space="0" w:color="000000"/>
            </w:tcBorders>
            <w:noWrap/>
          </w:tcPr>
          <w:p w14:paraId="36C0D6F8" w14:textId="047A26A0"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1 013 300</w:t>
            </w:r>
          </w:p>
        </w:tc>
        <w:tc>
          <w:tcPr>
            <w:tcW w:w="1701" w:type="dxa"/>
            <w:tcBorders>
              <w:top w:val="single" w:sz="8" w:space="0" w:color="000000"/>
              <w:left w:val="nil"/>
              <w:bottom w:val="single" w:sz="4" w:space="0" w:color="000000"/>
              <w:right w:val="single" w:sz="4" w:space="0" w:color="000000"/>
            </w:tcBorders>
            <w:noWrap/>
          </w:tcPr>
          <w:p w14:paraId="1F03BFD6" w14:textId="783AD7CA"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1 013 300</w:t>
            </w:r>
          </w:p>
        </w:tc>
        <w:tc>
          <w:tcPr>
            <w:tcW w:w="1701" w:type="dxa"/>
            <w:tcBorders>
              <w:top w:val="single" w:sz="8" w:space="0" w:color="000000"/>
              <w:left w:val="nil"/>
              <w:bottom w:val="single" w:sz="4" w:space="0" w:color="000000"/>
              <w:right w:val="single" w:sz="8" w:space="0" w:color="000000"/>
            </w:tcBorders>
            <w:noWrap/>
          </w:tcPr>
          <w:p w14:paraId="6DE3431D" w14:textId="5B621960"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1 013 300</w:t>
            </w:r>
          </w:p>
        </w:tc>
      </w:tr>
      <w:tr w:rsidR="0005511C" w:rsidRPr="009379D7" w14:paraId="165D844E"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1066F7AB"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1.1.2.2.</w:t>
            </w:r>
          </w:p>
        </w:tc>
        <w:tc>
          <w:tcPr>
            <w:tcW w:w="8363" w:type="dxa"/>
            <w:tcBorders>
              <w:top w:val="single" w:sz="8" w:space="0" w:color="000000"/>
              <w:left w:val="nil"/>
              <w:bottom w:val="single" w:sz="4" w:space="0" w:color="000000"/>
              <w:right w:val="single" w:sz="4" w:space="0" w:color="000000"/>
            </w:tcBorders>
            <w:noWrap/>
            <w:hideMark/>
          </w:tcPr>
          <w:p w14:paraId="59381D5B"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 xml:space="preserve">Neformaliojo vaikų švietimo programų įgyvendinimas </w:t>
            </w:r>
          </w:p>
        </w:tc>
        <w:tc>
          <w:tcPr>
            <w:tcW w:w="1701" w:type="dxa"/>
            <w:tcBorders>
              <w:top w:val="single" w:sz="8" w:space="0" w:color="000000"/>
              <w:left w:val="nil"/>
              <w:bottom w:val="single" w:sz="4" w:space="0" w:color="000000"/>
              <w:right w:val="single" w:sz="4" w:space="0" w:color="000000"/>
            </w:tcBorders>
            <w:noWrap/>
          </w:tcPr>
          <w:p w14:paraId="58CB1BC7" w14:textId="0810B5DA" w:rsidR="0005511C" w:rsidRPr="009379D7" w:rsidRDefault="0005511C"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121 700</w:t>
            </w:r>
          </w:p>
        </w:tc>
        <w:tc>
          <w:tcPr>
            <w:tcW w:w="1701" w:type="dxa"/>
            <w:tcBorders>
              <w:top w:val="single" w:sz="8" w:space="0" w:color="000000"/>
              <w:left w:val="nil"/>
              <w:bottom w:val="single" w:sz="4" w:space="0" w:color="000000"/>
              <w:right w:val="single" w:sz="4" w:space="0" w:color="000000"/>
            </w:tcBorders>
            <w:noWrap/>
          </w:tcPr>
          <w:p w14:paraId="02F57478" w14:textId="72E09827" w:rsidR="0005511C" w:rsidRPr="009379D7" w:rsidRDefault="0005511C"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121 700</w:t>
            </w:r>
          </w:p>
        </w:tc>
        <w:tc>
          <w:tcPr>
            <w:tcW w:w="1701" w:type="dxa"/>
            <w:tcBorders>
              <w:top w:val="single" w:sz="8" w:space="0" w:color="000000"/>
              <w:left w:val="nil"/>
              <w:bottom w:val="single" w:sz="4" w:space="0" w:color="000000"/>
              <w:right w:val="single" w:sz="8" w:space="0" w:color="000000"/>
            </w:tcBorders>
            <w:noWrap/>
          </w:tcPr>
          <w:p w14:paraId="1D81C489" w14:textId="02CADC1B" w:rsidR="0005511C" w:rsidRPr="009379D7" w:rsidRDefault="0005511C"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121 700</w:t>
            </w:r>
          </w:p>
        </w:tc>
      </w:tr>
      <w:tr w:rsidR="0005511C" w:rsidRPr="009379D7" w14:paraId="317A3D14"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1CA96839"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1.1.2.3.</w:t>
            </w:r>
          </w:p>
        </w:tc>
        <w:tc>
          <w:tcPr>
            <w:tcW w:w="8363" w:type="dxa"/>
            <w:tcBorders>
              <w:top w:val="single" w:sz="8" w:space="0" w:color="000000"/>
              <w:left w:val="nil"/>
              <w:bottom w:val="single" w:sz="4" w:space="0" w:color="000000"/>
              <w:right w:val="single" w:sz="4" w:space="0" w:color="000000"/>
            </w:tcBorders>
            <w:noWrap/>
            <w:hideMark/>
          </w:tcPr>
          <w:p w14:paraId="2A101BEA"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Neformaliojo suaugusiųjų švietimo programų įgyvendinimo užtikrinimas</w:t>
            </w:r>
          </w:p>
        </w:tc>
        <w:tc>
          <w:tcPr>
            <w:tcW w:w="1701" w:type="dxa"/>
            <w:tcBorders>
              <w:top w:val="single" w:sz="8" w:space="0" w:color="000000"/>
              <w:left w:val="nil"/>
              <w:bottom w:val="single" w:sz="4" w:space="0" w:color="000000"/>
              <w:right w:val="single" w:sz="4" w:space="0" w:color="000000"/>
            </w:tcBorders>
            <w:noWrap/>
          </w:tcPr>
          <w:p w14:paraId="470BA53E" w14:textId="765E9315" w:rsidR="0005511C" w:rsidRPr="009379D7" w:rsidRDefault="0005511C"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1 800</w:t>
            </w:r>
          </w:p>
        </w:tc>
        <w:tc>
          <w:tcPr>
            <w:tcW w:w="1701" w:type="dxa"/>
            <w:tcBorders>
              <w:top w:val="single" w:sz="8" w:space="0" w:color="000000"/>
              <w:left w:val="nil"/>
              <w:bottom w:val="single" w:sz="4" w:space="0" w:color="000000"/>
              <w:right w:val="single" w:sz="4" w:space="0" w:color="000000"/>
            </w:tcBorders>
            <w:noWrap/>
          </w:tcPr>
          <w:p w14:paraId="24CF0F12" w14:textId="001E94AE" w:rsidR="0005511C" w:rsidRPr="009379D7" w:rsidRDefault="0005511C"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1 800</w:t>
            </w:r>
          </w:p>
        </w:tc>
        <w:tc>
          <w:tcPr>
            <w:tcW w:w="1701" w:type="dxa"/>
            <w:tcBorders>
              <w:top w:val="single" w:sz="8" w:space="0" w:color="000000"/>
              <w:left w:val="nil"/>
              <w:bottom w:val="single" w:sz="4" w:space="0" w:color="000000"/>
              <w:right w:val="single" w:sz="8" w:space="0" w:color="000000"/>
            </w:tcBorders>
            <w:noWrap/>
          </w:tcPr>
          <w:p w14:paraId="3681ED52" w14:textId="733CC9CE" w:rsidR="0005511C" w:rsidRPr="009379D7" w:rsidRDefault="0005511C"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1 800</w:t>
            </w:r>
          </w:p>
        </w:tc>
      </w:tr>
      <w:tr w:rsidR="0005511C" w:rsidRPr="009379D7" w14:paraId="002744E6"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3985FD63"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1.1.2.4.</w:t>
            </w:r>
          </w:p>
        </w:tc>
        <w:tc>
          <w:tcPr>
            <w:tcW w:w="8363" w:type="dxa"/>
            <w:tcBorders>
              <w:top w:val="single" w:sz="8" w:space="0" w:color="000000"/>
              <w:left w:val="nil"/>
              <w:bottom w:val="single" w:sz="4" w:space="0" w:color="000000"/>
              <w:right w:val="single" w:sz="4" w:space="0" w:color="000000"/>
            </w:tcBorders>
            <w:noWrap/>
            <w:hideMark/>
          </w:tcPr>
          <w:p w14:paraId="64567FA0"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Skuodo rajono savivaldybės kūno kultūros ir sporto centro veiklos organizavimo užtikrinimas</w:t>
            </w:r>
          </w:p>
        </w:tc>
        <w:tc>
          <w:tcPr>
            <w:tcW w:w="1701" w:type="dxa"/>
            <w:tcBorders>
              <w:top w:val="single" w:sz="8" w:space="0" w:color="000000"/>
              <w:left w:val="nil"/>
              <w:bottom w:val="single" w:sz="4" w:space="0" w:color="000000"/>
              <w:right w:val="single" w:sz="4" w:space="0" w:color="000000"/>
            </w:tcBorders>
            <w:noWrap/>
          </w:tcPr>
          <w:p w14:paraId="656B13F6" w14:textId="57DADA9A"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498 300</w:t>
            </w:r>
          </w:p>
        </w:tc>
        <w:tc>
          <w:tcPr>
            <w:tcW w:w="1701" w:type="dxa"/>
            <w:tcBorders>
              <w:top w:val="single" w:sz="8" w:space="0" w:color="000000"/>
              <w:left w:val="nil"/>
              <w:bottom w:val="single" w:sz="4" w:space="0" w:color="000000"/>
              <w:right w:val="single" w:sz="4" w:space="0" w:color="000000"/>
            </w:tcBorders>
            <w:noWrap/>
          </w:tcPr>
          <w:p w14:paraId="57E9A15A" w14:textId="1B3AF1A7"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498 300</w:t>
            </w:r>
          </w:p>
        </w:tc>
        <w:tc>
          <w:tcPr>
            <w:tcW w:w="1701" w:type="dxa"/>
            <w:tcBorders>
              <w:top w:val="single" w:sz="8" w:space="0" w:color="000000"/>
              <w:left w:val="nil"/>
              <w:bottom w:val="single" w:sz="4" w:space="0" w:color="000000"/>
              <w:right w:val="single" w:sz="8" w:space="0" w:color="000000"/>
            </w:tcBorders>
            <w:noWrap/>
          </w:tcPr>
          <w:p w14:paraId="38DFE37F" w14:textId="15919FC7"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498 300</w:t>
            </w:r>
          </w:p>
        </w:tc>
      </w:tr>
      <w:tr w:rsidR="0005511C" w:rsidRPr="009379D7" w14:paraId="3CA72666"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7D8AE326"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1.1.3.</w:t>
            </w:r>
          </w:p>
        </w:tc>
        <w:tc>
          <w:tcPr>
            <w:tcW w:w="8363" w:type="dxa"/>
            <w:tcBorders>
              <w:top w:val="single" w:sz="8" w:space="0" w:color="000000"/>
              <w:left w:val="nil"/>
              <w:bottom w:val="single" w:sz="4" w:space="0" w:color="000000"/>
              <w:right w:val="single" w:sz="4" w:space="0" w:color="000000"/>
            </w:tcBorders>
            <w:noWrap/>
            <w:hideMark/>
          </w:tcPr>
          <w:p w14:paraId="54392077"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uždavinys. Sudaryti sąlygas gyventojams įgyti profesinį išsilavinimą</w:t>
            </w:r>
          </w:p>
        </w:tc>
        <w:tc>
          <w:tcPr>
            <w:tcW w:w="1701" w:type="dxa"/>
            <w:tcBorders>
              <w:top w:val="single" w:sz="8" w:space="0" w:color="000000"/>
              <w:left w:val="nil"/>
              <w:bottom w:val="single" w:sz="4" w:space="0" w:color="000000"/>
              <w:right w:val="single" w:sz="4" w:space="0" w:color="000000"/>
            </w:tcBorders>
            <w:noWrap/>
          </w:tcPr>
          <w:p w14:paraId="2E9F609B" w14:textId="7C0399CC"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233 200</w:t>
            </w:r>
          </w:p>
        </w:tc>
        <w:tc>
          <w:tcPr>
            <w:tcW w:w="1701" w:type="dxa"/>
            <w:tcBorders>
              <w:top w:val="single" w:sz="8" w:space="0" w:color="000000"/>
              <w:left w:val="nil"/>
              <w:bottom w:val="single" w:sz="4" w:space="0" w:color="000000"/>
              <w:right w:val="single" w:sz="4" w:space="0" w:color="000000"/>
            </w:tcBorders>
            <w:noWrap/>
          </w:tcPr>
          <w:p w14:paraId="3349D8F3" w14:textId="559C99F9"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227 700</w:t>
            </w:r>
          </w:p>
        </w:tc>
        <w:tc>
          <w:tcPr>
            <w:tcW w:w="1701" w:type="dxa"/>
            <w:tcBorders>
              <w:top w:val="single" w:sz="8" w:space="0" w:color="000000"/>
              <w:left w:val="nil"/>
              <w:bottom w:val="single" w:sz="4" w:space="0" w:color="000000"/>
              <w:right w:val="single" w:sz="8" w:space="0" w:color="000000"/>
            </w:tcBorders>
            <w:noWrap/>
          </w:tcPr>
          <w:p w14:paraId="3314B66C" w14:textId="7C2A3D8C"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227 700</w:t>
            </w:r>
          </w:p>
        </w:tc>
      </w:tr>
      <w:tr w:rsidR="0005511C" w:rsidRPr="009379D7" w14:paraId="087C0003"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7378F6BC"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1.1.3.1.</w:t>
            </w:r>
          </w:p>
        </w:tc>
        <w:tc>
          <w:tcPr>
            <w:tcW w:w="8363" w:type="dxa"/>
            <w:tcBorders>
              <w:top w:val="single" w:sz="8" w:space="0" w:color="000000"/>
              <w:left w:val="nil"/>
              <w:bottom w:val="single" w:sz="4" w:space="0" w:color="000000"/>
              <w:right w:val="single" w:sz="4" w:space="0" w:color="000000"/>
            </w:tcBorders>
            <w:noWrap/>
            <w:hideMark/>
          </w:tcPr>
          <w:p w14:paraId="029E88C8"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Skuodo amatų ir paslaugų mokyklos veiklos organizavimo užtikrinimas</w:t>
            </w:r>
          </w:p>
        </w:tc>
        <w:tc>
          <w:tcPr>
            <w:tcW w:w="1701" w:type="dxa"/>
            <w:tcBorders>
              <w:top w:val="single" w:sz="8" w:space="0" w:color="000000"/>
              <w:left w:val="nil"/>
              <w:bottom w:val="single" w:sz="4" w:space="0" w:color="000000"/>
              <w:right w:val="single" w:sz="4" w:space="0" w:color="000000"/>
            </w:tcBorders>
            <w:noWrap/>
          </w:tcPr>
          <w:p w14:paraId="16F20526" w14:textId="256BB837" w:rsidR="0005511C" w:rsidRPr="009379D7" w:rsidRDefault="0005511C"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233 200</w:t>
            </w:r>
          </w:p>
        </w:tc>
        <w:tc>
          <w:tcPr>
            <w:tcW w:w="1701" w:type="dxa"/>
            <w:tcBorders>
              <w:top w:val="single" w:sz="8" w:space="0" w:color="000000"/>
              <w:left w:val="nil"/>
              <w:bottom w:val="single" w:sz="4" w:space="0" w:color="000000"/>
              <w:right w:val="single" w:sz="4" w:space="0" w:color="000000"/>
            </w:tcBorders>
            <w:noWrap/>
          </w:tcPr>
          <w:p w14:paraId="5DBC47E4" w14:textId="3865B878" w:rsidR="0005511C" w:rsidRPr="009379D7" w:rsidRDefault="0005511C"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227 700</w:t>
            </w:r>
          </w:p>
        </w:tc>
        <w:tc>
          <w:tcPr>
            <w:tcW w:w="1701" w:type="dxa"/>
            <w:tcBorders>
              <w:top w:val="single" w:sz="8" w:space="0" w:color="000000"/>
              <w:left w:val="nil"/>
              <w:bottom w:val="single" w:sz="4" w:space="0" w:color="000000"/>
              <w:right w:val="single" w:sz="8" w:space="0" w:color="000000"/>
            </w:tcBorders>
            <w:noWrap/>
          </w:tcPr>
          <w:p w14:paraId="1B1ED271" w14:textId="4413E13F" w:rsidR="0005511C" w:rsidRPr="009379D7" w:rsidRDefault="0005511C"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227 700</w:t>
            </w:r>
          </w:p>
        </w:tc>
      </w:tr>
      <w:tr w:rsidR="0005511C" w:rsidRPr="009379D7" w14:paraId="2753D976"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18192718"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1.1.4.</w:t>
            </w:r>
          </w:p>
        </w:tc>
        <w:tc>
          <w:tcPr>
            <w:tcW w:w="8363" w:type="dxa"/>
            <w:tcBorders>
              <w:top w:val="single" w:sz="8" w:space="0" w:color="000000"/>
              <w:left w:val="nil"/>
              <w:bottom w:val="single" w:sz="4" w:space="0" w:color="000000"/>
              <w:right w:val="single" w:sz="4" w:space="0" w:color="000000"/>
            </w:tcBorders>
            <w:noWrap/>
            <w:hideMark/>
          </w:tcPr>
          <w:p w14:paraId="17FD7972"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Užtikrinti pedagoginės psichologinės pagalbos prieinamumą visiems ugdymo įstaigų bendruomenių nariams</w:t>
            </w:r>
          </w:p>
        </w:tc>
        <w:tc>
          <w:tcPr>
            <w:tcW w:w="1701" w:type="dxa"/>
            <w:tcBorders>
              <w:top w:val="single" w:sz="8" w:space="0" w:color="000000"/>
              <w:left w:val="nil"/>
              <w:bottom w:val="single" w:sz="4" w:space="0" w:color="000000"/>
              <w:right w:val="single" w:sz="4" w:space="0" w:color="000000"/>
            </w:tcBorders>
            <w:noWrap/>
          </w:tcPr>
          <w:p w14:paraId="7228C6F4" w14:textId="2CE40CBE"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212 600</w:t>
            </w:r>
          </w:p>
        </w:tc>
        <w:tc>
          <w:tcPr>
            <w:tcW w:w="1701" w:type="dxa"/>
            <w:tcBorders>
              <w:top w:val="single" w:sz="8" w:space="0" w:color="000000"/>
              <w:left w:val="nil"/>
              <w:bottom w:val="single" w:sz="4" w:space="0" w:color="000000"/>
              <w:right w:val="single" w:sz="4" w:space="0" w:color="000000"/>
            </w:tcBorders>
            <w:noWrap/>
          </w:tcPr>
          <w:p w14:paraId="216575DB" w14:textId="0D5B1E88"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212 600</w:t>
            </w:r>
          </w:p>
        </w:tc>
        <w:tc>
          <w:tcPr>
            <w:tcW w:w="1701" w:type="dxa"/>
            <w:tcBorders>
              <w:top w:val="single" w:sz="8" w:space="0" w:color="000000"/>
              <w:left w:val="nil"/>
              <w:bottom w:val="single" w:sz="4" w:space="0" w:color="000000"/>
              <w:right w:val="single" w:sz="8" w:space="0" w:color="000000"/>
            </w:tcBorders>
            <w:noWrap/>
          </w:tcPr>
          <w:p w14:paraId="4C6705BC" w14:textId="0EA88614"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212 600</w:t>
            </w:r>
          </w:p>
        </w:tc>
      </w:tr>
      <w:tr w:rsidR="0005511C" w:rsidRPr="009379D7" w14:paraId="32877F32"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56CA4760"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1.1.4.1.</w:t>
            </w:r>
          </w:p>
        </w:tc>
        <w:tc>
          <w:tcPr>
            <w:tcW w:w="8363" w:type="dxa"/>
            <w:tcBorders>
              <w:top w:val="single" w:sz="8" w:space="0" w:color="000000"/>
              <w:left w:val="nil"/>
              <w:bottom w:val="single" w:sz="4" w:space="0" w:color="000000"/>
              <w:right w:val="single" w:sz="4" w:space="0" w:color="000000"/>
            </w:tcBorders>
            <w:noWrap/>
            <w:hideMark/>
          </w:tcPr>
          <w:p w14:paraId="292120F7"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Skuodo rajono savivaldybės pedagoginės psichologinės tarnybos veiklos organizavimo užtikrinimas</w:t>
            </w:r>
          </w:p>
        </w:tc>
        <w:tc>
          <w:tcPr>
            <w:tcW w:w="1701" w:type="dxa"/>
            <w:tcBorders>
              <w:top w:val="single" w:sz="8" w:space="0" w:color="000000"/>
              <w:left w:val="nil"/>
              <w:bottom w:val="single" w:sz="4" w:space="0" w:color="000000"/>
              <w:right w:val="single" w:sz="4" w:space="0" w:color="000000"/>
            </w:tcBorders>
            <w:noWrap/>
          </w:tcPr>
          <w:p w14:paraId="76FA7D91" w14:textId="1BBDD659"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212 600</w:t>
            </w:r>
          </w:p>
        </w:tc>
        <w:tc>
          <w:tcPr>
            <w:tcW w:w="1701" w:type="dxa"/>
            <w:tcBorders>
              <w:top w:val="single" w:sz="8" w:space="0" w:color="000000"/>
              <w:left w:val="nil"/>
              <w:bottom w:val="single" w:sz="4" w:space="0" w:color="000000"/>
              <w:right w:val="single" w:sz="4" w:space="0" w:color="000000"/>
            </w:tcBorders>
            <w:noWrap/>
          </w:tcPr>
          <w:p w14:paraId="02B01BB7" w14:textId="6E1FFF3D"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212 600</w:t>
            </w:r>
          </w:p>
        </w:tc>
        <w:tc>
          <w:tcPr>
            <w:tcW w:w="1701" w:type="dxa"/>
            <w:tcBorders>
              <w:top w:val="single" w:sz="8" w:space="0" w:color="000000"/>
              <w:left w:val="nil"/>
              <w:bottom w:val="single" w:sz="4" w:space="0" w:color="000000"/>
              <w:right w:val="single" w:sz="8" w:space="0" w:color="000000"/>
            </w:tcBorders>
            <w:noWrap/>
          </w:tcPr>
          <w:p w14:paraId="3923EEA8" w14:textId="05C4F208"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212 600</w:t>
            </w:r>
          </w:p>
        </w:tc>
      </w:tr>
      <w:tr w:rsidR="0005511C" w:rsidRPr="009379D7" w14:paraId="5B10BEDE"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13277BAE"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1.2.1.</w:t>
            </w:r>
          </w:p>
        </w:tc>
        <w:tc>
          <w:tcPr>
            <w:tcW w:w="8363" w:type="dxa"/>
            <w:tcBorders>
              <w:top w:val="single" w:sz="8" w:space="0" w:color="000000"/>
              <w:left w:val="nil"/>
              <w:bottom w:val="single" w:sz="4" w:space="0" w:color="000000"/>
              <w:right w:val="single" w:sz="4" w:space="0" w:color="000000"/>
            </w:tcBorders>
            <w:noWrap/>
            <w:hideMark/>
          </w:tcPr>
          <w:p w14:paraId="6CC085DE"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Užtikrinti kokybiškų mokinių pavėžėjimo paslaugų teikimą</w:t>
            </w:r>
          </w:p>
        </w:tc>
        <w:tc>
          <w:tcPr>
            <w:tcW w:w="1701" w:type="dxa"/>
            <w:tcBorders>
              <w:top w:val="single" w:sz="8" w:space="0" w:color="000000"/>
              <w:left w:val="nil"/>
              <w:bottom w:val="single" w:sz="4" w:space="0" w:color="000000"/>
              <w:right w:val="single" w:sz="4" w:space="0" w:color="000000"/>
            </w:tcBorders>
            <w:noWrap/>
          </w:tcPr>
          <w:p w14:paraId="30DC96AD" w14:textId="0FEA1522"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20 000</w:t>
            </w:r>
          </w:p>
        </w:tc>
        <w:tc>
          <w:tcPr>
            <w:tcW w:w="1701" w:type="dxa"/>
            <w:tcBorders>
              <w:top w:val="single" w:sz="8" w:space="0" w:color="000000"/>
              <w:left w:val="nil"/>
              <w:bottom w:val="single" w:sz="4" w:space="0" w:color="000000"/>
              <w:right w:val="single" w:sz="4" w:space="0" w:color="000000"/>
            </w:tcBorders>
            <w:noWrap/>
          </w:tcPr>
          <w:p w14:paraId="198D3C99" w14:textId="4F27C986"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20 000</w:t>
            </w:r>
          </w:p>
        </w:tc>
        <w:tc>
          <w:tcPr>
            <w:tcW w:w="1701" w:type="dxa"/>
            <w:tcBorders>
              <w:top w:val="single" w:sz="8" w:space="0" w:color="000000"/>
              <w:left w:val="nil"/>
              <w:bottom w:val="single" w:sz="4" w:space="0" w:color="000000"/>
              <w:right w:val="single" w:sz="8" w:space="0" w:color="000000"/>
            </w:tcBorders>
            <w:noWrap/>
          </w:tcPr>
          <w:p w14:paraId="5A5A7393" w14:textId="3B79CF90"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20 000</w:t>
            </w:r>
          </w:p>
        </w:tc>
      </w:tr>
      <w:tr w:rsidR="0005511C" w:rsidRPr="009379D7" w14:paraId="786358E0"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2C773D24"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1.2.1.1.</w:t>
            </w:r>
          </w:p>
        </w:tc>
        <w:tc>
          <w:tcPr>
            <w:tcW w:w="8363" w:type="dxa"/>
            <w:tcBorders>
              <w:top w:val="single" w:sz="8" w:space="0" w:color="000000"/>
              <w:left w:val="nil"/>
              <w:bottom w:val="single" w:sz="4" w:space="0" w:color="000000"/>
              <w:right w:val="single" w:sz="4" w:space="0" w:color="000000"/>
            </w:tcBorders>
            <w:noWrap/>
            <w:hideMark/>
          </w:tcPr>
          <w:p w14:paraId="75715688"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 xml:space="preserve">Mokyklinių autobusų eksploatacijos užtikrinimas </w:t>
            </w:r>
          </w:p>
        </w:tc>
        <w:tc>
          <w:tcPr>
            <w:tcW w:w="1701" w:type="dxa"/>
            <w:tcBorders>
              <w:top w:val="single" w:sz="8" w:space="0" w:color="000000"/>
              <w:left w:val="nil"/>
              <w:bottom w:val="single" w:sz="4" w:space="0" w:color="000000"/>
              <w:right w:val="single" w:sz="4" w:space="0" w:color="000000"/>
            </w:tcBorders>
            <w:noWrap/>
          </w:tcPr>
          <w:p w14:paraId="1811920D" w14:textId="25BB62C4"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20 000</w:t>
            </w:r>
          </w:p>
        </w:tc>
        <w:tc>
          <w:tcPr>
            <w:tcW w:w="1701" w:type="dxa"/>
            <w:tcBorders>
              <w:top w:val="single" w:sz="8" w:space="0" w:color="000000"/>
              <w:left w:val="nil"/>
              <w:bottom w:val="single" w:sz="4" w:space="0" w:color="000000"/>
              <w:right w:val="single" w:sz="4" w:space="0" w:color="000000"/>
            </w:tcBorders>
            <w:noWrap/>
          </w:tcPr>
          <w:p w14:paraId="751CACE6" w14:textId="4CBE2CB9"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20 000</w:t>
            </w:r>
          </w:p>
        </w:tc>
        <w:tc>
          <w:tcPr>
            <w:tcW w:w="1701" w:type="dxa"/>
            <w:tcBorders>
              <w:top w:val="single" w:sz="8" w:space="0" w:color="000000"/>
              <w:left w:val="nil"/>
              <w:bottom w:val="single" w:sz="4" w:space="0" w:color="000000"/>
              <w:right w:val="single" w:sz="8" w:space="0" w:color="000000"/>
            </w:tcBorders>
            <w:noWrap/>
          </w:tcPr>
          <w:p w14:paraId="6821EBE3" w14:textId="7D85E684"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20 000</w:t>
            </w:r>
          </w:p>
        </w:tc>
      </w:tr>
      <w:tr w:rsidR="0005511C" w:rsidRPr="009379D7" w14:paraId="0BEF4C72"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16557B6B"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1.2.3.</w:t>
            </w:r>
          </w:p>
        </w:tc>
        <w:tc>
          <w:tcPr>
            <w:tcW w:w="8363" w:type="dxa"/>
            <w:tcBorders>
              <w:top w:val="single" w:sz="8" w:space="0" w:color="000000"/>
              <w:left w:val="nil"/>
              <w:bottom w:val="single" w:sz="4" w:space="0" w:color="000000"/>
              <w:right w:val="single" w:sz="4" w:space="0" w:color="000000"/>
            </w:tcBorders>
            <w:noWrap/>
            <w:hideMark/>
          </w:tcPr>
          <w:p w14:paraId="686C7D07"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Užtikrinti racionalų mokymo krepšelio lėšų rezervo paskirstymą</w:t>
            </w:r>
          </w:p>
        </w:tc>
        <w:tc>
          <w:tcPr>
            <w:tcW w:w="1701" w:type="dxa"/>
            <w:tcBorders>
              <w:top w:val="single" w:sz="8" w:space="0" w:color="000000"/>
              <w:left w:val="nil"/>
              <w:bottom w:val="single" w:sz="4" w:space="0" w:color="000000"/>
              <w:right w:val="single" w:sz="4" w:space="0" w:color="000000"/>
            </w:tcBorders>
            <w:noWrap/>
          </w:tcPr>
          <w:p w14:paraId="2505687C" w14:textId="495F9FA2"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142 500</w:t>
            </w:r>
          </w:p>
        </w:tc>
        <w:tc>
          <w:tcPr>
            <w:tcW w:w="1701" w:type="dxa"/>
            <w:tcBorders>
              <w:top w:val="single" w:sz="8" w:space="0" w:color="000000"/>
              <w:left w:val="nil"/>
              <w:bottom w:val="single" w:sz="4" w:space="0" w:color="000000"/>
              <w:right w:val="single" w:sz="4" w:space="0" w:color="000000"/>
            </w:tcBorders>
            <w:noWrap/>
          </w:tcPr>
          <w:p w14:paraId="5B8628F3" w14:textId="36C277D6"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142 500</w:t>
            </w:r>
          </w:p>
        </w:tc>
        <w:tc>
          <w:tcPr>
            <w:tcW w:w="1701" w:type="dxa"/>
            <w:tcBorders>
              <w:top w:val="single" w:sz="8" w:space="0" w:color="000000"/>
              <w:left w:val="nil"/>
              <w:bottom w:val="single" w:sz="4" w:space="0" w:color="000000"/>
              <w:right w:val="single" w:sz="8" w:space="0" w:color="000000"/>
            </w:tcBorders>
            <w:noWrap/>
          </w:tcPr>
          <w:p w14:paraId="44DDCC31" w14:textId="273C1022"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142 500</w:t>
            </w:r>
          </w:p>
        </w:tc>
      </w:tr>
      <w:tr w:rsidR="0005511C" w:rsidRPr="009379D7" w14:paraId="1D7B2AFF"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76546051"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1.2.3.1.</w:t>
            </w:r>
          </w:p>
        </w:tc>
        <w:tc>
          <w:tcPr>
            <w:tcW w:w="8363" w:type="dxa"/>
            <w:tcBorders>
              <w:top w:val="single" w:sz="8" w:space="0" w:color="000000"/>
              <w:left w:val="nil"/>
              <w:bottom w:val="single" w:sz="4" w:space="0" w:color="000000"/>
              <w:right w:val="single" w:sz="4" w:space="0" w:color="000000"/>
            </w:tcBorders>
            <w:noWrap/>
            <w:hideMark/>
          </w:tcPr>
          <w:p w14:paraId="1DFFF864"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 xml:space="preserve">Mokymo lėšų rezervas </w:t>
            </w:r>
          </w:p>
        </w:tc>
        <w:tc>
          <w:tcPr>
            <w:tcW w:w="1701" w:type="dxa"/>
            <w:tcBorders>
              <w:top w:val="single" w:sz="8" w:space="0" w:color="000000"/>
              <w:left w:val="nil"/>
              <w:bottom w:val="single" w:sz="4" w:space="0" w:color="000000"/>
              <w:right w:val="single" w:sz="4" w:space="0" w:color="000000"/>
            </w:tcBorders>
            <w:noWrap/>
          </w:tcPr>
          <w:p w14:paraId="7FE8DCA1" w14:textId="71020B7F"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142 500</w:t>
            </w:r>
          </w:p>
        </w:tc>
        <w:tc>
          <w:tcPr>
            <w:tcW w:w="1701" w:type="dxa"/>
            <w:tcBorders>
              <w:top w:val="single" w:sz="8" w:space="0" w:color="000000"/>
              <w:left w:val="nil"/>
              <w:bottom w:val="single" w:sz="4" w:space="0" w:color="000000"/>
              <w:right w:val="single" w:sz="4" w:space="0" w:color="000000"/>
            </w:tcBorders>
            <w:noWrap/>
          </w:tcPr>
          <w:p w14:paraId="2365178F" w14:textId="16A1303C"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142 500</w:t>
            </w:r>
          </w:p>
        </w:tc>
        <w:tc>
          <w:tcPr>
            <w:tcW w:w="1701" w:type="dxa"/>
            <w:tcBorders>
              <w:top w:val="single" w:sz="8" w:space="0" w:color="000000"/>
              <w:left w:val="nil"/>
              <w:bottom w:val="single" w:sz="4" w:space="0" w:color="000000"/>
              <w:right w:val="single" w:sz="8" w:space="0" w:color="000000"/>
            </w:tcBorders>
            <w:noWrap/>
          </w:tcPr>
          <w:p w14:paraId="78458138" w14:textId="10B183DF"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142 500</w:t>
            </w:r>
          </w:p>
        </w:tc>
      </w:tr>
      <w:tr w:rsidR="0005511C" w:rsidRPr="009379D7" w14:paraId="17873022"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192D309C"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1.2.4.</w:t>
            </w:r>
          </w:p>
        </w:tc>
        <w:tc>
          <w:tcPr>
            <w:tcW w:w="8363" w:type="dxa"/>
            <w:tcBorders>
              <w:top w:val="single" w:sz="8" w:space="0" w:color="000000"/>
              <w:left w:val="nil"/>
              <w:bottom w:val="single" w:sz="4" w:space="0" w:color="000000"/>
              <w:right w:val="single" w:sz="4" w:space="0" w:color="000000"/>
            </w:tcBorders>
            <w:noWrap/>
            <w:hideMark/>
          </w:tcPr>
          <w:p w14:paraId="75AE9E72"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Užtikrinti kokybiškų prevencinių programų kūrimą ir įgyvendinimą</w:t>
            </w:r>
          </w:p>
        </w:tc>
        <w:tc>
          <w:tcPr>
            <w:tcW w:w="1701" w:type="dxa"/>
            <w:tcBorders>
              <w:top w:val="single" w:sz="8" w:space="0" w:color="000000"/>
              <w:left w:val="nil"/>
              <w:bottom w:val="single" w:sz="4" w:space="0" w:color="000000"/>
              <w:right w:val="single" w:sz="4" w:space="0" w:color="000000"/>
            </w:tcBorders>
            <w:noWrap/>
            <w:hideMark/>
          </w:tcPr>
          <w:p w14:paraId="47016A15" w14:textId="77777777" w:rsidR="0005511C" w:rsidRPr="009379D7" w:rsidRDefault="0005511C" w:rsidP="00D22E30">
            <w:pPr>
              <w:spacing w:after="0" w:line="240" w:lineRule="auto"/>
              <w:jc w:val="center"/>
              <w:rPr>
                <w:rFonts w:ascii="Times New Roman" w:hAnsi="Times New Roman" w:cs="Times New Roman"/>
                <w:sz w:val="24"/>
                <w:szCs w:val="24"/>
              </w:rPr>
            </w:pPr>
          </w:p>
        </w:tc>
        <w:tc>
          <w:tcPr>
            <w:tcW w:w="1701" w:type="dxa"/>
            <w:tcBorders>
              <w:top w:val="single" w:sz="8" w:space="0" w:color="000000"/>
              <w:left w:val="nil"/>
              <w:bottom w:val="single" w:sz="4" w:space="0" w:color="000000"/>
              <w:right w:val="single" w:sz="4" w:space="0" w:color="000000"/>
            </w:tcBorders>
            <w:noWrap/>
            <w:hideMark/>
          </w:tcPr>
          <w:p w14:paraId="1C4F8C69" w14:textId="77777777" w:rsidR="0005511C" w:rsidRPr="009379D7" w:rsidRDefault="0005511C" w:rsidP="00D22E30">
            <w:pPr>
              <w:spacing w:after="0" w:line="240" w:lineRule="auto"/>
              <w:jc w:val="center"/>
              <w:rPr>
                <w:rFonts w:ascii="Times New Roman" w:hAnsi="Times New Roman" w:cs="Times New Roman"/>
                <w:sz w:val="24"/>
                <w:szCs w:val="24"/>
              </w:rPr>
            </w:pPr>
          </w:p>
        </w:tc>
        <w:tc>
          <w:tcPr>
            <w:tcW w:w="1701" w:type="dxa"/>
            <w:tcBorders>
              <w:top w:val="single" w:sz="8" w:space="0" w:color="000000"/>
              <w:left w:val="nil"/>
              <w:bottom w:val="single" w:sz="4" w:space="0" w:color="000000"/>
              <w:right w:val="single" w:sz="8" w:space="0" w:color="000000"/>
            </w:tcBorders>
            <w:noWrap/>
            <w:hideMark/>
          </w:tcPr>
          <w:p w14:paraId="32CA5763" w14:textId="77777777" w:rsidR="0005511C" w:rsidRPr="009379D7" w:rsidRDefault="0005511C" w:rsidP="00D22E30">
            <w:pPr>
              <w:spacing w:after="0" w:line="240" w:lineRule="auto"/>
              <w:jc w:val="center"/>
              <w:rPr>
                <w:rFonts w:ascii="Times New Roman" w:hAnsi="Times New Roman" w:cs="Times New Roman"/>
                <w:sz w:val="24"/>
                <w:szCs w:val="24"/>
              </w:rPr>
            </w:pPr>
          </w:p>
        </w:tc>
      </w:tr>
      <w:tr w:rsidR="0005511C" w:rsidRPr="009379D7" w14:paraId="40FB7F60"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384E408C"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lastRenderedPageBreak/>
              <w:t>1.2.4.1.</w:t>
            </w:r>
          </w:p>
        </w:tc>
        <w:tc>
          <w:tcPr>
            <w:tcW w:w="8363" w:type="dxa"/>
            <w:tcBorders>
              <w:top w:val="single" w:sz="8" w:space="0" w:color="000000"/>
              <w:left w:val="nil"/>
              <w:bottom w:val="single" w:sz="4" w:space="0" w:color="000000"/>
              <w:right w:val="single" w:sz="4" w:space="0" w:color="000000"/>
            </w:tcBorders>
            <w:noWrap/>
            <w:hideMark/>
          </w:tcPr>
          <w:p w14:paraId="2D0F1D8B"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Įvairių prevencinių programų kūrimo ir įgyvendinimo užtikrinimas</w:t>
            </w:r>
          </w:p>
        </w:tc>
        <w:tc>
          <w:tcPr>
            <w:tcW w:w="1701" w:type="dxa"/>
            <w:tcBorders>
              <w:top w:val="single" w:sz="8" w:space="0" w:color="000000"/>
              <w:left w:val="nil"/>
              <w:bottom w:val="single" w:sz="4" w:space="0" w:color="000000"/>
              <w:right w:val="single" w:sz="4" w:space="0" w:color="000000"/>
            </w:tcBorders>
            <w:noWrap/>
            <w:hideMark/>
          </w:tcPr>
          <w:p w14:paraId="37ED1971" w14:textId="77777777" w:rsidR="0005511C" w:rsidRPr="009379D7" w:rsidRDefault="0005511C" w:rsidP="00D22E30">
            <w:pPr>
              <w:spacing w:after="0" w:line="240" w:lineRule="auto"/>
              <w:jc w:val="center"/>
              <w:rPr>
                <w:rFonts w:ascii="Times New Roman" w:hAnsi="Times New Roman" w:cs="Times New Roman"/>
                <w:sz w:val="24"/>
                <w:szCs w:val="24"/>
              </w:rPr>
            </w:pPr>
          </w:p>
        </w:tc>
        <w:tc>
          <w:tcPr>
            <w:tcW w:w="1701" w:type="dxa"/>
            <w:tcBorders>
              <w:top w:val="single" w:sz="8" w:space="0" w:color="000000"/>
              <w:left w:val="nil"/>
              <w:bottom w:val="single" w:sz="4" w:space="0" w:color="000000"/>
              <w:right w:val="single" w:sz="4" w:space="0" w:color="000000"/>
            </w:tcBorders>
            <w:noWrap/>
            <w:hideMark/>
          </w:tcPr>
          <w:p w14:paraId="1DF5C384" w14:textId="77777777" w:rsidR="0005511C" w:rsidRPr="009379D7" w:rsidRDefault="0005511C" w:rsidP="00D22E30">
            <w:pPr>
              <w:spacing w:after="0" w:line="240" w:lineRule="auto"/>
              <w:jc w:val="center"/>
              <w:rPr>
                <w:rFonts w:ascii="Times New Roman" w:hAnsi="Times New Roman" w:cs="Times New Roman"/>
                <w:sz w:val="24"/>
                <w:szCs w:val="24"/>
              </w:rPr>
            </w:pPr>
          </w:p>
        </w:tc>
        <w:tc>
          <w:tcPr>
            <w:tcW w:w="1701" w:type="dxa"/>
            <w:tcBorders>
              <w:top w:val="single" w:sz="8" w:space="0" w:color="000000"/>
              <w:left w:val="nil"/>
              <w:bottom w:val="single" w:sz="4" w:space="0" w:color="000000"/>
              <w:right w:val="single" w:sz="8" w:space="0" w:color="000000"/>
            </w:tcBorders>
            <w:noWrap/>
            <w:hideMark/>
          </w:tcPr>
          <w:p w14:paraId="785A7305" w14:textId="77777777" w:rsidR="0005511C" w:rsidRPr="009379D7" w:rsidRDefault="0005511C" w:rsidP="00D22E30">
            <w:pPr>
              <w:spacing w:after="0" w:line="240" w:lineRule="auto"/>
              <w:jc w:val="center"/>
              <w:rPr>
                <w:rFonts w:ascii="Times New Roman" w:hAnsi="Times New Roman" w:cs="Times New Roman"/>
                <w:sz w:val="24"/>
                <w:szCs w:val="24"/>
              </w:rPr>
            </w:pPr>
          </w:p>
        </w:tc>
      </w:tr>
      <w:tr w:rsidR="0005511C" w:rsidRPr="009379D7" w14:paraId="301864C7"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0B5269C2"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1.2.5.</w:t>
            </w:r>
          </w:p>
        </w:tc>
        <w:tc>
          <w:tcPr>
            <w:tcW w:w="8363" w:type="dxa"/>
            <w:tcBorders>
              <w:top w:val="single" w:sz="8" w:space="0" w:color="000000"/>
              <w:left w:val="nil"/>
              <w:bottom w:val="single" w:sz="4" w:space="0" w:color="000000"/>
              <w:right w:val="single" w:sz="4" w:space="0" w:color="000000"/>
            </w:tcBorders>
            <w:noWrap/>
            <w:hideMark/>
          </w:tcPr>
          <w:p w14:paraId="73AFEFD2"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Kurti, atnaujinti ir modernizuoti ugdymo įstaigų infrastruktūrą</w:t>
            </w:r>
          </w:p>
        </w:tc>
        <w:tc>
          <w:tcPr>
            <w:tcW w:w="1701" w:type="dxa"/>
            <w:tcBorders>
              <w:top w:val="single" w:sz="8" w:space="0" w:color="000000"/>
              <w:left w:val="nil"/>
              <w:bottom w:val="single" w:sz="4" w:space="0" w:color="000000"/>
              <w:right w:val="single" w:sz="4" w:space="0" w:color="000000"/>
            </w:tcBorders>
            <w:noWrap/>
          </w:tcPr>
          <w:p w14:paraId="3F903BE8" w14:textId="3F2627A1"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710 700</w:t>
            </w:r>
          </w:p>
        </w:tc>
        <w:tc>
          <w:tcPr>
            <w:tcW w:w="1701" w:type="dxa"/>
            <w:tcBorders>
              <w:top w:val="single" w:sz="8" w:space="0" w:color="000000"/>
              <w:left w:val="nil"/>
              <w:bottom w:val="single" w:sz="4" w:space="0" w:color="000000"/>
              <w:right w:val="single" w:sz="4" w:space="0" w:color="000000"/>
            </w:tcBorders>
            <w:noWrap/>
          </w:tcPr>
          <w:p w14:paraId="1B570D6C" w14:textId="5F0096A8"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710 700</w:t>
            </w:r>
          </w:p>
        </w:tc>
        <w:tc>
          <w:tcPr>
            <w:tcW w:w="1701" w:type="dxa"/>
            <w:tcBorders>
              <w:top w:val="single" w:sz="8" w:space="0" w:color="000000"/>
              <w:left w:val="nil"/>
              <w:bottom w:val="single" w:sz="4" w:space="0" w:color="000000"/>
              <w:right w:val="single" w:sz="8" w:space="0" w:color="000000"/>
            </w:tcBorders>
            <w:noWrap/>
          </w:tcPr>
          <w:p w14:paraId="75AAAF6A" w14:textId="0437F0FB"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710 700</w:t>
            </w:r>
          </w:p>
        </w:tc>
      </w:tr>
      <w:tr w:rsidR="0005511C" w:rsidRPr="009379D7" w14:paraId="0D82C6C3"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32DEF618"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1.2.5.2.</w:t>
            </w:r>
          </w:p>
        </w:tc>
        <w:tc>
          <w:tcPr>
            <w:tcW w:w="8363" w:type="dxa"/>
            <w:tcBorders>
              <w:top w:val="single" w:sz="8" w:space="0" w:color="000000"/>
              <w:left w:val="nil"/>
              <w:bottom w:val="single" w:sz="4" w:space="0" w:color="000000"/>
              <w:right w:val="single" w:sz="4" w:space="0" w:color="000000"/>
            </w:tcBorders>
            <w:noWrap/>
            <w:hideMark/>
          </w:tcPr>
          <w:p w14:paraId="2E93BB5B"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br w:type="page"/>
              <w:t>„Tūkstantmečio mokyklų“ programos įgyvendinimas</w:t>
            </w:r>
          </w:p>
        </w:tc>
        <w:tc>
          <w:tcPr>
            <w:tcW w:w="1701" w:type="dxa"/>
            <w:tcBorders>
              <w:top w:val="single" w:sz="8" w:space="0" w:color="000000"/>
              <w:left w:val="nil"/>
              <w:bottom w:val="single" w:sz="4" w:space="0" w:color="000000"/>
              <w:right w:val="single" w:sz="4" w:space="0" w:color="000000"/>
            </w:tcBorders>
            <w:noWrap/>
          </w:tcPr>
          <w:p w14:paraId="74875438" w14:textId="0A8FDFD5"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710 700</w:t>
            </w:r>
          </w:p>
        </w:tc>
        <w:tc>
          <w:tcPr>
            <w:tcW w:w="1701" w:type="dxa"/>
            <w:tcBorders>
              <w:top w:val="single" w:sz="8" w:space="0" w:color="000000"/>
              <w:left w:val="nil"/>
              <w:bottom w:val="single" w:sz="4" w:space="0" w:color="000000"/>
              <w:right w:val="single" w:sz="4" w:space="0" w:color="000000"/>
            </w:tcBorders>
            <w:noWrap/>
          </w:tcPr>
          <w:p w14:paraId="06B6D119" w14:textId="37293503"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710 700</w:t>
            </w:r>
          </w:p>
        </w:tc>
        <w:tc>
          <w:tcPr>
            <w:tcW w:w="1701" w:type="dxa"/>
            <w:tcBorders>
              <w:top w:val="single" w:sz="8" w:space="0" w:color="000000"/>
              <w:left w:val="nil"/>
              <w:bottom w:val="single" w:sz="4" w:space="0" w:color="000000"/>
              <w:right w:val="single" w:sz="8" w:space="0" w:color="000000"/>
            </w:tcBorders>
            <w:noWrap/>
          </w:tcPr>
          <w:p w14:paraId="2E805D29" w14:textId="659E1113"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710 700</w:t>
            </w:r>
          </w:p>
        </w:tc>
      </w:tr>
      <w:tr w:rsidR="00D22E30" w:rsidRPr="009379D7" w14:paraId="147F879A"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6D0FEAA6" w14:textId="77777777" w:rsidR="00D22E30" w:rsidRPr="009379D7" w:rsidRDefault="00D22E30" w:rsidP="00D22E30">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1.2.6.</w:t>
            </w:r>
          </w:p>
        </w:tc>
        <w:tc>
          <w:tcPr>
            <w:tcW w:w="8363" w:type="dxa"/>
            <w:tcBorders>
              <w:top w:val="single" w:sz="8" w:space="0" w:color="000000"/>
              <w:left w:val="nil"/>
              <w:bottom w:val="single" w:sz="4" w:space="0" w:color="000000"/>
              <w:right w:val="single" w:sz="4" w:space="0" w:color="000000"/>
            </w:tcBorders>
            <w:noWrap/>
            <w:hideMark/>
          </w:tcPr>
          <w:p w14:paraId="16A9CAE8" w14:textId="77777777" w:rsidR="00D22E30" w:rsidRPr="009379D7" w:rsidRDefault="00D22E30" w:rsidP="00D22E30">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Didinti paslaugų, teikiamų švietimo įstaigų bendruomenėms, įvairovę, kokybę ir prieinamumą</w:t>
            </w:r>
          </w:p>
        </w:tc>
        <w:tc>
          <w:tcPr>
            <w:tcW w:w="1701" w:type="dxa"/>
            <w:tcBorders>
              <w:top w:val="single" w:sz="8" w:space="0" w:color="000000"/>
              <w:left w:val="nil"/>
              <w:bottom w:val="single" w:sz="4" w:space="0" w:color="000000"/>
              <w:right w:val="single" w:sz="4" w:space="0" w:color="000000"/>
            </w:tcBorders>
            <w:noWrap/>
          </w:tcPr>
          <w:p w14:paraId="0AD9EFA4" w14:textId="0CEF33C6" w:rsidR="00D22E30" w:rsidRPr="009379D7" w:rsidRDefault="00D22E30"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1 273 400</w:t>
            </w:r>
          </w:p>
        </w:tc>
        <w:tc>
          <w:tcPr>
            <w:tcW w:w="1701" w:type="dxa"/>
            <w:tcBorders>
              <w:top w:val="single" w:sz="8" w:space="0" w:color="000000"/>
              <w:left w:val="nil"/>
              <w:bottom w:val="single" w:sz="4" w:space="0" w:color="000000"/>
              <w:right w:val="single" w:sz="4" w:space="0" w:color="000000"/>
            </w:tcBorders>
            <w:noWrap/>
          </w:tcPr>
          <w:p w14:paraId="65CB1362" w14:textId="6F550FEA" w:rsidR="00D22E30" w:rsidRPr="009379D7" w:rsidRDefault="00D22E30"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184 600</w:t>
            </w:r>
          </w:p>
        </w:tc>
        <w:tc>
          <w:tcPr>
            <w:tcW w:w="1701" w:type="dxa"/>
            <w:tcBorders>
              <w:top w:val="single" w:sz="8" w:space="0" w:color="000000"/>
              <w:left w:val="nil"/>
              <w:bottom w:val="single" w:sz="4" w:space="0" w:color="000000"/>
              <w:right w:val="single" w:sz="8" w:space="0" w:color="000000"/>
            </w:tcBorders>
            <w:noWrap/>
          </w:tcPr>
          <w:p w14:paraId="3AB38845" w14:textId="2119E2DB" w:rsidR="00D22E30" w:rsidRPr="009379D7" w:rsidRDefault="00D22E30"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184 600</w:t>
            </w:r>
          </w:p>
        </w:tc>
      </w:tr>
      <w:tr w:rsidR="0005511C" w:rsidRPr="009379D7" w14:paraId="1FECB3A1"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7B81CBD3"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1.2.6.10.</w:t>
            </w:r>
          </w:p>
        </w:tc>
        <w:tc>
          <w:tcPr>
            <w:tcW w:w="8363" w:type="dxa"/>
            <w:tcBorders>
              <w:top w:val="single" w:sz="8" w:space="0" w:color="000000"/>
              <w:left w:val="nil"/>
              <w:bottom w:val="single" w:sz="4" w:space="0" w:color="000000"/>
              <w:right w:val="single" w:sz="4" w:space="0" w:color="000000"/>
            </w:tcBorders>
            <w:noWrap/>
            <w:hideMark/>
          </w:tcPr>
          <w:p w14:paraId="3D75564A"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Projekto „Ikimokyklinio ugdymo turinio kaita“ įgyvendinimas</w:t>
            </w:r>
          </w:p>
        </w:tc>
        <w:tc>
          <w:tcPr>
            <w:tcW w:w="1701" w:type="dxa"/>
            <w:tcBorders>
              <w:top w:val="single" w:sz="8" w:space="0" w:color="000000"/>
              <w:left w:val="nil"/>
              <w:bottom w:val="single" w:sz="4" w:space="0" w:color="000000"/>
              <w:right w:val="single" w:sz="4" w:space="0" w:color="000000"/>
            </w:tcBorders>
            <w:noWrap/>
          </w:tcPr>
          <w:p w14:paraId="597C1971" w14:textId="6EA290E3" w:rsidR="0005511C" w:rsidRPr="009379D7" w:rsidRDefault="0005511C" w:rsidP="00D22E30">
            <w:pPr>
              <w:spacing w:after="0" w:line="240" w:lineRule="auto"/>
              <w:jc w:val="center"/>
              <w:rPr>
                <w:rFonts w:ascii="Times New Roman" w:hAnsi="Times New Roman" w:cs="Times New Roman"/>
                <w:sz w:val="24"/>
                <w:szCs w:val="24"/>
              </w:rPr>
            </w:pPr>
          </w:p>
        </w:tc>
        <w:tc>
          <w:tcPr>
            <w:tcW w:w="1701" w:type="dxa"/>
            <w:tcBorders>
              <w:top w:val="single" w:sz="8" w:space="0" w:color="000000"/>
              <w:left w:val="nil"/>
              <w:bottom w:val="single" w:sz="4" w:space="0" w:color="000000"/>
              <w:right w:val="single" w:sz="4" w:space="0" w:color="000000"/>
            </w:tcBorders>
            <w:noWrap/>
          </w:tcPr>
          <w:p w14:paraId="08E8E59C" w14:textId="55490DC8" w:rsidR="0005511C" w:rsidRPr="009379D7" w:rsidRDefault="0005511C" w:rsidP="00D22E30">
            <w:pPr>
              <w:spacing w:after="0" w:line="240" w:lineRule="auto"/>
              <w:jc w:val="center"/>
              <w:rPr>
                <w:rFonts w:ascii="Times New Roman" w:hAnsi="Times New Roman" w:cs="Times New Roman"/>
                <w:sz w:val="24"/>
                <w:szCs w:val="24"/>
              </w:rPr>
            </w:pPr>
          </w:p>
        </w:tc>
        <w:tc>
          <w:tcPr>
            <w:tcW w:w="1701" w:type="dxa"/>
            <w:tcBorders>
              <w:top w:val="single" w:sz="8" w:space="0" w:color="000000"/>
              <w:left w:val="nil"/>
              <w:bottom w:val="single" w:sz="4" w:space="0" w:color="000000"/>
              <w:right w:val="single" w:sz="8" w:space="0" w:color="000000"/>
            </w:tcBorders>
            <w:noWrap/>
          </w:tcPr>
          <w:p w14:paraId="69BD582D" w14:textId="5AED1B9C" w:rsidR="0005511C" w:rsidRPr="009379D7" w:rsidRDefault="0005511C" w:rsidP="00D22E30">
            <w:pPr>
              <w:spacing w:after="0" w:line="240" w:lineRule="auto"/>
              <w:jc w:val="center"/>
              <w:rPr>
                <w:rFonts w:ascii="Times New Roman" w:hAnsi="Times New Roman" w:cs="Times New Roman"/>
                <w:sz w:val="24"/>
                <w:szCs w:val="24"/>
              </w:rPr>
            </w:pPr>
          </w:p>
        </w:tc>
      </w:tr>
      <w:tr w:rsidR="00D22E30" w:rsidRPr="009379D7" w14:paraId="115B25FF"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56B3F5F0" w14:textId="77777777" w:rsidR="00D22E30" w:rsidRPr="009379D7" w:rsidRDefault="00D22E30" w:rsidP="00D22E30">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1.2.6.11.</w:t>
            </w:r>
          </w:p>
        </w:tc>
        <w:tc>
          <w:tcPr>
            <w:tcW w:w="8363" w:type="dxa"/>
            <w:tcBorders>
              <w:top w:val="single" w:sz="8" w:space="0" w:color="000000"/>
              <w:left w:val="nil"/>
              <w:bottom w:val="single" w:sz="4" w:space="0" w:color="000000"/>
              <w:right w:val="single" w:sz="4" w:space="0" w:color="000000"/>
            </w:tcBorders>
            <w:noWrap/>
            <w:hideMark/>
          </w:tcPr>
          <w:p w14:paraId="50EED8D8" w14:textId="77777777" w:rsidR="00D22E30" w:rsidRPr="009379D7" w:rsidRDefault="00D22E30" w:rsidP="00D22E30">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Bendradarbiavimo kultūros formavimas kaip prielaida kokybiškam įtraukiojo ugdymo organizavimui</w:t>
            </w:r>
          </w:p>
        </w:tc>
        <w:tc>
          <w:tcPr>
            <w:tcW w:w="1701" w:type="dxa"/>
            <w:tcBorders>
              <w:top w:val="single" w:sz="8" w:space="0" w:color="000000"/>
              <w:left w:val="nil"/>
              <w:bottom w:val="single" w:sz="4" w:space="0" w:color="000000"/>
              <w:right w:val="single" w:sz="4" w:space="0" w:color="000000"/>
            </w:tcBorders>
            <w:noWrap/>
          </w:tcPr>
          <w:p w14:paraId="7601BC71" w14:textId="2D0CF209" w:rsidR="00D22E30" w:rsidRPr="009379D7" w:rsidRDefault="00D22E30"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204 400</w:t>
            </w:r>
          </w:p>
        </w:tc>
        <w:tc>
          <w:tcPr>
            <w:tcW w:w="1701" w:type="dxa"/>
            <w:tcBorders>
              <w:top w:val="single" w:sz="8" w:space="0" w:color="000000"/>
              <w:left w:val="nil"/>
              <w:bottom w:val="single" w:sz="4" w:space="0" w:color="000000"/>
              <w:right w:val="single" w:sz="4" w:space="0" w:color="000000"/>
            </w:tcBorders>
            <w:noWrap/>
          </w:tcPr>
          <w:p w14:paraId="3BA7436C" w14:textId="24344627" w:rsidR="00D22E30" w:rsidRPr="009379D7" w:rsidRDefault="00D22E30"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184 600</w:t>
            </w:r>
          </w:p>
        </w:tc>
        <w:tc>
          <w:tcPr>
            <w:tcW w:w="1701" w:type="dxa"/>
            <w:tcBorders>
              <w:top w:val="single" w:sz="8" w:space="0" w:color="000000"/>
              <w:left w:val="nil"/>
              <w:bottom w:val="single" w:sz="4" w:space="0" w:color="000000"/>
              <w:right w:val="single" w:sz="8" w:space="0" w:color="000000"/>
            </w:tcBorders>
            <w:noWrap/>
          </w:tcPr>
          <w:p w14:paraId="1AD25031" w14:textId="4EFDDFFD" w:rsidR="00D22E30" w:rsidRPr="009379D7" w:rsidRDefault="00D22E30"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184 600</w:t>
            </w:r>
          </w:p>
        </w:tc>
      </w:tr>
      <w:tr w:rsidR="0005511C" w:rsidRPr="009379D7" w14:paraId="650BB5AF"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tcPr>
          <w:p w14:paraId="0CDDA044" w14:textId="42FAA7C2"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1.2.6.13.</w:t>
            </w:r>
          </w:p>
        </w:tc>
        <w:tc>
          <w:tcPr>
            <w:tcW w:w="8363" w:type="dxa"/>
            <w:tcBorders>
              <w:top w:val="single" w:sz="8" w:space="0" w:color="000000"/>
              <w:left w:val="nil"/>
              <w:bottom w:val="single" w:sz="4" w:space="0" w:color="000000"/>
              <w:right w:val="single" w:sz="4" w:space="0" w:color="000000"/>
            </w:tcBorders>
            <w:noWrap/>
          </w:tcPr>
          <w:p w14:paraId="2D5A12F1" w14:textId="4FA8DE4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Projekto „Visos dienos mokyklos paslaugų prieinamumo didinimas“ veiklų įgyvendinimas</w:t>
            </w:r>
          </w:p>
        </w:tc>
        <w:tc>
          <w:tcPr>
            <w:tcW w:w="1701" w:type="dxa"/>
            <w:tcBorders>
              <w:top w:val="single" w:sz="8" w:space="0" w:color="000000"/>
              <w:left w:val="nil"/>
              <w:bottom w:val="single" w:sz="4" w:space="0" w:color="000000"/>
              <w:right w:val="single" w:sz="4" w:space="0" w:color="000000"/>
            </w:tcBorders>
            <w:noWrap/>
          </w:tcPr>
          <w:p w14:paraId="739570E7" w14:textId="75637734" w:rsidR="0005511C" w:rsidRPr="009379D7" w:rsidRDefault="0005511C" w:rsidP="00D22E30">
            <w:pPr>
              <w:spacing w:after="0" w:line="240" w:lineRule="auto"/>
              <w:jc w:val="center"/>
              <w:rPr>
                <w:rFonts w:ascii="Times New Roman" w:hAnsi="Times New Roman" w:cs="Times New Roman"/>
                <w:sz w:val="24"/>
                <w:szCs w:val="24"/>
              </w:rPr>
            </w:pPr>
          </w:p>
        </w:tc>
        <w:tc>
          <w:tcPr>
            <w:tcW w:w="1701" w:type="dxa"/>
            <w:tcBorders>
              <w:top w:val="single" w:sz="8" w:space="0" w:color="000000"/>
              <w:left w:val="nil"/>
              <w:bottom w:val="single" w:sz="4" w:space="0" w:color="000000"/>
              <w:right w:val="single" w:sz="4" w:space="0" w:color="000000"/>
            </w:tcBorders>
            <w:noWrap/>
          </w:tcPr>
          <w:p w14:paraId="47194774" w14:textId="6CAE4A40" w:rsidR="0005511C" w:rsidRPr="009379D7" w:rsidRDefault="0005511C" w:rsidP="00D22E30">
            <w:pPr>
              <w:spacing w:after="0" w:line="240" w:lineRule="auto"/>
              <w:jc w:val="center"/>
              <w:rPr>
                <w:rFonts w:ascii="Times New Roman" w:hAnsi="Times New Roman" w:cs="Times New Roman"/>
                <w:color w:val="EE0000"/>
                <w:sz w:val="24"/>
                <w:szCs w:val="24"/>
              </w:rPr>
            </w:pPr>
          </w:p>
        </w:tc>
        <w:tc>
          <w:tcPr>
            <w:tcW w:w="1701" w:type="dxa"/>
            <w:tcBorders>
              <w:top w:val="single" w:sz="8" w:space="0" w:color="000000"/>
              <w:left w:val="nil"/>
              <w:bottom w:val="single" w:sz="4" w:space="0" w:color="000000"/>
              <w:right w:val="single" w:sz="8" w:space="0" w:color="000000"/>
            </w:tcBorders>
            <w:noWrap/>
          </w:tcPr>
          <w:p w14:paraId="2FD6F898" w14:textId="02A77132" w:rsidR="0005511C" w:rsidRPr="009379D7" w:rsidRDefault="0005511C" w:rsidP="00D22E30">
            <w:pPr>
              <w:spacing w:after="0" w:line="240" w:lineRule="auto"/>
              <w:jc w:val="center"/>
              <w:rPr>
                <w:rFonts w:ascii="Times New Roman" w:hAnsi="Times New Roman" w:cs="Times New Roman"/>
                <w:color w:val="EE0000"/>
                <w:sz w:val="24"/>
                <w:szCs w:val="24"/>
              </w:rPr>
            </w:pPr>
          </w:p>
        </w:tc>
      </w:tr>
      <w:tr w:rsidR="0005511C" w:rsidRPr="009379D7" w14:paraId="645CC3BB"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70CD51F8"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1.2.6.6.</w:t>
            </w:r>
          </w:p>
        </w:tc>
        <w:tc>
          <w:tcPr>
            <w:tcW w:w="8363" w:type="dxa"/>
            <w:tcBorders>
              <w:top w:val="single" w:sz="8" w:space="0" w:color="000000"/>
              <w:left w:val="nil"/>
              <w:bottom w:val="single" w:sz="4" w:space="0" w:color="000000"/>
              <w:right w:val="single" w:sz="4" w:space="0" w:color="000000"/>
            </w:tcBorders>
            <w:noWrap/>
            <w:hideMark/>
          </w:tcPr>
          <w:p w14:paraId="0FCE88FD"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Klaipėdos regiono plėtros plano švietimo srities projektų įgyvendinimas</w:t>
            </w:r>
          </w:p>
        </w:tc>
        <w:tc>
          <w:tcPr>
            <w:tcW w:w="1701" w:type="dxa"/>
            <w:tcBorders>
              <w:top w:val="single" w:sz="8" w:space="0" w:color="000000"/>
              <w:left w:val="nil"/>
              <w:bottom w:val="single" w:sz="4" w:space="0" w:color="000000"/>
              <w:right w:val="single" w:sz="4" w:space="0" w:color="000000"/>
            </w:tcBorders>
            <w:noWrap/>
          </w:tcPr>
          <w:p w14:paraId="016A08FD" w14:textId="247BBA4E" w:rsidR="0005511C" w:rsidRPr="009379D7" w:rsidRDefault="00D22E30"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1 047 600</w:t>
            </w:r>
          </w:p>
        </w:tc>
        <w:tc>
          <w:tcPr>
            <w:tcW w:w="1701" w:type="dxa"/>
            <w:tcBorders>
              <w:top w:val="single" w:sz="8" w:space="0" w:color="000000"/>
              <w:left w:val="nil"/>
              <w:bottom w:val="single" w:sz="4" w:space="0" w:color="000000"/>
              <w:right w:val="single" w:sz="4" w:space="0" w:color="000000"/>
            </w:tcBorders>
            <w:noWrap/>
          </w:tcPr>
          <w:p w14:paraId="5BE7726D" w14:textId="77777777" w:rsidR="0005511C" w:rsidRPr="009379D7" w:rsidRDefault="0005511C" w:rsidP="00D22E30">
            <w:pPr>
              <w:spacing w:after="0" w:line="240" w:lineRule="auto"/>
              <w:jc w:val="center"/>
              <w:rPr>
                <w:rFonts w:ascii="Times New Roman" w:hAnsi="Times New Roman" w:cs="Times New Roman"/>
                <w:sz w:val="24"/>
                <w:szCs w:val="24"/>
              </w:rPr>
            </w:pPr>
          </w:p>
        </w:tc>
        <w:tc>
          <w:tcPr>
            <w:tcW w:w="1701" w:type="dxa"/>
            <w:tcBorders>
              <w:top w:val="single" w:sz="8" w:space="0" w:color="000000"/>
              <w:left w:val="nil"/>
              <w:bottom w:val="single" w:sz="4" w:space="0" w:color="000000"/>
              <w:right w:val="single" w:sz="8" w:space="0" w:color="000000"/>
            </w:tcBorders>
            <w:noWrap/>
          </w:tcPr>
          <w:p w14:paraId="591DB95B" w14:textId="77777777" w:rsidR="0005511C" w:rsidRPr="009379D7" w:rsidRDefault="0005511C" w:rsidP="00D22E30">
            <w:pPr>
              <w:spacing w:after="0" w:line="240" w:lineRule="auto"/>
              <w:jc w:val="center"/>
              <w:rPr>
                <w:rFonts w:ascii="Times New Roman" w:hAnsi="Times New Roman" w:cs="Times New Roman"/>
                <w:sz w:val="24"/>
                <w:szCs w:val="24"/>
              </w:rPr>
            </w:pPr>
          </w:p>
        </w:tc>
      </w:tr>
      <w:tr w:rsidR="0005511C" w:rsidRPr="009379D7" w14:paraId="6B33EC77"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55CDB772"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1.2.6.7.</w:t>
            </w:r>
          </w:p>
        </w:tc>
        <w:tc>
          <w:tcPr>
            <w:tcW w:w="8363" w:type="dxa"/>
            <w:tcBorders>
              <w:top w:val="single" w:sz="8" w:space="0" w:color="000000"/>
              <w:left w:val="nil"/>
              <w:bottom w:val="single" w:sz="4" w:space="0" w:color="000000"/>
              <w:right w:val="single" w:sz="4" w:space="0" w:color="000000"/>
            </w:tcBorders>
            <w:noWrap/>
            <w:hideMark/>
          </w:tcPr>
          <w:p w14:paraId="50037A70"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Projekto „Ugdymo priemonės mokykloms“ įgyvendinimas</w:t>
            </w:r>
          </w:p>
        </w:tc>
        <w:tc>
          <w:tcPr>
            <w:tcW w:w="1701" w:type="dxa"/>
            <w:tcBorders>
              <w:top w:val="single" w:sz="8" w:space="0" w:color="000000"/>
              <w:left w:val="nil"/>
              <w:bottom w:val="single" w:sz="4" w:space="0" w:color="000000"/>
              <w:right w:val="single" w:sz="4" w:space="0" w:color="000000"/>
            </w:tcBorders>
            <w:noWrap/>
          </w:tcPr>
          <w:p w14:paraId="307CF55A" w14:textId="6A579C9A" w:rsidR="0005511C" w:rsidRPr="009379D7" w:rsidRDefault="0005511C" w:rsidP="00D22E30">
            <w:pPr>
              <w:spacing w:after="0" w:line="240" w:lineRule="auto"/>
              <w:jc w:val="center"/>
              <w:rPr>
                <w:rFonts w:ascii="Times New Roman" w:hAnsi="Times New Roman" w:cs="Times New Roman"/>
                <w:sz w:val="24"/>
                <w:szCs w:val="24"/>
              </w:rPr>
            </w:pPr>
          </w:p>
        </w:tc>
        <w:tc>
          <w:tcPr>
            <w:tcW w:w="1701" w:type="dxa"/>
            <w:tcBorders>
              <w:top w:val="single" w:sz="8" w:space="0" w:color="000000"/>
              <w:left w:val="nil"/>
              <w:bottom w:val="single" w:sz="4" w:space="0" w:color="000000"/>
              <w:right w:val="single" w:sz="4" w:space="0" w:color="000000"/>
            </w:tcBorders>
            <w:noWrap/>
          </w:tcPr>
          <w:p w14:paraId="44DD4F4B" w14:textId="77777777" w:rsidR="0005511C" w:rsidRPr="009379D7" w:rsidRDefault="0005511C" w:rsidP="00D22E30">
            <w:pPr>
              <w:spacing w:after="0" w:line="240" w:lineRule="auto"/>
              <w:jc w:val="center"/>
              <w:rPr>
                <w:rFonts w:ascii="Times New Roman" w:hAnsi="Times New Roman" w:cs="Times New Roman"/>
                <w:sz w:val="24"/>
                <w:szCs w:val="24"/>
              </w:rPr>
            </w:pPr>
          </w:p>
        </w:tc>
        <w:tc>
          <w:tcPr>
            <w:tcW w:w="1701" w:type="dxa"/>
            <w:tcBorders>
              <w:top w:val="single" w:sz="8" w:space="0" w:color="000000"/>
              <w:left w:val="nil"/>
              <w:bottom w:val="single" w:sz="4" w:space="0" w:color="000000"/>
              <w:right w:val="single" w:sz="8" w:space="0" w:color="000000"/>
            </w:tcBorders>
            <w:noWrap/>
          </w:tcPr>
          <w:p w14:paraId="7937C2AA" w14:textId="77777777" w:rsidR="0005511C" w:rsidRPr="009379D7" w:rsidRDefault="0005511C" w:rsidP="00D22E30">
            <w:pPr>
              <w:spacing w:after="0" w:line="240" w:lineRule="auto"/>
              <w:jc w:val="center"/>
              <w:rPr>
                <w:rFonts w:ascii="Times New Roman" w:hAnsi="Times New Roman" w:cs="Times New Roman"/>
                <w:sz w:val="24"/>
                <w:szCs w:val="24"/>
              </w:rPr>
            </w:pPr>
          </w:p>
        </w:tc>
      </w:tr>
      <w:tr w:rsidR="0005511C" w:rsidRPr="009379D7" w14:paraId="5BD7C619"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4203830C"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1.2.6.8.</w:t>
            </w:r>
          </w:p>
        </w:tc>
        <w:tc>
          <w:tcPr>
            <w:tcW w:w="8363" w:type="dxa"/>
            <w:tcBorders>
              <w:top w:val="single" w:sz="8" w:space="0" w:color="000000"/>
              <w:left w:val="nil"/>
              <w:bottom w:val="single" w:sz="4" w:space="0" w:color="000000"/>
              <w:right w:val="single" w:sz="4" w:space="0" w:color="000000"/>
            </w:tcBorders>
            <w:noWrap/>
            <w:hideMark/>
          </w:tcPr>
          <w:p w14:paraId="1BC739E7"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Darbotvarkės „Tvari mokykla 2030“ priemonių įgyvendinimas</w:t>
            </w:r>
          </w:p>
        </w:tc>
        <w:tc>
          <w:tcPr>
            <w:tcW w:w="1701" w:type="dxa"/>
            <w:tcBorders>
              <w:top w:val="single" w:sz="8" w:space="0" w:color="000000"/>
              <w:left w:val="nil"/>
              <w:bottom w:val="single" w:sz="4" w:space="0" w:color="000000"/>
              <w:right w:val="single" w:sz="4" w:space="0" w:color="000000"/>
            </w:tcBorders>
            <w:noWrap/>
          </w:tcPr>
          <w:p w14:paraId="450524E4" w14:textId="77777777" w:rsidR="0005511C" w:rsidRPr="009379D7" w:rsidRDefault="0005511C" w:rsidP="00D22E30">
            <w:pPr>
              <w:spacing w:after="0" w:line="240" w:lineRule="auto"/>
              <w:jc w:val="center"/>
              <w:rPr>
                <w:rFonts w:ascii="Times New Roman" w:hAnsi="Times New Roman" w:cs="Times New Roman"/>
                <w:sz w:val="24"/>
                <w:szCs w:val="24"/>
              </w:rPr>
            </w:pPr>
          </w:p>
        </w:tc>
        <w:tc>
          <w:tcPr>
            <w:tcW w:w="1701" w:type="dxa"/>
            <w:tcBorders>
              <w:top w:val="single" w:sz="8" w:space="0" w:color="000000"/>
              <w:left w:val="nil"/>
              <w:bottom w:val="single" w:sz="4" w:space="0" w:color="000000"/>
              <w:right w:val="single" w:sz="4" w:space="0" w:color="000000"/>
            </w:tcBorders>
            <w:noWrap/>
          </w:tcPr>
          <w:p w14:paraId="71650DBA" w14:textId="77777777" w:rsidR="0005511C" w:rsidRPr="009379D7" w:rsidRDefault="0005511C" w:rsidP="00D22E30">
            <w:pPr>
              <w:spacing w:after="0" w:line="240" w:lineRule="auto"/>
              <w:jc w:val="center"/>
              <w:rPr>
                <w:rFonts w:ascii="Times New Roman" w:hAnsi="Times New Roman" w:cs="Times New Roman"/>
                <w:sz w:val="24"/>
                <w:szCs w:val="24"/>
              </w:rPr>
            </w:pPr>
          </w:p>
        </w:tc>
        <w:tc>
          <w:tcPr>
            <w:tcW w:w="1701" w:type="dxa"/>
            <w:tcBorders>
              <w:top w:val="single" w:sz="8" w:space="0" w:color="000000"/>
              <w:left w:val="nil"/>
              <w:bottom w:val="single" w:sz="4" w:space="0" w:color="000000"/>
              <w:right w:val="single" w:sz="8" w:space="0" w:color="000000"/>
            </w:tcBorders>
            <w:noWrap/>
          </w:tcPr>
          <w:p w14:paraId="4CCC7CAD" w14:textId="77777777" w:rsidR="0005511C" w:rsidRPr="009379D7" w:rsidRDefault="0005511C" w:rsidP="00D22E30">
            <w:pPr>
              <w:spacing w:after="0" w:line="240" w:lineRule="auto"/>
              <w:jc w:val="center"/>
              <w:rPr>
                <w:rFonts w:ascii="Times New Roman" w:hAnsi="Times New Roman" w:cs="Times New Roman"/>
                <w:sz w:val="24"/>
                <w:szCs w:val="24"/>
              </w:rPr>
            </w:pPr>
          </w:p>
        </w:tc>
      </w:tr>
      <w:tr w:rsidR="0005511C" w:rsidRPr="009379D7" w14:paraId="7233D1AF"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7FD79155"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1.2.6.9.</w:t>
            </w:r>
          </w:p>
        </w:tc>
        <w:tc>
          <w:tcPr>
            <w:tcW w:w="8363" w:type="dxa"/>
            <w:tcBorders>
              <w:top w:val="single" w:sz="8" w:space="0" w:color="000000"/>
              <w:left w:val="nil"/>
              <w:bottom w:val="single" w:sz="4" w:space="0" w:color="000000"/>
              <w:right w:val="single" w:sz="4" w:space="0" w:color="000000"/>
            </w:tcBorders>
            <w:noWrap/>
            <w:hideMark/>
          </w:tcPr>
          <w:p w14:paraId="0BEF6B6F"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Projekto „Ankstyvojo ugdymo užtikrinimas vaikams iš socialinę riziką patiriančių šeimų“  veiklų vykdymas</w:t>
            </w:r>
          </w:p>
        </w:tc>
        <w:tc>
          <w:tcPr>
            <w:tcW w:w="1701" w:type="dxa"/>
            <w:tcBorders>
              <w:top w:val="single" w:sz="8" w:space="0" w:color="000000"/>
              <w:left w:val="nil"/>
              <w:bottom w:val="single" w:sz="4" w:space="0" w:color="000000"/>
              <w:right w:val="single" w:sz="4" w:space="0" w:color="000000"/>
            </w:tcBorders>
            <w:noWrap/>
          </w:tcPr>
          <w:p w14:paraId="7AF9370B" w14:textId="7242986B" w:rsidR="0005511C" w:rsidRPr="009379D7" w:rsidRDefault="009379D7"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21 400</w:t>
            </w:r>
          </w:p>
        </w:tc>
        <w:tc>
          <w:tcPr>
            <w:tcW w:w="1701" w:type="dxa"/>
            <w:tcBorders>
              <w:top w:val="single" w:sz="8" w:space="0" w:color="000000"/>
              <w:left w:val="nil"/>
              <w:bottom w:val="single" w:sz="4" w:space="0" w:color="000000"/>
              <w:right w:val="single" w:sz="4" w:space="0" w:color="000000"/>
            </w:tcBorders>
            <w:noWrap/>
          </w:tcPr>
          <w:p w14:paraId="45C1AA44" w14:textId="3EF28138" w:rsidR="0005511C" w:rsidRPr="009379D7" w:rsidRDefault="0005511C" w:rsidP="00D22E30">
            <w:pPr>
              <w:spacing w:after="0" w:line="240" w:lineRule="auto"/>
              <w:jc w:val="center"/>
              <w:rPr>
                <w:rFonts w:ascii="Times New Roman" w:hAnsi="Times New Roman" w:cs="Times New Roman"/>
                <w:color w:val="EE0000"/>
                <w:sz w:val="24"/>
                <w:szCs w:val="24"/>
              </w:rPr>
            </w:pPr>
          </w:p>
        </w:tc>
        <w:tc>
          <w:tcPr>
            <w:tcW w:w="1701" w:type="dxa"/>
            <w:tcBorders>
              <w:top w:val="single" w:sz="8" w:space="0" w:color="000000"/>
              <w:left w:val="nil"/>
              <w:bottom w:val="single" w:sz="4" w:space="0" w:color="000000"/>
              <w:right w:val="single" w:sz="8" w:space="0" w:color="000000"/>
            </w:tcBorders>
            <w:noWrap/>
          </w:tcPr>
          <w:p w14:paraId="31ADC38D" w14:textId="78541795" w:rsidR="0005511C" w:rsidRPr="009379D7" w:rsidRDefault="0005511C" w:rsidP="00D22E30">
            <w:pPr>
              <w:spacing w:after="0" w:line="240" w:lineRule="auto"/>
              <w:jc w:val="center"/>
              <w:rPr>
                <w:rFonts w:ascii="Times New Roman" w:hAnsi="Times New Roman" w:cs="Times New Roman"/>
                <w:color w:val="EE0000"/>
                <w:sz w:val="24"/>
                <w:szCs w:val="24"/>
              </w:rPr>
            </w:pPr>
          </w:p>
        </w:tc>
      </w:tr>
      <w:tr w:rsidR="009379D7" w:rsidRPr="009379D7" w14:paraId="6F18A267"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49002221" w14:textId="77777777" w:rsidR="009379D7" w:rsidRPr="009379D7" w:rsidRDefault="009379D7" w:rsidP="009379D7">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1.2.7.</w:t>
            </w:r>
          </w:p>
        </w:tc>
        <w:tc>
          <w:tcPr>
            <w:tcW w:w="8363" w:type="dxa"/>
            <w:tcBorders>
              <w:top w:val="single" w:sz="8" w:space="0" w:color="000000"/>
              <w:left w:val="nil"/>
              <w:bottom w:val="single" w:sz="4" w:space="0" w:color="000000"/>
              <w:right w:val="single" w:sz="4" w:space="0" w:color="000000"/>
            </w:tcBorders>
            <w:noWrap/>
            <w:hideMark/>
          </w:tcPr>
          <w:p w14:paraId="252A3A0F" w14:textId="77777777" w:rsidR="009379D7" w:rsidRPr="009379D7" w:rsidRDefault="009379D7" w:rsidP="009379D7">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Įgyvendinti ES ir kitų fondų remiamus projektus</w:t>
            </w:r>
          </w:p>
        </w:tc>
        <w:tc>
          <w:tcPr>
            <w:tcW w:w="1701" w:type="dxa"/>
            <w:tcBorders>
              <w:top w:val="single" w:sz="8" w:space="0" w:color="000000"/>
              <w:left w:val="nil"/>
              <w:bottom w:val="single" w:sz="4" w:space="0" w:color="000000"/>
              <w:right w:val="single" w:sz="4" w:space="0" w:color="000000"/>
            </w:tcBorders>
            <w:noWrap/>
          </w:tcPr>
          <w:p w14:paraId="600224C5" w14:textId="51C5BD18" w:rsidR="009379D7" w:rsidRPr="009379D7" w:rsidRDefault="009379D7" w:rsidP="009379D7">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259 100</w:t>
            </w:r>
          </w:p>
        </w:tc>
        <w:tc>
          <w:tcPr>
            <w:tcW w:w="1701" w:type="dxa"/>
            <w:tcBorders>
              <w:top w:val="single" w:sz="8" w:space="0" w:color="000000"/>
              <w:left w:val="nil"/>
              <w:bottom w:val="single" w:sz="4" w:space="0" w:color="000000"/>
              <w:right w:val="single" w:sz="4" w:space="0" w:color="000000"/>
            </w:tcBorders>
            <w:noWrap/>
          </w:tcPr>
          <w:p w14:paraId="4D4972CE" w14:textId="415E68ED" w:rsidR="009379D7" w:rsidRPr="009379D7" w:rsidRDefault="009379D7" w:rsidP="009379D7">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259 100</w:t>
            </w:r>
          </w:p>
        </w:tc>
        <w:tc>
          <w:tcPr>
            <w:tcW w:w="1701" w:type="dxa"/>
            <w:tcBorders>
              <w:top w:val="single" w:sz="8" w:space="0" w:color="000000"/>
              <w:left w:val="nil"/>
              <w:bottom w:val="single" w:sz="4" w:space="0" w:color="000000"/>
              <w:right w:val="single" w:sz="8" w:space="0" w:color="000000"/>
            </w:tcBorders>
            <w:noWrap/>
          </w:tcPr>
          <w:p w14:paraId="15C62F7E" w14:textId="069CBB69" w:rsidR="009379D7" w:rsidRPr="009379D7" w:rsidRDefault="009379D7" w:rsidP="009379D7">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259 100</w:t>
            </w:r>
          </w:p>
        </w:tc>
      </w:tr>
      <w:tr w:rsidR="009379D7" w:rsidRPr="009379D7" w14:paraId="536C9E19"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1F1B3B03" w14:textId="77777777" w:rsidR="009379D7" w:rsidRPr="009379D7" w:rsidRDefault="009379D7" w:rsidP="009379D7">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1.2.7.1.</w:t>
            </w:r>
          </w:p>
        </w:tc>
        <w:tc>
          <w:tcPr>
            <w:tcW w:w="8363" w:type="dxa"/>
            <w:tcBorders>
              <w:top w:val="single" w:sz="8" w:space="0" w:color="000000"/>
              <w:left w:val="nil"/>
              <w:bottom w:val="single" w:sz="4" w:space="0" w:color="000000"/>
              <w:right w:val="single" w:sz="4" w:space="0" w:color="000000"/>
            </w:tcBorders>
            <w:noWrap/>
            <w:hideMark/>
          </w:tcPr>
          <w:p w14:paraId="72B3A3A6" w14:textId="77777777" w:rsidR="009379D7" w:rsidRPr="009379D7" w:rsidRDefault="009379D7" w:rsidP="009379D7">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ES struktūrinių fondų ir kitų finansavimo šaltinių projektų vykdymas</w:t>
            </w:r>
          </w:p>
        </w:tc>
        <w:tc>
          <w:tcPr>
            <w:tcW w:w="1701" w:type="dxa"/>
            <w:tcBorders>
              <w:top w:val="single" w:sz="8" w:space="0" w:color="000000"/>
              <w:left w:val="nil"/>
              <w:bottom w:val="single" w:sz="4" w:space="0" w:color="000000"/>
              <w:right w:val="single" w:sz="4" w:space="0" w:color="000000"/>
            </w:tcBorders>
            <w:noWrap/>
          </w:tcPr>
          <w:p w14:paraId="709A1508" w14:textId="3040CDA3" w:rsidR="009379D7" w:rsidRPr="009379D7" w:rsidRDefault="009379D7" w:rsidP="009379D7">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259 100</w:t>
            </w:r>
          </w:p>
        </w:tc>
        <w:tc>
          <w:tcPr>
            <w:tcW w:w="1701" w:type="dxa"/>
            <w:tcBorders>
              <w:top w:val="single" w:sz="8" w:space="0" w:color="000000"/>
              <w:left w:val="nil"/>
              <w:bottom w:val="single" w:sz="4" w:space="0" w:color="000000"/>
              <w:right w:val="single" w:sz="4" w:space="0" w:color="000000"/>
            </w:tcBorders>
            <w:noWrap/>
          </w:tcPr>
          <w:p w14:paraId="6225CC50" w14:textId="0FAA9699" w:rsidR="009379D7" w:rsidRPr="009379D7" w:rsidRDefault="009379D7" w:rsidP="009379D7">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259 100</w:t>
            </w:r>
          </w:p>
        </w:tc>
        <w:tc>
          <w:tcPr>
            <w:tcW w:w="1701" w:type="dxa"/>
            <w:tcBorders>
              <w:top w:val="single" w:sz="8" w:space="0" w:color="000000"/>
              <w:left w:val="nil"/>
              <w:bottom w:val="single" w:sz="4" w:space="0" w:color="000000"/>
              <w:right w:val="single" w:sz="8" w:space="0" w:color="000000"/>
            </w:tcBorders>
            <w:noWrap/>
          </w:tcPr>
          <w:p w14:paraId="5F1C155E" w14:textId="49C17BD8" w:rsidR="009379D7" w:rsidRPr="009379D7" w:rsidRDefault="009379D7" w:rsidP="009379D7">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259 100</w:t>
            </w:r>
          </w:p>
        </w:tc>
      </w:tr>
      <w:tr w:rsidR="0005511C" w:rsidRPr="009379D7" w14:paraId="082185E1"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08FA14F4"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1.3.1.</w:t>
            </w:r>
          </w:p>
        </w:tc>
        <w:tc>
          <w:tcPr>
            <w:tcW w:w="8363" w:type="dxa"/>
            <w:tcBorders>
              <w:top w:val="single" w:sz="8" w:space="0" w:color="000000"/>
              <w:left w:val="nil"/>
              <w:bottom w:val="single" w:sz="4" w:space="0" w:color="000000"/>
              <w:right w:val="single" w:sz="4" w:space="0" w:color="000000"/>
            </w:tcBorders>
            <w:noWrap/>
            <w:hideMark/>
          </w:tcPr>
          <w:p w14:paraId="7D028F62"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Skatinti ugdymo įstaigų bendruomenių iniciatyvas</w:t>
            </w:r>
          </w:p>
        </w:tc>
        <w:tc>
          <w:tcPr>
            <w:tcW w:w="1701" w:type="dxa"/>
            <w:tcBorders>
              <w:top w:val="single" w:sz="8" w:space="0" w:color="000000"/>
              <w:left w:val="nil"/>
              <w:bottom w:val="single" w:sz="4" w:space="0" w:color="000000"/>
              <w:right w:val="single" w:sz="4" w:space="0" w:color="000000"/>
            </w:tcBorders>
            <w:noWrap/>
          </w:tcPr>
          <w:p w14:paraId="66438C06" w14:textId="6A67C53A"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26 000</w:t>
            </w:r>
          </w:p>
        </w:tc>
        <w:tc>
          <w:tcPr>
            <w:tcW w:w="1701" w:type="dxa"/>
            <w:tcBorders>
              <w:top w:val="single" w:sz="8" w:space="0" w:color="000000"/>
              <w:left w:val="nil"/>
              <w:bottom w:val="single" w:sz="4" w:space="0" w:color="000000"/>
              <w:right w:val="single" w:sz="4" w:space="0" w:color="000000"/>
            </w:tcBorders>
            <w:noWrap/>
          </w:tcPr>
          <w:p w14:paraId="485FB1E6" w14:textId="138C3704"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6 800</w:t>
            </w:r>
          </w:p>
        </w:tc>
        <w:tc>
          <w:tcPr>
            <w:tcW w:w="1701" w:type="dxa"/>
            <w:tcBorders>
              <w:top w:val="single" w:sz="8" w:space="0" w:color="000000"/>
              <w:left w:val="nil"/>
              <w:bottom w:val="single" w:sz="4" w:space="0" w:color="000000"/>
              <w:right w:val="single" w:sz="8" w:space="0" w:color="000000"/>
            </w:tcBorders>
            <w:noWrap/>
          </w:tcPr>
          <w:p w14:paraId="1A3897BA" w14:textId="304BDD7B"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6 800</w:t>
            </w:r>
          </w:p>
        </w:tc>
      </w:tr>
      <w:tr w:rsidR="0005511C" w:rsidRPr="009379D7" w14:paraId="40861868"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0919AAE9"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1.3.1.1.</w:t>
            </w:r>
          </w:p>
        </w:tc>
        <w:tc>
          <w:tcPr>
            <w:tcW w:w="8363" w:type="dxa"/>
            <w:tcBorders>
              <w:top w:val="single" w:sz="8" w:space="0" w:color="000000"/>
              <w:left w:val="nil"/>
              <w:bottom w:val="single" w:sz="4" w:space="0" w:color="000000"/>
              <w:right w:val="single" w:sz="4" w:space="0" w:color="000000"/>
            </w:tcBorders>
            <w:noWrap/>
            <w:hideMark/>
          </w:tcPr>
          <w:p w14:paraId="38BE5987"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Švietimo renginių organizavimas ir rėmimas</w:t>
            </w:r>
          </w:p>
        </w:tc>
        <w:tc>
          <w:tcPr>
            <w:tcW w:w="1701" w:type="dxa"/>
            <w:tcBorders>
              <w:top w:val="single" w:sz="8" w:space="0" w:color="000000"/>
              <w:left w:val="nil"/>
              <w:bottom w:val="single" w:sz="4" w:space="0" w:color="000000"/>
              <w:right w:val="single" w:sz="4" w:space="0" w:color="000000"/>
            </w:tcBorders>
            <w:noWrap/>
          </w:tcPr>
          <w:p w14:paraId="797D6250" w14:textId="46A6F3A6" w:rsidR="0005511C" w:rsidRPr="009379D7" w:rsidRDefault="0005511C"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26 000</w:t>
            </w:r>
          </w:p>
        </w:tc>
        <w:tc>
          <w:tcPr>
            <w:tcW w:w="1701" w:type="dxa"/>
            <w:tcBorders>
              <w:top w:val="single" w:sz="8" w:space="0" w:color="000000"/>
              <w:left w:val="nil"/>
              <w:bottom w:val="single" w:sz="4" w:space="0" w:color="000000"/>
              <w:right w:val="single" w:sz="4" w:space="0" w:color="000000"/>
            </w:tcBorders>
            <w:noWrap/>
          </w:tcPr>
          <w:p w14:paraId="5A3181D6" w14:textId="3C57A57D" w:rsidR="0005511C" w:rsidRPr="009379D7" w:rsidRDefault="0005511C"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6 800</w:t>
            </w:r>
          </w:p>
        </w:tc>
        <w:tc>
          <w:tcPr>
            <w:tcW w:w="1701" w:type="dxa"/>
            <w:tcBorders>
              <w:top w:val="single" w:sz="8" w:space="0" w:color="000000"/>
              <w:left w:val="nil"/>
              <w:bottom w:val="single" w:sz="4" w:space="0" w:color="000000"/>
              <w:right w:val="single" w:sz="8" w:space="0" w:color="000000"/>
            </w:tcBorders>
            <w:noWrap/>
          </w:tcPr>
          <w:p w14:paraId="384EC270" w14:textId="0C4B82EE" w:rsidR="0005511C" w:rsidRPr="009379D7" w:rsidRDefault="0005511C"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6 800</w:t>
            </w:r>
          </w:p>
        </w:tc>
      </w:tr>
      <w:tr w:rsidR="0005511C" w:rsidRPr="009379D7" w14:paraId="6B5FE4CD"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73631FD3"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1.3.2.</w:t>
            </w:r>
          </w:p>
        </w:tc>
        <w:tc>
          <w:tcPr>
            <w:tcW w:w="8363" w:type="dxa"/>
            <w:tcBorders>
              <w:top w:val="single" w:sz="8" w:space="0" w:color="000000"/>
              <w:left w:val="nil"/>
              <w:bottom w:val="single" w:sz="4" w:space="0" w:color="000000"/>
              <w:right w:val="single" w:sz="4" w:space="0" w:color="000000"/>
            </w:tcBorders>
            <w:noWrap/>
            <w:hideMark/>
          </w:tcPr>
          <w:p w14:paraId="3CC8DDE2"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Sudaryti optimalias sąlygas gabių ir talentingų vaikų ugdymui</w:t>
            </w:r>
          </w:p>
        </w:tc>
        <w:tc>
          <w:tcPr>
            <w:tcW w:w="1701" w:type="dxa"/>
            <w:tcBorders>
              <w:top w:val="single" w:sz="8" w:space="0" w:color="000000"/>
              <w:left w:val="nil"/>
              <w:bottom w:val="single" w:sz="4" w:space="0" w:color="000000"/>
              <w:right w:val="single" w:sz="4" w:space="0" w:color="000000"/>
            </w:tcBorders>
            <w:noWrap/>
          </w:tcPr>
          <w:p w14:paraId="00F5073D" w14:textId="30073603"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20 000</w:t>
            </w:r>
          </w:p>
        </w:tc>
        <w:tc>
          <w:tcPr>
            <w:tcW w:w="1701" w:type="dxa"/>
            <w:tcBorders>
              <w:top w:val="single" w:sz="8" w:space="0" w:color="000000"/>
              <w:left w:val="nil"/>
              <w:bottom w:val="single" w:sz="4" w:space="0" w:color="000000"/>
              <w:right w:val="single" w:sz="4" w:space="0" w:color="000000"/>
            </w:tcBorders>
            <w:noWrap/>
          </w:tcPr>
          <w:p w14:paraId="5323645C" w14:textId="2D5B6BD4"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20 000</w:t>
            </w:r>
          </w:p>
        </w:tc>
        <w:tc>
          <w:tcPr>
            <w:tcW w:w="1701" w:type="dxa"/>
            <w:tcBorders>
              <w:top w:val="single" w:sz="8" w:space="0" w:color="000000"/>
              <w:left w:val="nil"/>
              <w:bottom w:val="single" w:sz="4" w:space="0" w:color="000000"/>
              <w:right w:val="single" w:sz="8" w:space="0" w:color="000000"/>
            </w:tcBorders>
            <w:noWrap/>
          </w:tcPr>
          <w:p w14:paraId="0FCDF5EB" w14:textId="7BAD907A"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20 000</w:t>
            </w:r>
          </w:p>
        </w:tc>
      </w:tr>
      <w:tr w:rsidR="0005511C" w:rsidRPr="009379D7" w14:paraId="59EFD1EB"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58D981A9"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1.3.2.1.</w:t>
            </w:r>
          </w:p>
        </w:tc>
        <w:tc>
          <w:tcPr>
            <w:tcW w:w="8363" w:type="dxa"/>
            <w:tcBorders>
              <w:top w:val="single" w:sz="8" w:space="0" w:color="000000"/>
              <w:left w:val="nil"/>
              <w:bottom w:val="single" w:sz="4" w:space="0" w:color="000000"/>
              <w:right w:val="single" w:sz="4" w:space="0" w:color="000000"/>
            </w:tcBorders>
            <w:noWrap/>
            <w:hideMark/>
          </w:tcPr>
          <w:p w14:paraId="2B500D88"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Vaikų, mokinių ir studentų skatinimas ir rėmimas</w:t>
            </w:r>
          </w:p>
        </w:tc>
        <w:tc>
          <w:tcPr>
            <w:tcW w:w="1701" w:type="dxa"/>
            <w:tcBorders>
              <w:top w:val="single" w:sz="8" w:space="0" w:color="000000"/>
              <w:left w:val="nil"/>
              <w:bottom w:val="single" w:sz="4" w:space="0" w:color="000000"/>
              <w:right w:val="single" w:sz="4" w:space="0" w:color="000000"/>
            </w:tcBorders>
            <w:noWrap/>
          </w:tcPr>
          <w:p w14:paraId="3923EBC7" w14:textId="482F6528" w:rsidR="0005511C" w:rsidRPr="009379D7" w:rsidRDefault="0005511C"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20 000</w:t>
            </w:r>
          </w:p>
        </w:tc>
        <w:tc>
          <w:tcPr>
            <w:tcW w:w="1701" w:type="dxa"/>
            <w:tcBorders>
              <w:top w:val="single" w:sz="8" w:space="0" w:color="000000"/>
              <w:left w:val="nil"/>
              <w:bottom w:val="single" w:sz="4" w:space="0" w:color="000000"/>
              <w:right w:val="single" w:sz="4" w:space="0" w:color="000000"/>
            </w:tcBorders>
            <w:noWrap/>
          </w:tcPr>
          <w:p w14:paraId="3219152C" w14:textId="07260148" w:rsidR="0005511C" w:rsidRPr="009379D7" w:rsidRDefault="0005511C"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20 000</w:t>
            </w:r>
          </w:p>
        </w:tc>
        <w:tc>
          <w:tcPr>
            <w:tcW w:w="1701" w:type="dxa"/>
            <w:tcBorders>
              <w:top w:val="single" w:sz="8" w:space="0" w:color="000000"/>
              <w:left w:val="nil"/>
              <w:bottom w:val="single" w:sz="4" w:space="0" w:color="000000"/>
              <w:right w:val="single" w:sz="8" w:space="0" w:color="000000"/>
            </w:tcBorders>
            <w:noWrap/>
          </w:tcPr>
          <w:p w14:paraId="074E17B3" w14:textId="211B6FC4" w:rsidR="0005511C" w:rsidRPr="009379D7" w:rsidRDefault="0005511C"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20 000</w:t>
            </w:r>
          </w:p>
        </w:tc>
      </w:tr>
      <w:tr w:rsidR="0005511C" w:rsidRPr="009379D7" w14:paraId="4EA1BDB7"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6054FE6F"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1.4.1.</w:t>
            </w:r>
          </w:p>
        </w:tc>
        <w:tc>
          <w:tcPr>
            <w:tcW w:w="8363" w:type="dxa"/>
            <w:tcBorders>
              <w:top w:val="single" w:sz="8" w:space="0" w:color="000000"/>
              <w:left w:val="nil"/>
              <w:bottom w:val="single" w:sz="4" w:space="0" w:color="000000"/>
              <w:right w:val="single" w:sz="4" w:space="0" w:color="000000"/>
            </w:tcBorders>
            <w:noWrap/>
            <w:hideMark/>
          </w:tcPr>
          <w:p w14:paraId="37B1CEE7"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Skatinti gyventojų sportinę ir fizinio aktyvumo veiklas</w:t>
            </w:r>
          </w:p>
        </w:tc>
        <w:tc>
          <w:tcPr>
            <w:tcW w:w="1701" w:type="dxa"/>
            <w:tcBorders>
              <w:top w:val="single" w:sz="8" w:space="0" w:color="000000"/>
              <w:left w:val="nil"/>
              <w:bottom w:val="single" w:sz="4" w:space="0" w:color="000000"/>
              <w:right w:val="single" w:sz="4" w:space="0" w:color="000000"/>
            </w:tcBorders>
            <w:noWrap/>
          </w:tcPr>
          <w:p w14:paraId="3B5B40F2" w14:textId="1F306189"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34 700</w:t>
            </w:r>
          </w:p>
        </w:tc>
        <w:tc>
          <w:tcPr>
            <w:tcW w:w="1701" w:type="dxa"/>
            <w:tcBorders>
              <w:top w:val="single" w:sz="8" w:space="0" w:color="000000"/>
              <w:left w:val="nil"/>
              <w:bottom w:val="single" w:sz="4" w:space="0" w:color="000000"/>
              <w:right w:val="single" w:sz="4" w:space="0" w:color="000000"/>
            </w:tcBorders>
            <w:noWrap/>
          </w:tcPr>
          <w:p w14:paraId="36D75344" w14:textId="063E995F"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34 700</w:t>
            </w:r>
          </w:p>
        </w:tc>
        <w:tc>
          <w:tcPr>
            <w:tcW w:w="1701" w:type="dxa"/>
            <w:tcBorders>
              <w:top w:val="single" w:sz="8" w:space="0" w:color="000000"/>
              <w:left w:val="nil"/>
              <w:bottom w:val="single" w:sz="4" w:space="0" w:color="000000"/>
              <w:right w:val="single" w:sz="8" w:space="0" w:color="000000"/>
            </w:tcBorders>
            <w:noWrap/>
          </w:tcPr>
          <w:p w14:paraId="7DA218E3" w14:textId="28182E89" w:rsidR="0005511C" w:rsidRPr="009379D7" w:rsidRDefault="0005511C" w:rsidP="00D22E30">
            <w:pPr>
              <w:spacing w:after="0" w:line="240" w:lineRule="auto"/>
              <w:jc w:val="center"/>
              <w:rPr>
                <w:rFonts w:ascii="Times New Roman" w:hAnsi="Times New Roman" w:cs="Times New Roman"/>
                <w:sz w:val="24"/>
                <w:szCs w:val="24"/>
              </w:rPr>
            </w:pPr>
            <w:r w:rsidRPr="009379D7">
              <w:rPr>
                <w:rFonts w:ascii="Times New Roman" w:hAnsi="Times New Roman" w:cs="Times New Roman"/>
                <w:sz w:val="24"/>
                <w:szCs w:val="24"/>
              </w:rPr>
              <w:t>34 700</w:t>
            </w:r>
          </w:p>
        </w:tc>
      </w:tr>
      <w:tr w:rsidR="0005511C" w:rsidRPr="009379D7" w14:paraId="0F492A04"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2DF7FC0F"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1.4.1.1.</w:t>
            </w:r>
          </w:p>
        </w:tc>
        <w:tc>
          <w:tcPr>
            <w:tcW w:w="8363" w:type="dxa"/>
            <w:tcBorders>
              <w:top w:val="single" w:sz="8" w:space="0" w:color="000000"/>
              <w:left w:val="nil"/>
              <w:bottom w:val="single" w:sz="4" w:space="0" w:color="000000"/>
              <w:right w:val="single" w:sz="4" w:space="0" w:color="000000"/>
            </w:tcBorders>
            <w:noWrap/>
            <w:hideMark/>
          </w:tcPr>
          <w:p w14:paraId="1D8D987A"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Fizinio aktyvumo veiklų suaugusiems rajono gyventojams organizavimas</w:t>
            </w:r>
          </w:p>
        </w:tc>
        <w:tc>
          <w:tcPr>
            <w:tcW w:w="1701" w:type="dxa"/>
            <w:tcBorders>
              <w:top w:val="single" w:sz="8" w:space="0" w:color="000000"/>
              <w:left w:val="nil"/>
              <w:bottom w:val="single" w:sz="4" w:space="0" w:color="000000"/>
              <w:right w:val="single" w:sz="4" w:space="0" w:color="000000"/>
            </w:tcBorders>
            <w:noWrap/>
          </w:tcPr>
          <w:p w14:paraId="5C1F4FAB" w14:textId="5D79C29C" w:rsidR="0005511C" w:rsidRPr="009379D7" w:rsidRDefault="0005511C"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8 700</w:t>
            </w:r>
          </w:p>
        </w:tc>
        <w:tc>
          <w:tcPr>
            <w:tcW w:w="1701" w:type="dxa"/>
            <w:tcBorders>
              <w:top w:val="single" w:sz="8" w:space="0" w:color="000000"/>
              <w:left w:val="nil"/>
              <w:bottom w:val="single" w:sz="4" w:space="0" w:color="000000"/>
              <w:right w:val="single" w:sz="4" w:space="0" w:color="000000"/>
            </w:tcBorders>
            <w:noWrap/>
          </w:tcPr>
          <w:p w14:paraId="38403AAC" w14:textId="7A2D91F4" w:rsidR="0005511C" w:rsidRPr="009379D7" w:rsidRDefault="0005511C"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8 700</w:t>
            </w:r>
          </w:p>
        </w:tc>
        <w:tc>
          <w:tcPr>
            <w:tcW w:w="1701" w:type="dxa"/>
            <w:tcBorders>
              <w:top w:val="single" w:sz="8" w:space="0" w:color="000000"/>
              <w:left w:val="nil"/>
              <w:bottom w:val="single" w:sz="4" w:space="0" w:color="000000"/>
              <w:right w:val="single" w:sz="8" w:space="0" w:color="000000"/>
            </w:tcBorders>
            <w:noWrap/>
          </w:tcPr>
          <w:p w14:paraId="1317B360" w14:textId="779C7B74" w:rsidR="0005511C" w:rsidRPr="009379D7" w:rsidRDefault="0005511C"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8 700</w:t>
            </w:r>
          </w:p>
        </w:tc>
      </w:tr>
      <w:tr w:rsidR="0005511C" w:rsidRPr="009379D7" w14:paraId="4A44E023" w14:textId="77777777" w:rsidTr="002F64BE">
        <w:trPr>
          <w:trHeight w:val="330"/>
        </w:trPr>
        <w:tc>
          <w:tcPr>
            <w:tcW w:w="1276" w:type="dxa"/>
            <w:tcBorders>
              <w:top w:val="single" w:sz="8" w:space="0" w:color="000000"/>
              <w:left w:val="single" w:sz="8" w:space="0" w:color="000000"/>
              <w:bottom w:val="single" w:sz="4" w:space="0" w:color="000000"/>
              <w:right w:val="single" w:sz="4" w:space="0" w:color="000000"/>
            </w:tcBorders>
            <w:noWrap/>
            <w:hideMark/>
          </w:tcPr>
          <w:p w14:paraId="04DDA184"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1.4.1.2.</w:t>
            </w:r>
          </w:p>
        </w:tc>
        <w:tc>
          <w:tcPr>
            <w:tcW w:w="8363" w:type="dxa"/>
            <w:tcBorders>
              <w:top w:val="single" w:sz="8" w:space="0" w:color="000000"/>
              <w:left w:val="nil"/>
              <w:bottom w:val="single" w:sz="4" w:space="0" w:color="000000"/>
              <w:right w:val="single" w:sz="4" w:space="0" w:color="000000"/>
            </w:tcBorders>
            <w:noWrap/>
            <w:hideMark/>
          </w:tcPr>
          <w:p w14:paraId="4589F20F" w14:textId="77777777" w:rsidR="0005511C" w:rsidRPr="009379D7" w:rsidRDefault="0005511C" w:rsidP="0005511C">
            <w:pPr>
              <w:spacing w:after="0" w:line="240" w:lineRule="auto"/>
              <w:rPr>
                <w:rFonts w:ascii="Times New Roman" w:hAnsi="Times New Roman" w:cs="Times New Roman"/>
                <w:sz w:val="24"/>
                <w:szCs w:val="24"/>
              </w:rPr>
            </w:pPr>
            <w:r w:rsidRPr="009379D7">
              <w:rPr>
                <w:rFonts w:ascii="Times New Roman" w:hAnsi="Times New Roman" w:cs="Times New Roman"/>
                <w:sz w:val="24"/>
                <w:szCs w:val="24"/>
              </w:rPr>
              <w:t>Sporto ir fizinio aktyvumo iniciatyvų skatinimas projektų metodu</w:t>
            </w:r>
          </w:p>
        </w:tc>
        <w:tc>
          <w:tcPr>
            <w:tcW w:w="1701" w:type="dxa"/>
            <w:tcBorders>
              <w:top w:val="single" w:sz="8" w:space="0" w:color="000000"/>
              <w:left w:val="nil"/>
              <w:bottom w:val="single" w:sz="4" w:space="0" w:color="000000"/>
              <w:right w:val="single" w:sz="4" w:space="0" w:color="000000"/>
            </w:tcBorders>
            <w:noWrap/>
          </w:tcPr>
          <w:p w14:paraId="581810A0" w14:textId="07A85BCD" w:rsidR="0005511C" w:rsidRPr="009379D7" w:rsidRDefault="0005511C"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26 000</w:t>
            </w:r>
          </w:p>
        </w:tc>
        <w:tc>
          <w:tcPr>
            <w:tcW w:w="1701" w:type="dxa"/>
            <w:tcBorders>
              <w:top w:val="single" w:sz="8" w:space="0" w:color="000000"/>
              <w:left w:val="nil"/>
              <w:bottom w:val="single" w:sz="4" w:space="0" w:color="000000"/>
              <w:right w:val="single" w:sz="4" w:space="0" w:color="000000"/>
            </w:tcBorders>
            <w:noWrap/>
          </w:tcPr>
          <w:p w14:paraId="2E42A889" w14:textId="05E48D9E" w:rsidR="0005511C" w:rsidRPr="009379D7" w:rsidRDefault="0005511C"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26 000</w:t>
            </w:r>
          </w:p>
        </w:tc>
        <w:tc>
          <w:tcPr>
            <w:tcW w:w="1701" w:type="dxa"/>
            <w:tcBorders>
              <w:top w:val="single" w:sz="8" w:space="0" w:color="000000"/>
              <w:left w:val="nil"/>
              <w:bottom w:val="single" w:sz="4" w:space="0" w:color="000000"/>
              <w:right w:val="single" w:sz="8" w:space="0" w:color="000000"/>
            </w:tcBorders>
            <w:noWrap/>
          </w:tcPr>
          <w:p w14:paraId="4E486483" w14:textId="207F5B55" w:rsidR="0005511C" w:rsidRPr="009379D7" w:rsidRDefault="0005511C" w:rsidP="00D22E30">
            <w:pPr>
              <w:spacing w:after="0" w:line="240" w:lineRule="auto"/>
              <w:jc w:val="center"/>
              <w:rPr>
                <w:rFonts w:ascii="Times New Roman" w:hAnsi="Times New Roman" w:cs="Times New Roman"/>
                <w:color w:val="EE0000"/>
                <w:sz w:val="24"/>
                <w:szCs w:val="24"/>
              </w:rPr>
            </w:pPr>
            <w:r w:rsidRPr="009379D7">
              <w:rPr>
                <w:rFonts w:ascii="Times New Roman" w:hAnsi="Times New Roman" w:cs="Times New Roman"/>
                <w:sz w:val="24"/>
                <w:szCs w:val="24"/>
              </w:rPr>
              <w:t>26 000</w:t>
            </w:r>
          </w:p>
        </w:tc>
      </w:tr>
    </w:tbl>
    <w:p w14:paraId="4F5783CB" w14:textId="77777777" w:rsidR="00F20A95" w:rsidRPr="00573AEE" w:rsidRDefault="00F20A95" w:rsidP="00F20A95">
      <w:pPr>
        <w:rPr>
          <w:rFonts w:ascii="Times New Roman" w:hAnsi="Times New Roman" w:cs="Times New Roman"/>
        </w:rPr>
      </w:pPr>
    </w:p>
    <w:p w14:paraId="6B67DDDB" w14:textId="77777777" w:rsidR="00F20A95" w:rsidRPr="00573AEE" w:rsidRDefault="00F20A95" w:rsidP="00F20A95">
      <w:pPr>
        <w:rPr>
          <w:rFonts w:ascii="Times New Roman" w:hAnsi="Times New Roman" w:cs="Times New Roman"/>
        </w:rPr>
        <w:sectPr w:rsidR="00F20A95" w:rsidRPr="00573AEE" w:rsidSect="00F20A95">
          <w:pgSz w:w="16838" w:h="11906" w:orient="landscape"/>
          <w:pgMar w:top="1701" w:right="1134" w:bottom="567" w:left="1134" w:header="567" w:footer="567" w:gutter="0"/>
          <w:cols w:space="1296"/>
        </w:sectPr>
      </w:pPr>
    </w:p>
    <w:p w14:paraId="0AB715F8" w14:textId="77777777" w:rsidR="00F20A95" w:rsidRPr="00573AEE" w:rsidRDefault="00F20A95" w:rsidP="00F20A95">
      <w:pPr>
        <w:rPr>
          <w:rFonts w:ascii="Times New Roman" w:hAnsi="Times New Roman" w:cs="Times New Roman"/>
        </w:rPr>
      </w:pPr>
    </w:p>
    <w:p w14:paraId="2CD284DD" w14:textId="70BEB42E" w:rsidR="00F20A95" w:rsidRPr="00274772" w:rsidRDefault="00B70790" w:rsidP="00F20A95">
      <w:pPr>
        <w:jc w:val="center"/>
        <w:rPr>
          <w:rFonts w:ascii="Times New Roman" w:hAnsi="Times New Roman" w:cs="Times New Roman"/>
          <w:sz w:val="24"/>
          <w:szCs w:val="24"/>
        </w:rPr>
      </w:pPr>
      <w:r w:rsidRPr="00274772">
        <w:rPr>
          <w:rFonts w:ascii="Times New Roman" w:hAnsi="Times New Roman" w:cs="Times New Roman"/>
          <w:sz w:val="24"/>
          <w:szCs w:val="24"/>
        </w:rPr>
        <w:t>7</w:t>
      </w:r>
      <w:r w:rsidR="00F20A95" w:rsidRPr="00274772">
        <w:rPr>
          <w:rFonts w:ascii="Times New Roman" w:hAnsi="Times New Roman" w:cs="Times New Roman"/>
          <w:sz w:val="24"/>
          <w:szCs w:val="24"/>
        </w:rPr>
        <w:t xml:space="preserve"> lentelė. Informacija apie stebėsenos rodiklius, jų siekiamas reikšmes</w:t>
      </w:r>
    </w:p>
    <w:tbl>
      <w:tblPr>
        <w:tblW w:w="9821" w:type="dxa"/>
        <w:tblLook w:val="04A0" w:firstRow="1" w:lastRow="0" w:firstColumn="1" w:lastColumn="0" w:noHBand="0" w:noVBand="1"/>
      </w:tblPr>
      <w:tblGrid>
        <w:gridCol w:w="1418"/>
        <w:gridCol w:w="4035"/>
        <w:gridCol w:w="784"/>
        <w:gridCol w:w="1276"/>
        <w:gridCol w:w="1134"/>
        <w:gridCol w:w="1174"/>
      </w:tblGrid>
      <w:tr w:rsidR="00F20A95" w:rsidRPr="00CA7A2A" w14:paraId="48685AEC" w14:textId="77777777" w:rsidTr="00734C6D">
        <w:trPr>
          <w:trHeight w:val="72"/>
        </w:trPr>
        <w:tc>
          <w:tcPr>
            <w:tcW w:w="1418" w:type="dxa"/>
            <w:tcBorders>
              <w:top w:val="nil"/>
              <w:left w:val="nil"/>
              <w:bottom w:val="single" w:sz="8" w:space="0" w:color="000000"/>
              <w:right w:val="nil"/>
            </w:tcBorders>
            <w:shd w:val="clear" w:color="auto" w:fill="FFFFFF"/>
            <w:vAlign w:val="center"/>
            <w:hideMark/>
          </w:tcPr>
          <w:p w14:paraId="233FEDDA" w14:textId="77777777" w:rsidR="00F20A95" w:rsidRPr="00CA7A2A" w:rsidRDefault="00F20A95" w:rsidP="00734C6D">
            <w:pPr>
              <w:spacing w:after="0" w:line="240" w:lineRule="auto"/>
              <w:rPr>
                <w:rFonts w:ascii="Times New Roman" w:hAnsi="Times New Roman" w:cs="Times New Roman"/>
                <w:sz w:val="24"/>
                <w:szCs w:val="24"/>
              </w:rPr>
            </w:pPr>
          </w:p>
        </w:tc>
        <w:tc>
          <w:tcPr>
            <w:tcW w:w="4035" w:type="dxa"/>
            <w:tcBorders>
              <w:top w:val="nil"/>
              <w:left w:val="nil"/>
              <w:bottom w:val="single" w:sz="8" w:space="0" w:color="000000"/>
              <w:right w:val="nil"/>
            </w:tcBorders>
            <w:shd w:val="clear" w:color="auto" w:fill="FFFFFF"/>
            <w:vAlign w:val="center"/>
            <w:hideMark/>
          </w:tcPr>
          <w:p w14:paraId="66947652" w14:textId="77777777" w:rsidR="00F20A95" w:rsidRPr="00CA7A2A" w:rsidRDefault="00F20A95" w:rsidP="00734C6D">
            <w:pPr>
              <w:spacing w:after="0" w:line="240" w:lineRule="auto"/>
              <w:rPr>
                <w:rFonts w:ascii="Times New Roman" w:hAnsi="Times New Roman" w:cs="Times New Roman"/>
                <w:sz w:val="24"/>
                <w:szCs w:val="24"/>
              </w:rPr>
            </w:pPr>
          </w:p>
        </w:tc>
        <w:tc>
          <w:tcPr>
            <w:tcW w:w="784" w:type="dxa"/>
            <w:tcBorders>
              <w:top w:val="nil"/>
              <w:left w:val="nil"/>
              <w:bottom w:val="single" w:sz="8" w:space="0" w:color="000000"/>
              <w:right w:val="nil"/>
            </w:tcBorders>
            <w:shd w:val="clear" w:color="auto" w:fill="FFFFFF"/>
            <w:vAlign w:val="center"/>
            <w:hideMark/>
          </w:tcPr>
          <w:p w14:paraId="688C157B"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 </w:t>
            </w:r>
          </w:p>
        </w:tc>
        <w:tc>
          <w:tcPr>
            <w:tcW w:w="1276" w:type="dxa"/>
            <w:tcBorders>
              <w:top w:val="nil"/>
              <w:left w:val="nil"/>
              <w:bottom w:val="single" w:sz="8" w:space="0" w:color="000000"/>
              <w:right w:val="nil"/>
            </w:tcBorders>
            <w:shd w:val="clear" w:color="auto" w:fill="FFFFFF"/>
            <w:vAlign w:val="center"/>
            <w:hideMark/>
          </w:tcPr>
          <w:p w14:paraId="61210CE3"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 </w:t>
            </w:r>
          </w:p>
        </w:tc>
        <w:tc>
          <w:tcPr>
            <w:tcW w:w="1134" w:type="dxa"/>
            <w:tcBorders>
              <w:top w:val="nil"/>
              <w:left w:val="nil"/>
              <w:bottom w:val="single" w:sz="8" w:space="0" w:color="000000"/>
              <w:right w:val="nil"/>
            </w:tcBorders>
            <w:shd w:val="clear" w:color="auto" w:fill="FFFFFF"/>
            <w:vAlign w:val="center"/>
            <w:hideMark/>
          </w:tcPr>
          <w:p w14:paraId="4BF84E4F"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 </w:t>
            </w:r>
          </w:p>
        </w:tc>
        <w:tc>
          <w:tcPr>
            <w:tcW w:w="1174" w:type="dxa"/>
            <w:tcBorders>
              <w:top w:val="nil"/>
              <w:left w:val="nil"/>
              <w:bottom w:val="single" w:sz="8" w:space="0" w:color="000000"/>
              <w:right w:val="nil"/>
            </w:tcBorders>
            <w:shd w:val="clear" w:color="auto" w:fill="FFFFFF"/>
            <w:vAlign w:val="center"/>
            <w:hideMark/>
          </w:tcPr>
          <w:p w14:paraId="0FE1117B"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 </w:t>
            </w:r>
          </w:p>
        </w:tc>
      </w:tr>
      <w:tr w:rsidR="00F20A95" w:rsidRPr="00CA7A2A" w14:paraId="1DA46246" w14:textId="77777777" w:rsidTr="00734C6D">
        <w:trPr>
          <w:trHeight w:val="481"/>
        </w:trPr>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74F543"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Kodas</w:t>
            </w:r>
          </w:p>
        </w:tc>
        <w:tc>
          <w:tcPr>
            <w:tcW w:w="403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F1E9E7"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Rodiklis</w:t>
            </w:r>
          </w:p>
        </w:tc>
        <w:tc>
          <w:tcPr>
            <w:tcW w:w="78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A6FF3C"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Mato vnt.</w:t>
            </w:r>
          </w:p>
        </w:tc>
        <w:tc>
          <w:tcPr>
            <w:tcW w:w="3584"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9A831B"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Planas</w:t>
            </w:r>
          </w:p>
        </w:tc>
      </w:tr>
      <w:tr w:rsidR="00F20A95" w:rsidRPr="00CA7A2A" w14:paraId="3E57DC2A" w14:textId="77777777" w:rsidTr="00734C6D">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5AEB80" w14:textId="77777777" w:rsidR="00F20A95" w:rsidRPr="00CA7A2A" w:rsidRDefault="00F20A95" w:rsidP="00734C6D">
            <w:pPr>
              <w:spacing w:after="0" w:line="240" w:lineRule="auto"/>
              <w:rPr>
                <w:rFonts w:ascii="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095FB3" w14:textId="77777777" w:rsidR="00F20A95" w:rsidRPr="00CA7A2A" w:rsidRDefault="00F20A95" w:rsidP="00734C6D">
            <w:pPr>
              <w:spacing w:after="0" w:line="240" w:lineRule="auto"/>
              <w:rPr>
                <w:rFonts w:ascii="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A91377" w14:textId="77777777" w:rsidR="00F20A95" w:rsidRPr="00CA7A2A" w:rsidRDefault="00F20A95" w:rsidP="00734C6D">
            <w:pPr>
              <w:spacing w:after="0" w:line="240" w:lineRule="auto"/>
              <w:rPr>
                <w:rFonts w:ascii="Times New Roman" w:hAnsi="Times New Roman" w:cs="Times New Roman"/>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5CBA55"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2026 m.</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65439D"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2027 m.</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DFDE17"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2028 m.</w:t>
            </w:r>
          </w:p>
        </w:tc>
      </w:tr>
      <w:tr w:rsidR="00F20A95" w:rsidRPr="00CA7A2A" w14:paraId="702A4C01" w14:textId="77777777" w:rsidTr="00734C6D">
        <w:trPr>
          <w:trHeight w:val="637"/>
        </w:trPr>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A61FDB"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R-1-1-1-1</w:t>
            </w:r>
          </w:p>
        </w:tc>
        <w:tc>
          <w:tcPr>
            <w:tcW w:w="40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210447" w14:textId="77777777" w:rsidR="00F20A95" w:rsidRPr="00CA7A2A" w:rsidRDefault="00F20A95" w:rsidP="00CA7A2A">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Patenkintų prašymų priimti vaikus į ikimokyklinio ugdymo įstaigas, dalis (proc.)</w:t>
            </w:r>
          </w:p>
        </w:tc>
        <w:tc>
          <w:tcPr>
            <w:tcW w:w="7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ADEAF6"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Proc.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1BD108"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99,0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2F0EE0"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99,0</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5A8198"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99,0</w:t>
            </w:r>
          </w:p>
        </w:tc>
      </w:tr>
      <w:tr w:rsidR="00F20A95" w:rsidRPr="00CA7A2A" w14:paraId="4CB872D1" w14:textId="77777777" w:rsidTr="00734C6D">
        <w:trPr>
          <w:trHeight w:val="945"/>
        </w:trPr>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B2AD83" w14:textId="706AD31B"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R-1-1-</w:t>
            </w:r>
            <w:r w:rsidR="005D4B16" w:rsidRPr="00CA7A2A">
              <w:rPr>
                <w:rFonts w:ascii="Times New Roman" w:hAnsi="Times New Roman" w:cs="Times New Roman"/>
                <w:sz w:val="24"/>
                <w:szCs w:val="24"/>
              </w:rPr>
              <w:t>1-</w:t>
            </w:r>
            <w:r w:rsidRPr="00CA7A2A">
              <w:rPr>
                <w:rFonts w:ascii="Times New Roman" w:hAnsi="Times New Roman" w:cs="Times New Roman"/>
                <w:sz w:val="24"/>
                <w:szCs w:val="24"/>
              </w:rPr>
              <w:t>10</w:t>
            </w:r>
          </w:p>
        </w:tc>
        <w:tc>
          <w:tcPr>
            <w:tcW w:w="40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B74AD6" w14:textId="06B30B95" w:rsidR="00F20A95" w:rsidRPr="00CA7A2A" w:rsidRDefault="00F20A95" w:rsidP="00CA7A2A">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202</w:t>
            </w:r>
            <w:r w:rsidR="005D4B16" w:rsidRPr="00CA7A2A">
              <w:rPr>
                <w:rFonts w:ascii="Times New Roman" w:hAnsi="Times New Roman" w:cs="Times New Roman"/>
                <w:sz w:val="24"/>
                <w:szCs w:val="24"/>
              </w:rPr>
              <w:t>6</w:t>
            </w:r>
            <w:r w:rsidRPr="00CA7A2A">
              <w:rPr>
                <w:rFonts w:ascii="Times New Roman" w:hAnsi="Times New Roman" w:cs="Times New Roman"/>
                <w:sz w:val="24"/>
                <w:szCs w:val="24"/>
              </w:rPr>
              <w:t xml:space="preserve"> m. naujai komplektuojamų bendrojo ugdymo mokyklų bendrosios paskirties 1 klasių komplektų, kuriuose yra ne daugiau kaip 24 mokiniai, dalis (proc.)</w:t>
            </w:r>
          </w:p>
        </w:tc>
        <w:tc>
          <w:tcPr>
            <w:tcW w:w="7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BEE230"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Proc.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F81B3D"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39B7CC"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100,0</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4CCF45"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100,0</w:t>
            </w:r>
          </w:p>
        </w:tc>
      </w:tr>
      <w:tr w:rsidR="00F20A95" w:rsidRPr="00CA7A2A" w14:paraId="547C8F24" w14:textId="77777777" w:rsidTr="00734C6D">
        <w:trPr>
          <w:trHeight w:val="1260"/>
        </w:trPr>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19AA4B"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R-1-1-1-11</w:t>
            </w:r>
          </w:p>
        </w:tc>
        <w:tc>
          <w:tcPr>
            <w:tcW w:w="40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A6EE72" w14:textId="50581CF4" w:rsidR="00F20A95" w:rsidRPr="00CA7A2A" w:rsidRDefault="00F20A95" w:rsidP="00CA7A2A">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202</w:t>
            </w:r>
            <w:r w:rsidR="005D4B16" w:rsidRPr="00CA7A2A">
              <w:rPr>
                <w:rFonts w:ascii="Times New Roman" w:hAnsi="Times New Roman" w:cs="Times New Roman"/>
                <w:sz w:val="24"/>
                <w:szCs w:val="24"/>
              </w:rPr>
              <w:t>6</w:t>
            </w:r>
            <w:r w:rsidRPr="00CA7A2A">
              <w:rPr>
                <w:rFonts w:ascii="Times New Roman" w:hAnsi="Times New Roman" w:cs="Times New Roman"/>
                <w:sz w:val="24"/>
                <w:szCs w:val="24"/>
              </w:rPr>
              <w:t xml:space="preserve"> m. naujai komplektuojamų bendrojo ugdymo mokyklų bendrosios paskirties 5, 9 (I gimnazijos), III gimnazijos klasių komplektų, kuriuose yra ne daugiau kaip 30 mokinių, dalis (proc.)</w:t>
            </w:r>
          </w:p>
        </w:tc>
        <w:tc>
          <w:tcPr>
            <w:tcW w:w="7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162DCE"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Proc.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E81FFD"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2009D2"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100,0</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25A01F"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100,0</w:t>
            </w:r>
          </w:p>
        </w:tc>
      </w:tr>
      <w:tr w:rsidR="00F20A95" w:rsidRPr="00CA7A2A" w14:paraId="5CC433B3" w14:textId="77777777" w:rsidTr="00734C6D">
        <w:trPr>
          <w:trHeight w:val="722"/>
        </w:trPr>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8C35AA"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R-1-1-1-14</w:t>
            </w:r>
          </w:p>
        </w:tc>
        <w:tc>
          <w:tcPr>
            <w:tcW w:w="40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F38F94" w14:textId="77777777" w:rsidR="00F20A95" w:rsidRPr="00CA7A2A" w:rsidRDefault="00F20A95" w:rsidP="00CA7A2A">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Pagrindinio ugdymo pasiekimų patikrinimo metu bent pagrindinį mokymosi pasiekimų lygį pasiekusių mokinių dalis (proc.), matematika</w:t>
            </w:r>
          </w:p>
        </w:tc>
        <w:tc>
          <w:tcPr>
            <w:tcW w:w="7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D7EBEA"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Proc.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827755"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22,0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28AD28"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23,0</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8790A1"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24,0</w:t>
            </w:r>
          </w:p>
        </w:tc>
      </w:tr>
      <w:tr w:rsidR="00F20A95" w:rsidRPr="00CA7A2A" w14:paraId="211D0AE4" w14:textId="77777777" w:rsidTr="00734C6D">
        <w:trPr>
          <w:trHeight w:val="315"/>
        </w:trPr>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00313E"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R-1-1-1-15</w:t>
            </w:r>
          </w:p>
        </w:tc>
        <w:tc>
          <w:tcPr>
            <w:tcW w:w="40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6E01D9" w14:textId="77777777" w:rsidR="00F20A95" w:rsidRPr="00CA7A2A" w:rsidRDefault="00F20A95" w:rsidP="00CA7A2A">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Aukštos kvalifikacijos mokytojų dalis</w:t>
            </w:r>
          </w:p>
        </w:tc>
        <w:tc>
          <w:tcPr>
            <w:tcW w:w="7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49B214"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Proc.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4197B5"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51,0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65F0EA"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51,0</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D82C02"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52,0</w:t>
            </w:r>
          </w:p>
        </w:tc>
      </w:tr>
      <w:tr w:rsidR="00F20A95" w:rsidRPr="00CA7A2A" w14:paraId="6FC625F7" w14:textId="77777777" w:rsidTr="00734C6D">
        <w:trPr>
          <w:trHeight w:val="630"/>
        </w:trPr>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378F36"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R-1-1-1-2</w:t>
            </w:r>
          </w:p>
        </w:tc>
        <w:tc>
          <w:tcPr>
            <w:tcW w:w="40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7E0845" w14:textId="77777777" w:rsidR="00F20A95" w:rsidRPr="00CA7A2A" w:rsidRDefault="00F20A95" w:rsidP="00CA7A2A">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Pagrindiniu ir aukštesniu lygiu besimokančių mokinių dalis, proc.</w:t>
            </w:r>
          </w:p>
        </w:tc>
        <w:tc>
          <w:tcPr>
            <w:tcW w:w="7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10306E"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Proc.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1EE558"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58,0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5144B3"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58,0</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C557CD"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58,0</w:t>
            </w:r>
          </w:p>
        </w:tc>
      </w:tr>
      <w:tr w:rsidR="00F20A95" w:rsidRPr="00CA7A2A" w14:paraId="692D6281" w14:textId="77777777" w:rsidTr="00734C6D">
        <w:trPr>
          <w:trHeight w:val="630"/>
        </w:trPr>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AB7469"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R-1-1-1-4</w:t>
            </w:r>
          </w:p>
        </w:tc>
        <w:tc>
          <w:tcPr>
            <w:tcW w:w="40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9DA768" w14:textId="77777777" w:rsidR="00F20A95" w:rsidRPr="00CA7A2A" w:rsidRDefault="00F20A95" w:rsidP="00CA7A2A">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Ikimokykliniame ir priešmokykliniame ugdyme dalyvaujančių 3–5 metų vaikų dalis, proc.</w:t>
            </w:r>
          </w:p>
        </w:tc>
        <w:tc>
          <w:tcPr>
            <w:tcW w:w="7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2BEA4B"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Proc.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C80AD9"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91,0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550B3C"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92,0</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9CE5EC"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93,0</w:t>
            </w:r>
          </w:p>
        </w:tc>
      </w:tr>
      <w:tr w:rsidR="00F20A95" w:rsidRPr="00CA7A2A" w14:paraId="15C5B7E6" w14:textId="77777777" w:rsidTr="00734C6D">
        <w:trPr>
          <w:trHeight w:val="630"/>
        </w:trPr>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28CB8E"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R-1-1-1-5</w:t>
            </w:r>
          </w:p>
        </w:tc>
        <w:tc>
          <w:tcPr>
            <w:tcW w:w="40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15AE25" w14:textId="77777777" w:rsidR="00F20A95" w:rsidRPr="00CA7A2A" w:rsidRDefault="00F20A95" w:rsidP="00CA7A2A">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Vienai sąlyginei mokytojo pareigybei tenkančių mokinių skaičius bendrojo ugdymo mokyklose</w:t>
            </w:r>
          </w:p>
        </w:tc>
        <w:tc>
          <w:tcPr>
            <w:tcW w:w="7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C6BE0C" w14:textId="3DD4C1A6" w:rsidR="00F20A95" w:rsidRPr="00CA7A2A" w:rsidRDefault="00743DDA" w:rsidP="00734C6D">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F20A95" w:rsidRPr="00CA7A2A">
              <w:rPr>
                <w:rFonts w:ascii="Times New Roman" w:hAnsi="Times New Roman" w:cs="Times New Roman"/>
                <w:sz w:val="24"/>
                <w:szCs w:val="24"/>
              </w:rPr>
              <w:t>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75AEE5"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13,0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C36D8C"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14,0</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4E4BFB"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13,0</w:t>
            </w:r>
          </w:p>
        </w:tc>
      </w:tr>
      <w:tr w:rsidR="00F20A95" w:rsidRPr="00CA7A2A" w14:paraId="73DEB8D8" w14:textId="77777777" w:rsidTr="00734C6D">
        <w:trPr>
          <w:trHeight w:val="630"/>
        </w:trPr>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2CB29E"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R-1-1-1-6</w:t>
            </w:r>
          </w:p>
        </w:tc>
        <w:tc>
          <w:tcPr>
            <w:tcW w:w="40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CD3CDB" w14:textId="77777777" w:rsidR="00F20A95" w:rsidRPr="00CA7A2A" w:rsidRDefault="00F20A95" w:rsidP="00CA7A2A">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Bendrojo ugdymo mokyklų 1–8 klasių komplektų, kurie yra jungtiniai, dalis (proc.)</w:t>
            </w:r>
          </w:p>
        </w:tc>
        <w:tc>
          <w:tcPr>
            <w:tcW w:w="7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A44EC9"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Proc.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6F5BD2"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226939"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0,0</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2B72C4"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0,0</w:t>
            </w:r>
          </w:p>
        </w:tc>
      </w:tr>
      <w:tr w:rsidR="00F20A95" w:rsidRPr="00CA7A2A" w14:paraId="733BC5D6" w14:textId="77777777" w:rsidTr="00734C6D">
        <w:trPr>
          <w:trHeight w:val="630"/>
        </w:trPr>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662909"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R-1-1-1-7</w:t>
            </w:r>
          </w:p>
        </w:tc>
        <w:tc>
          <w:tcPr>
            <w:tcW w:w="40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410DC4" w14:textId="77777777" w:rsidR="00F20A95" w:rsidRPr="00CA7A2A" w:rsidRDefault="00F20A95" w:rsidP="00CA7A2A">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Bendrojo ugdymo mokyklų klasių komplektų, kuriuose yra mažiau kaip 8 mokiniai, dalis (proc.)</w:t>
            </w:r>
          </w:p>
        </w:tc>
        <w:tc>
          <w:tcPr>
            <w:tcW w:w="7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BA0DB1"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Proc.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AC11F3"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39582B"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0,0</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F828A3"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0,0</w:t>
            </w:r>
          </w:p>
        </w:tc>
      </w:tr>
      <w:tr w:rsidR="00F20A95" w:rsidRPr="00CA7A2A" w14:paraId="3F9BA8FF" w14:textId="77777777" w:rsidTr="00734C6D">
        <w:trPr>
          <w:trHeight w:val="710"/>
        </w:trPr>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218DAA"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R-1-1-1-8</w:t>
            </w:r>
          </w:p>
        </w:tc>
        <w:tc>
          <w:tcPr>
            <w:tcW w:w="40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449464" w14:textId="77777777" w:rsidR="00F20A95" w:rsidRPr="00CA7A2A" w:rsidRDefault="00F20A95" w:rsidP="00CA7A2A">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Pagrindinio ugdymo pasiekimų patikrinimo metu bent pagrindinį mokymosi pasiekimų lygį pasiekusių mokinių dalis (proc.) (lietuvių k.)</w:t>
            </w:r>
          </w:p>
        </w:tc>
        <w:tc>
          <w:tcPr>
            <w:tcW w:w="7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FD8DCF"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Proc.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35EAA2"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56,0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7717AC"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57,0</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D424FC"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58,0</w:t>
            </w:r>
          </w:p>
        </w:tc>
      </w:tr>
      <w:tr w:rsidR="00F20A95" w:rsidRPr="00CA7A2A" w14:paraId="531D5FE1" w14:textId="77777777" w:rsidTr="00734C6D">
        <w:trPr>
          <w:trHeight w:val="645"/>
        </w:trPr>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AF031F"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R-1-1-1-9</w:t>
            </w:r>
          </w:p>
        </w:tc>
        <w:tc>
          <w:tcPr>
            <w:tcW w:w="40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1796DA" w14:textId="77777777" w:rsidR="00F20A95" w:rsidRPr="00CA7A2A" w:rsidRDefault="00F20A95" w:rsidP="00CA7A2A">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Tris ir daugiau valstybinių brandos egzaminų išlaikiusių abiturientų dalis, proc.</w:t>
            </w:r>
          </w:p>
        </w:tc>
        <w:tc>
          <w:tcPr>
            <w:tcW w:w="7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02F3D4"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Proc.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50BC31"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78,0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509C23"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79,0</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82B9C4"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79,0</w:t>
            </w:r>
          </w:p>
        </w:tc>
      </w:tr>
      <w:tr w:rsidR="00F20A95" w:rsidRPr="00CA7A2A" w14:paraId="1E3CEED8" w14:textId="77777777" w:rsidTr="00734C6D">
        <w:trPr>
          <w:trHeight w:val="645"/>
        </w:trPr>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F4261D"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R-1-1-2-1</w:t>
            </w:r>
          </w:p>
        </w:tc>
        <w:tc>
          <w:tcPr>
            <w:tcW w:w="40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66E52D" w14:textId="77777777" w:rsidR="00F20A95" w:rsidRPr="00CA7A2A" w:rsidRDefault="00F20A95" w:rsidP="00CA7A2A">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Vaikų, dalyvaujančių neformaliojo švietimo programose, dalis nuo bendro mokinių skaičiaus (proc.)</w:t>
            </w:r>
          </w:p>
        </w:tc>
        <w:tc>
          <w:tcPr>
            <w:tcW w:w="7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72C37E"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Proc.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C291F0"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78,0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6583E0"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79,0</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80DA21"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79,0</w:t>
            </w:r>
          </w:p>
        </w:tc>
      </w:tr>
      <w:tr w:rsidR="00F20A95" w:rsidRPr="00CA7A2A" w14:paraId="61065340" w14:textId="77777777" w:rsidTr="00734C6D">
        <w:trPr>
          <w:trHeight w:val="645"/>
        </w:trPr>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A3998E"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lastRenderedPageBreak/>
              <w:t>R-1-1-3-1</w:t>
            </w:r>
          </w:p>
        </w:tc>
        <w:tc>
          <w:tcPr>
            <w:tcW w:w="40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46A231"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Profesinio mokymo įstaigų mokinių skaičius, tenkantis 1000 gyventojų</w:t>
            </w:r>
          </w:p>
        </w:tc>
        <w:tc>
          <w:tcPr>
            <w:tcW w:w="7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C92830"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Asm.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1792FA"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6E5CFB"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1,2</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F1F30E"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1,2</w:t>
            </w:r>
          </w:p>
        </w:tc>
      </w:tr>
      <w:tr w:rsidR="00F20A95" w:rsidRPr="00CA7A2A" w14:paraId="418560DB" w14:textId="77777777" w:rsidTr="00734C6D">
        <w:trPr>
          <w:trHeight w:val="835"/>
        </w:trPr>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B49F0F"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R-1-1-4-1</w:t>
            </w:r>
          </w:p>
        </w:tc>
        <w:tc>
          <w:tcPr>
            <w:tcW w:w="40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46D001"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Dėl socialinių, psichologinių ir kitų priežasčių nesimokantys mokyklinio amžiaus vaikai, tenkantys 1000 nuolatinių mokyklinio amžiaus gyventojų</w:t>
            </w:r>
          </w:p>
        </w:tc>
        <w:tc>
          <w:tcPr>
            <w:tcW w:w="7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A669C3"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Asm.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344EE9"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C3F7CA"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0,0</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05F499"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0,0</w:t>
            </w:r>
          </w:p>
        </w:tc>
      </w:tr>
      <w:tr w:rsidR="00F20A95" w:rsidRPr="00CA7A2A" w14:paraId="1066131C" w14:textId="77777777" w:rsidTr="00734C6D">
        <w:trPr>
          <w:trHeight w:val="645"/>
        </w:trPr>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E19224"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R-1-2-1-1</w:t>
            </w:r>
          </w:p>
        </w:tc>
        <w:tc>
          <w:tcPr>
            <w:tcW w:w="40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B04E16" w14:textId="61F13625" w:rsidR="00F20A95" w:rsidRPr="00CA7A2A" w:rsidRDefault="00F23169"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Į mokyklą vežiojamų mokinių, kuriems priklauso pavėžėjimo paslauga,</w:t>
            </w:r>
            <w:r w:rsidRPr="00CA7A2A">
              <w:rPr>
                <w:sz w:val="24"/>
                <w:szCs w:val="24"/>
              </w:rPr>
              <w:t xml:space="preserve"> </w:t>
            </w:r>
            <w:r w:rsidRPr="00CA7A2A">
              <w:rPr>
                <w:rFonts w:ascii="Times New Roman" w:hAnsi="Times New Roman" w:cs="Times New Roman"/>
                <w:sz w:val="24"/>
                <w:szCs w:val="24"/>
              </w:rPr>
              <w:t>dalis</w:t>
            </w:r>
            <w:r w:rsidR="00F20A95" w:rsidRPr="00CA7A2A">
              <w:rPr>
                <w:rFonts w:ascii="Times New Roman" w:hAnsi="Times New Roman" w:cs="Times New Roman"/>
                <w:sz w:val="24"/>
                <w:szCs w:val="24"/>
              </w:rPr>
              <w:t>, proc.</w:t>
            </w:r>
          </w:p>
        </w:tc>
        <w:tc>
          <w:tcPr>
            <w:tcW w:w="7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B0881F"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Asm.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62D6D7"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D8DE2F"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100,0</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D07004"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100,0</w:t>
            </w:r>
          </w:p>
        </w:tc>
      </w:tr>
      <w:tr w:rsidR="00F20A95" w:rsidRPr="00CA7A2A" w14:paraId="0A7B503F" w14:textId="77777777" w:rsidTr="00734C6D">
        <w:trPr>
          <w:trHeight w:val="645"/>
        </w:trPr>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F7E1DA"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R-1-2-6-1</w:t>
            </w:r>
          </w:p>
        </w:tc>
        <w:tc>
          <w:tcPr>
            <w:tcW w:w="40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A04960"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Einamiesiems metams suplanuotų projektinių lėšų panaudojimo lygis</w:t>
            </w:r>
          </w:p>
        </w:tc>
        <w:tc>
          <w:tcPr>
            <w:tcW w:w="7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2BD844"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Proc.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14943A"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90,0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8741A5"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90,0</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EE4936"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90,0</w:t>
            </w:r>
          </w:p>
        </w:tc>
      </w:tr>
      <w:tr w:rsidR="00F20A95" w:rsidRPr="00CA7A2A" w14:paraId="44FDA45F" w14:textId="77777777" w:rsidTr="00734C6D">
        <w:trPr>
          <w:trHeight w:val="330"/>
        </w:trPr>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C23A23"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R-1-3-1-1</w:t>
            </w:r>
          </w:p>
        </w:tc>
        <w:tc>
          <w:tcPr>
            <w:tcW w:w="40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3D127E"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Vidutinis vieno renginio dalyvių skaičius</w:t>
            </w:r>
          </w:p>
        </w:tc>
        <w:tc>
          <w:tcPr>
            <w:tcW w:w="7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FB48C3" w14:textId="2615C995" w:rsidR="00F20A95" w:rsidRPr="00CA7A2A" w:rsidRDefault="00743DDA" w:rsidP="00734C6D">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F20A95" w:rsidRPr="00CA7A2A">
              <w:rPr>
                <w:rFonts w:ascii="Times New Roman" w:hAnsi="Times New Roman" w:cs="Times New Roman"/>
                <w:sz w:val="24"/>
                <w:szCs w:val="24"/>
              </w:rPr>
              <w:t>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232446"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30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337D8D"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40</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64682F"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40</w:t>
            </w:r>
          </w:p>
        </w:tc>
      </w:tr>
      <w:tr w:rsidR="00F20A95" w:rsidRPr="00CA7A2A" w14:paraId="4D20915E" w14:textId="77777777" w:rsidTr="00734C6D">
        <w:trPr>
          <w:trHeight w:val="645"/>
        </w:trPr>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97AD6C"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R-1-3-2-1</w:t>
            </w:r>
          </w:p>
        </w:tc>
        <w:tc>
          <w:tcPr>
            <w:tcW w:w="40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E4EB11"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Stipendijos pedagogiką studijuojantiems rajono gyventojams</w:t>
            </w:r>
          </w:p>
        </w:tc>
        <w:tc>
          <w:tcPr>
            <w:tcW w:w="7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1AB50E" w14:textId="2CE32F86" w:rsidR="00F20A95" w:rsidRPr="00CA7A2A" w:rsidRDefault="00743DDA" w:rsidP="00734C6D">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F20A95" w:rsidRPr="00CA7A2A">
              <w:rPr>
                <w:rFonts w:ascii="Times New Roman" w:hAnsi="Times New Roman" w:cs="Times New Roman"/>
                <w:sz w:val="24"/>
                <w:szCs w:val="24"/>
              </w:rPr>
              <w:t>nt.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A0B7AD"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2,00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B3164E"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2,00</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6B797E"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2,00</w:t>
            </w:r>
          </w:p>
        </w:tc>
      </w:tr>
      <w:tr w:rsidR="00F20A95" w:rsidRPr="00CA7A2A" w14:paraId="4FA34422" w14:textId="77777777" w:rsidTr="00734C6D">
        <w:trPr>
          <w:trHeight w:val="330"/>
        </w:trPr>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759EA2"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R-1-4-1-1</w:t>
            </w:r>
          </w:p>
        </w:tc>
        <w:tc>
          <w:tcPr>
            <w:tcW w:w="40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53A4BD"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Fizinio aktyvumo renginių dalyvių skaičiaus pokytis</w:t>
            </w:r>
          </w:p>
        </w:tc>
        <w:tc>
          <w:tcPr>
            <w:tcW w:w="7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E3B21C" w14:textId="77777777" w:rsidR="00F20A95" w:rsidRPr="00CA7A2A" w:rsidRDefault="00F20A95" w:rsidP="00734C6D">
            <w:pPr>
              <w:spacing w:after="0" w:line="240" w:lineRule="auto"/>
              <w:rPr>
                <w:rFonts w:ascii="Times New Roman" w:hAnsi="Times New Roman" w:cs="Times New Roman"/>
                <w:sz w:val="24"/>
                <w:szCs w:val="24"/>
              </w:rPr>
            </w:pPr>
            <w:r w:rsidRPr="00CA7A2A">
              <w:rPr>
                <w:rFonts w:ascii="Times New Roman" w:hAnsi="Times New Roman" w:cs="Times New Roman"/>
                <w:sz w:val="24"/>
                <w:szCs w:val="24"/>
              </w:rPr>
              <w:t>Proc.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34D901"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30,0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75C684"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30,0</w:t>
            </w:r>
          </w:p>
        </w:tc>
        <w:tc>
          <w:tcPr>
            <w:tcW w:w="117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4D96EA" w14:textId="77777777" w:rsidR="00F20A95" w:rsidRPr="00CA7A2A" w:rsidRDefault="00F20A95" w:rsidP="00CA7A2A">
            <w:pPr>
              <w:spacing w:after="0" w:line="240" w:lineRule="auto"/>
              <w:jc w:val="center"/>
              <w:rPr>
                <w:rFonts w:ascii="Times New Roman" w:hAnsi="Times New Roman" w:cs="Times New Roman"/>
                <w:sz w:val="24"/>
                <w:szCs w:val="24"/>
              </w:rPr>
            </w:pPr>
            <w:r w:rsidRPr="00CA7A2A">
              <w:rPr>
                <w:rFonts w:ascii="Times New Roman" w:hAnsi="Times New Roman" w:cs="Times New Roman"/>
                <w:sz w:val="24"/>
                <w:szCs w:val="24"/>
              </w:rPr>
              <w:t>30,0</w:t>
            </w:r>
          </w:p>
        </w:tc>
      </w:tr>
    </w:tbl>
    <w:p w14:paraId="65AA65D3" w14:textId="3265BC9F" w:rsidR="00F20A95" w:rsidRPr="00CA7A2A" w:rsidRDefault="00F20A95" w:rsidP="00F20A95">
      <w:pPr>
        <w:rPr>
          <w:rFonts w:ascii="Times New Roman" w:hAnsi="Times New Roman" w:cs="Times New Roman"/>
          <w:iCs/>
        </w:rPr>
      </w:pPr>
      <w:r w:rsidRPr="00573AEE">
        <w:rPr>
          <w:rFonts w:ascii="Times New Roman" w:hAnsi="Times New Roman" w:cs="Times New Roman"/>
          <w:iCs/>
        </w:rPr>
        <w:tab/>
      </w:r>
    </w:p>
    <w:p w14:paraId="118C54F7" w14:textId="77777777" w:rsidR="00F20A95" w:rsidRPr="001A0DBE" w:rsidRDefault="00F14910" w:rsidP="00F20A95">
      <w:pPr>
        <w:tabs>
          <w:tab w:val="left" w:pos="34"/>
          <w:tab w:val="left" w:pos="284"/>
        </w:tabs>
        <w:spacing w:after="0" w:line="240" w:lineRule="auto"/>
        <w:jc w:val="center"/>
        <w:rPr>
          <w:rFonts w:ascii="Times New Roman" w:eastAsia="Times New Roman" w:hAnsi="Times New Roman" w:cs="Times New Roman"/>
          <w:b/>
          <w:bCs/>
          <w:iCs/>
          <w:sz w:val="24"/>
          <w:szCs w:val="24"/>
        </w:rPr>
      </w:pPr>
      <w:r w:rsidRPr="001A0DBE">
        <w:rPr>
          <w:rFonts w:ascii="Times New Roman" w:eastAsia="Times New Roman" w:hAnsi="Times New Roman" w:cs="Times New Roman"/>
          <w:iCs/>
          <w:sz w:val="24"/>
          <w:szCs w:val="24"/>
        </w:rPr>
        <w:tab/>
      </w:r>
      <w:r w:rsidR="00F20A95" w:rsidRPr="001A0DBE">
        <w:rPr>
          <w:rFonts w:ascii="Times New Roman" w:eastAsia="Times New Roman" w:hAnsi="Times New Roman" w:cs="Times New Roman"/>
          <w:b/>
          <w:bCs/>
          <w:iCs/>
          <w:sz w:val="24"/>
          <w:szCs w:val="24"/>
        </w:rPr>
        <w:t xml:space="preserve">PROGRAMA NR. 2. </w:t>
      </w:r>
    </w:p>
    <w:p w14:paraId="4FA44FE3" w14:textId="77777777" w:rsidR="00F20A95" w:rsidRPr="001A0DBE" w:rsidRDefault="00F20A95" w:rsidP="00F20A95">
      <w:pPr>
        <w:tabs>
          <w:tab w:val="left" w:pos="34"/>
          <w:tab w:val="left" w:pos="284"/>
        </w:tabs>
        <w:spacing w:after="0" w:line="240" w:lineRule="auto"/>
        <w:jc w:val="center"/>
        <w:rPr>
          <w:rFonts w:ascii="Times New Roman" w:eastAsia="Times New Roman" w:hAnsi="Times New Roman" w:cs="Times New Roman"/>
          <w:b/>
          <w:bCs/>
          <w:iCs/>
          <w:sz w:val="24"/>
          <w:szCs w:val="24"/>
        </w:rPr>
      </w:pPr>
      <w:r w:rsidRPr="001A0DBE">
        <w:rPr>
          <w:rFonts w:ascii="Times New Roman" w:eastAsia="Times New Roman" w:hAnsi="Times New Roman" w:cs="Times New Roman"/>
          <w:b/>
          <w:bCs/>
          <w:iCs/>
          <w:sz w:val="24"/>
          <w:szCs w:val="24"/>
        </w:rPr>
        <w:t>SOCIALINĖS PARAMOS IR SVEIKATOS APSAUGOS PASLAUGŲ KOKYBĖS IR PRIEINAMUMO UŽTIKRINIMAS</w:t>
      </w:r>
    </w:p>
    <w:tbl>
      <w:tblPr>
        <w:tblpPr w:leftFromText="180" w:rightFromText="180" w:vertAnchor="text" w:horzAnchor="margin" w:tblpX="148" w:tblpY="182"/>
        <w:tblW w:w="4853" w:type="pct"/>
        <w:tblLook w:val="0000" w:firstRow="0" w:lastRow="0" w:firstColumn="0" w:lastColumn="0" w:noHBand="0" w:noVBand="0"/>
      </w:tblPr>
      <w:tblGrid>
        <w:gridCol w:w="1840"/>
        <w:gridCol w:w="7509"/>
      </w:tblGrid>
      <w:tr w:rsidR="00F20A95" w:rsidRPr="001A0DBE" w14:paraId="099943AD" w14:textId="77777777" w:rsidTr="00734C6D">
        <w:trPr>
          <w:trHeight w:val="75"/>
        </w:trPr>
        <w:tc>
          <w:tcPr>
            <w:tcW w:w="984" w:type="pct"/>
            <w:tcBorders>
              <w:top w:val="single" w:sz="2" w:space="0" w:color="000000"/>
              <w:left w:val="single" w:sz="2" w:space="0" w:color="000000"/>
              <w:bottom w:val="single" w:sz="2" w:space="0" w:color="000000"/>
              <w:right w:val="nil"/>
            </w:tcBorders>
          </w:tcPr>
          <w:p w14:paraId="6D998E3B" w14:textId="77777777" w:rsidR="00F20A95" w:rsidRPr="001A0DBE" w:rsidRDefault="00F20A95" w:rsidP="00734C6D">
            <w:pPr>
              <w:keepNext/>
              <w:spacing w:after="0" w:line="240" w:lineRule="auto"/>
              <w:outlineLvl w:val="0"/>
              <w:rPr>
                <w:rFonts w:ascii="Times New Roman" w:hAnsi="Times New Roman" w:cs="Times New Roman"/>
                <w:kern w:val="32"/>
                <w:sz w:val="24"/>
                <w:szCs w:val="24"/>
              </w:rPr>
            </w:pPr>
            <w:r w:rsidRPr="001A0DBE">
              <w:rPr>
                <w:rFonts w:ascii="Times New Roman" w:hAnsi="Times New Roman" w:cs="Times New Roman"/>
                <w:kern w:val="32"/>
                <w:sz w:val="24"/>
                <w:szCs w:val="24"/>
              </w:rPr>
              <w:t>Biudžetiniai metai</w:t>
            </w:r>
          </w:p>
        </w:tc>
        <w:tc>
          <w:tcPr>
            <w:tcW w:w="4016" w:type="pct"/>
            <w:tcBorders>
              <w:top w:val="single" w:sz="2" w:space="0" w:color="000000"/>
              <w:left w:val="single" w:sz="2" w:space="0" w:color="000000"/>
              <w:bottom w:val="single" w:sz="2" w:space="0" w:color="000000"/>
              <w:right w:val="single" w:sz="2" w:space="0" w:color="000000"/>
            </w:tcBorders>
          </w:tcPr>
          <w:p w14:paraId="36F25450" w14:textId="77777777" w:rsidR="00F20A95" w:rsidRPr="001A0DBE" w:rsidRDefault="00F20A95" w:rsidP="00734C6D">
            <w:pPr>
              <w:suppressAutoHyphens/>
              <w:spacing w:after="0" w:line="240" w:lineRule="auto"/>
              <w:rPr>
                <w:rFonts w:ascii="Times New Roman" w:hAnsi="Times New Roman" w:cs="Times New Roman"/>
                <w:sz w:val="24"/>
                <w:szCs w:val="24"/>
                <w:lang w:eastAsia="ar-SA"/>
              </w:rPr>
            </w:pPr>
            <w:r w:rsidRPr="001A0DBE">
              <w:rPr>
                <w:rFonts w:ascii="Times New Roman" w:hAnsi="Times New Roman" w:cs="Times New Roman"/>
                <w:sz w:val="24"/>
                <w:szCs w:val="24"/>
                <w:lang w:eastAsia="ar-SA"/>
              </w:rPr>
              <w:t>202</w:t>
            </w:r>
            <w:r>
              <w:rPr>
                <w:rFonts w:ascii="Times New Roman" w:hAnsi="Times New Roman" w:cs="Times New Roman"/>
                <w:sz w:val="24"/>
                <w:szCs w:val="24"/>
                <w:lang w:eastAsia="ar-SA"/>
              </w:rPr>
              <w:t>6</w:t>
            </w:r>
            <w:r w:rsidRPr="001A0DBE">
              <w:rPr>
                <w:rFonts w:ascii="Times New Roman" w:hAnsi="Times New Roman" w:cs="Times New Roman"/>
                <w:sz w:val="24"/>
                <w:szCs w:val="24"/>
                <w:lang w:eastAsia="ar-SA"/>
              </w:rPr>
              <w:t xml:space="preserve"> metai</w:t>
            </w:r>
          </w:p>
        </w:tc>
      </w:tr>
      <w:tr w:rsidR="00F20A95" w:rsidRPr="001A0DBE" w14:paraId="6B855F7A" w14:textId="77777777" w:rsidTr="00734C6D">
        <w:trPr>
          <w:trHeight w:val="905"/>
        </w:trPr>
        <w:tc>
          <w:tcPr>
            <w:tcW w:w="984" w:type="pct"/>
            <w:tcBorders>
              <w:top w:val="nil"/>
              <w:left w:val="single" w:sz="2" w:space="0" w:color="000000"/>
              <w:bottom w:val="single" w:sz="4" w:space="0" w:color="auto"/>
              <w:right w:val="nil"/>
            </w:tcBorders>
          </w:tcPr>
          <w:p w14:paraId="57C609AE" w14:textId="77777777" w:rsidR="00F20A95" w:rsidRPr="001A0DBE" w:rsidRDefault="00F20A95" w:rsidP="00734C6D">
            <w:pPr>
              <w:keepNext/>
              <w:spacing w:after="0" w:line="240" w:lineRule="auto"/>
              <w:outlineLvl w:val="0"/>
              <w:rPr>
                <w:rFonts w:ascii="Times New Roman" w:hAnsi="Times New Roman" w:cs="Times New Roman"/>
                <w:kern w:val="32"/>
                <w:sz w:val="24"/>
                <w:szCs w:val="24"/>
              </w:rPr>
            </w:pPr>
            <w:r w:rsidRPr="001A0DBE">
              <w:rPr>
                <w:rFonts w:ascii="Times New Roman" w:hAnsi="Times New Roman" w:cs="Times New Roman"/>
                <w:kern w:val="32"/>
                <w:sz w:val="24"/>
                <w:szCs w:val="24"/>
              </w:rPr>
              <w:t xml:space="preserve">Asignavimų valdytojas (-ai), kodas </w:t>
            </w:r>
          </w:p>
        </w:tc>
        <w:tc>
          <w:tcPr>
            <w:tcW w:w="4016" w:type="pct"/>
            <w:tcBorders>
              <w:top w:val="nil"/>
              <w:left w:val="single" w:sz="2" w:space="0" w:color="000000"/>
              <w:bottom w:val="single" w:sz="4" w:space="0" w:color="auto"/>
              <w:right w:val="single" w:sz="2" w:space="0" w:color="000000"/>
            </w:tcBorders>
          </w:tcPr>
          <w:p w14:paraId="636E3D23" w14:textId="77777777" w:rsidR="00F20A95" w:rsidRPr="001A0DBE" w:rsidRDefault="00F20A95" w:rsidP="00734C6D">
            <w:pPr>
              <w:suppressAutoHyphens/>
              <w:spacing w:after="0" w:line="240" w:lineRule="auto"/>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Skuodo rajono savivaldybės administracija</w:t>
            </w:r>
          </w:p>
          <w:p w14:paraId="172C5B42" w14:textId="77777777" w:rsidR="00F20A95" w:rsidRPr="001A0DBE" w:rsidRDefault="00F20A95" w:rsidP="00734C6D">
            <w:pPr>
              <w:suppressAutoHyphens/>
              <w:spacing w:after="0" w:line="240" w:lineRule="auto"/>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 xml:space="preserve">Skuodo socialinių paslaugų šeimai centras </w:t>
            </w:r>
          </w:p>
          <w:p w14:paraId="1BB5A9E7" w14:textId="77777777" w:rsidR="00F20A95" w:rsidRPr="001A0DBE" w:rsidRDefault="00F20A95" w:rsidP="00734C6D">
            <w:pPr>
              <w:suppressAutoHyphens/>
              <w:spacing w:after="0" w:line="240" w:lineRule="auto"/>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Aleksandrijos seniūnija</w:t>
            </w:r>
          </w:p>
          <w:p w14:paraId="2343BBDE" w14:textId="77777777" w:rsidR="00F20A95" w:rsidRPr="001A0DBE" w:rsidRDefault="00F20A95" w:rsidP="00734C6D">
            <w:pPr>
              <w:suppressAutoHyphens/>
              <w:spacing w:after="0" w:line="240" w:lineRule="auto"/>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Barstyčių seniūnija</w:t>
            </w:r>
          </w:p>
          <w:p w14:paraId="788AE8EB" w14:textId="77777777" w:rsidR="00F20A95" w:rsidRPr="001A0DBE" w:rsidRDefault="00F20A95" w:rsidP="00734C6D">
            <w:pPr>
              <w:suppressAutoHyphens/>
              <w:spacing w:after="0" w:line="240" w:lineRule="auto"/>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Ylakių seniūnija</w:t>
            </w:r>
          </w:p>
          <w:p w14:paraId="04168532" w14:textId="77777777" w:rsidR="00F20A95" w:rsidRPr="001A0DBE" w:rsidRDefault="00F20A95" w:rsidP="00734C6D">
            <w:pPr>
              <w:suppressAutoHyphens/>
              <w:spacing w:after="0" w:line="240" w:lineRule="auto"/>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Lenkimų seniūnija</w:t>
            </w:r>
          </w:p>
          <w:p w14:paraId="6F009286" w14:textId="77777777" w:rsidR="00F20A95" w:rsidRPr="001A0DBE" w:rsidRDefault="00F20A95" w:rsidP="00734C6D">
            <w:pPr>
              <w:suppressAutoHyphens/>
              <w:spacing w:after="0" w:line="240" w:lineRule="auto"/>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Mosėdžio seniūnija</w:t>
            </w:r>
          </w:p>
          <w:p w14:paraId="040203D6" w14:textId="77777777" w:rsidR="00F20A95" w:rsidRPr="001A0DBE" w:rsidRDefault="00F20A95" w:rsidP="00734C6D">
            <w:pPr>
              <w:suppressAutoHyphens/>
              <w:spacing w:after="0" w:line="240" w:lineRule="auto"/>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Notėnų seniūnija</w:t>
            </w:r>
          </w:p>
          <w:p w14:paraId="5C59E49C" w14:textId="77777777" w:rsidR="00F20A95" w:rsidRPr="001A0DBE" w:rsidRDefault="00F20A95" w:rsidP="00734C6D">
            <w:pPr>
              <w:suppressAutoHyphens/>
              <w:spacing w:after="0" w:line="240" w:lineRule="auto"/>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Skuodo seniūnija</w:t>
            </w:r>
          </w:p>
          <w:p w14:paraId="7FA41387" w14:textId="77777777" w:rsidR="00F20A95" w:rsidRPr="001A0DBE" w:rsidRDefault="00F20A95" w:rsidP="00734C6D">
            <w:pPr>
              <w:suppressAutoHyphens/>
              <w:spacing w:after="0" w:line="240" w:lineRule="auto"/>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Skuodo miesto seniūnija</w:t>
            </w:r>
          </w:p>
          <w:p w14:paraId="548E2099" w14:textId="77777777" w:rsidR="00F20A95" w:rsidRPr="00BD21E6" w:rsidRDefault="00F20A95" w:rsidP="00734C6D">
            <w:pPr>
              <w:suppressAutoHyphens/>
              <w:spacing w:after="0" w:line="240" w:lineRule="auto"/>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 xml:space="preserve">Šačių seniūnija </w:t>
            </w:r>
          </w:p>
        </w:tc>
      </w:tr>
    </w:tbl>
    <w:p w14:paraId="76ACB99D" w14:textId="77777777" w:rsidR="00F20A95" w:rsidRPr="001A0DBE" w:rsidRDefault="00F20A95" w:rsidP="00F20A95">
      <w:pPr>
        <w:tabs>
          <w:tab w:val="center" w:pos="4986"/>
          <w:tab w:val="right" w:pos="9972"/>
        </w:tabs>
        <w:spacing w:after="0" w:line="240" w:lineRule="auto"/>
        <w:rPr>
          <w:rFonts w:ascii="Times New Roman" w:hAnsi="Times New Roman" w:cs="Times New Roman"/>
          <w:b/>
          <w:bCs/>
          <w:sz w:val="24"/>
          <w:szCs w:val="24"/>
          <w:lang w:eastAsia="lt-LT"/>
        </w:rPr>
      </w:pPr>
    </w:p>
    <w:p w14:paraId="5B59A442" w14:textId="5F1335A8" w:rsidR="00F20A95" w:rsidRPr="001A0DBE" w:rsidRDefault="00F20A95" w:rsidP="00F20A95">
      <w:pPr>
        <w:tabs>
          <w:tab w:val="center" w:pos="4986"/>
          <w:tab w:val="right" w:pos="9972"/>
        </w:tabs>
        <w:spacing w:after="0" w:line="240" w:lineRule="auto"/>
        <w:jc w:val="center"/>
        <w:rPr>
          <w:rFonts w:ascii="Times New Roman" w:hAnsi="Times New Roman" w:cs="Times New Roman"/>
          <w:b/>
          <w:bCs/>
          <w:sz w:val="24"/>
          <w:szCs w:val="24"/>
          <w:lang w:eastAsia="lt-LT"/>
        </w:rPr>
      </w:pPr>
      <w:r w:rsidRPr="001A0DBE">
        <w:rPr>
          <w:rFonts w:ascii="Times New Roman" w:hAnsi="Times New Roman" w:cs="Times New Roman"/>
          <w:b/>
          <w:bCs/>
          <w:sz w:val="24"/>
          <w:szCs w:val="24"/>
          <w:lang w:eastAsia="lt-LT"/>
        </w:rPr>
        <w:t>PROGRAMOS SĄSAJOS SU S</w:t>
      </w:r>
      <w:r w:rsidR="00740561">
        <w:rPr>
          <w:rFonts w:ascii="Times New Roman" w:hAnsi="Times New Roman" w:cs="Times New Roman"/>
          <w:b/>
          <w:bCs/>
          <w:sz w:val="24"/>
          <w:szCs w:val="24"/>
          <w:lang w:eastAsia="lt-LT"/>
        </w:rPr>
        <w:t>PP</w:t>
      </w:r>
      <w:r w:rsidRPr="001A0DBE">
        <w:rPr>
          <w:rFonts w:ascii="Times New Roman" w:hAnsi="Times New Roman" w:cs="Times New Roman"/>
          <w:b/>
          <w:bCs/>
          <w:sz w:val="24"/>
          <w:szCs w:val="24"/>
          <w:lang w:eastAsia="lt-LT"/>
        </w:rPr>
        <w:t xml:space="preserve">                           </w:t>
      </w:r>
    </w:p>
    <w:p w14:paraId="18FF6B4B" w14:textId="77777777" w:rsidR="00F20A95" w:rsidRPr="001A0DBE" w:rsidRDefault="00F20A95" w:rsidP="00F20A95">
      <w:pPr>
        <w:suppressAutoHyphens/>
        <w:spacing w:after="0" w:line="240" w:lineRule="auto"/>
        <w:rPr>
          <w:rFonts w:ascii="Times New Roman" w:hAnsi="Times New Roman" w:cs="Times New Roman"/>
          <w:sz w:val="24"/>
          <w:szCs w:val="24"/>
          <w:lang w:eastAsia="ar-SA"/>
        </w:rPr>
      </w:pPr>
    </w:p>
    <w:tbl>
      <w:tblPr>
        <w:tblW w:w="4946" w:type="pct"/>
        <w:tblInd w:w="108" w:type="dxa"/>
        <w:tblLook w:val="0000" w:firstRow="0" w:lastRow="0" w:firstColumn="0" w:lastColumn="0" w:noHBand="0" w:noVBand="0"/>
      </w:tblPr>
      <w:tblGrid>
        <w:gridCol w:w="1873"/>
        <w:gridCol w:w="6140"/>
        <w:gridCol w:w="831"/>
        <w:gridCol w:w="684"/>
      </w:tblGrid>
      <w:tr w:rsidR="00F20A95" w:rsidRPr="001A0DBE" w14:paraId="56AF0BAF" w14:textId="77777777" w:rsidTr="00734C6D">
        <w:tc>
          <w:tcPr>
            <w:tcW w:w="983" w:type="pct"/>
            <w:tcBorders>
              <w:top w:val="single" w:sz="2" w:space="0" w:color="000000"/>
              <w:left w:val="single" w:sz="2" w:space="0" w:color="000000"/>
              <w:bottom w:val="single" w:sz="2" w:space="0" w:color="000000"/>
              <w:right w:val="nil"/>
            </w:tcBorders>
          </w:tcPr>
          <w:p w14:paraId="19C3E4A1" w14:textId="77777777" w:rsidR="00F20A95" w:rsidRPr="001A0DBE" w:rsidRDefault="00F20A95" w:rsidP="00734C6D">
            <w:pPr>
              <w:keepNext/>
              <w:tabs>
                <w:tab w:val="left" w:pos="180"/>
                <w:tab w:val="num" w:pos="2232"/>
              </w:tabs>
              <w:spacing w:after="0" w:line="240" w:lineRule="auto"/>
              <w:outlineLvl w:val="2"/>
              <w:rPr>
                <w:rFonts w:ascii="Times New Roman" w:hAnsi="Times New Roman" w:cs="Times New Roman"/>
                <w:sz w:val="24"/>
                <w:szCs w:val="24"/>
              </w:rPr>
            </w:pPr>
            <w:r w:rsidRPr="001A0DBE">
              <w:rPr>
                <w:rFonts w:ascii="Times New Roman" w:hAnsi="Times New Roman" w:cs="Times New Roman"/>
                <w:sz w:val="24"/>
                <w:szCs w:val="24"/>
              </w:rPr>
              <w:t>Programos pavadinimas</w:t>
            </w:r>
          </w:p>
        </w:tc>
        <w:tc>
          <w:tcPr>
            <w:tcW w:w="3222" w:type="pct"/>
            <w:tcBorders>
              <w:top w:val="single" w:sz="2" w:space="0" w:color="000000"/>
              <w:left w:val="single" w:sz="2" w:space="0" w:color="000000"/>
              <w:bottom w:val="single" w:sz="2" w:space="0" w:color="000000"/>
              <w:right w:val="nil"/>
            </w:tcBorders>
          </w:tcPr>
          <w:p w14:paraId="0B26B9CD" w14:textId="77777777" w:rsidR="00F20A95" w:rsidRPr="001A0DBE" w:rsidRDefault="00F20A95" w:rsidP="00734C6D">
            <w:pPr>
              <w:suppressAutoHyphens/>
              <w:spacing w:after="0" w:line="240" w:lineRule="auto"/>
              <w:rPr>
                <w:rFonts w:ascii="Times New Roman" w:hAnsi="Times New Roman" w:cs="Times New Roman"/>
                <w:i/>
                <w:iCs/>
                <w:sz w:val="24"/>
                <w:szCs w:val="24"/>
                <w:lang w:eastAsia="ar-SA"/>
              </w:rPr>
            </w:pPr>
            <w:r w:rsidRPr="001A0DBE">
              <w:rPr>
                <w:rFonts w:ascii="Times New Roman" w:hAnsi="Times New Roman" w:cs="Times New Roman"/>
                <w:sz w:val="24"/>
                <w:szCs w:val="24"/>
                <w:lang w:eastAsia="ar-SA"/>
              </w:rPr>
              <w:t>Socialinės paramos ir sveikatos apsaugos paslaugų kokybės ir prieinamumo užtikrinimas</w:t>
            </w:r>
          </w:p>
        </w:tc>
        <w:tc>
          <w:tcPr>
            <w:tcW w:w="436" w:type="pct"/>
            <w:tcBorders>
              <w:top w:val="single" w:sz="2" w:space="0" w:color="000000"/>
              <w:left w:val="single" w:sz="2" w:space="0" w:color="000000"/>
              <w:bottom w:val="single" w:sz="2" w:space="0" w:color="000000"/>
              <w:right w:val="nil"/>
            </w:tcBorders>
          </w:tcPr>
          <w:p w14:paraId="67B2A19F" w14:textId="77777777" w:rsidR="00F20A95" w:rsidRPr="001A0DBE" w:rsidRDefault="00F20A95" w:rsidP="00F20A95">
            <w:pPr>
              <w:keepNext/>
              <w:numPr>
                <w:ilvl w:val="3"/>
                <w:numId w:val="58"/>
              </w:numPr>
              <w:suppressAutoHyphens/>
              <w:spacing w:after="0" w:line="240" w:lineRule="auto"/>
              <w:jc w:val="center"/>
              <w:outlineLvl w:val="3"/>
              <w:rPr>
                <w:rFonts w:ascii="Times New Roman" w:hAnsi="Times New Roman" w:cs="Times New Roman"/>
                <w:sz w:val="24"/>
                <w:szCs w:val="24"/>
                <w:lang w:eastAsia="lt-LT"/>
              </w:rPr>
            </w:pPr>
            <w:r w:rsidRPr="001A0DBE">
              <w:rPr>
                <w:rFonts w:ascii="Times New Roman" w:hAnsi="Times New Roman" w:cs="Times New Roman"/>
                <w:sz w:val="24"/>
                <w:szCs w:val="24"/>
                <w:lang w:eastAsia="lt-LT"/>
              </w:rPr>
              <w:t>Kodas</w:t>
            </w:r>
          </w:p>
        </w:tc>
        <w:tc>
          <w:tcPr>
            <w:tcW w:w="360" w:type="pct"/>
            <w:tcBorders>
              <w:top w:val="single" w:sz="2" w:space="0" w:color="000000"/>
              <w:left w:val="single" w:sz="2" w:space="0" w:color="000000"/>
              <w:bottom w:val="single" w:sz="2" w:space="0" w:color="000000"/>
              <w:right w:val="single" w:sz="2" w:space="0" w:color="000000"/>
            </w:tcBorders>
          </w:tcPr>
          <w:p w14:paraId="4AEF3AC9" w14:textId="77777777" w:rsidR="00F20A95" w:rsidRPr="001A0DBE" w:rsidRDefault="00F20A95" w:rsidP="00734C6D">
            <w:pPr>
              <w:suppressAutoHyphens/>
              <w:spacing w:after="0" w:line="240" w:lineRule="auto"/>
              <w:jc w:val="center"/>
              <w:rPr>
                <w:rFonts w:ascii="Times New Roman" w:hAnsi="Times New Roman" w:cs="Times New Roman"/>
                <w:sz w:val="24"/>
                <w:szCs w:val="24"/>
                <w:lang w:eastAsia="ar-SA"/>
              </w:rPr>
            </w:pPr>
            <w:r w:rsidRPr="001A0DBE">
              <w:rPr>
                <w:rFonts w:ascii="Times New Roman" w:hAnsi="Times New Roman" w:cs="Times New Roman"/>
                <w:sz w:val="24"/>
                <w:szCs w:val="24"/>
                <w:lang w:eastAsia="ar-SA"/>
              </w:rPr>
              <w:t>2</w:t>
            </w:r>
          </w:p>
        </w:tc>
      </w:tr>
    </w:tbl>
    <w:p w14:paraId="14600A2D" w14:textId="77777777" w:rsidR="00F20A95" w:rsidRPr="001A0DBE" w:rsidRDefault="00F20A95" w:rsidP="00F20A95">
      <w:pPr>
        <w:suppressAutoHyphens/>
        <w:spacing w:after="0" w:line="240" w:lineRule="auto"/>
        <w:rPr>
          <w:rFonts w:ascii="Times New Roman" w:hAnsi="Times New Roman" w:cs="Times New Roman"/>
          <w:b/>
          <w:sz w:val="24"/>
          <w:szCs w:val="24"/>
          <w:lang w:eastAsia="ar-SA"/>
        </w:rPr>
      </w:pPr>
    </w:p>
    <w:tbl>
      <w:tblPr>
        <w:tblW w:w="5000" w:type="pct"/>
        <w:tblInd w:w="108" w:type="dxa"/>
        <w:tblLayout w:type="fixed"/>
        <w:tblLook w:val="0000" w:firstRow="0" w:lastRow="0" w:firstColumn="0" w:lastColumn="0" w:noHBand="0" w:noVBand="0"/>
      </w:tblPr>
      <w:tblGrid>
        <w:gridCol w:w="1979"/>
        <w:gridCol w:w="5563"/>
        <w:gridCol w:w="834"/>
        <w:gridCol w:w="1256"/>
      </w:tblGrid>
      <w:tr w:rsidR="00F20A95" w:rsidRPr="001A0DBE" w14:paraId="36036293" w14:textId="77777777" w:rsidTr="00734C6D">
        <w:tc>
          <w:tcPr>
            <w:tcW w:w="1027" w:type="pct"/>
            <w:tcBorders>
              <w:top w:val="single" w:sz="2" w:space="0" w:color="000000"/>
              <w:left w:val="single" w:sz="2" w:space="0" w:color="000000"/>
              <w:bottom w:val="single" w:sz="4" w:space="0" w:color="auto"/>
              <w:right w:val="nil"/>
            </w:tcBorders>
          </w:tcPr>
          <w:p w14:paraId="43730C68" w14:textId="77777777" w:rsidR="00F20A95" w:rsidRPr="001A0DBE" w:rsidRDefault="00F20A95" w:rsidP="00734C6D">
            <w:pPr>
              <w:suppressAutoHyphens/>
              <w:spacing w:after="0" w:line="240" w:lineRule="auto"/>
              <w:ind w:firstLine="34"/>
              <w:rPr>
                <w:rFonts w:ascii="Times New Roman" w:hAnsi="Times New Roman" w:cs="Times New Roman"/>
                <w:bCs/>
                <w:sz w:val="24"/>
                <w:szCs w:val="24"/>
                <w:lang w:eastAsia="ar-SA"/>
              </w:rPr>
            </w:pPr>
            <w:r w:rsidRPr="001A0DBE">
              <w:rPr>
                <w:rFonts w:ascii="Times New Roman" w:hAnsi="Times New Roman" w:cs="Times New Roman"/>
                <w:bCs/>
                <w:sz w:val="24"/>
                <w:szCs w:val="24"/>
                <w:lang w:eastAsia="lt-LT"/>
              </w:rPr>
              <w:t>Programos parengimo argumentai</w:t>
            </w:r>
          </w:p>
        </w:tc>
        <w:tc>
          <w:tcPr>
            <w:tcW w:w="3973" w:type="pct"/>
            <w:gridSpan w:val="3"/>
            <w:tcBorders>
              <w:top w:val="single" w:sz="2" w:space="0" w:color="000000"/>
              <w:left w:val="single" w:sz="2" w:space="0" w:color="000000"/>
              <w:bottom w:val="single" w:sz="4" w:space="0" w:color="auto"/>
              <w:right w:val="single" w:sz="2" w:space="0" w:color="000000"/>
            </w:tcBorders>
          </w:tcPr>
          <w:p w14:paraId="2FAFC421"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ar-SA"/>
              </w:rPr>
            </w:pPr>
            <w:r w:rsidRPr="001A0DBE">
              <w:rPr>
                <w:rFonts w:ascii="Times New Roman" w:hAnsi="Times New Roman" w:cs="Times New Roman"/>
                <w:sz w:val="24"/>
                <w:szCs w:val="24"/>
                <w:lang w:eastAsia="ar-SA"/>
              </w:rPr>
              <w:t xml:space="preserve">Programa siekiama įgyvendinti Skuodo rajono savivaldybės misiją – sukurti patogų gyvenimą Skuodo krašto gyventojams. </w:t>
            </w:r>
          </w:p>
          <w:p w14:paraId="0503F15F" w14:textId="5D7D88A0" w:rsidR="00F20A95" w:rsidRPr="001A0DBE" w:rsidRDefault="00F20A95" w:rsidP="00734C6D">
            <w:pPr>
              <w:suppressAutoHyphens/>
              <w:spacing w:after="0" w:line="240" w:lineRule="auto"/>
              <w:ind w:firstLine="34"/>
              <w:jc w:val="both"/>
              <w:rPr>
                <w:rFonts w:ascii="Times New Roman" w:hAnsi="Times New Roman" w:cs="Times New Roman"/>
                <w:sz w:val="24"/>
                <w:szCs w:val="24"/>
                <w:lang w:eastAsia="ar-SA"/>
              </w:rPr>
            </w:pPr>
            <w:r w:rsidRPr="001A0DBE">
              <w:rPr>
                <w:rFonts w:ascii="Times New Roman" w:hAnsi="Times New Roman" w:cs="Times New Roman"/>
                <w:sz w:val="24"/>
                <w:szCs w:val="24"/>
                <w:lang w:eastAsia="ar-SA"/>
              </w:rPr>
              <w:t>Šia programa įgyvendinamos L</w:t>
            </w:r>
            <w:r w:rsidR="00030555">
              <w:rPr>
                <w:rFonts w:ascii="Times New Roman" w:hAnsi="Times New Roman" w:cs="Times New Roman"/>
                <w:sz w:val="24"/>
                <w:szCs w:val="24"/>
                <w:lang w:eastAsia="ar-SA"/>
              </w:rPr>
              <w:t xml:space="preserve">ietuvos </w:t>
            </w:r>
            <w:r w:rsidRPr="001A0DBE">
              <w:rPr>
                <w:rFonts w:ascii="Times New Roman" w:hAnsi="Times New Roman" w:cs="Times New Roman"/>
                <w:sz w:val="24"/>
                <w:szCs w:val="24"/>
                <w:lang w:eastAsia="ar-SA"/>
              </w:rPr>
              <w:t>R</w:t>
            </w:r>
            <w:r w:rsidR="00030555">
              <w:rPr>
                <w:rFonts w:ascii="Times New Roman" w:hAnsi="Times New Roman" w:cs="Times New Roman"/>
                <w:sz w:val="24"/>
                <w:szCs w:val="24"/>
                <w:lang w:eastAsia="ar-SA"/>
              </w:rPr>
              <w:t>espublikos</w:t>
            </w:r>
            <w:r w:rsidRPr="001A0DBE">
              <w:rPr>
                <w:rFonts w:ascii="Times New Roman" w:hAnsi="Times New Roman" w:cs="Times New Roman"/>
                <w:sz w:val="24"/>
                <w:szCs w:val="24"/>
                <w:lang w:eastAsia="ar-SA"/>
              </w:rPr>
              <w:t xml:space="preserve"> vietos savivaldos įstatymu apibrėžtos savivaldybės savarankiškosios funkcijos bei valstybinės (valstybės perduotos savivaldybėms) funkcijos. </w:t>
            </w:r>
          </w:p>
          <w:tbl>
            <w:tblPr>
              <w:tblStyle w:val="Lentelstinklelis"/>
              <w:tblW w:w="7453" w:type="dxa"/>
              <w:tblLayout w:type="fixed"/>
              <w:tblLook w:val="04A0" w:firstRow="1" w:lastRow="0" w:firstColumn="1" w:lastColumn="0" w:noHBand="0" w:noVBand="1"/>
            </w:tblPr>
            <w:tblGrid>
              <w:gridCol w:w="7453"/>
            </w:tblGrid>
            <w:tr w:rsidR="00F20A95" w:rsidRPr="001A0DBE" w14:paraId="19C42F91" w14:textId="77777777" w:rsidTr="00CA7A2A">
              <w:trPr>
                <w:trHeight w:val="481"/>
              </w:trPr>
              <w:tc>
                <w:tcPr>
                  <w:tcW w:w="7453" w:type="dxa"/>
                </w:tcPr>
                <w:p w14:paraId="034F72A7" w14:textId="77777777" w:rsidR="00F20A95" w:rsidRPr="00533CB3" w:rsidRDefault="00F20A95" w:rsidP="00734C6D">
                  <w:pPr>
                    <w:tabs>
                      <w:tab w:val="left" w:pos="316"/>
                    </w:tabs>
                    <w:suppressAutoHyphens/>
                    <w:jc w:val="both"/>
                    <w:rPr>
                      <w:rFonts w:ascii="Times New Roman" w:hAnsi="Times New Roman" w:cs="Times New Roman"/>
                      <w:sz w:val="24"/>
                      <w:szCs w:val="24"/>
                      <w:lang w:eastAsia="lt-LT"/>
                    </w:rPr>
                  </w:pPr>
                  <w:r w:rsidRPr="00533CB3">
                    <w:rPr>
                      <w:rFonts w:ascii="Times New Roman" w:hAnsi="Times New Roman" w:cs="Times New Roman"/>
                      <w:sz w:val="24"/>
                      <w:szCs w:val="24"/>
                      <w:lang w:eastAsia="lt-LT"/>
                    </w:rPr>
                    <w:t>202</w:t>
                  </w:r>
                  <w:r>
                    <w:rPr>
                      <w:rFonts w:ascii="Times New Roman" w:hAnsi="Times New Roman" w:cs="Times New Roman"/>
                      <w:sz w:val="24"/>
                      <w:szCs w:val="24"/>
                      <w:lang w:eastAsia="lt-LT"/>
                    </w:rPr>
                    <w:t>6</w:t>
                  </w:r>
                  <w:r w:rsidRPr="00533CB3">
                    <w:rPr>
                      <w:rFonts w:ascii="Times New Roman" w:hAnsi="Times New Roman" w:cs="Times New Roman"/>
                      <w:sz w:val="24"/>
                      <w:szCs w:val="24"/>
                      <w:lang w:eastAsia="lt-LT"/>
                    </w:rPr>
                    <w:t xml:space="preserve"> m. programos prioritetas </w:t>
                  </w:r>
                </w:p>
                <w:p w14:paraId="5E52639C" w14:textId="1E58672D" w:rsidR="00F20A95" w:rsidRPr="001A0DBE" w:rsidRDefault="00F20A95" w:rsidP="00FC2EAE">
                  <w:pPr>
                    <w:pStyle w:val="Sraopastraipa"/>
                    <w:tabs>
                      <w:tab w:val="left" w:pos="316"/>
                    </w:tabs>
                    <w:suppressAutoHyphens/>
                    <w:ind w:left="32"/>
                    <w:rPr>
                      <w:rFonts w:ascii="Times New Roman" w:hAnsi="Times New Roman" w:cs="Times New Roman"/>
                      <w:sz w:val="24"/>
                      <w:szCs w:val="24"/>
                      <w:lang w:eastAsia="lt-LT"/>
                    </w:rPr>
                  </w:pPr>
                  <w:r w:rsidRPr="001A0DBE">
                    <w:rPr>
                      <w:rFonts w:ascii="Times New Roman" w:hAnsi="Times New Roman" w:cs="Times New Roman"/>
                      <w:sz w:val="24"/>
                      <w:szCs w:val="24"/>
                      <w:lang w:eastAsia="lt-LT"/>
                    </w:rPr>
                    <w:t>Modernizuojant socialines paslaugas teikiančių įstaigų infrastruktūrą, gerinti kokybiškų socialinių paslaugų prieinamumą.</w:t>
                  </w:r>
                </w:p>
              </w:tc>
            </w:tr>
          </w:tbl>
          <w:p w14:paraId="166183A1" w14:textId="77777777" w:rsidR="00F20A95" w:rsidRPr="001A0DBE" w:rsidRDefault="00F20A95" w:rsidP="00734C6D">
            <w:pPr>
              <w:suppressAutoHyphens/>
              <w:spacing w:after="0" w:line="240" w:lineRule="auto"/>
              <w:ind w:left="34"/>
              <w:jc w:val="both"/>
              <w:rPr>
                <w:rFonts w:ascii="Times New Roman" w:hAnsi="Times New Roman" w:cs="Times New Roman"/>
                <w:sz w:val="24"/>
                <w:szCs w:val="24"/>
                <w:lang w:eastAsia="ar-SA"/>
              </w:rPr>
            </w:pPr>
          </w:p>
        </w:tc>
      </w:tr>
      <w:tr w:rsidR="00F20A95" w:rsidRPr="001A0DBE" w14:paraId="38ABE868" w14:textId="77777777" w:rsidTr="00734C6D">
        <w:trPr>
          <w:trHeight w:val="697"/>
        </w:trPr>
        <w:tc>
          <w:tcPr>
            <w:tcW w:w="1027" w:type="pct"/>
            <w:tcBorders>
              <w:top w:val="single" w:sz="4" w:space="0" w:color="auto"/>
              <w:left w:val="single" w:sz="2" w:space="0" w:color="000000"/>
              <w:bottom w:val="single" w:sz="4" w:space="0" w:color="auto"/>
              <w:right w:val="nil"/>
            </w:tcBorders>
          </w:tcPr>
          <w:p w14:paraId="3AE965E3"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ar-SA"/>
              </w:rPr>
            </w:pPr>
            <w:r w:rsidRPr="001A0DBE">
              <w:rPr>
                <w:rFonts w:ascii="Times New Roman" w:hAnsi="Times New Roman" w:cs="Times New Roman"/>
                <w:sz w:val="24"/>
                <w:szCs w:val="24"/>
                <w:lang w:eastAsia="lt-LT"/>
              </w:rPr>
              <w:lastRenderedPageBreak/>
              <w:t xml:space="preserve">SPP prioritetas </w:t>
            </w:r>
          </w:p>
        </w:tc>
        <w:tc>
          <w:tcPr>
            <w:tcW w:w="2888" w:type="pct"/>
            <w:tcBorders>
              <w:top w:val="single" w:sz="4" w:space="0" w:color="auto"/>
              <w:left w:val="single" w:sz="2" w:space="0" w:color="000000"/>
              <w:bottom w:val="single" w:sz="4" w:space="0" w:color="auto"/>
              <w:right w:val="nil"/>
            </w:tcBorders>
          </w:tcPr>
          <w:p w14:paraId="26F6900E" w14:textId="77777777" w:rsidR="00F20A95" w:rsidRPr="001A0DBE" w:rsidRDefault="00F20A95" w:rsidP="00734C6D">
            <w:pPr>
              <w:keepNext/>
              <w:suppressAutoHyphens/>
              <w:spacing w:after="0" w:line="240" w:lineRule="auto"/>
              <w:ind w:firstLine="34"/>
              <w:jc w:val="both"/>
              <w:outlineLvl w:val="4"/>
              <w:rPr>
                <w:rFonts w:ascii="Times New Roman" w:hAnsi="Times New Roman" w:cs="Times New Roman"/>
                <w:iCs/>
                <w:sz w:val="24"/>
                <w:szCs w:val="24"/>
                <w:lang w:eastAsia="lt-LT"/>
              </w:rPr>
            </w:pPr>
            <w:r w:rsidRPr="001A0DBE">
              <w:rPr>
                <w:rFonts w:ascii="Times New Roman" w:hAnsi="Times New Roman" w:cs="Times New Roman"/>
                <w:iCs/>
                <w:sz w:val="24"/>
                <w:szCs w:val="24"/>
                <w:lang w:eastAsia="lt-LT"/>
              </w:rPr>
              <w:t>Patraukli ir saugi gyvenamoji aplinka</w:t>
            </w:r>
          </w:p>
        </w:tc>
        <w:tc>
          <w:tcPr>
            <w:tcW w:w="433" w:type="pct"/>
            <w:vMerge w:val="restart"/>
            <w:tcBorders>
              <w:top w:val="single" w:sz="4" w:space="0" w:color="auto"/>
              <w:left w:val="single" w:sz="2" w:space="0" w:color="000000"/>
              <w:right w:val="nil"/>
            </w:tcBorders>
          </w:tcPr>
          <w:p w14:paraId="5C0133B7"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p w14:paraId="3529CA06"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p w14:paraId="1F381A27"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p w14:paraId="46501911" w14:textId="77777777" w:rsidR="00F20A95" w:rsidRPr="001A0DBE" w:rsidRDefault="00F20A95" w:rsidP="00734C6D">
            <w:pPr>
              <w:keepNext/>
              <w:suppressAutoHyphens/>
              <w:spacing w:after="0" w:line="240" w:lineRule="auto"/>
              <w:outlineLvl w:val="4"/>
              <w:rPr>
                <w:rFonts w:ascii="Times New Roman" w:hAnsi="Times New Roman" w:cs="Times New Roman"/>
                <w:bCs/>
                <w:iCs/>
                <w:sz w:val="24"/>
                <w:szCs w:val="24"/>
                <w:lang w:eastAsia="lt-LT"/>
              </w:rPr>
            </w:pPr>
            <w:r w:rsidRPr="001A0DBE">
              <w:rPr>
                <w:rFonts w:ascii="Times New Roman" w:hAnsi="Times New Roman" w:cs="Times New Roman"/>
                <w:bCs/>
                <w:iCs/>
                <w:sz w:val="24"/>
                <w:szCs w:val="24"/>
                <w:lang w:eastAsia="lt-LT"/>
              </w:rPr>
              <w:t>Kodas</w:t>
            </w:r>
          </w:p>
        </w:tc>
        <w:tc>
          <w:tcPr>
            <w:tcW w:w="652" w:type="pct"/>
            <w:tcBorders>
              <w:top w:val="single" w:sz="4" w:space="0" w:color="auto"/>
              <w:left w:val="single" w:sz="2" w:space="0" w:color="000000"/>
              <w:bottom w:val="single" w:sz="4" w:space="0" w:color="auto"/>
              <w:right w:val="single" w:sz="2" w:space="0" w:color="000000"/>
            </w:tcBorders>
          </w:tcPr>
          <w:p w14:paraId="09DE8549" w14:textId="77777777" w:rsidR="00F20A95" w:rsidRPr="001A0DBE" w:rsidRDefault="00F20A95"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II.</w:t>
            </w:r>
          </w:p>
        </w:tc>
      </w:tr>
      <w:tr w:rsidR="00F20A95" w:rsidRPr="001A0DBE" w14:paraId="5DAF20CC" w14:textId="77777777" w:rsidTr="00734C6D">
        <w:tc>
          <w:tcPr>
            <w:tcW w:w="1027" w:type="pct"/>
            <w:tcBorders>
              <w:top w:val="single" w:sz="4" w:space="0" w:color="auto"/>
              <w:left w:val="single" w:sz="2" w:space="0" w:color="000000"/>
              <w:bottom w:val="single" w:sz="4" w:space="0" w:color="auto"/>
              <w:right w:val="nil"/>
            </w:tcBorders>
          </w:tcPr>
          <w:p w14:paraId="35FFC209"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lt-LT"/>
              </w:rPr>
            </w:pPr>
            <w:r w:rsidRPr="001A0DBE">
              <w:rPr>
                <w:rFonts w:ascii="Times New Roman" w:hAnsi="Times New Roman" w:cs="Times New Roman"/>
                <w:sz w:val="24"/>
                <w:szCs w:val="24"/>
                <w:lang w:eastAsia="lt-LT"/>
              </w:rPr>
              <w:t xml:space="preserve">Strateginis tikslas </w:t>
            </w:r>
          </w:p>
        </w:tc>
        <w:tc>
          <w:tcPr>
            <w:tcW w:w="2888" w:type="pct"/>
            <w:tcBorders>
              <w:top w:val="single" w:sz="4" w:space="0" w:color="auto"/>
              <w:left w:val="single" w:sz="2" w:space="0" w:color="000000"/>
              <w:bottom w:val="single" w:sz="4" w:space="0" w:color="auto"/>
              <w:right w:val="nil"/>
            </w:tcBorders>
          </w:tcPr>
          <w:p w14:paraId="2FC3AE75" w14:textId="77777777" w:rsidR="00F20A95" w:rsidRPr="001A0DBE" w:rsidRDefault="00F20A95" w:rsidP="00734C6D">
            <w:pPr>
              <w:keepNext/>
              <w:suppressAutoHyphens/>
              <w:spacing w:after="0" w:line="240" w:lineRule="auto"/>
              <w:ind w:firstLine="34"/>
              <w:jc w:val="both"/>
              <w:outlineLvl w:val="4"/>
              <w:rPr>
                <w:rFonts w:ascii="Times New Roman" w:hAnsi="Times New Roman" w:cs="Times New Roman"/>
                <w:iCs/>
                <w:sz w:val="24"/>
                <w:szCs w:val="24"/>
                <w:lang w:eastAsia="lt-LT"/>
              </w:rPr>
            </w:pPr>
            <w:r w:rsidRPr="001A0DBE">
              <w:rPr>
                <w:rFonts w:ascii="Times New Roman" w:hAnsi="Times New Roman" w:cs="Times New Roman"/>
                <w:iCs/>
                <w:sz w:val="24"/>
                <w:szCs w:val="24"/>
                <w:lang w:eastAsia="lt-LT"/>
              </w:rPr>
              <w:t xml:space="preserve">Kurti patogias gyvenimo ir poilsio sąlygas rajone </w:t>
            </w:r>
          </w:p>
        </w:tc>
        <w:tc>
          <w:tcPr>
            <w:tcW w:w="433" w:type="pct"/>
            <w:vMerge/>
            <w:tcBorders>
              <w:left w:val="single" w:sz="2" w:space="0" w:color="000000"/>
              <w:right w:val="nil"/>
            </w:tcBorders>
          </w:tcPr>
          <w:p w14:paraId="01089A85"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652" w:type="pct"/>
            <w:tcBorders>
              <w:top w:val="single" w:sz="4" w:space="0" w:color="auto"/>
              <w:left w:val="single" w:sz="2" w:space="0" w:color="000000"/>
              <w:bottom w:val="single" w:sz="4" w:space="0" w:color="auto"/>
              <w:right w:val="single" w:sz="2" w:space="0" w:color="000000"/>
            </w:tcBorders>
          </w:tcPr>
          <w:p w14:paraId="421C95E4" w14:textId="77777777" w:rsidR="00F20A95" w:rsidRPr="001A0DBE" w:rsidRDefault="00F20A95"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II.1.</w:t>
            </w:r>
          </w:p>
        </w:tc>
      </w:tr>
      <w:tr w:rsidR="00F20A95" w:rsidRPr="001A0DBE" w14:paraId="518F22DA" w14:textId="77777777" w:rsidTr="00734C6D">
        <w:tc>
          <w:tcPr>
            <w:tcW w:w="1027" w:type="pct"/>
            <w:tcBorders>
              <w:top w:val="single" w:sz="4" w:space="0" w:color="auto"/>
              <w:left w:val="single" w:sz="2" w:space="0" w:color="000000"/>
              <w:bottom w:val="single" w:sz="4" w:space="0" w:color="auto"/>
              <w:right w:val="nil"/>
            </w:tcBorders>
          </w:tcPr>
          <w:p w14:paraId="228A16AA"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lt-LT"/>
              </w:rPr>
            </w:pPr>
            <w:r w:rsidRPr="001A0DBE">
              <w:rPr>
                <w:rFonts w:ascii="Times New Roman" w:hAnsi="Times New Roman" w:cs="Times New Roman"/>
                <w:sz w:val="24"/>
                <w:szCs w:val="24"/>
                <w:lang w:eastAsia="lt-LT"/>
              </w:rPr>
              <w:t xml:space="preserve">Uždavinys </w:t>
            </w:r>
          </w:p>
        </w:tc>
        <w:tc>
          <w:tcPr>
            <w:tcW w:w="2888" w:type="pct"/>
            <w:tcBorders>
              <w:top w:val="single" w:sz="4" w:space="0" w:color="auto"/>
              <w:left w:val="single" w:sz="2" w:space="0" w:color="000000"/>
              <w:bottom w:val="single" w:sz="4" w:space="0" w:color="auto"/>
              <w:right w:val="nil"/>
            </w:tcBorders>
          </w:tcPr>
          <w:p w14:paraId="26944875" w14:textId="77777777" w:rsidR="00F20A95" w:rsidRPr="001A0DBE" w:rsidRDefault="00F20A95" w:rsidP="00734C6D">
            <w:pPr>
              <w:pStyle w:val="Tekstas"/>
              <w:spacing w:line="276" w:lineRule="auto"/>
              <w:ind w:firstLine="0"/>
            </w:pPr>
            <w:r w:rsidRPr="001A0DBE">
              <w:t>Užtikrinti socialinių paslaugų kokybę ir prieinamumą</w:t>
            </w:r>
          </w:p>
        </w:tc>
        <w:tc>
          <w:tcPr>
            <w:tcW w:w="433" w:type="pct"/>
            <w:vMerge/>
            <w:tcBorders>
              <w:left w:val="single" w:sz="2" w:space="0" w:color="000000"/>
              <w:right w:val="nil"/>
            </w:tcBorders>
          </w:tcPr>
          <w:p w14:paraId="21AC7C09"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652" w:type="pct"/>
            <w:tcBorders>
              <w:top w:val="single" w:sz="4" w:space="0" w:color="auto"/>
              <w:left w:val="single" w:sz="2" w:space="0" w:color="000000"/>
              <w:bottom w:val="single" w:sz="4" w:space="0" w:color="auto"/>
              <w:right w:val="single" w:sz="2" w:space="0" w:color="000000"/>
            </w:tcBorders>
          </w:tcPr>
          <w:p w14:paraId="711F1C57" w14:textId="77777777" w:rsidR="00F20A95" w:rsidRPr="001A0DBE" w:rsidRDefault="00F20A95"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II.1.2.</w:t>
            </w:r>
          </w:p>
        </w:tc>
      </w:tr>
      <w:tr w:rsidR="00F20A95" w:rsidRPr="001A0DBE" w14:paraId="08E52CFC" w14:textId="77777777" w:rsidTr="00734C6D">
        <w:tc>
          <w:tcPr>
            <w:tcW w:w="1027" w:type="pct"/>
            <w:tcBorders>
              <w:top w:val="single" w:sz="4" w:space="0" w:color="auto"/>
              <w:left w:val="single" w:sz="2" w:space="0" w:color="000000"/>
              <w:bottom w:val="single" w:sz="4" w:space="0" w:color="auto"/>
              <w:right w:val="nil"/>
            </w:tcBorders>
          </w:tcPr>
          <w:p w14:paraId="7B38D8BD"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lt-LT"/>
              </w:rPr>
            </w:pPr>
            <w:r w:rsidRPr="001A0DBE">
              <w:rPr>
                <w:rFonts w:ascii="Times New Roman" w:hAnsi="Times New Roman" w:cs="Times New Roman"/>
                <w:sz w:val="24"/>
                <w:szCs w:val="24"/>
                <w:lang w:eastAsia="lt-LT"/>
              </w:rPr>
              <w:t>Uždavinys</w:t>
            </w:r>
          </w:p>
        </w:tc>
        <w:tc>
          <w:tcPr>
            <w:tcW w:w="2888" w:type="pct"/>
            <w:tcBorders>
              <w:top w:val="single" w:sz="4" w:space="0" w:color="auto"/>
              <w:left w:val="single" w:sz="2" w:space="0" w:color="000000"/>
              <w:bottom w:val="single" w:sz="4" w:space="0" w:color="auto"/>
              <w:right w:val="nil"/>
            </w:tcBorders>
          </w:tcPr>
          <w:p w14:paraId="4EDFB8CE" w14:textId="77777777" w:rsidR="00F20A95" w:rsidRPr="001A0DBE" w:rsidRDefault="00F20A95" w:rsidP="00734C6D">
            <w:pPr>
              <w:pStyle w:val="Tekstas"/>
              <w:spacing w:line="240" w:lineRule="auto"/>
              <w:ind w:firstLine="0"/>
            </w:pPr>
            <w:r w:rsidRPr="001A0DBE">
              <w:rPr>
                <w:lang w:eastAsia="ar-SA"/>
              </w:rPr>
              <w:t>„Užtikrinti sveikatos priežiūros paslaugų kokybę ir prieinamumą“</w:t>
            </w:r>
          </w:p>
        </w:tc>
        <w:tc>
          <w:tcPr>
            <w:tcW w:w="433" w:type="pct"/>
            <w:vMerge/>
            <w:tcBorders>
              <w:left w:val="single" w:sz="2" w:space="0" w:color="000000"/>
              <w:right w:val="nil"/>
            </w:tcBorders>
          </w:tcPr>
          <w:p w14:paraId="77C19145"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652" w:type="pct"/>
            <w:tcBorders>
              <w:top w:val="single" w:sz="4" w:space="0" w:color="auto"/>
              <w:left w:val="single" w:sz="2" w:space="0" w:color="000000"/>
              <w:bottom w:val="single" w:sz="4" w:space="0" w:color="auto"/>
              <w:right w:val="single" w:sz="2" w:space="0" w:color="000000"/>
            </w:tcBorders>
          </w:tcPr>
          <w:p w14:paraId="57EF0D7C" w14:textId="77777777" w:rsidR="00F20A95" w:rsidRPr="001A0DBE" w:rsidRDefault="00F20A95"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II.1.3.</w:t>
            </w:r>
          </w:p>
        </w:tc>
      </w:tr>
      <w:tr w:rsidR="00F20A95" w:rsidRPr="001A0DBE" w14:paraId="5D405BDE" w14:textId="77777777" w:rsidTr="00734C6D">
        <w:tc>
          <w:tcPr>
            <w:tcW w:w="1027" w:type="pct"/>
            <w:tcBorders>
              <w:top w:val="single" w:sz="4" w:space="0" w:color="auto"/>
              <w:left w:val="single" w:sz="2" w:space="0" w:color="000000"/>
              <w:bottom w:val="single" w:sz="2" w:space="0" w:color="000000"/>
              <w:right w:val="nil"/>
            </w:tcBorders>
          </w:tcPr>
          <w:p w14:paraId="5AFB7857"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lt-LT"/>
              </w:rPr>
            </w:pPr>
            <w:r w:rsidRPr="001A0DBE">
              <w:rPr>
                <w:rFonts w:ascii="Times New Roman" w:hAnsi="Times New Roman" w:cs="Times New Roman"/>
                <w:sz w:val="24"/>
                <w:szCs w:val="24"/>
                <w:lang w:eastAsia="lt-LT"/>
              </w:rPr>
              <w:t xml:space="preserve">Koordinatorius </w:t>
            </w:r>
          </w:p>
        </w:tc>
        <w:tc>
          <w:tcPr>
            <w:tcW w:w="2888" w:type="pct"/>
            <w:tcBorders>
              <w:top w:val="single" w:sz="4" w:space="0" w:color="auto"/>
              <w:left w:val="single" w:sz="2" w:space="0" w:color="000000"/>
              <w:bottom w:val="single" w:sz="2" w:space="0" w:color="000000"/>
              <w:right w:val="nil"/>
            </w:tcBorders>
          </w:tcPr>
          <w:p w14:paraId="7C4495AB" w14:textId="77777777" w:rsidR="00F20A95" w:rsidRPr="001A0DBE" w:rsidRDefault="00F20A95" w:rsidP="00734C6D">
            <w:pPr>
              <w:pStyle w:val="Tekstas"/>
              <w:spacing w:line="276" w:lineRule="auto"/>
              <w:ind w:firstLine="0"/>
            </w:pPr>
            <w:r w:rsidRPr="001A0DBE">
              <w:t xml:space="preserve">Socialinės paramos skyriaus vedėja Rasa Noreikienė </w:t>
            </w:r>
          </w:p>
        </w:tc>
        <w:tc>
          <w:tcPr>
            <w:tcW w:w="433" w:type="pct"/>
            <w:tcBorders>
              <w:left w:val="single" w:sz="2" w:space="0" w:color="000000"/>
              <w:bottom w:val="single" w:sz="2" w:space="0" w:color="000000"/>
              <w:right w:val="nil"/>
            </w:tcBorders>
          </w:tcPr>
          <w:p w14:paraId="6E2EA8D2"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652" w:type="pct"/>
            <w:tcBorders>
              <w:top w:val="single" w:sz="4" w:space="0" w:color="auto"/>
              <w:left w:val="single" w:sz="2" w:space="0" w:color="000000"/>
              <w:bottom w:val="single" w:sz="2" w:space="0" w:color="000000"/>
              <w:right w:val="single" w:sz="2" w:space="0" w:color="000000"/>
            </w:tcBorders>
          </w:tcPr>
          <w:p w14:paraId="0F0F691E" w14:textId="77777777" w:rsidR="00F20A95" w:rsidRPr="001A0DBE" w:rsidRDefault="00F20A95" w:rsidP="00734C6D">
            <w:pPr>
              <w:keepNext/>
              <w:suppressAutoHyphens/>
              <w:spacing w:after="0" w:line="240" w:lineRule="auto"/>
              <w:ind w:left="34"/>
              <w:outlineLvl w:val="4"/>
              <w:rPr>
                <w:rFonts w:ascii="Times New Roman" w:hAnsi="Times New Roman" w:cs="Times New Roman"/>
                <w:bCs/>
                <w:sz w:val="24"/>
                <w:szCs w:val="24"/>
                <w:lang w:eastAsia="lt-LT"/>
              </w:rPr>
            </w:pPr>
          </w:p>
        </w:tc>
      </w:tr>
    </w:tbl>
    <w:p w14:paraId="091147CA" w14:textId="77777777" w:rsidR="00F20A95" w:rsidRPr="001A0DBE" w:rsidRDefault="00F20A95" w:rsidP="00F20A95">
      <w:pPr>
        <w:suppressAutoHyphens/>
        <w:spacing w:after="0" w:line="240" w:lineRule="auto"/>
        <w:rPr>
          <w:rFonts w:ascii="Times New Roman" w:hAnsi="Times New Roman" w:cs="Times New Roman"/>
          <w:sz w:val="24"/>
          <w:szCs w:val="24"/>
          <w:lang w:eastAsia="ar-SA"/>
        </w:rPr>
      </w:pPr>
    </w:p>
    <w:tbl>
      <w:tblPr>
        <w:tblStyle w:val="Lentelstinklelis"/>
        <w:tblW w:w="0" w:type="auto"/>
        <w:tblInd w:w="137" w:type="dxa"/>
        <w:tblLook w:val="04A0" w:firstRow="1" w:lastRow="0" w:firstColumn="1" w:lastColumn="0" w:noHBand="0" w:noVBand="1"/>
      </w:tblPr>
      <w:tblGrid>
        <w:gridCol w:w="9491"/>
      </w:tblGrid>
      <w:tr w:rsidR="00F20A95" w:rsidRPr="001A0DBE" w14:paraId="2D4F0744" w14:textId="77777777" w:rsidTr="00734C6D">
        <w:tc>
          <w:tcPr>
            <w:tcW w:w="9491" w:type="dxa"/>
          </w:tcPr>
          <w:p w14:paraId="76FBD8B0" w14:textId="77777777" w:rsidR="00F20A95" w:rsidRPr="001A0DBE" w:rsidRDefault="00F20A95" w:rsidP="00734C6D">
            <w:pPr>
              <w:jc w:val="both"/>
              <w:rPr>
                <w:rFonts w:ascii="Times New Roman" w:hAnsi="Times New Roman" w:cs="Times New Roman"/>
                <w:bCs/>
                <w:sz w:val="24"/>
                <w:szCs w:val="24"/>
              </w:rPr>
            </w:pPr>
            <w:r w:rsidRPr="001A0DBE">
              <w:rPr>
                <w:rFonts w:ascii="Times New Roman" w:hAnsi="Times New Roman" w:cs="Times New Roman"/>
                <w:sz w:val="24"/>
                <w:szCs w:val="24"/>
                <w:lang w:eastAsia="ar-SA"/>
              </w:rPr>
              <w:t>Strateginis tikslas bus įgyvendintas, g</w:t>
            </w:r>
            <w:r w:rsidRPr="001A0DBE">
              <w:rPr>
                <w:rFonts w:ascii="Times New Roman" w:hAnsi="Times New Roman" w:cs="Times New Roman"/>
                <w:bCs/>
                <w:sz w:val="24"/>
                <w:szCs w:val="24"/>
              </w:rPr>
              <w:t xml:space="preserve">yventi ir dirbti Skuodo rajone bus patogu, kai rajono bendruomenei bus teikiamos kokybiškos socialinės paslaugos bei sveikatos priežiūros paslaugos, tos paslaugos bus visiems prieinamos, kai šioje srityje dirbs kvalifikuoti specialistai. Ne mažiau svarbu prevencinė veikla tiek sveikatos srityje, tiek socialinių grėsmių srityje. </w:t>
            </w:r>
          </w:p>
          <w:p w14:paraId="36B4BCA4" w14:textId="77777777" w:rsidR="00F20A95" w:rsidRPr="001A0DBE" w:rsidRDefault="00F20A95" w:rsidP="00734C6D">
            <w:pPr>
              <w:jc w:val="both"/>
              <w:rPr>
                <w:rFonts w:ascii="Times New Roman" w:hAnsi="Times New Roman" w:cs="Times New Roman"/>
                <w:bCs/>
                <w:sz w:val="24"/>
                <w:szCs w:val="24"/>
              </w:rPr>
            </w:pPr>
            <w:r w:rsidRPr="001A0DBE">
              <w:rPr>
                <w:rFonts w:ascii="Times New Roman" w:hAnsi="Times New Roman" w:cs="Times New Roman"/>
                <w:bCs/>
                <w:sz w:val="24"/>
                <w:szCs w:val="24"/>
              </w:rPr>
              <w:t>Šio strateginio tikslo įgyvendinimui skirta Skuodo rajono savivaldybės 202</w:t>
            </w:r>
            <w:r>
              <w:rPr>
                <w:rFonts w:ascii="Times New Roman" w:hAnsi="Times New Roman" w:cs="Times New Roman"/>
                <w:bCs/>
                <w:sz w:val="24"/>
                <w:szCs w:val="24"/>
              </w:rPr>
              <w:t>6</w:t>
            </w:r>
            <w:r w:rsidRPr="001A0DBE">
              <w:rPr>
                <w:rFonts w:ascii="Times New Roman" w:hAnsi="Times New Roman" w:cs="Times New Roman"/>
                <w:bCs/>
                <w:sz w:val="24"/>
                <w:szCs w:val="24"/>
              </w:rPr>
              <w:t>–202</w:t>
            </w:r>
            <w:r>
              <w:rPr>
                <w:rFonts w:ascii="Times New Roman" w:hAnsi="Times New Roman" w:cs="Times New Roman"/>
                <w:bCs/>
                <w:sz w:val="24"/>
                <w:szCs w:val="24"/>
              </w:rPr>
              <w:t>8</w:t>
            </w:r>
            <w:r w:rsidRPr="001A0DBE">
              <w:rPr>
                <w:rFonts w:ascii="Times New Roman" w:hAnsi="Times New Roman" w:cs="Times New Roman"/>
                <w:bCs/>
                <w:sz w:val="24"/>
                <w:szCs w:val="24"/>
              </w:rPr>
              <w:t xml:space="preserve"> metų strateginio veiklos plano 2 programa „</w:t>
            </w:r>
            <w:r w:rsidRPr="001A0DBE">
              <w:rPr>
                <w:rFonts w:ascii="Times New Roman" w:hAnsi="Times New Roman" w:cs="Times New Roman"/>
                <w:sz w:val="24"/>
                <w:szCs w:val="24"/>
                <w:lang w:eastAsia="ar-SA"/>
              </w:rPr>
              <w:t>Socialinės paramos ir sveikatos apsaugos paslaugų kokybės ir prieinamumo užtikrinimas“</w:t>
            </w:r>
            <w:r w:rsidRPr="00274772">
              <w:rPr>
                <w:rFonts w:ascii="Times New Roman" w:hAnsi="Times New Roman" w:cs="Times New Roman"/>
                <w:sz w:val="24"/>
                <w:szCs w:val="24"/>
                <w:lang w:eastAsia="ar-SA"/>
              </w:rPr>
              <w:t>.</w:t>
            </w:r>
            <w:r w:rsidRPr="001A0DBE">
              <w:rPr>
                <w:rFonts w:ascii="Times New Roman" w:hAnsi="Times New Roman" w:cs="Times New Roman"/>
                <w:b/>
                <w:bCs/>
                <w:i/>
                <w:iCs/>
                <w:sz w:val="24"/>
                <w:szCs w:val="24"/>
                <w:lang w:eastAsia="ar-SA"/>
              </w:rPr>
              <w:t xml:space="preserve">  </w:t>
            </w:r>
            <w:r w:rsidRPr="001A0DBE">
              <w:rPr>
                <w:rFonts w:ascii="Times New Roman" w:hAnsi="Times New Roman" w:cs="Times New Roman"/>
                <w:sz w:val="24"/>
                <w:szCs w:val="24"/>
                <w:lang w:eastAsia="ar-SA"/>
              </w:rPr>
              <w:t>Programos</w:t>
            </w:r>
            <w:r w:rsidRPr="001A0DBE">
              <w:rPr>
                <w:rFonts w:ascii="Times New Roman" w:hAnsi="Times New Roman" w:cs="Times New Roman"/>
                <w:b/>
                <w:bCs/>
                <w:i/>
                <w:iCs/>
                <w:sz w:val="24"/>
                <w:szCs w:val="24"/>
                <w:lang w:eastAsia="ar-SA"/>
              </w:rPr>
              <w:t xml:space="preserve"> </w:t>
            </w:r>
            <w:r w:rsidRPr="001A0DBE">
              <w:rPr>
                <w:rFonts w:ascii="Times New Roman" w:hAnsi="Times New Roman" w:cs="Times New Roman"/>
                <w:bCs/>
                <w:sz w:val="24"/>
                <w:szCs w:val="24"/>
              </w:rPr>
              <w:t xml:space="preserve">uždaviniai pateikiami 5 pav. </w:t>
            </w:r>
          </w:p>
          <w:p w14:paraId="4EB5BE36" w14:textId="77777777" w:rsidR="00F20A95" w:rsidRPr="001A0DBE" w:rsidRDefault="00F20A95" w:rsidP="00734C6D">
            <w:pPr>
              <w:suppressAutoHyphens/>
              <w:rPr>
                <w:rFonts w:ascii="Times New Roman" w:hAnsi="Times New Roman" w:cs="Times New Roman"/>
                <w:sz w:val="24"/>
                <w:szCs w:val="24"/>
                <w:lang w:eastAsia="ar-SA"/>
              </w:rPr>
            </w:pPr>
          </w:p>
        </w:tc>
      </w:tr>
    </w:tbl>
    <w:p w14:paraId="4BD699E3" w14:textId="77777777" w:rsidR="00F20A95" w:rsidRPr="001A0DBE" w:rsidRDefault="00F20A95" w:rsidP="00F20A95">
      <w:pPr>
        <w:suppressAutoHyphens/>
        <w:spacing w:after="0" w:line="240" w:lineRule="auto"/>
        <w:rPr>
          <w:rFonts w:ascii="Times New Roman" w:hAnsi="Times New Roman" w:cs="Times New Roman"/>
          <w:sz w:val="24"/>
          <w:szCs w:val="24"/>
          <w:lang w:eastAsia="ar-SA"/>
        </w:rPr>
      </w:pPr>
    </w:p>
    <w:p w14:paraId="02DA7FAC" w14:textId="77777777" w:rsidR="00F20A95" w:rsidRPr="001A0DBE" w:rsidRDefault="00F20A95" w:rsidP="00F20A95">
      <w:pPr>
        <w:tabs>
          <w:tab w:val="left" w:pos="9072"/>
        </w:tabs>
        <w:suppressAutoHyphens/>
        <w:spacing w:after="0" w:line="240" w:lineRule="auto"/>
        <w:rPr>
          <w:rFonts w:ascii="Times New Roman" w:hAnsi="Times New Roman" w:cs="Times New Roman"/>
          <w:sz w:val="24"/>
          <w:szCs w:val="24"/>
          <w:lang w:eastAsia="ar-SA"/>
        </w:rPr>
      </w:pPr>
      <w:r w:rsidRPr="001A0DBE">
        <w:rPr>
          <w:rFonts w:ascii="Times New Roman" w:hAnsi="Times New Roman" w:cs="Times New Roman"/>
          <w:noProof/>
          <w:sz w:val="24"/>
          <w:szCs w:val="24"/>
          <w:lang w:eastAsia="ar-SA"/>
        </w:rPr>
        <w:drawing>
          <wp:inline distT="0" distB="0" distL="0" distR="0" wp14:anchorId="3D65A5DB" wp14:editId="7F989CC5">
            <wp:extent cx="6087035" cy="3998259"/>
            <wp:effectExtent l="0" t="0" r="0" b="40640"/>
            <wp:docPr id="1690065200"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36093AC" w14:textId="77777777" w:rsidR="00F20A95" w:rsidRPr="001A0DBE" w:rsidRDefault="00F20A95" w:rsidP="00F20A95">
      <w:pPr>
        <w:tabs>
          <w:tab w:val="left" w:pos="34"/>
          <w:tab w:val="left" w:pos="284"/>
        </w:tabs>
        <w:spacing w:after="0" w:line="240" w:lineRule="auto"/>
        <w:jc w:val="center"/>
        <w:rPr>
          <w:rFonts w:ascii="Times New Roman" w:eastAsia="Times New Roman" w:hAnsi="Times New Roman" w:cs="Times New Roman"/>
          <w:b/>
          <w:bCs/>
          <w:iCs/>
          <w:sz w:val="24"/>
          <w:szCs w:val="24"/>
        </w:rPr>
      </w:pPr>
      <w:r w:rsidRPr="001A0DBE">
        <w:rPr>
          <w:rFonts w:ascii="Times New Roman" w:hAnsi="Times New Roman" w:cs="Times New Roman"/>
          <w:sz w:val="24"/>
          <w:szCs w:val="24"/>
          <w:lang w:eastAsia="ar-SA"/>
        </w:rPr>
        <w:t>5 pav. Programos „</w:t>
      </w:r>
      <w:r w:rsidRPr="001A0DBE">
        <w:rPr>
          <w:rFonts w:ascii="Times New Roman" w:eastAsia="Times New Roman" w:hAnsi="Times New Roman" w:cs="Times New Roman"/>
          <w:iCs/>
          <w:sz w:val="24"/>
          <w:szCs w:val="24"/>
        </w:rPr>
        <w:t>Socialinės paramos ir sveikatos apsaugos paslaugų kokybės ir prieinamumo užtikrinimas</w:t>
      </w:r>
      <w:r w:rsidRPr="00274772">
        <w:rPr>
          <w:rFonts w:ascii="Times New Roman" w:eastAsia="Times New Roman" w:hAnsi="Times New Roman" w:cs="Times New Roman"/>
          <w:iCs/>
          <w:sz w:val="24"/>
          <w:szCs w:val="24"/>
        </w:rPr>
        <w:t>“</w:t>
      </w:r>
      <w:r w:rsidRPr="001A0DBE">
        <w:rPr>
          <w:rFonts w:ascii="Times New Roman" w:eastAsia="Times New Roman" w:hAnsi="Times New Roman" w:cs="Times New Roman"/>
          <w:b/>
          <w:bCs/>
          <w:iCs/>
          <w:sz w:val="24"/>
          <w:szCs w:val="24"/>
        </w:rPr>
        <w:t xml:space="preserve"> </w:t>
      </w:r>
      <w:r w:rsidRPr="001A0DBE">
        <w:rPr>
          <w:rFonts w:ascii="Times New Roman" w:hAnsi="Times New Roman" w:cs="Times New Roman"/>
          <w:sz w:val="24"/>
          <w:szCs w:val="24"/>
          <w:lang w:eastAsia="ar-SA"/>
        </w:rPr>
        <w:t xml:space="preserve"> uždaviniai</w:t>
      </w:r>
    </w:p>
    <w:p w14:paraId="7B0DEB13" w14:textId="77777777" w:rsidR="00F20A95" w:rsidRPr="001A0DBE" w:rsidRDefault="00F20A95" w:rsidP="00F20A95">
      <w:pPr>
        <w:suppressAutoHyphens/>
        <w:spacing w:after="0" w:line="240" w:lineRule="auto"/>
        <w:rPr>
          <w:rFonts w:ascii="Times New Roman" w:hAnsi="Times New Roman" w:cs="Times New Roman"/>
          <w:sz w:val="24"/>
          <w:szCs w:val="24"/>
          <w:lang w:eastAsia="ar-SA"/>
        </w:rPr>
      </w:pPr>
    </w:p>
    <w:p w14:paraId="60003495" w14:textId="22A2EBB7" w:rsidR="00F20A95" w:rsidRPr="001A0DBE" w:rsidRDefault="00B70790" w:rsidP="00F20A95">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8</w:t>
      </w:r>
      <w:r w:rsidR="00F20A95" w:rsidRPr="001A0DBE">
        <w:rPr>
          <w:rFonts w:ascii="Times New Roman" w:hAnsi="Times New Roman" w:cs="Times New Roman"/>
          <w:sz w:val="24"/>
          <w:szCs w:val="24"/>
          <w:lang w:eastAsia="ar-SA"/>
        </w:rPr>
        <w:t xml:space="preserve"> lentelė. Programos „</w:t>
      </w:r>
      <w:r w:rsidR="00F20A95" w:rsidRPr="001A0DBE">
        <w:rPr>
          <w:rFonts w:ascii="Times New Roman" w:eastAsia="Times New Roman" w:hAnsi="Times New Roman" w:cs="Times New Roman"/>
          <w:iCs/>
          <w:sz w:val="24"/>
          <w:szCs w:val="24"/>
        </w:rPr>
        <w:t>Socialinės paramos ir sveikatos apsaugos paslaugų kokybės ir prieinamumo užtikrinimas“</w:t>
      </w:r>
      <w:r w:rsidR="00F20A95" w:rsidRPr="001A0DBE">
        <w:rPr>
          <w:rFonts w:ascii="Times New Roman" w:hAnsi="Times New Roman" w:cs="Times New Roman"/>
          <w:sz w:val="24"/>
          <w:szCs w:val="24"/>
          <w:lang w:eastAsia="ar-SA"/>
        </w:rPr>
        <w:t xml:space="preserve"> uždaviniai ir priemonės</w:t>
      </w:r>
    </w:p>
    <w:p w14:paraId="02EE1B90" w14:textId="77777777" w:rsidR="00F20A95" w:rsidRPr="001A0DBE" w:rsidRDefault="00F20A95" w:rsidP="00F20A95">
      <w:pPr>
        <w:suppressAutoHyphens/>
        <w:spacing w:after="0" w:line="240" w:lineRule="auto"/>
        <w:rPr>
          <w:rFonts w:ascii="Times New Roman" w:hAnsi="Times New Roman" w:cs="Times New Roman"/>
          <w:sz w:val="24"/>
          <w:szCs w:val="24"/>
          <w:lang w:eastAsia="ar-SA"/>
        </w:rPr>
      </w:pPr>
    </w:p>
    <w:tbl>
      <w:tblPr>
        <w:tblpPr w:leftFromText="180" w:rightFromText="180" w:vertAnchor="text" w:tblpY="1"/>
        <w:tblOverlap w:val="never"/>
        <w:tblW w:w="9498" w:type="dxa"/>
        <w:tblLayout w:type="fixed"/>
        <w:tblLook w:val="04A0" w:firstRow="1" w:lastRow="0" w:firstColumn="1" w:lastColumn="0" w:noHBand="0" w:noVBand="1"/>
      </w:tblPr>
      <w:tblGrid>
        <w:gridCol w:w="1696"/>
        <w:gridCol w:w="7802"/>
      </w:tblGrid>
      <w:tr w:rsidR="00F20A95" w:rsidRPr="001A0DBE" w14:paraId="1CC98DAF" w14:textId="77777777" w:rsidTr="00CA7A2A">
        <w:trPr>
          <w:trHeight w:val="300"/>
        </w:trPr>
        <w:tc>
          <w:tcPr>
            <w:tcW w:w="1696" w:type="dxa"/>
            <w:tcBorders>
              <w:top w:val="single" w:sz="4" w:space="0" w:color="auto"/>
              <w:left w:val="single" w:sz="4" w:space="0" w:color="auto"/>
              <w:bottom w:val="single" w:sz="4" w:space="0" w:color="auto"/>
              <w:right w:val="single" w:sz="4" w:space="0" w:color="auto"/>
            </w:tcBorders>
          </w:tcPr>
          <w:p w14:paraId="03A41837"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Kodas </w:t>
            </w:r>
          </w:p>
        </w:tc>
        <w:tc>
          <w:tcPr>
            <w:tcW w:w="7802" w:type="dxa"/>
            <w:tcBorders>
              <w:top w:val="single" w:sz="4" w:space="0" w:color="auto"/>
              <w:left w:val="single" w:sz="4" w:space="0" w:color="auto"/>
              <w:bottom w:val="single" w:sz="4" w:space="0" w:color="auto"/>
              <w:right w:val="single" w:sz="4" w:space="0" w:color="auto"/>
            </w:tcBorders>
          </w:tcPr>
          <w:p w14:paraId="4941B299"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Uždavinių ir priemonių pavadinimai  ir aprašymas </w:t>
            </w:r>
          </w:p>
          <w:p w14:paraId="786D8663"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p>
        </w:tc>
      </w:tr>
      <w:tr w:rsidR="00F20A95" w:rsidRPr="001A0DBE" w14:paraId="4838061F" w14:textId="77777777" w:rsidTr="00734C6D">
        <w:trPr>
          <w:trHeight w:val="396"/>
        </w:trPr>
        <w:tc>
          <w:tcPr>
            <w:tcW w:w="1696" w:type="dxa"/>
            <w:tcBorders>
              <w:top w:val="nil"/>
              <w:left w:val="single" w:sz="4" w:space="0" w:color="auto"/>
              <w:bottom w:val="single" w:sz="4" w:space="0" w:color="auto"/>
              <w:right w:val="single" w:sz="4" w:space="0" w:color="auto"/>
            </w:tcBorders>
            <w:shd w:val="clear" w:color="auto" w:fill="FFFFFF" w:themeFill="background1"/>
            <w:hideMark/>
          </w:tcPr>
          <w:p w14:paraId="7B4D4704" w14:textId="77777777" w:rsidR="00F20A95" w:rsidRPr="001A0DBE" w:rsidRDefault="00F20A95" w:rsidP="00F20A95">
            <w:pPr>
              <w:pStyle w:val="Sraopastraipa"/>
              <w:numPr>
                <w:ilvl w:val="2"/>
                <w:numId w:val="70"/>
              </w:numPr>
              <w:tabs>
                <w:tab w:val="left" w:pos="0"/>
                <w:tab w:val="left" w:pos="452"/>
              </w:tabs>
              <w:spacing w:after="0" w:line="240" w:lineRule="auto"/>
              <w:ind w:right="456" w:hanging="835"/>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(T)</w:t>
            </w:r>
          </w:p>
        </w:tc>
        <w:tc>
          <w:tcPr>
            <w:tcW w:w="7802" w:type="dxa"/>
            <w:tcBorders>
              <w:top w:val="single" w:sz="4" w:space="0" w:color="auto"/>
              <w:left w:val="nil"/>
              <w:bottom w:val="single" w:sz="4" w:space="0" w:color="auto"/>
              <w:right w:val="single" w:sz="4" w:space="0" w:color="auto"/>
            </w:tcBorders>
            <w:shd w:val="clear" w:color="auto" w:fill="FFFFFF" w:themeFill="background1"/>
            <w:hideMark/>
          </w:tcPr>
          <w:p w14:paraId="5EAA597D"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Užtikrinti socialines paslaugas teikiančių įstaigų veiklą.</w:t>
            </w:r>
          </w:p>
        </w:tc>
      </w:tr>
      <w:tr w:rsidR="00F20A95" w:rsidRPr="001A0DBE" w14:paraId="4BEB5A47" w14:textId="77777777" w:rsidTr="00734C6D">
        <w:trPr>
          <w:trHeight w:val="396"/>
        </w:trPr>
        <w:tc>
          <w:tcPr>
            <w:tcW w:w="1696" w:type="dxa"/>
            <w:tcBorders>
              <w:top w:val="nil"/>
              <w:left w:val="single" w:sz="4" w:space="0" w:color="auto"/>
              <w:bottom w:val="single" w:sz="4" w:space="0" w:color="auto"/>
              <w:right w:val="single" w:sz="4" w:space="0" w:color="auto"/>
            </w:tcBorders>
            <w:shd w:val="clear" w:color="auto" w:fill="FFFFFF" w:themeFill="background1"/>
          </w:tcPr>
          <w:p w14:paraId="284FBAD0"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2.1.1.2.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15BE9874"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Priemonė. Skuodo socialinių paslaugų šeimai centro veiklos organizavimo užtikrinimas. </w:t>
            </w:r>
          </w:p>
        </w:tc>
      </w:tr>
      <w:tr w:rsidR="00F20A95" w:rsidRPr="001A0DBE" w14:paraId="75400B73" w14:textId="77777777" w:rsidTr="00734C6D">
        <w:trPr>
          <w:trHeight w:val="396"/>
        </w:trPr>
        <w:tc>
          <w:tcPr>
            <w:tcW w:w="9498" w:type="dxa"/>
            <w:gridSpan w:val="2"/>
            <w:tcBorders>
              <w:top w:val="nil"/>
              <w:left w:val="single" w:sz="4" w:space="0" w:color="auto"/>
              <w:bottom w:val="single" w:sz="4" w:space="0" w:color="auto"/>
              <w:right w:val="single" w:sz="4" w:space="0" w:color="auto"/>
            </w:tcBorders>
            <w:shd w:val="clear" w:color="auto" w:fill="FFFFFF" w:themeFill="background1"/>
          </w:tcPr>
          <w:p w14:paraId="1EF34237"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lastRenderedPageBreak/>
              <w:t xml:space="preserve">Skuodo socialinių paslaugų šeimai centras teikia </w:t>
            </w:r>
            <w:r w:rsidRPr="00E60304">
              <w:rPr>
                <w:rFonts w:ascii="Times New Roman" w:eastAsia="Times New Roman" w:hAnsi="Times New Roman" w:cs="Times New Roman"/>
                <w:sz w:val="24"/>
                <w:szCs w:val="24"/>
                <w:lang w:eastAsia="lt-LT"/>
              </w:rPr>
              <w:t>23</w:t>
            </w:r>
            <w:r w:rsidRPr="001A0DBE">
              <w:rPr>
                <w:rFonts w:ascii="Times New Roman" w:eastAsia="Times New Roman" w:hAnsi="Times New Roman" w:cs="Times New Roman"/>
                <w:sz w:val="24"/>
                <w:szCs w:val="24"/>
                <w:lang w:eastAsia="lt-LT"/>
              </w:rPr>
              <w:t xml:space="preserve"> rūšių paslaugas. Išsami informacija pateikiama čia: </w:t>
            </w:r>
            <w:hyperlink r:id="rId22" w:history="1">
              <w:r w:rsidRPr="00CA7A2A">
                <w:rPr>
                  <w:rStyle w:val="Hipersaitas"/>
                  <w:rFonts w:ascii="Times New Roman" w:eastAsia="Times New Roman" w:hAnsi="Times New Roman" w:cs="Times New Roman"/>
                  <w:color w:val="auto"/>
                  <w:sz w:val="24"/>
                  <w:szCs w:val="24"/>
                  <w:u w:val="none"/>
                  <w:lang w:eastAsia="lt-LT"/>
                </w:rPr>
                <w:t>Paslaugos – Skuodo socialinių paslaugų šeimai centras</w:t>
              </w:r>
            </w:hyperlink>
            <w:r w:rsidRPr="00CA7A2A">
              <w:rPr>
                <w:rFonts w:ascii="Times New Roman" w:hAnsi="Times New Roman" w:cs="Times New Roman"/>
                <w:sz w:val="24"/>
                <w:szCs w:val="24"/>
              </w:rPr>
              <w:t>.</w:t>
            </w:r>
          </w:p>
        </w:tc>
      </w:tr>
      <w:tr w:rsidR="00F20A95" w:rsidRPr="001A0DBE" w14:paraId="1E1BE357" w14:textId="77777777" w:rsidTr="00734C6D">
        <w:trPr>
          <w:trHeight w:val="396"/>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350421F4" w14:textId="77777777" w:rsidR="00F20A95" w:rsidRPr="001A0DBE" w:rsidRDefault="00F20A95" w:rsidP="00F20A95">
            <w:pPr>
              <w:pStyle w:val="Sraopastraipa"/>
              <w:numPr>
                <w:ilvl w:val="2"/>
                <w:numId w:val="70"/>
              </w:num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7A976C1F"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Teikti gyventojams socialinę paramą pinigais.</w:t>
            </w:r>
          </w:p>
        </w:tc>
      </w:tr>
      <w:tr w:rsidR="00F20A95" w:rsidRPr="001A0DBE" w14:paraId="70666FFE" w14:textId="77777777" w:rsidTr="00734C6D">
        <w:trPr>
          <w:trHeight w:val="396"/>
        </w:trPr>
        <w:tc>
          <w:tcPr>
            <w:tcW w:w="1696" w:type="dxa"/>
            <w:tcBorders>
              <w:top w:val="nil"/>
              <w:left w:val="single" w:sz="4" w:space="0" w:color="auto"/>
              <w:bottom w:val="single" w:sz="4" w:space="0" w:color="auto"/>
              <w:right w:val="single" w:sz="4" w:space="0" w:color="auto"/>
            </w:tcBorders>
            <w:shd w:val="clear" w:color="auto" w:fill="FFFFFF" w:themeFill="background1"/>
          </w:tcPr>
          <w:p w14:paraId="2EED40AC" w14:textId="77777777" w:rsidR="00F20A95" w:rsidRPr="001A0DBE" w:rsidRDefault="00F20A95" w:rsidP="00734C6D">
            <w:pPr>
              <w:pStyle w:val="Sraopastraipa"/>
              <w:spacing w:after="0" w:line="240" w:lineRule="auto"/>
              <w:ind w:hanging="720"/>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2.1.2.6.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5ED6C593"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Priemonės. Socialinių išmokų skyrimas ir mokėjimas.</w:t>
            </w:r>
          </w:p>
        </w:tc>
      </w:tr>
      <w:tr w:rsidR="00F20A95" w:rsidRPr="001A0DBE" w14:paraId="3E9D9CD6" w14:textId="77777777" w:rsidTr="00734C6D">
        <w:trPr>
          <w:trHeight w:val="396"/>
        </w:trPr>
        <w:tc>
          <w:tcPr>
            <w:tcW w:w="9498" w:type="dxa"/>
            <w:gridSpan w:val="2"/>
            <w:tcBorders>
              <w:top w:val="nil"/>
              <w:left w:val="single" w:sz="4" w:space="0" w:color="auto"/>
              <w:bottom w:val="single" w:sz="4" w:space="0" w:color="auto"/>
              <w:right w:val="single" w:sz="4" w:space="0" w:color="auto"/>
            </w:tcBorders>
            <w:shd w:val="clear" w:color="auto" w:fill="FFFFFF" w:themeFill="background1"/>
          </w:tcPr>
          <w:p w14:paraId="24E34A14"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įgyvendinama vadovaujantis Lietuvos Respublikos piniginės socialinės paramos nepasiturintiems gyventojams įstatymu.</w:t>
            </w:r>
          </w:p>
        </w:tc>
      </w:tr>
      <w:tr w:rsidR="00F20A95" w:rsidRPr="001A0DBE" w14:paraId="10416937" w14:textId="77777777" w:rsidTr="00030555">
        <w:trPr>
          <w:trHeight w:val="396"/>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3F9680BA"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2.1.2.7.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0BD54840"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Būsto šildymo išlaidų, geriamojo vandens išlaidų ir karšto vandens išlaidų kompensavimas.</w:t>
            </w:r>
          </w:p>
        </w:tc>
      </w:tr>
      <w:tr w:rsidR="00F20A95" w:rsidRPr="001A0DBE" w14:paraId="70C26ACC" w14:textId="77777777" w:rsidTr="00734C6D">
        <w:trPr>
          <w:trHeight w:val="396"/>
        </w:trPr>
        <w:tc>
          <w:tcPr>
            <w:tcW w:w="9498" w:type="dxa"/>
            <w:gridSpan w:val="2"/>
            <w:tcBorders>
              <w:top w:val="nil"/>
              <w:left w:val="single" w:sz="4" w:space="0" w:color="auto"/>
              <w:bottom w:val="single" w:sz="4" w:space="0" w:color="auto"/>
              <w:right w:val="single" w:sz="4" w:space="0" w:color="auto"/>
            </w:tcBorders>
            <w:shd w:val="clear" w:color="auto" w:fill="FFFFFF" w:themeFill="background1"/>
          </w:tcPr>
          <w:p w14:paraId="386E0BAB"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įgyvendinama vadovaujantis Lietuvos Respublikos piniginės socialinės paramos nepasiturintiems gyventojams įstatymu.</w:t>
            </w:r>
          </w:p>
        </w:tc>
      </w:tr>
      <w:tr w:rsidR="00F20A95" w:rsidRPr="001A0DBE" w14:paraId="43E77207" w14:textId="77777777" w:rsidTr="00734C6D">
        <w:trPr>
          <w:trHeight w:val="479"/>
        </w:trPr>
        <w:tc>
          <w:tcPr>
            <w:tcW w:w="1696" w:type="dxa"/>
            <w:tcBorders>
              <w:top w:val="nil"/>
              <w:left w:val="single" w:sz="4" w:space="0" w:color="auto"/>
              <w:bottom w:val="single" w:sz="4" w:space="0" w:color="auto"/>
              <w:right w:val="single" w:sz="4" w:space="0" w:color="auto"/>
            </w:tcBorders>
            <w:shd w:val="clear" w:color="auto" w:fill="FFFFFF" w:themeFill="background1"/>
            <w:hideMark/>
          </w:tcPr>
          <w:p w14:paraId="6D87FF7B"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2.1.2.8. (T)</w:t>
            </w:r>
          </w:p>
        </w:tc>
        <w:tc>
          <w:tcPr>
            <w:tcW w:w="7802" w:type="dxa"/>
            <w:tcBorders>
              <w:top w:val="single" w:sz="4" w:space="0" w:color="auto"/>
              <w:left w:val="nil"/>
              <w:bottom w:val="single" w:sz="4" w:space="0" w:color="auto"/>
              <w:right w:val="single" w:sz="4" w:space="0" w:color="auto"/>
            </w:tcBorders>
            <w:shd w:val="clear" w:color="auto" w:fill="FFFFFF" w:themeFill="background1"/>
            <w:hideMark/>
          </w:tcPr>
          <w:p w14:paraId="1560F6C4"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Priemonė. Laidojimo pašalpos mokėjimas. </w:t>
            </w:r>
          </w:p>
        </w:tc>
      </w:tr>
      <w:tr w:rsidR="00F20A95" w:rsidRPr="001A0DBE" w14:paraId="3D81ED86" w14:textId="77777777" w:rsidTr="00734C6D">
        <w:trPr>
          <w:trHeight w:val="479"/>
        </w:trPr>
        <w:tc>
          <w:tcPr>
            <w:tcW w:w="9498" w:type="dxa"/>
            <w:gridSpan w:val="2"/>
            <w:tcBorders>
              <w:top w:val="nil"/>
              <w:left w:val="single" w:sz="4" w:space="0" w:color="auto"/>
              <w:bottom w:val="single" w:sz="4" w:space="0" w:color="auto"/>
              <w:right w:val="single" w:sz="4" w:space="0" w:color="auto"/>
            </w:tcBorders>
            <w:shd w:val="clear" w:color="auto" w:fill="FFFFFF" w:themeFill="background1"/>
          </w:tcPr>
          <w:p w14:paraId="210E528F"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Priemonė įgyvendinama vadovaujantis </w:t>
            </w:r>
            <w:r w:rsidRPr="001A0DBE">
              <w:rPr>
                <w:rFonts w:ascii="Times New Roman" w:hAnsi="Times New Roman" w:cs="Times New Roman"/>
                <w:sz w:val="24"/>
                <w:szCs w:val="24"/>
                <w:shd w:val="clear" w:color="auto" w:fill="FFFFFF"/>
              </w:rPr>
              <w:t>Lietuvos Respublikos paramos mirties atveju įstatymu.</w:t>
            </w:r>
          </w:p>
        </w:tc>
      </w:tr>
      <w:tr w:rsidR="00F20A95" w:rsidRPr="001A0DBE" w14:paraId="0CD3C269" w14:textId="77777777" w:rsidTr="00734C6D">
        <w:trPr>
          <w:trHeight w:val="396"/>
        </w:trPr>
        <w:tc>
          <w:tcPr>
            <w:tcW w:w="1696" w:type="dxa"/>
            <w:tcBorders>
              <w:top w:val="nil"/>
              <w:left w:val="single" w:sz="4" w:space="0" w:color="auto"/>
              <w:bottom w:val="single" w:sz="4" w:space="0" w:color="auto"/>
              <w:right w:val="single" w:sz="4" w:space="0" w:color="auto"/>
            </w:tcBorders>
            <w:shd w:val="clear" w:color="auto" w:fill="FFFFFF" w:themeFill="background1"/>
          </w:tcPr>
          <w:p w14:paraId="3C8202A6" w14:textId="77777777" w:rsidR="00F20A95" w:rsidRPr="001A0DBE" w:rsidRDefault="00F20A95" w:rsidP="00F20A95">
            <w:pPr>
              <w:pStyle w:val="Sraopastraipa"/>
              <w:numPr>
                <w:ilvl w:val="3"/>
                <w:numId w:val="71"/>
              </w:num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62AC7365"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Socialinė parama mokinio reikmėms įsigyti.</w:t>
            </w:r>
          </w:p>
        </w:tc>
      </w:tr>
      <w:tr w:rsidR="00F20A95" w:rsidRPr="001A0DBE" w14:paraId="53CC464B" w14:textId="77777777" w:rsidTr="00734C6D">
        <w:trPr>
          <w:trHeight w:val="396"/>
        </w:trPr>
        <w:tc>
          <w:tcPr>
            <w:tcW w:w="9498" w:type="dxa"/>
            <w:gridSpan w:val="2"/>
            <w:tcBorders>
              <w:top w:val="nil"/>
              <w:left w:val="single" w:sz="4" w:space="0" w:color="auto"/>
              <w:bottom w:val="single" w:sz="4" w:space="0" w:color="auto"/>
              <w:right w:val="single" w:sz="4" w:space="0" w:color="auto"/>
            </w:tcBorders>
            <w:shd w:val="clear" w:color="auto" w:fill="FFFFFF" w:themeFill="background1"/>
          </w:tcPr>
          <w:p w14:paraId="32D5EC05"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įgyvendinama vadovaujantis Lietuvos Respublikos socialinės paramos mokiniams įstatymu.</w:t>
            </w:r>
          </w:p>
        </w:tc>
      </w:tr>
      <w:tr w:rsidR="00F20A95" w:rsidRPr="001A0DBE" w14:paraId="7171EE50" w14:textId="77777777" w:rsidTr="00734C6D">
        <w:trPr>
          <w:trHeight w:val="396"/>
        </w:trPr>
        <w:tc>
          <w:tcPr>
            <w:tcW w:w="1696" w:type="dxa"/>
            <w:tcBorders>
              <w:top w:val="nil"/>
              <w:left w:val="single" w:sz="4" w:space="0" w:color="auto"/>
              <w:bottom w:val="single" w:sz="4" w:space="0" w:color="auto"/>
              <w:right w:val="single" w:sz="4" w:space="0" w:color="auto"/>
            </w:tcBorders>
            <w:shd w:val="clear" w:color="auto" w:fill="FFFFFF" w:themeFill="background1"/>
          </w:tcPr>
          <w:p w14:paraId="5EB19A37"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2.1.2.10.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5E760A31"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Priemonė. Įsigytų maisto produktų išlaidų apmokėjimas. </w:t>
            </w:r>
          </w:p>
        </w:tc>
      </w:tr>
      <w:tr w:rsidR="00F20A95" w:rsidRPr="001A0DBE" w14:paraId="66BB0DDD" w14:textId="77777777" w:rsidTr="00734C6D">
        <w:trPr>
          <w:trHeight w:val="396"/>
        </w:trPr>
        <w:tc>
          <w:tcPr>
            <w:tcW w:w="9498" w:type="dxa"/>
            <w:gridSpan w:val="2"/>
            <w:tcBorders>
              <w:top w:val="nil"/>
              <w:left w:val="single" w:sz="4" w:space="0" w:color="auto"/>
              <w:bottom w:val="single" w:sz="4" w:space="0" w:color="auto"/>
              <w:right w:val="single" w:sz="4" w:space="0" w:color="auto"/>
            </w:tcBorders>
            <w:shd w:val="clear" w:color="auto" w:fill="FFFFFF" w:themeFill="background1"/>
          </w:tcPr>
          <w:p w14:paraId="3AD05E36" w14:textId="77777777" w:rsidR="00F20A95" w:rsidRPr="001A0DBE" w:rsidRDefault="00F20A95" w:rsidP="004A53DB">
            <w:pPr>
              <w:spacing w:after="0"/>
              <w:jc w:val="both"/>
              <w:rPr>
                <w:rFonts w:ascii="Times New Roman" w:eastAsia="Times New Roman" w:hAnsi="Times New Roman" w:cs="Times New Roman"/>
                <w:sz w:val="24"/>
                <w:szCs w:val="24"/>
                <w:lang w:eastAsia="lt-LT"/>
              </w:rPr>
            </w:pPr>
            <w:r w:rsidRPr="001A0DBE">
              <w:rPr>
                <w:rFonts w:ascii="Times New Roman" w:hAnsi="Times New Roman" w:cs="Times New Roman"/>
                <w:sz w:val="24"/>
                <w:szCs w:val="24"/>
              </w:rPr>
              <w:t>Šios priemonės lėšomis apmokamos išlaidos, patiriamos gaminant maistą mokiniams, kuriems skiriamas nemokamas maitinimas.</w:t>
            </w:r>
          </w:p>
        </w:tc>
      </w:tr>
      <w:tr w:rsidR="00F20A95" w:rsidRPr="001A0DBE" w14:paraId="2D6EFEEF" w14:textId="77777777" w:rsidTr="00734C6D">
        <w:trPr>
          <w:trHeight w:val="396"/>
        </w:trPr>
        <w:tc>
          <w:tcPr>
            <w:tcW w:w="1696" w:type="dxa"/>
            <w:tcBorders>
              <w:top w:val="nil"/>
              <w:left w:val="single" w:sz="4" w:space="0" w:color="auto"/>
              <w:bottom w:val="single" w:sz="4" w:space="0" w:color="auto"/>
              <w:right w:val="single" w:sz="4" w:space="0" w:color="auto"/>
            </w:tcBorders>
            <w:shd w:val="clear" w:color="auto" w:fill="FFFFFF" w:themeFill="background1"/>
          </w:tcPr>
          <w:p w14:paraId="310FC5BB"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2.1.2.11.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452166BB"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Išmokos vaikams.</w:t>
            </w:r>
          </w:p>
        </w:tc>
      </w:tr>
      <w:tr w:rsidR="00F20A95" w:rsidRPr="001A0DBE" w14:paraId="18904EE7" w14:textId="77777777" w:rsidTr="00734C6D">
        <w:trPr>
          <w:trHeight w:val="396"/>
        </w:trPr>
        <w:tc>
          <w:tcPr>
            <w:tcW w:w="1696" w:type="dxa"/>
            <w:tcBorders>
              <w:top w:val="nil"/>
              <w:left w:val="single" w:sz="4" w:space="0" w:color="auto"/>
              <w:bottom w:val="single" w:sz="4" w:space="0" w:color="auto"/>
              <w:right w:val="single" w:sz="4" w:space="0" w:color="auto"/>
            </w:tcBorders>
            <w:shd w:val="clear" w:color="auto" w:fill="FFFFFF" w:themeFill="background1"/>
          </w:tcPr>
          <w:p w14:paraId="1636D8FD"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2.1.2.12.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512F244C"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Priemonė. Išmokoms vaikams administruoti. </w:t>
            </w:r>
          </w:p>
        </w:tc>
      </w:tr>
      <w:tr w:rsidR="00F20A95" w:rsidRPr="001A0DBE" w14:paraId="09B956E3" w14:textId="77777777" w:rsidTr="00734C6D">
        <w:trPr>
          <w:trHeight w:val="396"/>
        </w:trPr>
        <w:tc>
          <w:tcPr>
            <w:tcW w:w="9498" w:type="dxa"/>
            <w:gridSpan w:val="2"/>
            <w:tcBorders>
              <w:top w:val="nil"/>
              <w:left w:val="single" w:sz="4" w:space="0" w:color="auto"/>
              <w:bottom w:val="single" w:sz="4" w:space="0" w:color="auto"/>
              <w:right w:val="single" w:sz="4" w:space="0" w:color="auto"/>
            </w:tcBorders>
            <w:shd w:val="clear" w:color="auto" w:fill="FFFFFF" w:themeFill="background1"/>
          </w:tcPr>
          <w:p w14:paraId="732FBED8" w14:textId="77777777" w:rsidR="00F20A95" w:rsidRPr="001A0DBE" w:rsidRDefault="00F20A95" w:rsidP="00734C6D">
            <w:pP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įgyvendinama vadovaujantis Lietuvos Respublikos išmokų vaikams įstatymu.</w:t>
            </w:r>
          </w:p>
        </w:tc>
      </w:tr>
      <w:tr w:rsidR="00F20A95" w:rsidRPr="001A0DBE" w14:paraId="76A3578A" w14:textId="77777777" w:rsidTr="00734C6D">
        <w:trPr>
          <w:trHeight w:val="300"/>
        </w:trPr>
        <w:tc>
          <w:tcPr>
            <w:tcW w:w="1696" w:type="dxa"/>
            <w:tcBorders>
              <w:top w:val="nil"/>
              <w:left w:val="single" w:sz="4" w:space="0" w:color="auto"/>
              <w:bottom w:val="single" w:sz="4" w:space="0" w:color="auto"/>
              <w:right w:val="single" w:sz="4" w:space="0" w:color="auto"/>
            </w:tcBorders>
            <w:shd w:val="clear" w:color="auto" w:fill="FFFFFF" w:themeFill="background1"/>
            <w:hideMark/>
          </w:tcPr>
          <w:p w14:paraId="26470407" w14:textId="77777777" w:rsidR="00F20A95" w:rsidRPr="001A0DBE" w:rsidRDefault="00F20A95" w:rsidP="00F20A95">
            <w:pPr>
              <w:pStyle w:val="Sraopastraipa"/>
              <w:numPr>
                <w:ilvl w:val="3"/>
                <w:numId w:val="72"/>
              </w:numPr>
              <w:tabs>
                <w:tab w:val="left" w:pos="1018"/>
              </w:tabs>
              <w:spacing w:after="0" w:line="240" w:lineRule="auto"/>
              <w:ind w:left="0" w:right="57" w:firstLine="0"/>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(T)</w:t>
            </w:r>
          </w:p>
        </w:tc>
        <w:tc>
          <w:tcPr>
            <w:tcW w:w="7802" w:type="dxa"/>
            <w:tcBorders>
              <w:top w:val="single" w:sz="4" w:space="0" w:color="auto"/>
              <w:left w:val="nil"/>
              <w:bottom w:val="single" w:sz="4" w:space="0" w:color="auto"/>
              <w:right w:val="single" w:sz="4" w:space="0" w:color="auto"/>
            </w:tcBorders>
            <w:shd w:val="clear" w:color="auto" w:fill="FFFFFF" w:themeFill="background1"/>
            <w:hideMark/>
          </w:tcPr>
          <w:p w14:paraId="0D7257EA"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Individualios pagalbos teikimo išlaidų kompensacijų administravimas.</w:t>
            </w:r>
          </w:p>
        </w:tc>
      </w:tr>
      <w:tr w:rsidR="00F20A95" w:rsidRPr="001A0DBE" w14:paraId="6F91C39A" w14:textId="77777777" w:rsidTr="00734C6D">
        <w:trPr>
          <w:trHeight w:val="300"/>
        </w:trPr>
        <w:tc>
          <w:tcPr>
            <w:tcW w:w="1696" w:type="dxa"/>
            <w:tcBorders>
              <w:top w:val="nil"/>
              <w:left w:val="single" w:sz="4" w:space="0" w:color="auto"/>
              <w:bottom w:val="single" w:sz="4" w:space="0" w:color="auto"/>
              <w:right w:val="single" w:sz="4" w:space="0" w:color="auto"/>
            </w:tcBorders>
            <w:shd w:val="clear" w:color="auto" w:fill="FFFFFF" w:themeFill="background1"/>
          </w:tcPr>
          <w:p w14:paraId="7362376D"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2.1.2.14.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19F538D3"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Individualios pagalbos teikimo išlaidų kompensavimas.</w:t>
            </w:r>
          </w:p>
        </w:tc>
      </w:tr>
      <w:tr w:rsidR="00F20A95" w:rsidRPr="001A0DBE" w14:paraId="02F120C3" w14:textId="77777777" w:rsidTr="00734C6D">
        <w:trPr>
          <w:trHeight w:val="300"/>
        </w:trPr>
        <w:tc>
          <w:tcPr>
            <w:tcW w:w="9498" w:type="dxa"/>
            <w:gridSpan w:val="2"/>
            <w:tcBorders>
              <w:top w:val="nil"/>
              <w:left w:val="single" w:sz="4" w:space="0" w:color="auto"/>
              <w:bottom w:val="single" w:sz="4" w:space="0" w:color="auto"/>
              <w:right w:val="single" w:sz="4" w:space="0" w:color="auto"/>
            </w:tcBorders>
            <w:shd w:val="clear" w:color="auto" w:fill="FFFFFF" w:themeFill="background1"/>
          </w:tcPr>
          <w:p w14:paraId="4609D9B0"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įgyvendinama vadovaujantis Lietuvos Respublikos tikslinių kompensacijų įstatymu.</w:t>
            </w:r>
          </w:p>
        </w:tc>
      </w:tr>
      <w:tr w:rsidR="00F20A95" w:rsidRPr="001A0DBE" w14:paraId="51FE4527" w14:textId="77777777" w:rsidTr="00734C6D">
        <w:trPr>
          <w:trHeight w:val="300"/>
        </w:trPr>
        <w:tc>
          <w:tcPr>
            <w:tcW w:w="1696" w:type="dxa"/>
            <w:tcBorders>
              <w:top w:val="nil"/>
              <w:left w:val="single" w:sz="4" w:space="0" w:color="auto"/>
              <w:bottom w:val="single" w:sz="4" w:space="0" w:color="auto"/>
              <w:right w:val="single" w:sz="4" w:space="0" w:color="auto"/>
            </w:tcBorders>
            <w:shd w:val="clear" w:color="auto" w:fill="FFFFFF" w:themeFill="background1"/>
          </w:tcPr>
          <w:p w14:paraId="77829AEC" w14:textId="77777777" w:rsidR="00F20A95" w:rsidRPr="001A0DBE" w:rsidRDefault="00F20A95" w:rsidP="00F20A95">
            <w:pPr>
              <w:pStyle w:val="Sraopastraipa"/>
              <w:numPr>
                <w:ilvl w:val="3"/>
                <w:numId w:val="73"/>
              </w:num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(T)</w:t>
            </w:r>
          </w:p>
        </w:tc>
        <w:tc>
          <w:tcPr>
            <w:tcW w:w="7802" w:type="dxa"/>
            <w:tcBorders>
              <w:top w:val="nil"/>
              <w:left w:val="nil"/>
              <w:bottom w:val="single" w:sz="4" w:space="0" w:color="auto"/>
              <w:right w:val="single" w:sz="4" w:space="0" w:color="auto"/>
            </w:tcBorders>
            <w:shd w:val="clear" w:color="auto" w:fill="FFFFFF" w:themeFill="background1"/>
          </w:tcPr>
          <w:p w14:paraId="687E57E1"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Kompensacija tarybinėje armijoje sužalotiems asmenims.</w:t>
            </w:r>
          </w:p>
        </w:tc>
      </w:tr>
      <w:tr w:rsidR="00F20A95" w:rsidRPr="001A0DBE" w14:paraId="4DF27D37" w14:textId="77777777" w:rsidTr="00734C6D">
        <w:trPr>
          <w:trHeight w:val="300"/>
        </w:trPr>
        <w:tc>
          <w:tcPr>
            <w:tcW w:w="9498" w:type="dxa"/>
            <w:gridSpan w:val="2"/>
            <w:tcBorders>
              <w:top w:val="nil"/>
              <w:left w:val="single" w:sz="4" w:space="0" w:color="auto"/>
              <w:bottom w:val="single" w:sz="4" w:space="0" w:color="auto"/>
              <w:right w:val="single" w:sz="4" w:space="0" w:color="auto"/>
            </w:tcBorders>
            <w:shd w:val="clear" w:color="auto" w:fill="FFFFFF" w:themeFill="background1"/>
          </w:tcPr>
          <w:p w14:paraId="22AFD105" w14:textId="196C0032" w:rsidR="00F20A95" w:rsidRPr="001A0DBE" w:rsidRDefault="00F20A95" w:rsidP="00734C6D">
            <w:pPr>
              <w:spacing w:after="0" w:line="240" w:lineRule="auto"/>
              <w:jc w:val="both"/>
              <w:rPr>
                <w:rFonts w:ascii="Times New Roman" w:hAnsi="Times New Roman" w:cs="Times New Roman"/>
                <w:sz w:val="24"/>
                <w:szCs w:val="24"/>
              </w:rPr>
            </w:pPr>
            <w:r w:rsidRPr="001A0DBE">
              <w:rPr>
                <w:rFonts w:ascii="Times New Roman" w:hAnsi="Times New Roman" w:cs="Times New Roman"/>
                <w:sz w:val="24"/>
                <w:szCs w:val="24"/>
              </w:rPr>
              <w:t xml:space="preserve">Priemonė įgyvendinama vadovaujantis </w:t>
            </w:r>
            <w:r w:rsidR="006F6A87">
              <w:rPr>
                <w:rFonts w:ascii="Times New Roman" w:hAnsi="Times New Roman" w:cs="Times New Roman"/>
                <w:sz w:val="24"/>
                <w:szCs w:val="24"/>
              </w:rPr>
              <w:t>S</w:t>
            </w:r>
            <w:r w:rsidRPr="001A0DBE">
              <w:rPr>
                <w:rFonts w:ascii="Times New Roman" w:hAnsi="Times New Roman" w:cs="Times New Roman"/>
                <w:sz w:val="24"/>
                <w:szCs w:val="24"/>
              </w:rPr>
              <w:t>ocialinės paramos asmenims, sužalotiems atliekant būtinąją karinę tarnybą sovietinėje armijoje, ir šioje armijoje žuvusiųjų šeimoms (1945-07-22–1991-12-31) įstatymu.</w:t>
            </w:r>
          </w:p>
        </w:tc>
      </w:tr>
      <w:tr w:rsidR="00F20A95" w:rsidRPr="001A0DBE" w14:paraId="1205A356" w14:textId="77777777" w:rsidTr="00734C6D">
        <w:trPr>
          <w:trHeight w:val="300"/>
        </w:trPr>
        <w:tc>
          <w:tcPr>
            <w:tcW w:w="1696" w:type="dxa"/>
            <w:tcBorders>
              <w:top w:val="nil"/>
              <w:left w:val="single" w:sz="4" w:space="0" w:color="auto"/>
              <w:bottom w:val="single" w:sz="4" w:space="0" w:color="auto"/>
              <w:right w:val="single" w:sz="4" w:space="0" w:color="auto"/>
            </w:tcBorders>
            <w:shd w:val="clear" w:color="auto" w:fill="FFFFFF" w:themeFill="background1"/>
            <w:hideMark/>
          </w:tcPr>
          <w:p w14:paraId="6ABA7CFF"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2.1.3. (T)</w:t>
            </w:r>
          </w:p>
        </w:tc>
        <w:tc>
          <w:tcPr>
            <w:tcW w:w="7802" w:type="dxa"/>
            <w:tcBorders>
              <w:top w:val="single" w:sz="4" w:space="0" w:color="auto"/>
              <w:left w:val="nil"/>
              <w:bottom w:val="single" w:sz="4" w:space="0" w:color="auto"/>
              <w:right w:val="single" w:sz="4" w:space="0" w:color="auto"/>
            </w:tcBorders>
            <w:shd w:val="clear" w:color="auto" w:fill="FFFFFF" w:themeFill="background1"/>
            <w:hideMark/>
          </w:tcPr>
          <w:p w14:paraId="0F5A308F"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Teikti socialines paslaugas gyventojams.</w:t>
            </w:r>
          </w:p>
        </w:tc>
      </w:tr>
      <w:tr w:rsidR="00F20A95" w:rsidRPr="001A0DBE" w14:paraId="2DA11053" w14:textId="77777777" w:rsidTr="00734C6D">
        <w:trPr>
          <w:trHeight w:val="300"/>
        </w:trPr>
        <w:tc>
          <w:tcPr>
            <w:tcW w:w="9498" w:type="dxa"/>
            <w:gridSpan w:val="2"/>
            <w:tcBorders>
              <w:top w:val="nil"/>
              <w:left w:val="single" w:sz="4" w:space="0" w:color="auto"/>
              <w:bottom w:val="single" w:sz="4" w:space="0" w:color="auto"/>
              <w:right w:val="single" w:sz="4" w:space="0" w:color="auto"/>
            </w:tcBorders>
            <w:shd w:val="clear" w:color="auto" w:fill="FFFFFF" w:themeFill="background1"/>
          </w:tcPr>
          <w:p w14:paraId="7D57D55B" w14:textId="5F503EE7" w:rsidR="00F20A95" w:rsidRPr="001A0DBE" w:rsidRDefault="00F20A95" w:rsidP="00734C6D">
            <w:pPr>
              <w:jc w:val="both"/>
              <w:rPr>
                <w:rFonts w:ascii="Times New Roman" w:hAnsi="Times New Roman" w:cs="Times New Roman"/>
                <w:sz w:val="24"/>
                <w:szCs w:val="24"/>
              </w:rPr>
            </w:pPr>
            <w:r w:rsidRPr="000851AE">
              <w:rPr>
                <w:rFonts w:ascii="Times New Roman" w:hAnsi="Times New Roman" w:cs="Times New Roman"/>
                <w:sz w:val="24"/>
                <w:szCs w:val="24"/>
              </w:rPr>
              <w:t>Nuo 2025 m. sausio 1 d. įsigalioja L</w:t>
            </w:r>
            <w:r w:rsidR="005607E5">
              <w:rPr>
                <w:rFonts w:ascii="Times New Roman" w:hAnsi="Times New Roman" w:cs="Times New Roman"/>
                <w:sz w:val="24"/>
                <w:szCs w:val="24"/>
              </w:rPr>
              <w:t xml:space="preserve">ietuvos </w:t>
            </w:r>
            <w:r w:rsidRPr="000851AE">
              <w:rPr>
                <w:rFonts w:ascii="Times New Roman" w:hAnsi="Times New Roman" w:cs="Times New Roman"/>
                <w:sz w:val="24"/>
                <w:szCs w:val="24"/>
              </w:rPr>
              <w:t>R</w:t>
            </w:r>
            <w:r w:rsidR="005607E5">
              <w:rPr>
                <w:rFonts w:ascii="Times New Roman" w:hAnsi="Times New Roman" w:cs="Times New Roman"/>
                <w:sz w:val="24"/>
                <w:szCs w:val="24"/>
              </w:rPr>
              <w:t>espublikos</w:t>
            </w:r>
            <w:r w:rsidRPr="000851AE">
              <w:rPr>
                <w:rFonts w:ascii="Times New Roman" w:hAnsi="Times New Roman" w:cs="Times New Roman"/>
                <w:sz w:val="24"/>
                <w:szCs w:val="24"/>
              </w:rPr>
              <w:t xml:space="preserve"> socialinių paslaugų įstatymo pakeitimas.</w:t>
            </w:r>
            <w:r w:rsidRPr="000851AE">
              <w:rPr>
                <w:rFonts w:ascii="Times New Roman" w:hAnsi="Times New Roman" w:cs="Times New Roman"/>
                <w:b/>
                <w:bCs/>
                <w:sz w:val="24"/>
                <w:szCs w:val="24"/>
              </w:rPr>
              <w:t xml:space="preserve"> </w:t>
            </w:r>
            <w:r w:rsidRPr="000851AE">
              <w:rPr>
                <w:rFonts w:ascii="Times New Roman" w:hAnsi="Times New Roman" w:cs="Times New Roman"/>
                <w:sz w:val="24"/>
                <w:szCs w:val="24"/>
              </w:rPr>
              <w:t xml:space="preserve"> Įstatymo 14 straipsnio 2 dalies 1 punkte numatyta, kad savivaldybės taryba tvirtina </w:t>
            </w:r>
            <w:bookmarkStart w:id="4" w:name="_Hlk181258297"/>
            <w:r w:rsidRPr="000851AE">
              <w:rPr>
                <w:rFonts w:ascii="Times New Roman" w:hAnsi="Times New Roman" w:cs="Times New Roman"/>
                <w:sz w:val="24"/>
                <w:szCs w:val="24"/>
              </w:rPr>
              <w:t>savivaldybės strateginio planavimo dokumentus, nustatančius socialinių paslaugų rūšis pagal gyventojų poreikius, jų teikimo mastą ir finansavimą</w:t>
            </w:r>
            <w:bookmarkEnd w:id="4"/>
            <w:r w:rsidRPr="000851AE">
              <w:rPr>
                <w:rFonts w:ascii="Times New Roman" w:hAnsi="Times New Roman" w:cs="Times New Roman"/>
                <w:sz w:val="24"/>
                <w:szCs w:val="24"/>
              </w:rPr>
              <w:t>. Skuodo rajono savivaldybės mero 202</w:t>
            </w:r>
            <w:r>
              <w:rPr>
                <w:rFonts w:ascii="Times New Roman" w:hAnsi="Times New Roman" w:cs="Times New Roman"/>
                <w:sz w:val="24"/>
                <w:szCs w:val="24"/>
              </w:rPr>
              <w:t>5</w:t>
            </w:r>
            <w:r w:rsidRPr="000851AE">
              <w:rPr>
                <w:rFonts w:ascii="Times New Roman" w:hAnsi="Times New Roman" w:cs="Times New Roman"/>
                <w:sz w:val="24"/>
                <w:szCs w:val="24"/>
              </w:rPr>
              <w:t xml:space="preserve"> m. gruodžio </w:t>
            </w:r>
            <w:r>
              <w:rPr>
                <w:rFonts w:ascii="Times New Roman" w:hAnsi="Times New Roman" w:cs="Times New Roman"/>
                <w:sz w:val="24"/>
                <w:szCs w:val="24"/>
              </w:rPr>
              <w:t>23</w:t>
            </w:r>
            <w:r w:rsidRPr="000851AE">
              <w:rPr>
                <w:rFonts w:ascii="Times New Roman" w:hAnsi="Times New Roman" w:cs="Times New Roman"/>
                <w:sz w:val="24"/>
                <w:szCs w:val="24"/>
              </w:rPr>
              <w:t xml:space="preserve"> d. potvarkiu </w:t>
            </w:r>
            <w:bookmarkStart w:id="5" w:name="SHOWS"/>
            <w:r w:rsidRPr="000851AE">
              <w:rPr>
                <w:rFonts w:ascii="Times New Roman" w:hAnsi="Times New Roman" w:cs="Times New Roman"/>
                <w:sz w:val="24"/>
                <w:szCs w:val="24"/>
              </w:rPr>
              <w:t xml:space="preserve">Nr. </w:t>
            </w:r>
            <w:bookmarkEnd w:id="5"/>
            <w:r w:rsidRPr="000851AE">
              <w:rPr>
                <w:rFonts w:ascii="Times New Roman" w:hAnsi="Times New Roman" w:cs="Times New Roman"/>
                <w:sz w:val="24"/>
                <w:szCs w:val="24"/>
              </w:rPr>
              <w:t>M2-5</w:t>
            </w:r>
            <w:r>
              <w:rPr>
                <w:rFonts w:ascii="Times New Roman" w:hAnsi="Times New Roman" w:cs="Times New Roman"/>
                <w:sz w:val="24"/>
                <w:szCs w:val="24"/>
              </w:rPr>
              <w:t>39</w:t>
            </w:r>
            <w:r w:rsidRPr="000851AE">
              <w:rPr>
                <w:rFonts w:ascii="Times New Roman" w:hAnsi="Times New Roman" w:cs="Times New Roman"/>
                <w:sz w:val="24"/>
                <w:szCs w:val="24"/>
              </w:rPr>
              <w:t xml:space="preserve"> patvirtinti Skuodo rajono savivaldybės 202</w:t>
            </w:r>
            <w:r>
              <w:rPr>
                <w:rFonts w:ascii="Times New Roman" w:hAnsi="Times New Roman" w:cs="Times New Roman"/>
                <w:sz w:val="24"/>
                <w:szCs w:val="24"/>
              </w:rPr>
              <w:t>6</w:t>
            </w:r>
            <w:r w:rsidRPr="000851AE">
              <w:rPr>
                <w:rFonts w:ascii="Times New Roman" w:hAnsi="Times New Roman" w:cs="Times New Roman"/>
                <w:sz w:val="24"/>
                <w:szCs w:val="24"/>
              </w:rPr>
              <w:t xml:space="preserve"> metų socialinių paslaugų rūšių pagal gyventojų poreikius ir jų teikimo masto prognozavimo rodikliai.</w:t>
            </w:r>
            <w:r w:rsidRPr="000851AE">
              <w:rPr>
                <w:rFonts w:ascii="Times New Roman" w:hAnsi="Times New Roman" w:cs="Times New Roman"/>
                <w:b/>
                <w:bCs/>
                <w:sz w:val="24"/>
                <w:szCs w:val="24"/>
              </w:rPr>
              <w:t xml:space="preserve"> </w:t>
            </w:r>
            <w:r w:rsidRPr="000851AE">
              <w:rPr>
                <w:rFonts w:ascii="Times New Roman" w:hAnsi="Times New Roman" w:cs="Times New Roman"/>
                <w:sz w:val="24"/>
                <w:szCs w:val="24"/>
              </w:rPr>
              <w:t xml:space="preserve">Atsižvelgiant į šiuos rodiklius, planuojamas socialinių paslaugų teikimo mastas (žr. </w:t>
            </w:r>
            <w:r w:rsidR="00B70790">
              <w:rPr>
                <w:rFonts w:ascii="Times New Roman" w:hAnsi="Times New Roman" w:cs="Times New Roman"/>
                <w:sz w:val="24"/>
                <w:szCs w:val="24"/>
              </w:rPr>
              <w:t>9</w:t>
            </w:r>
            <w:r w:rsidRPr="001B6726">
              <w:rPr>
                <w:rFonts w:ascii="Times New Roman" w:hAnsi="Times New Roman" w:cs="Times New Roman"/>
                <w:sz w:val="24"/>
                <w:szCs w:val="24"/>
              </w:rPr>
              <w:t xml:space="preserve"> lentelė</w:t>
            </w:r>
            <w:r w:rsidRPr="000851AE">
              <w:rPr>
                <w:rFonts w:ascii="Times New Roman" w:hAnsi="Times New Roman" w:cs="Times New Roman"/>
                <w:sz w:val="24"/>
                <w:szCs w:val="24"/>
              </w:rPr>
              <w:t xml:space="preserve">). </w:t>
            </w:r>
          </w:p>
        </w:tc>
      </w:tr>
      <w:tr w:rsidR="00F20A95" w:rsidRPr="001A0DBE" w14:paraId="3FDE198E" w14:textId="77777777" w:rsidTr="00734C6D">
        <w:trPr>
          <w:trHeight w:val="300"/>
        </w:trPr>
        <w:tc>
          <w:tcPr>
            <w:tcW w:w="1696" w:type="dxa"/>
            <w:tcBorders>
              <w:top w:val="nil"/>
              <w:left w:val="single" w:sz="4" w:space="0" w:color="auto"/>
              <w:bottom w:val="single" w:sz="4" w:space="0" w:color="auto"/>
              <w:right w:val="single" w:sz="4" w:space="0" w:color="auto"/>
            </w:tcBorders>
            <w:shd w:val="clear" w:color="auto" w:fill="FFFFFF" w:themeFill="background1"/>
          </w:tcPr>
          <w:p w14:paraId="16FC1B31"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2.1.3.1.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60ABF4E0"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Būsto ir aplinkos pritaikymas asmenims su negalia.</w:t>
            </w:r>
          </w:p>
        </w:tc>
      </w:tr>
      <w:tr w:rsidR="00F20A95" w:rsidRPr="001A0DBE" w14:paraId="4B682EF8" w14:textId="77777777" w:rsidTr="00734C6D">
        <w:trPr>
          <w:trHeight w:val="300"/>
        </w:trPr>
        <w:tc>
          <w:tcPr>
            <w:tcW w:w="9498" w:type="dxa"/>
            <w:gridSpan w:val="2"/>
            <w:tcBorders>
              <w:top w:val="nil"/>
              <w:left w:val="single" w:sz="4" w:space="0" w:color="auto"/>
              <w:bottom w:val="single" w:sz="4" w:space="0" w:color="auto"/>
              <w:right w:val="single" w:sz="4" w:space="0" w:color="auto"/>
            </w:tcBorders>
            <w:shd w:val="clear" w:color="auto" w:fill="FFFFFF" w:themeFill="background1"/>
          </w:tcPr>
          <w:p w14:paraId="468730CE" w14:textId="2489FB5C" w:rsidR="00F20A95" w:rsidRPr="001A0DBE" w:rsidRDefault="00F20A95" w:rsidP="00734C6D">
            <w:pPr>
              <w:spacing w:after="0" w:line="240" w:lineRule="auto"/>
              <w:jc w:val="both"/>
              <w:rPr>
                <w:rFonts w:ascii="Times New Roman" w:hAnsi="Times New Roman" w:cs="Times New Roman"/>
                <w:sz w:val="24"/>
                <w:szCs w:val="24"/>
              </w:rPr>
            </w:pPr>
            <w:r w:rsidRPr="001A0DBE">
              <w:rPr>
                <w:rFonts w:ascii="Times New Roman" w:eastAsia="Times New Roman" w:hAnsi="Times New Roman" w:cs="Times New Roman"/>
                <w:sz w:val="24"/>
                <w:szCs w:val="24"/>
                <w:lang w:eastAsia="lt-LT"/>
              </w:rPr>
              <w:t xml:space="preserve">Priemonė įgyvendinama vadovaujantis Lietuvos Respublikos asmens su negalia teisių apsaugos pagrindų įstatymu. </w:t>
            </w:r>
            <w:r w:rsidRPr="001A0DBE">
              <w:rPr>
                <w:rFonts w:ascii="Times New Roman" w:hAnsi="Times New Roman" w:cs="Times New Roman"/>
                <w:sz w:val="24"/>
                <w:szCs w:val="24"/>
              </w:rPr>
              <w:t xml:space="preserve">Lietuvos Respublikos socialinės apsaugos ir darbo ministro patvirtintu Būsto pritaikymo asmeniui su negalia poreikio nustatymo, būsto pritaikymo ir finansavimo tvarkos aprašu. Būsto ir (ar) jo aplinkos pertvarkymas, </w:t>
            </w:r>
            <w:r w:rsidRPr="001A0DBE">
              <w:rPr>
                <w:rFonts w:ascii="Times New Roman" w:hAnsi="Times New Roman" w:cs="Times New Roman"/>
                <w:iCs/>
                <w:sz w:val="24"/>
                <w:szCs w:val="24"/>
              </w:rPr>
              <w:t>kai patalpos arba jų dalys keičiamos sumontuojant (panaudojant) specialią įrangą ir (ar) atliekant remontą</w:t>
            </w:r>
            <w:r w:rsidRPr="001A0DBE">
              <w:rPr>
                <w:rFonts w:ascii="Times New Roman" w:hAnsi="Times New Roman" w:cs="Times New Roman"/>
                <w:sz w:val="24"/>
                <w:szCs w:val="24"/>
              </w:rPr>
              <w:t xml:space="preserve"> </w:t>
            </w:r>
            <w:r w:rsidRPr="001A0DBE">
              <w:rPr>
                <w:rFonts w:ascii="Times New Roman" w:hAnsi="Times New Roman" w:cs="Times New Roman"/>
                <w:iCs/>
                <w:sz w:val="24"/>
                <w:szCs w:val="24"/>
              </w:rPr>
              <w:t>pagal individualiuosius asmens su negalia poreikius.</w:t>
            </w:r>
            <w:r w:rsidRPr="001A0DBE">
              <w:rPr>
                <w:rFonts w:ascii="Times New Roman" w:hAnsi="Times New Roman" w:cs="Times New Roman"/>
                <w:bCs/>
                <w:iCs/>
                <w:sz w:val="24"/>
                <w:szCs w:val="24"/>
              </w:rPr>
              <w:t xml:space="preserve"> </w:t>
            </w:r>
            <w:r w:rsidR="00561A2D" w:rsidRPr="00561A2D">
              <w:rPr>
                <w:rFonts w:ascii="Times New Roman" w:hAnsi="Times New Roman" w:cs="Times New Roman"/>
                <w:bCs/>
                <w:iCs/>
                <w:sz w:val="24"/>
                <w:szCs w:val="24"/>
              </w:rPr>
              <w:t xml:space="preserve">Būsto ir aplinkos pritaikymo asmenims su negalia procesą organizuoja Skuodo rajono savivaldybės administracijos Būsto pritaikymo asmeniui su negalia komisija. Būsto ir aplinkos </w:t>
            </w:r>
            <w:r w:rsidR="00561A2D" w:rsidRPr="00561A2D">
              <w:rPr>
                <w:rFonts w:ascii="Times New Roman" w:hAnsi="Times New Roman" w:cs="Times New Roman"/>
                <w:bCs/>
                <w:iCs/>
                <w:sz w:val="24"/>
                <w:szCs w:val="24"/>
              </w:rPr>
              <w:lastRenderedPageBreak/>
              <w:t>pritaikymo asmenims su negalia darbus ir atliktų darbų kokybės priežiūrą organizuoja ir vykdo Statybos, investicijų ir turto valdymo skyrius. 2026</w:t>
            </w:r>
            <w:r w:rsidR="006F6A87">
              <w:rPr>
                <w:rFonts w:ascii="Times New Roman" w:hAnsi="Times New Roman" w:cs="Times New Roman"/>
                <w:bCs/>
                <w:iCs/>
                <w:sz w:val="24"/>
                <w:szCs w:val="24"/>
              </w:rPr>
              <w:t>–</w:t>
            </w:r>
            <w:r w:rsidR="00561A2D" w:rsidRPr="00561A2D">
              <w:rPr>
                <w:rFonts w:ascii="Times New Roman" w:hAnsi="Times New Roman" w:cs="Times New Roman"/>
                <w:bCs/>
                <w:iCs/>
                <w:sz w:val="24"/>
                <w:szCs w:val="24"/>
              </w:rPr>
              <w:t>2028 m. planuojama 24 asmenims su negalia atlikti  būsto ir aplinkos pritaikymo darbus (kiekvienais kalendoriais metais po 8 būsto ar aplinkos pritaikymo darbus).</w:t>
            </w:r>
          </w:p>
        </w:tc>
      </w:tr>
      <w:tr w:rsidR="00F20A95" w:rsidRPr="001A0DBE" w14:paraId="669E8016" w14:textId="77777777" w:rsidTr="00734C6D">
        <w:trPr>
          <w:trHeight w:val="300"/>
        </w:trPr>
        <w:tc>
          <w:tcPr>
            <w:tcW w:w="1696" w:type="dxa"/>
            <w:tcBorders>
              <w:top w:val="nil"/>
              <w:left w:val="single" w:sz="4" w:space="0" w:color="auto"/>
              <w:bottom w:val="single" w:sz="4" w:space="0" w:color="auto"/>
              <w:right w:val="single" w:sz="4" w:space="0" w:color="auto"/>
            </w:tcBorders>
            <w:shd w:val="clear" w:color="auto" w:fill="FFFFFF" w:themeFill="background1"/>
            <w:hideMark/>
          </w:tcPr>
          <w:p w14:paraId="76DEBBA7"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lastRenderedPageBreak/>
              <w:t>2.1.3.2.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59D1F485"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Socialinių globos paslaugų iš globos įstaigų pirkimas.</w:t>
            </w:r>
          </w:p>
        </w:tc>
      </w:tr>
      <w:tr w:rsidR="00F20A95" w:rsidRPr="001A0DBE" w14:paraId="6D130732" w14:textId="77777777" w:rsidTr="00734C6D">
        <w:trPr>
          <w:trHeight w:val="300"/>
        </w:trPr>
        <w:tc>
          <w:tcPr>
            <w:tcW w:w="9498" w:type="dxa"/>
            <w:gridSpan w:val="2"/>
            <w:tcBorders>
              <w:top w:val="nil"/>
              <w:left w:val="single" w:sz="4" w:space="0" w:color="auto"/>
              <w:bottom w:val="single" w:sz="4" w:space="0" w:color="auto"/>
              <w:right w:val="single" w:sz="4" w:space="0" w:color="auto"/>
            </w:tcBorders>
            <w:shd w:val="clear" w:color="auto" w:fill="FFFFFF" w:themeFill="background1"/>
          </w:tcPr>
          <w:p w14:paraId="69A4A9CD" w14:textId="205324E6" w:rsidR="00F20A95" w:rsidRPr="001A0DBE" w:rsidRDefault="00D2470A" w:rsidP="00734C6D">
            <w:pPr>
              <w:spacing w:after="0" w:line="240" w:lineRule="auto"/>
              <w:jc w:val="both"/>
              <w:rPr>
                <w:rFonts w:ascii="Times New Roman" w:eastAsia="Times New Roman" w:hAnsi="Times New Roman" w:cs="Times New Roman"/>
                <w:sz w:val="24"/>
                <w:szCs w:val="24"/>
                <w:lang w:eastAsia="lt-LT"/>
              </w:rPr>
            </w:pPr>
            <w:r w:rsidRPr="00D2470A">
              <w:rPr>
                <w:rFonts w:ascii="Times New Roman" w:eastAsia="Times New Roman" w:hAnsi="Times New Roman" w:cs="Times New Roman"/>
                <w:sz w:val="24"/>
                <w:szCs w:val="24"/>
                <w:lang w:eastAsia="lt-LT"/>
              </w:rPr>
              <w:t>Socialinės paslaugos teikiamos vadovaujantis Lietuvos Respublikos socialinių paslaugų įstatymu, Skuodo rajono savivaldybės mero potvarkiu patvirtintu Asmens (šeimos) socialinių paslaugų poreikio nustatymo, skyrimo ir organizavimo tvarkos aprašu bei Skuodo rajono savivaldybės tarybos patvirtintu Gyventojų mokėjimo už socialines paslaugas tvarkos aprašu. Paslaugos yra finansuojamos iš Skuodo rajono savivaldybės biudžeto.</w:t>
            </w:r>
          </w:p>
        </w:tc>
      </w:tr>
      <w:tr w:rsidR="00F20A95" w:rsidRPr="001A0DBE" w14:paraId="3A109505" w14:textId="77777777" w:rsidTr="00030555">
        <w:trPr>
          <w:trHeight w:val="300"/>
        </w:trPr>
        <w:tc>
          <w:tcPr>
            <w:tcW w:w="1696" w:type="dxa"/>
            <w:tcBorders>
              <w:top w:val="nil"/>
              <w:left w:val="single" w:sz="4" w:space="0" w:color="auto"/>
              <w:bottom w:val="single" w:sz="4" w:space="0" w:color="auto"/>
              <w:right w:val="single" w:sz="4" w:space="0" w:color="auto"/>
            </w:tcBorders>
            <w:shd w:val="clear" w:color="auto" w:fill="FFFFFF" w:themeFill="background1"/>
            <w:hideMark/>
          </w:tcPr>
          <w:p w14:paraId="0E07EE52"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2.1.3.3. (T)</w:t>
            </w:r>
          </w:p>
          <w:p w14:paraId="614E7BA8"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p>
        </w:tc>
        <w:tc>
          <w:tcPr>
            <w:tcW w:w="7802" w:type="dxa"/>
            <w:tcBorders>
              <w:top w:val="single" w:sz="4" w:space="0" w:color="auto"/>
              <w:left w:val="nil"/>
              <w:bottom w:val="single" w:sz="4" w:space="0" w:color="auto"/>
              <w:right w:val="single" w:sz="4" w:space="0" w:color="auto"/>
            </w:tcBorders>
            <w:shd w:val="clear" w:color="auto" w:fill="FFFFFF" w:themeFill="background1"/>
          </w:tcPr>
          <w:p w14:paraId="1AEABAE5"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Projekto „Materialinio nepritekliaus mažinimas Lietuvoje“ įgyvendinimas.</w:t>
            </w:r>
          </w:p>
        </w:tc>
      </w:tr>
      <w:tr w:rsidR="00F20A95" w:rsidRPr="001A0DBE" w14:paraId="729EFE8A" w14:textId="77777777" w:rsidTr="00030555">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31B2A4" w14:textId="77777777" w:rsidR="00F20A95" w:rsidRPr="001A0DBE" w:rsidRDefault="00F20A95" w:rsidP="00734C6D">
            <w:pPr>
              <w:spacing w:after="0"/>
              <w:jc w:val="both"/>
              <w:rPr>
                <w:rFonts w:ascii="Times New Roman" w:eastAsia="Times New Roman" w:hAnsi="Times New Roman" w:cs="Times New Roman"/>
                <w:bCs/>
                <w:sz w:val="24"/>
                <w:szCs w:val="24"/>
                <w:lang w:eastAsia="lt-LT"/>
              </w:rPr>
            </w:pPr>
            <w:r w:rsidRPr="001A0DBE">
              <w:rPr>
                <w:rFonts w:ascii="Times New Roman" w:hAnsi="Times New Roman" w:cs="Times New Roman"/>
                <w:bCs/>
                <w:sz w:val="24"/>
                <w:szCs w:val="24"/>
                <w:lang w:eastAsia="lt-LT"/>
              </w:rPr>
              <w:t xml:space="preserve">Priemonė įgyvendinama vadovaujantis 2021–2027 metų materialinio nepritekliaus mažinimo programos (toliau – MNM) Lietuvoje </w:t>
            </w:r>
            <w:r w:rsidRPr="001A0DBE">
              <w:rPr>
                <w:rFonts w:ascii="Times New Roman" w:hAnsi="Times New Roman" w:cs="Times New Roman"/>
                <w:bCs/>
                <w:sz w:val="24"/>
                <w:szCs w:val="24"/>
              </w:rPr>
              <w:t xml:space="preserve">projektų finansavimo sąlygų ir administravimo taisyklėmis bei Skuodo rajono savivaldybės mero potvarkiu patvirtintu Materialinio nepritekliaus mažinimo programos Skuodo rajono savivaldybėje tvarkos aprašu. Šią paramą gali gauti gyventojai, kurių </w:t>
            </w:r>
            <w:r w:rsidRPr="001A0DBE">
              <w:rPr>
                <w:rFonts w:ascii="Times New Roman" w:hAnsi="Times New Roman" w:cs="Times New Roman"/>
                <w:bCs/>
                <w:sz w:val="24"/>
                <w:szCs w:val="24"/>
                <w:lang w:eastAsia="lt-LT"/>
              </w:rPr>
              <w:t xml:space="preserve">vidutinės mėnesinės pajamos neviršija 1,5 Lietuvos Respublikos Vyriausybės patvirtintų valstybės remiamų pajamų (toliau – VRP) dydžio per mėnesį. MNM programos parama gali būti skiriama išimties atvejais, kai gyvenančio asmens ir (ar) bendrai gyvenančio (-ių) asmens (-ų) pajamos vienam nariui neviršija 2,5 VRP dydžio per mėnesį: kai vienas iš tėvų augina vaiką (vaikus), kai bendrai gyvenantys asmenys augina tris ar daugiau vaikų, </w:t>
            </w:r>
            <w:r w:rsidRPr="001A0DBE">
              <w:rPr>
                <w:rFonts w:ascii="Times New Roman" w:eastAsia="Calibri" w:hAnsi="Times New Roman" w:cs="Times New Roman"/>
                <w:bCs/>
                <w:sz w:val="24"/>
                <w:szCs w:val="24"/>
                <w:lang w:eastAsia="lt-LT"/>
              </w:rPr>
              <w:t xml:space="preserve">kai vienam gyvenančiam asmeniui arba bent vienam iš bendrai gyvenančių asmenų (taip pat vaikui) yra nustatyta negalia, </w:t>
            </w:r>
            <w:r w:rsidRPr="001A0DBE">
              <w:rPr>
                <w:rFonts w:ascii="Times New Roman" w:eastAsia="Courier New" w:hAnsi="Times New Roman" w:cs="Times New Roman"/>
                <w:bCs/>
                <w:sz w:val="24"/>
                <w:szCs w:val="24"/>
              </w:rPr>
              <w:t xml:space="preserve">kai vienam gyvenančiam asmeniui arba bent vienam iš bendrai gyvenančių asmenų yra mokama senatvės pensija (nedirbančiam), </w:t>
            </w:r>
            <w:r w:rsidRPr="001A0DBE">
              <w:rPr>
                <w:rFonts w:ascii="Times New Roman" w:hAnsi="Times New Roman" w:cs="Times New Roman"/>
                <w:bCs/>
                <w:sz w:val="24"/>
                <w:szCs w:val="24"/>
                <w:lang w:eastAsia="lt-LT"/>
              </w:rPr>
              <w:t>kai paskirtas nemokamas maitinimas ar parama mokinio reikmenims įsigyti pagal Lietuvos Respublikos socialinės paramos mokiniams įstatymą (išimties atveju), kai skyrybų proceso metu (kai skyrybų byla nagrinėjama / perduota į  teismą), turint duomenų, kad sutuoktiniai daug metų faktiškai negyvena kartu.</w:t>
            </w:r>
          </w:p>
        </w:tc>
      </w:tr>
      <w:tr w:rsidR="00F20A95" w:rsidRPr="001A0DBE" w14:paraId="67D3051C" w14:textId="77777777" w:rsidTr="00734C6D">
        <w:trPr>
          <w:trHeight w:val="300"/>
        </w:trPr>
        <w:tc>
          <w:tcPr>
            <w:tcW w:w="1696" w:type="dxa"/>
            <w:tcBorders>
              <w:top w:val="nil"/>
              <w:left w:val="single" w:sz="4" w:space="0" w:color="auto"/>
              <w:bottom w:val="single" w:sz="4" w:space="0" w:color="auto"/>
              <w:right w:val="single" w:sz="4" w:space="0" w:color="auto"/>
            </w:tcBorders>
            <w:shd w:val="clear" w:color="auto" w:fill="FFFFFF" w:themeFill="background1"/>
          </w:tcPr>
          <w:p w14:paraId="5897E07A"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2.1.3.4.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558B9B56"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Asmenų su sunkia negalia socialinės globos organizavimas.</w:t>
            </w:r>
          </w:p>
        </w:tc>
      </w:tr>
      <w:tr w:rsidR="00F20A95" w:rsidRPr="001A0DBE" w14:paraId="078B1289" w14:textId="77777777" w:rsidTr="00734C6D">
        <w:trPr>
          <w:trHeight w:val="300"/>
        </w:trPr>
        <w:tc>
          <w:tcPr>
            <w:tcW w:w="9498" w:type="dxa"/>
            <w:gridSpan w:val="2"/>
            <w:tcBorders>
              <w:top w:val="nil"/>
              <w:left w:val="single" w:sz="4" w:space="0" w:color="auto"/>
              <w:bottom w:val="single" w:sz="4" w:space="0" w:color="auto"/>
              <w:right w:val="single" w:sz="4" w:space="0" w:color="auto"/>
            </w:tcBorders>
            <w:shd w:val="clear" w:color="auto" w:fill="FFFFFF" w:themeFill="background1"/>
          </w:tcPr>
          <w:p w14:paraId="2577FF54" w14:textId="402C84F3" w:rsidR="00F20A95" w:rsidRPr="001A0DBE" w:rsidRDefault="00D2470A" w:rsidP="00734C6D">
            <w:pPr>
              <w:spacing w:after="0" w:line="240" w:lineRule="auto"/>
              <w:jc w:val="both"/>
              <w:rPr>
                <w:rFonts w:ascii="Times New Roman" w:hAnsi="Times New Roman" w:cs="Times New Roman"/>
                <w:iCs/>
                <w:sz w:val="24"/>
                <w:szCs w:val="24"/>
              </w:rPr>
            </w:pPr>
            <w:r w:rsidRPr="00D2470A">
              <w:rPr>
                <w:rFonts w:ascii="Times New Roman" w:eastAsia="Times New Roman" w:hAnsi="Times New Roman" w:cs="Times New Roman"/>
                <w:sz w:val="24"/>
                <w:szCs w:val="24"/>
                <w:lang w:eastAsia="lt-LT"/>
              </w:rPr>
              <w:t>Socialinės paslaugos teikiamos vadovaujantis Lietuvos Respublikos socialinių paslaugų įstatymu, Skuodo rajono savivaldybės mero potvarkiu patvirtintu Asmens (šeimos) socialinių paslaugų poreikio nustatymo, skyrimo ir organizavimo tvarkos aprašu bei Skuodo rajono savivaldybės tarybos patvirtintu Gyventojų mokėjimo už socialines paslaugas tvarkos aprašu. Paslaugos asmenims su sunkia negalia finansuojamos iš valstybės biudžeto lėšų.</w:t>
            </w:r>
          </w:p>
        </w:tc>
      </w:tr>
      <w:tr w:rsidR="00F20A95" w:rsidRPr="001A0DBE" w14:paraId="36BD424C" w14:textId="77777777" w:rsidTr="00734C6D">
        <w:trPr>
          <w:trHeight w:val="300"/>
        </w:trPr>
        <w:tc>
          <w:tcPr>
            <w:tcW w:w="1696" w:type="dxa"/>
            <w:tcBorders>
              <w:top w:val="nil"/>
              <w:left w:val="single" w:sz="4" w:space="0" w:color="auto"/>
              <w:bottom w:val="single" w:sz="4" w:space="0" w:color="auto"/>
              <w:right w:val="single" w:sz="4" w:space="0" w:color="auto"/>
            </w:tcBorders>
            <w:shd w:val="clear" w:color="auto" w:fill="FFFFFF" w:themeFill="background1"/>
            <w:hideMark/>
          </w:tcPr>
          <w:p w14:paraId="7D52BD26"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2.1.3.5. (T)</w:t>
            </w:r>
          </w:p>
        </w:tc>
        <w:tc>
          <w:tcPr>
            <w:tcW w:w="7802" w:type="dxa"/>
            <w:tcBorders>
              <w:top w:val="single" w:sz="4" w:space="0" w:color="auto"/>
              <w:left w:val="nil"/>
              <w:bottom w:val="single" w:sz="4" w:space="0" w:color="auto"/>
              <w:right w:val="single" w:sz="4" w:space="0" w:color="auto"/>
            </w:tcBorders>
            <w:shd w:val="clear" w:color="auto" w:fill="FFFFFF" w:themeFill="background1"/>
            <w:hideMark/>
          </w:tcPr>
          <w:p w14:paraId="6A2F6186"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Akredituotos socialinės reabilitacijos bendruomenėje organizavimas ir teikimas.</w:t>
            </w:r>
          </w:p>
        </w:tc>
      </w:tr>
      <w:tr w:rsidR="00F20A95" w:rsidRPr="001A0DBE" w14:paraId="7E55A80F" w14:textId="77777777" w:rsidTr="00734C6D">
        <w:trPr>
          <w:trHeight w:val="300"/>
        </w:trPr>
        <w:tc>
          <w:tcPr>
            <w:tcW w:w="9498" w:type="dxa"/>
            <w:gridSpan w:val="2"/>
            <w:tcBorders>
              <w:top w:val="nil"/>
              <w:left w:val="single" w:sz="4" w:space="0" w:color="auto"/>
              <w:bottom w:val="single" w:sz="4" w:space="0" w:color="auto"/>
              <w:right w:val="single" w:sz="4" w:space="0" w:color="auto"/>
            </w:tcBorders>
            <w:shd w:val="clear" w:color="auto" w:fill="FFFFFF" w:themeFill="background1"/>
          </w:tcPr>
          <w:p w14:paraId="15A537AD"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hAnsi="Times New Roman" w:cs="Times New Roman"/>
                <w:sz w:val="24"/>
                <w:szCs w:val="24"/>
                <w:shd w:val="clear" w:color="auto" w:fill="FFFFFF"/>
              </w:rPr>
              <w:t xml:space="preserve">Socialinė reabilitacija neįgaliesiems bendruomenėje – kompleksiškai pagal negalios pobūdį, sunkumą ir specifiką teikiamos socialinių, savarankiško gyvenimo, mokymosi, darbinių įgūdžių ugdymo, palaikymo ar atkūrimo paslaugos, kuriomis siekiama įgalinti asmenis su negalia savarankiškai gyventi bendruomenėje, ugdytis ir dalyvauti darbo rinkoje ar užimtumo veikloje. </w:t>
            </w:r>
          </w:p>
        </w:tc>
      </w:tr>
      <w:tr w:rsidR="00F20A95" w:rsidRPr="001A0DBE" w14:paraId="78658756" w14:textId="77777777" w:rsidTr="00734C6D">
        <w:trPr>
          <w:trHeight w:val="360"/>
        </w:trPr>
        <w:tc>
          <w:tcPr>
            <w:tcW w:w="1696" w:type="dxa"/>
            <w:tcBorders>
              <w:top w:val="nil"/>
              <w:left w:val="single" w:sz="4" w:space="0" w:color="auto"/>
              <w:bottom w:val="single" w:sz="4" w:space="0" w:color="auto"/>
              <w:right w:val="single" w:sz="4" w:space="0" w:color="auto"/>
            </w:tcBorders>
            <w:shd w:val="clear" w:color="auto" w:fill="FFFFFF" w:themeFill="background1"/>
            <w:hideMark/>
          </w:tcPr>
          <w:p w14:paraId="371D3AD7"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2.1.3.9.  (T)</w:t>
            </w:r>
          </w:p>
          <w:p w14:paraId="77671974"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c>
          <w:tcPr>
            <w:tcW w:w="7802" w:type="dxa"/>
            <w:tcBorders>
              <w:top w:val="single" w:sz="4" w:space="0" w:color="auto"/>
              <w:left w:val="nil"/>
              <w:bottom w:val="single" w:sz="4" w:space="0" w:color="auto"/>
              <w:right w:val="single" w:sz="4" w:space="0" w:color="auto"/>
            </w:tcBorders>
            <w:shd w:val="clear" w:color="auto" w:fill="FFFFFF" w:themeFill="background1"/>
            <w:hideMark/>
          </w:tcPr>
          <w:p w14:paraId="49485EB1"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Tėvų globos netekusių vaikų laikinosios globos (rūpybos) šeimoje ir globėjų veiklos organizavimas.</w:t>
            </w:r>
          </w:p>
        </w:tc>
      </w:tr>
      <w:tr w:rsidR="00F20A95" w:rsidRPr="001A0DBE" w14:paraId="7ED61189" w14:textId="77777777" w:rsidTr="00734C6D">
        <w:trPr>
          <w:trHeight w:val="360"/>
        </w:trPr>
        <w:tc>
          <w:tcPr>
            <w:tcW w:w="9498" w:type="dxa"/>
            <w:gridSpan w:val="2"/>
            <w:tcBorders>
              <w:top w:val="nil"/>
              <w:left w:val="single" w:sz="4" w:space="0" w:color="auto"/>
              <w:bottom w:val="single" w:sz="4" w:space="0" w:color="auto"/>
              <w:right w:val="single" w:sz="4" w:space="0" w:color="auto"/>
            </w:tcBorders>
            <w:shd w:val="clear" w:color="auto" w:fill="FFFFFF" w:themeFill="background1"/>
          </w:tcPr>
          <w:p w14:paraId="6A05E2AE" w14:textId="7EFF5E32" w:rsidR="00F20A95" w:rsidRPr="001A0DBE" w:rsidRDefault="00F20A95" w:rsidP="00734C6D">
            <w:pPr>
              <w:pStyle w:val="Betarp"/>
              <w:jc w:val="both"/>
              <w:rPr>
                <w:rFonts w:ascii="Times New Roman" w:hAnsi="Times New Roman" w:cs="Times New Roman"/>
                <w:sz w:val="24"/>
                <w:szCs w:val="24"/>
              </w:rPr>
            </w:pPr>
            <w:bookmarkStart w:id="6" w:name="_Hlk175754705"/>
            <w:r w:rsidRPr="001A0DBE">
              <w:rPr>
                <w:rFonts w:ascii="Times New Roman" w:hAnsi="Times New Roman" w:cs="Times New Roman"/>
                <w:sz w:val="24"/>
                <w:szCs w:val="24"/>
                <w:lang w:eastAsia="lt-LT"/>
              </w:rPr>
              <w:t xml:space="preserve">Savivaldybė budinčiam ir nuolatiniam globotojui </w:t>
            </w:r>
            <w:bookmarkEnd w:id="6"/>
            <w:r w:rsidRPr="001A0DBE">
              <w:rPr>
                <w:rFonts w:ascii="Times New Roman" w:hAnsi="Times New Roman" w:cs="Times New Roman"/>
                <w:sz w:val="24"/>
                <w:szCs w:val="24"/>
                <w:lang w:eastAsia="lt-LT"/>
              </w:rPr>
              <w:t xml:space="preserve">per Globos centrą, taip pat globėjui (rūpintojui) ar šeimynai tiesiogiai moka 3 BSI </w:t>
            </w:r>
            <w:r w:rsidRPr="001A0DBE">
              <w:rPr>
                <w:rFonts w:ascii="Times New Roman" w:hAnsi="Times New Roman" w:cs="Times New Roman"/>
                <w:sz w:val="24"/>
                <w:szCs w:val="24"/>
              </w:rPr>
              <w:t xml:space="preserve">dydžio vienkartinę išmoką kiekvieno </w:t>
            </w:r>
            <w:bookmarkStart w:id="7" w:name="_Hlk175236017"/>
            <w:r w:rsidRPr="001A0DBE">
              <w:rPr>
                <w:rFonts w:ascii="Times New Roman" w:hAnsi="Times New Roman" w:cs="Times New Roman"/>
                <w:sz w:val="24"/>
                <w:szCs w:val="24"/>
              </w:rPr>
              <w:t>vaiko apgyvendinimo vietai įkurti</w:t>
            </w:r>
            <w:bookmarkEnd w:id="7"/>
            <w:r w:rsidRPr="001A0DBE">
              <w:rPr>
                <w:rFonts w:ascii="Times New Roman" w:hAnsi="Times New Roman" w:cs="Times New Roman"/>
                <w:sz w:val="24"/>
                <w:szCs w:val="24"/>
              </w:rPr>
              <w:t>. Išmoka naudojama vaiko gyvenimo sąlygoms pritaikyti, įsigyti būtiniausiems daiktams, taip pat kitoms išlaidoms, susijusioms su vaiko poreikių tenkinimu.  Savivaldybė budinčiam ir nuolatiniam globotojui per Globos centrą, taip pat globėjui (rūpintojui) ar šeimynai tiesiogiai, už vaikų priežiūrą ar globą (rūpybą) paslaugų teikimo laikotarpiu kas mėnesį skiria ir moka pagalbos pinigus už kiekvieną globojamą (rūpinamą) vaiką.</w:t>
            </w:r>
            <w:r w:rsidRPr="001A0DBE">
              <w:rPr>
                <w:rFonts w:ascii="Times New Roman" w:hAnsi="Times New Roman" w:cs="Times New Roman"/>
                <w:sz w:val="24"/>
                <w:szCs w:val="24"/>
                <w:lang w:eastAsia="lt-LT"/>
              </w:rPr>
              <w:t xml:space="preserve"> Skiriamų pagalbos pinigų suma diferencijuojama atsižvelgiant į vaikų skaičių ir amžių.</w:t>
            </w:r>
            <w:r w:rsidR="00561A2D">
              <w:rPr>
                <w:rFonts w:ascii="Times New Roman" w:hAnsi="Times New Roman" w:cs="Times New Roman"/>
                <w:sz w:val="24"/>
                <w:szCs w:val="24"/>
                <w:lang w:eastAsia="lt-LT"/>
              </w:rPr>
              <w:t xml:space="preserve"> </w:t>
            </w:r>
            <w:r w:rsidR="00561A2D" w:rsidRPr="00561A2D">
              <w:rPr>
                <w:rFonts w:ascii="Times New Roman" w:hAnsi="Times New Roman" w:cs="Times New Roman"/>
                <w:sz w:val="24"/>
                <w:szCs w:val="24"/>
                <w:lang w:eastAsia="lt-LT"/>
              </w:rPr>
              <w:t>2026 metų sausio 31 d. duomenimis Skuodo rajono savivaldybėje pagalbos pinigai buvo išmokėti 24 globėjams už 35 globojamus vaikus.</w:t>
            </w:r>
          </w:p>
        </w:tc>
      </w:tr>
      <w:tr w:rsidR="00F20A95" w:rsidRPr="001A0DBE" w14:paraId="3F56230F" w14:textId="77777777" w:rsidTr="00CA7A2A">
        <w:trPr>
          <w:trHeight w:val="36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756BBD49"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lastRenderedPageBreak/>
              <w:t>2.1.3.10.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414997EC"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Priemonė. Vaikų dienos centrų veiklos užtikrinimas. </w:t>
            </w:r>
          </w:p>
        </w:tc>
      </w:tr>
      <w:tr w:rsidR="00F20A95" w:rsidRPr="001A0DBE" w14:paraId="1B4FA93E" w14:textId="77777777" w:rsidTr="00734C6D">
        <w:trPr>
          <w:trHeight w:val="360"/>
        </w:trPr>
        <w:tc>
          <w:tcPr>
            <w:tcW w:w="9498" w:type="dxa"/>
            <w:gridSpan w:val="2"/>
            <w:tcBorders>
              <w:top w:val="nil"/>
              <w:left w:val="single" w:sz="4" w:space="0" w:color="auto"/>
              <w:bottom w:val="single" w:sz="4" w:space="0" w:color="auto"/>
              <w:right w:val="single" w:sz="4" w:space="0" w:color="auto"/>
            </w:tcBorders>
            <w:shd w:val="clear" w:color="auto" w:fill="FFFFFF" w:themeFill="background1"/>
          </w:tcPr>
          <w:p w14:paraId="668BC69F"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Vaikų dienos centrų paslaugas teikia Skuodo socialinių paslaugų šeimai centras, Skuodo krašto bendruomenė, Šauklių kaimo bendruomenė ir Lenkimų seniūnijos bendruomenė.</w:t>
            </w:r>
          </w:p>
        </w:tc>
      </w:tr>
      <w:tr w:rsidR="00F20A95" w:rsidRPr="001A0DBE" w14:paraId="607A9A83" w14:textId="77777777" w:rsidTr="00734C6D">
        <w:trPr>
          <w:trHeight w:val="360"/>
        </w:trPr>
        <w:tc>
          <w:tcPr>
            <w:tcW w:w="1696" w:type="dxa"/>
            <w:tcBorders>
              <w:top w:val="nil"/>
              <w:left w:val="single" w:sz="4" w:space="0" w:color="auto"/>
              <w:bottom w:val="single" w:sz="4" w:space="0" w:color="auto"/>
              <w:right w:val="single" w:sz="4" w:space="0" w:color="auto"/>
            </w:tcBorders>
            <w:shd w:val="clear" w:color="auto" w:fill="FFFFFF" w:themeFill="background1"/>
          </w:tcPr>
          <w:p w14:paraId="5A1C5D14"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2.1.3.11.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0D2BB2E4"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Asmeninės pagalbos asmenims su negalia teikimas.</w:t>
            </w:r>
          </w:p>
        </w:tc>
      </w:tr>
      <w:tr w:rsidR="00F20A95" w:rsidRPr="001A0DBE" w14:paraId="71B3AB8B" w14:textId="77777777" w:rsidTr="00734C6D">
        <w:trPr>
          <w:trHeight w:val="360"/>
        </w:trPr>
        <w:tc>
          <w:tcPr>
            <w:tcW w:w="9498" w:type="dxa"/>
            <w:gridSpan w:val="2"/>
            <w:tcBorders>
              <w:top w:val="nil"/>
              <w:left w:val="single" w:sz="4" w:space="0" w:color="auto"/>
              <w:bottom w:val="single" w:sz="4" w:space="0" w:color="auto"/>
              <w:right w:val="single" w:sz="4" w:space="0" w:color="auto"/>
            </w:tcBorders>
            <w:shd w:val="clear" w:color="auto" w:fill="FFFFFF" w:themeFill="background1"/>
          </w:tcPr>
          <w:p w14:paraId="5A866A95"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hAnsi="Times New Roman" w:cs="Times New Roman"/>
                <w:sz w:val="24"/>
                <w:szCs w:val="24"/>
                <w:shd w:val="clear" w:color="auto" w:fill="FFFFFF"/>
              </w:rPr>
              <w:t>Asmuo su negalia gali pasinaudoti asmeninio asistento pagalba. Asmeninis asistentas gali suteikti pagalbą namuose ar viešojoje erdvėje. Pavyzdžiui, toks asistentas gali padėti pasirūpinti asmens higiena, maistu, padėti nuvykti į reikiamą vietą, pagelbėti bendrauti, tvarkyti finansinius išteklius, orientuotis aplinkoje, organizuoti laisvalaikį ir poilsį, palydėti ir padėti nuvykti į darbo pokalbį, surasti tinkamą transporto priemonę, padėti judėti ten, kur nėra pritaikyta aplinka. Svarbiausias asmeninio asistento uždavinys – ne atlikti veiksmus už asmenį su negalia, o atlikti kartu su juo. </w:t>
            </w:r>
          </w:p>
        </w:tc>
      </w:tr>
      <w:tr w:rsidR="00F20A95" w:rsidRPr="001A0DBE" w14:paraId="56FDCF5A" w14:textId="77777777" w:rsidTr="00030555">
        <w:trPr>
          <w:trHeight w:val="360"/>
        </w:trPr>
        <w:tc>
          <w:tcPr>
            <w:tcW w:w="1696" w:type="dxa"/>
            <w:tcBorders>
              <w:top w:val="nil"/>
              <w:left w:val="single" w:sz="4" w:space="0" w:color="auto"/>
              <w:bottom w:val="single" w:sz="4" w:space="0" w:color="auto"/>
              <w:right w:val="single" w:sz="4" w:space="0" w:color="auto"/>
            </w:tcBorders>
            <w:shd w:val="clear" w:color="auto" w:fill="FFFFFF" w:themeFill="background1"/>
          </w:tcPr>
          <w:p w14:paraId="14C8F666"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2.1.3.13.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7CA1671D"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Asmenų su negalia reikalų koordinavimas.</w:t>
            </w:r>
          </w:p>
        </w:tc>
      </w:tr>
      <w:tr w:rsidR="00F20A95" w:rsidRPr="001A0DBE" w14:paraId="56961980" w14:textId="77777777" w:rsidTr="00030555">
        <w:trPr>
          <w:trHeight w:val="36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08876F" w14:textId="77777777" w:rsidR="00F20A95" w:rsidRPr="001A0DBE" w:rsidRDefault="00F20A95" w:rsidP="00734C6D">
            <w:pPr>
              <w:pStyle w:val="prastasiniatinklio"/>
              <w:shd w:val="clear" w:color="auto" w:fill="FFFFFF"/>
              <w:spacing w:before="0" w:beforeAutospacing="0" w:after="0" w:afterAutospacing="0"/>
              <w:jc w:val="both"/>
              <w:rPr>
                <w:lang w:val="lt-LT"/>
              </w:rPr>
            </w:pPr>
            <w:r w:rsidRPr="001A0DBE">
              <w:rPr>
                <w:bdr w:val="none" w:sz="0" w:space="0" w:color="auto" w:frame="1"/>
                <w:lang w:val="lt-LT"/>
              </w:rPr>
              <w:t>Įgyvendinant Lietuvos Respublikos asmens su negalia teisių apsaugos pagrindų įstatymo 16 straipsnio 2 dalies nuostatas, nuo 2024 m. sausio 1 d. savivaldybės administracijos atlieka asmenų su negalia reikalų koordinavimo funkciją.</w:t>
            </w:r>
          </w:p>
          <w:p w14:paraId="7C40A20F" w14:textId="77777777" w:rsidR="00F20A95" w:rsidRPr="001A0DBE" w:rsidRDefault="00F20A95" w:rsidP="00734C6D">
            <w:pPr>
              <w:pStyle w:val="prastasiniatinklio"/>
              <w:shd w:val="clear" w:color="auto" w:fill="FFFFFF"/>
              <w:spacing w:before="0" w:beforeAutospacing="0" w:after="0" w:afterAutospacing="0"/>
              <w:jc w:val="both"/>
              <w:rPr>
                <w:lang w:val="lt-LT" w:eastAsia="lt-LT"/>
              </w:rPr>
            </w:pPr>
            <w:r w:rsidRPr="001A0DBE">
              <w:rPr>
                <w:bdr w:val="none" w:sz="0" w:space="0" w:color="auto" w:frame="1"/>
                <w:lang w:val="lt-LT"/>
              </w:rPr>
              <w:t>Šios funkcijos tikslas – koordinuoti asmenų su negalia socialinės integracijos politikos ir asmenų su negalia teisių, nustatytų tarptautiniuose dokumentuose, kuriuos Lietuvos Respublika yra ratifikavusi ar kitaip prie jų prisijungusi, Europos Sąjungos ir Lietuvos Respublikos teisės aktuose, įgyvendinimą savivaldybės teritorijoje ir stiprinti valstybės ir savivaldybės institucijų bei įstaigų, dirbančių asmenų su negalia socialinės integracijos politikos srityje, bendradarbiavimą.</w:t>
            </w:r>
          </w:p>
        </w:tc>
      </w:tr>
      <w:tr w:rsidR="00F20A95" w:rsidRPr="001A0DBE" w14:paraId="2B78FD59" w14:textId="77777777" w:rsidTr="00734C6D">
        <w:trPr>
          <w:trHeight w:val="360"/>
        </w:trPr>
        <w:tc>
          <w:tcPr>
            <w:tcW w:w="1696" w:type="dxa"/>
            <w:tcBorders>
              <w:top w:val="nil"/>
              <w:left w:val="single" w:sz="4" w:space="0" w:color="auto"/>
              <w:bottom w:val="single" w:sz="4" w:space="0" w:color="auto"/>
              <w:right w:val="single" w:sz="4" w:space="0" w:color="auto"/>
            </w:tcBorders>
            <w:shd w:val="clear" w:color="auto" w:fill="FFFFFF" w:themeFill="background1"/>
          </w:tcPr>
          <w:p w14:paraId="575D2DAC"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2.1.3.14.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2CAE0816"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Laikino atokvėpio paslaugų teikimas.</w:t>
            </w:r>
          </w:p>
        </w:tc>
      </w:tr>
      <w:tr w:rsidR="00F20A95" w:rsidRPr="001A0DBE" w14:paraId="0D7EAA2B" w14:textId="77777777" w:rsidTr="00734C6D">
        <w:trPr>
          <w:trHeight w:val="360"/>
        </w:trPr>
        <w:tc>
          <w:tcPr>
            <w:tcW w:w="9498" w:type="dxa"/>
            <w:gridSpan w:val="2"/>
            <w:tcBorders>
              <w:top w:val="nil"/>
              <w:left w:val="single" w:sz="4" w:space="0" w:color="auto"/>
              <w:bottom w:val="single" w:sz="4" w:space="0" w:color="auto"/>
              <w:right w:val="single" w:sz="4" w:space="0" w:color="auto"/>
            </w:tcBorders>
            <w:shd w:val="clear" w:color="auto" w:fill="FFFFFF" w:themeFill="background1"/>
          </w:tcPr>
          <w:p w14:paraId="5B9C1280"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hAnsi="Times New Roman" w:cs="Times New Roman"/>
                <w:sz w:val="24"/>
                <w:szCs w:val="24"/>
                <w:shd w:val="clear" w:color="auto" w:fill="FFFFFF"/>
              </w:rPr>
              <w:t>Laikino atokvėpio paslauga teikiama, siekiant sudaryti sąlygas asmenims, kurie namuose augina, prižiūri, globoja (rūpina) ir (ar) slaugo kartu gyvenančius asmenis su negalia. Laikino atokvėpio paslauga leidžia derinti asmeninį gyvenimą ir asmens su negalia priežiūrą, globą (rūpinimą) ir (ar) slaugą, suteikiant jiems galimybę kompensuoti šeimos interesus ir poreikius, pailsėti nuo nuolatinės namuose auginamo, prižiūrimo ir (ar) globojamo (rūpinamo) kartu gyvenančio asmens su negalia priežiūros ir (ar) slaugos.</w:t>
            </w:r>
          </w:p>
        </w:tc>
      </w:tr>
      <w:tr w:rsidR="00F20A95" w:rsidRPr="001A0DBE" w14:paraId="467AAFC7" w14:textId="77777777" w:rsidTr="00734C6D">
        <w:trPr>
          <w:trHeight w:val="360"/>
        </w:trPr>
        <w:tc>
          <w:tcPr>
            <w:tcW w:w="1696" w:type="dxa"/>
            <w:tcBorders>
              <w:top w:val="nil"/>
              <w:left w:val="single" w:sz="4" w:space="0" w:color="auto"/>
              <w:bottom w:val="single" w:sz="4" w:space="0" w:color="auto"/>
              <w:right w:val="single" w:sz="4" w:space="0" w:color="auto"/>
            </w:tcBorders>
            <w:shd w:val="clear" w:color="auto" w:fill="FFFFFF" w:themeFill="background1"/>
          </w:tcPr>
          <w:p w14:paraId="4F52FC27"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2.1.3.15. (P)</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3DA0376A"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Intelekto ir (ar) psichikos negalią turinčių asmenų atvejo vadybos paslaugos.</w:t>
            </w:r>
          </w:p>
        </w:tc>
      </w:tr>
      <w:tr w:rsidR="00F20A95" w:rsidRPr="001A0DBE" w14:paraId="4C2A6FCC" w14:textId="77777777" w:rsidTr="00734C6D">
        <w:trPr>
          <w:trHeight w:val="360"/>
        </w:trPr>
        <w:tc>
          <w:tcPr>
            <w:tcW w:w="9498" w:type="dxa"/>
            <w:gridSpan w:val="2"/>
            <w:tcBorders>
              <w:top w:val="nil"/>
              <w:left w:val="single" w:sz="4" w:space="0" w:color="auto"/>
              <w:bottom w:val="single" w:sz="4" w:space="0" w:color="auto"/>
              <w:right w:val="single" w:sz="4" w:space="0" w:color="auto"/>
            </w:tcBorders>
            <w:shd w:val="clear" w:color="auto" w:fill="FFFFFF" w:themeFill="background1"/>
          </w:tcPr>
          <w:p w14:paraId="6BB65010" w14:textId="77777777" w:rsidR="00F20A95" w:rsidRPr="001A0DBE" w:rsidRDefault="00F20A95" w:rsidP="00734C6D">
            <w:pPr>
              <w:spacing w:after="0" w:line="276" w:lineRule="atLeast"/>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Atvejo vadybininkas, dirbdamas su individualių ir kompleksinių poreikių turinčiais asmenimis, vertina, planuoja, organizuoja ir koordinuoja paslaugų, reikalingų asmens poreikių tenkinimui, įgyvendinimą. Atvejo vadybininkas, atsižvelgiant į asmens individualius poreikius, teikia palydėjimo, informavimo, konsultavimo ir atstovavimo paslaugas asmeniui gaunant skirtingų sektorių paslaugas. Atvejo vadybininkas savo veikloje bendradarbiauja su socialiniais darbuotojais, užimtumo sistemos darbuotojais, kitų sistemų specialistais, kurių organizuojamos ir teikiamos paslaugos reikalingos asmens poreikių užtikrinimui.</w:t>
            </w:r>
          </w:p>
        </w:tc>
      </w:tr>
      <w:tr w:rsidR="00F20A95" w:rsidRPr="001A0DBE" w14:paraId="62C2A8D9" w14:textId="77777777" w:rsidTr="00734C6D">
        <w:trPr>
          <w:trHeight w:val="300"/>
        </w:trPr>
        <w:tc>
          <w:tcPr>
            <w:tcW w:w="1696" w:type="dxa"/>
            <w:tcBorders>
              <w:top w:val="nil"/>
              <w:left w:val="single" w:sz="4" w:space="0" w:color="auto"/>
              <w:bottom w:val="single" w:sz="4" w:space="0" w:color="auto"/>
              <w:right w:val="single" w:sz="4" w:space="0" w:color="auto"/>
            </w:tcBorders>
            <w:shd w:val="clear" w:color="auto" w:fill="FFFFFF" w:themeFill="background1"/>
          </w:tcPr>
          <w:p w14:paraId="130FB3DD"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2.1.3.16. (P)</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5C73D517" w14:textId="307AB9E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5F3364">
              <w:rPr>
                <w:rFonts w:ascii="Times New Roman" w:eastAsia="Times New Roman" w:hAnsi="Times New Roman" w:cs="Times New Roman"/>
                <w:sz w:val="24"/>
                <w:szCs w:val="24"/>
                <w:lang w:eastAsia="lt-LT"/>
              </w:rPr>
              <w:t xml:space="preserve">Projekto </w:t>
            </w:r>
            <w:r w:rsidR="006F6A87">
              <w:rPr>
                <w:rFonts w:ascii="Times New Roman" w:eastAsia="Times New Roman" w:hAnsi="Times New Roman" w:cs="Times New Roman"/>
                <w:sz w:val="24"/>
                <w:szCs w:val="24"/>
                <w:lang w:eastAsia="lt-LT"/>
              </w:rPr>
              <w:t>„</w:t>
            </w:r>
            <w:r w:rsidRPr="005F3364">
              <w:rPr>
                <w:rFonts w:ascii="Times New Roman" w:eastAsia="Times New Roman" w:hAnsi="Times New Roman" w:cs="Times New Roman"/>
                <w:sz w:val="24"/>
                <w:szCs w:val="24"/>
                <w:lang w:eastAsia="lt-LT"/>
              </w:rPr>
              <w:t xml:space="preserve">Pagalba vaikams su negalia </w:t>
            </w:r>
            <w:r w:rsidR="006F6A87">
              <w:rPr>
                <w:rFonts w:ascii="Times New Roman" w:eastAsia="Times New Roman" w:hAnsi="Times New Roman" w:cs="Times New Roman"/>
                <w:sz w:val="24"/>
                <w:szCs w:val="24"/>
                <w:lang w:eastAsia="lt-LT"/>
              </w:rPr>
              <w:t>V</w:t>
            </w:r>
            <w:r w:rsidRPr="005F3364">
              <w:rPr>
                <w:rFonts w:ascii="Times New Roman" w:eastAsia="Times New Roman" w:hAnsi="Times New Roman" w:cs="Times New Roman"/>
                <w:sz w:val="24"/>
                <w:szCs w:val="24"/>
                <w:lang w:eastAsia="lt-LT"/>
              </w:rPr>
              <w:t>idurio ir vakarų Lietuvos regione</w:t>
            </w:r>
            <w:r w:rsidR="006F6A87">
              <w:rPr>
                <w:rFonts w:ascii="Times New Roman" w:eastAsia="Times New Roman" w:hAnsi="Times New Roman" w:cs="Times New Roman"/>
                <w:sz w:val="24"/>
                <w:szCs w:val="24"/>
                <w:lang w:eastAsia="lt-LT"/>
              </w:rPr>
              <w:t>“</w:t>
            </w:r>
            <w:r w:rsidRPr="005F3364">
              <w:rPr>
                <w:rFonts w:ascii="Times New Roman" w:eastAsia="Times New Roman" w:hAnsi="Times New Roman" w:cs="Times New Roman"/>
                <w:sz w:val="24"/>
                <w:szCs w:val="24"/>
                <w:lang w:eastAsia="lt-LT"/>
              </w:rPr>
              <w:t xml:space="preserve"> įgyvendinimas</w:t>
            </w:r>
          </w:p>
        </w:tc>
      </w:tr>
      <w:tr w:rsidR="00F20A95" w:rsidRPr="001A0DBE" w14:paraId="343581D1" w14:textId="77777777" w:rsidTr="00734C6D">
        <w:trPr>
          <w:trHeight w:val="300"/>
        </w:trPr>
        <w:tc>
          <w:tcPr>
            <w:tcW w:w="9498" w:type="dxa"/>
            <w:gridSpan w:val="2"/>
            <w:tcBorders>
              <w:top w:val="nil"/>
              <w:left w:val="single" w:sz="4" w:space="0" w:color="auto"/>
              <w:bottom w:val="single" w:sz="4" w:space="0" w:color="auto"/>
              <w:right w:val="single" w:sz="4" w:space="0" w:color="auto"/>
            </w:tcBorders>
            <w:shd w:val="clear" w:color="auto" w:fill="FFFFFF" w:themeFill="background1"/>
          </w:tcPr>
          <w:p w14:paraId="60D47056" w14:textId="40BD927E" w:rsidR="00F20A95" w:rsidRPr="00AE552D" w:rsidRDefault="00F20A95" w:rsidP="00734C6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Projekte</w:t>
            </w:r>
            <w:r w:rsidRPr="00AE552D">
              <w:rPr>
                <w:rFonts w:ascii="Times New Roman" w:eastAsia="Times New Roman" w:hAnsi="Times New Roman" w:cs="Times New Roman"/>
                <w:sz w:val="24"/>
                <w:szCs w:val="24"/>
                <w:lang w:eastAsia="lt-LT"/>
              </w:rPr>
              <w:t xml:space="preserve"> dėmesys skiriamas vaikams </w:t>
            </w:r>
            <w:r w:rsidR="00147E08">
              <w:rPr>
                <w:rFonts w:ascii="Times New Roman" w:eastAsia="Times New Roman" w:hAnsi="Times New Roman" w:cs="Times New Roman"/>
                <w:sz w:val="24"/>
                <w:szCs w:val="24"/>
                <w:lang w:eastAsia="lt-LT"/>
              </w:rPr>
              <w:t xml:space="preserve">su </w:t>
            </w:r>
            <w:r w:rsidRPr="00AE552D">
              <w:rPr>
                <w:rFonts w:ascii="Times New Roman" w:eastAsia="Times New Roman" w:hAnsi="Times New Roman" w:cs="Times New Roman"/>
                <w:sz w:val="24"/>
                <w:szCs w:val="24"/>
                <w:lang w:eastAsia="lt-LT"/>
              </w:rPr>
              <w:t>negali</w:t>
            </w:r>
            <w:r w:rsidR="00147E08">
              <w:rPr>
                <w:rFonts w:ascii="Times New Roman" w:eastAsia="Times New Roman" w:hAnsi="Times New Roman" w:cs="Times New Roman"/>
                <w:sz w:val="24"/>
                <w:szCs w:val="24"/>
                <w:lang w:eastAsia="lt-LT"/>
              </w:rPr>
              <w:t>a</w:t>
            </w:r>
            <w:r w:rsidRPr="00AE552D">
              <w:rPr>
                <w:rFonts w:ascii="Times New Roman" w:eastAsia="Times New Roman" w:hAnsi="Times New Roman" w:cs="Times New Roman"/>
                <w:sz w:val="24"/>
                <w:szCs w:val="24"/>
                <w:lang w:eastAsia="lt-LT"/>
              </w:rPr>
              <w:t xml:space="preserve"> – ši vaikų grupė išskiriama kaip viena iš labiausiai pažeidžiamų vaikų grupių Lietuvoje. Paslaugų vaikams plėtra bus įgyvendinama Europos socialinio fondo lėšomis, per priemonę, kuria siekiama didinti bendruomenėje teikiamų paslaugų prieinamumą vaikams, turintiems vidutinę ir sunkią negalią, padėti šeimoms atliepti vaikų poreikius, taip pat numatoma galimybė per šią priemonę išbandyti šeimos atvejo koordinavimą, kuris atlieptų iššūkį dėl poreikio palydėti šeimą per skirtingas sistemas ir kt. </w:t>
            </w:r>
          </w:p>
          <w:p w14:paraId="50E67579" w14:textId="6F3A9C45"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AE552D">
              <w:rPr>
                <w:rFonts w:ascii="Times New Roman" w:eastAsia="Times New Roman" w:hAnsi="Times New Roman" w:cs="Times New Roman"/>
                <w:sz w:val="24"/>
                <w:szCs w:val="24"/>
                <w:lang w:eastAsia="lt-LT"/>
              </w:rPr>
              <w:t>Projekto rengėjas ir pareiškėjas Asmens su negalia teisių apsaugos agentūra prie Socialinės apsaugos ir darbo ministerijos (toliau – ANTAA). Savivaldybė bus projekto partner</w:t>
            </w:r>
            <w:r>
              <w:rPr>
                <w:rFonts w:ascii="Times New Roman" w:eastAsia="Times New Roman" w:hAnsi="Times New Roman" w:cs="Times New Roman"/>
                <w:sz w:val="24"/>
                <w:szCs w:val="24"/>
                <w:lang w:eastAsia="lt-LT"/>
              </w:rPr>
              <w:t>ė</w:t>
            </w:r>
            <w:r w:rsidRPr="00AE552D">
              <w:rPr>
                <w:rFonts w:ascii="Times New Roman" w:eastAsia="Times New Roman" w:hAnsi="Times New Roman" w:cs="Times New Roman"/>
                <w:sz w:val="24"/>
                <w:szCs w:val="24"/>
                <w:lang w:eastAsia="lt-LT"/>
              </w:rPr>
              <w:t>; taip pat kaip ir paslaugų teikėjai, kurie galės teikti projekte numatytas paslaugas</w:t>
            </w:r>
            <w:r>
              <w:rPr>
                <w:rFonts w:ascii="Times New Roman" w:eastAsia="Times New Roman" w:hAnsi="Times New Roman" w:cs="Times New Roman"/>
                <w:sz w:val="24"/>
                <w:szCs w:val="24"/>
                <w:lang w:eastAsia="lt-LT"/>
              </w:rPr>
              <w:t xml:space="preserve"> </w:t>
            </w:r>
            <w:r w:rsidR="006F6A87">
              <w:t>–</w:t>
            </w:r>
            <w:r>
              <w:t xml:space="preserve"> </w:t>
            </w:r>
            <w:r w:rsidRPr="00323509">
              <w:rPr>
                <w:rFonts w:ascii="Times New Roman" w:eastAsia="Times New Roman" w:hAnsi="Times New Roman" w:cs="Times New Roman"/>
                <w:sz w:val="24"/>
                <w:szCs w:val="24"/>
                <w:lang w:eastAsia="lt-LT"/>
              </w:rPr>
              <w:t>Bendruomeninė ilgalaikė kompleksinė pagalba pagal vaiko individualius poreikius, skirta skatinti jo savarankiškumą, įtraukti į visuomenę ir mažinti negalios poveikį jo gyvenimui</w:t>
            </w:r>
            <w:r>
              <w:rPr>
                <w:rFonts w:ascii="Times New Roman" w:eastAsia="Times New Roman" w:hAnsi="Times New Roman" w:cs="Times New Roman"/>
                <w:sz w:val="24"/>
                <w:szCs w:val="24"/>
                <w:lang w:eastAsia="lt-LT"/>
              </w:rPr>
              <w:t>.</w:t>
            </w:r>
          </w:p>
        </w:tc>
      </w:tr>
      <w:tr w:rsidR="00F20A95" w:rsidRPr="001A0DBE" w14:paraId="6DD5092B" w14:textId="77777777" w:rsidTr="00CA7A2A">
        <w:trPr>
          <w:trHeight w:val="300"/>
        </w:trPr>
        <w:tc>
          <w:tcPr>
            <w:tcW w:w="1696" w:type="dxa"/>
            <w:tcBorders>
              <w:top w:val="nil"/>
              <w:left w:val="single" w:sz="4" w:space="0" w:color="auto"/>
              <w:bottom w:val="single" w:sz="4" w:space="0" w:color="auto"/>
              <w:right w:val="single" w:sz="4" w:space="0" w:color="auto"/>
            </w:tcBorders>
            <w:shd w:val="clear" w:color="auto" w:fill="FFFFFF" w:themeFill="background1"/>
            <w:hideMark/>
          </w:tcPr>
          <w:p w14:paraId="03C2071F"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2.1.4. (T)</w:t>
            </w:r>
          </w:p>
        </w:tc>
        <w:tc>
          <w:tcPr>
            <w:tcW w:w="7802" w:type="dxa"/>
            <w:tcBorders>
              <w:top w:val="single" w:sz="4" w:space="0" w:color="auto"/>
              <w:left w:val="nil"/>
              <w:bottom w:val="single" w:sz="4" w:space="0" w:color="auto"/>
              <w:right w:val="single" w:sz="4" w:space="0" w:color="auto"/>
            </w:tcBorders>
            <w:shd w:val="clear" w:color="auto" w:fill="FFFFFF" w:themeFill="background1"/>
            <w:hideMark/>
          </w:tcPr>
          <w:p w14:paraId="4597DBB8"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Įgyvendinti socialinės atskirties mažinimo programas Skuodo rajono savivaldybėje.</w:t>
            </w:r>
          </w:p>
        </w:tc>
      </w:tr>
      <w:tr w:rsidR="00F20A95" w:rsidRPr="001A0DBE" w14:paraId="56E20242" w14:textId="77777777" w:rsidTr="00CA7A2A">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20CDA2F8"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lastRenderedPageBreak/>
              <w:t>2.1.4.1. (T)</w:t>
            </w:r>
          </w:p>
        </w:tc>
        <w:tc>
          <w:tcPr>
            <w:tcW w:w="7802" w:type="dxa"/>
            <w:tcBorders>
              <w:top w:val="single" w:sz="4" w:space="0" w:color="auto"/>
              <w:left w:val="single" w:sz="4" w:space="0" w:color="auto"/>
              <w:bottom w:val="single" w:sz="4" w:space="0" w:color="auto"/>
              <w:right w:val="single" w:sz="4" w:space="0" w:color="auto"/>
            </w:tcBorders>
            <w:shd w:val="clear" w:color="auto" w:fill="FFFFFF" w:themeFill="background1"/>
          </w:tcPr>
          <w:p w14:paraId="0BF1D0C0"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Darbo rinkos politikos rengimas ir įgyvendinimas.</w:t>
            </w:r>
          </w:p>
        </w:tc>
      </w:tr>
      <w:tr w:rsidR="00F20A95" w:rsidRPr="001A0DBE" w14:paraId="62CF2594" w14:textId="77777777" w:rsidTr="00734C6D">
        <w:trPr>
          <w:trHeight w:val="300"/>
        </w:trPr>
        <w:tc>
          <w:tcPr>
            <w:tcW w:w="9498" w:type="dxa"/>
            <w:gridSpan w:val="2"/>
            <w:tcBorders>
              <w:top w:val="nil"/>
              <w:left w:val="single" w:sz="4" w:space="0" w:color="auto"/>
              <w:bottom w:val="single" w:sz="4" w:space="0" w:color="auto"/>
              <w:right w:val="single" w:sz="4" w:space="0" w:color="auto"/>
            </w:tcBorders>
            <w:shd w:val="clear" w:color="auto" w:fill="FFFFFF" w:themeFill="background1"/>
          </w:tcPr>
          <w:p w14:paraId="377D73C5"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hAnsi="Times New Roman" w:cs="Times New Roman"/>
                <w:sz w:val="24"/>
                <w:szCs w:val="24"/>
              </w:rPr>
              <w:t>Savivaldybės administracija įdarbina asmenis organizuodama laikino pobūdžio pagalbinius darbus seniūnijose, taip didinamos darbo ieškančių darbingo amžiaus asmenų užimtumo galimybės.</w:t>
            </w:r>
          </w:p>
        </w:tc>
      </w:tr>
      <w:tr w:rsidR="00F20A95" w:rsidRPr="001A0DBE" w14:paraId="7DAAC966" w14:textId="77777777" w:rsidTr="00734C6D">
        <w:trPr>
          <w:trHeight w:val="300"/>
        </w:trPr>
        <w:tc>
          <w:tcPr>
            <w:tcW w:w="1696" w:type="dxa"/>
            <w:tcBorders>
              <w:top w:val="nil"/>
              <w:left w:val="single" w:sz="4" w:space="0" w:color="auto"/>
              <w:bottom w:val="single" w:sz="4" w:space="0" w:color="auto"/>
              <w:right w:val="single" w:sz="4" w:space="0" w:color="auto"/>
            </w:tcBorders>
            <w:shd w:val="clear" w:color="auto" w:fill="FFFFFF" w:themeFill="background1"/>
            <w:hideMark/>
          </w:tcPr>
          <w:p w14:paraId="3FE196E0"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2.1.4.2. (T)</w:t>
            </w:r>
          </w:p>
        </w:tc>
        <w:tc>
          <w:tcPr>
            <w:tcW w:w="7802" w:type="dxa"/>
            <w:tcBorders>
              <w:top w:val="single" w:sz="4" w:space="0" w:color="auto"/>
              <w:left w:val="nil"/>
              <w:bottom w:val="single" w:sz="4" w:space="0" w:color="auto"/>
              <w:right w:val="single" w:sz="4" w:space="0" w:color="auto"/>
            </w:tcBorders>
            <w:shd w:val="clear" w:color="auto" w:fill="FFFFFF" w:themeFill="background1"/>
            <w:hideMark/>
          </w:tcPr>
          <w:p w14:paraId="4C65EFBB"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Priemonė. Socialinio būsto ir savivaldybės būstų fondų plėtros programos įgyvendinimas. </w:t>
            </w:r>
          </w:p>
        </w:tc>
      </w:tr>
      <w:tr w:rsidR="00F20A95" w:rsidRPr="001A0DBE" w14:paraId="041BFDC9" w14:textId="77777777" w:rsidTr="00734C6D">
        <w:trPr>
          <w:trHeight w:val="300"/>
        </w:trPr>
        <w:tc>
          <w:tcPr>
            <w:tcW w:w="9498" w:type="dxa"/>
            <w:gridSpan w:val="2"/>
            <w:tcBorders>
              <w:top w:val="nil"/>
              <w:left w:val="single" w:sz="4" w:space="0" w:color="auto"/>
              <w:bottom w:val="single" w:sz="4" w:space="0" w:color="auto"/>
              <w:right w:val="single" w:sz="4" w:space="0" w:color="auto"/>
            </w:tcBorders>
            <w:shd w:val="clear" w:color="auto" w:fill="FFFFFF" w:themeFill="background1"/>
          </w:tcPr>
          <w:p w14:paraId="1BFD408C" w14:textId="77777777" w:rsidR="00F20A95" w:rsidRDefault="00F20A95" w:rsidP="00734C6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Ši priemonė sudaryta iš dviejų dalių:</w:t>
            </w:r>
          </w:p>
          <w:p w14:paraId="5DA20350" w14:textId="3167076B" w:rsidR="00F20A95" w:rsidRPr="00147E08" w:rsidRDefault="00F20A95" w:rsidP="00147E08">
            <w:pPr>
              <w:pStyle w:val="Sraopastraipa"/>
              <w:numPr>
                <w:ilvl w:val="0"/>
                <w:numId w:val="100"/>
              </w:numPr>
              <w:spacing w:after="0" w:line="240" w:lineRule="auto"/>
              <w:ind w:left="22" w:firstLine="338"/>
              <w:jc w:val="both"/>
              <w:rPr>
                <w:rFonts w:ascii="Times New Roman" w:eastAsia="Times New Roman" w:hAnsi="Times New Roman" w:cs="Times New Roman"/>
                <w:sz w:val="24"/>
                <w:szCs w:val="24"/>
                <w:lang w:eastAsia="lt-LT"/>
              </w:rPr>
            </w:pPr>
            <w:r w:rsidRPr="00147E08">
              <w:rPr>
                <w:rFonts w:ascii="Times New Roman" w:eastAsia="Times New Roman" w:hAnsi="Times New Roman" w:cs="Times New Roman"/>
                <w:sz w:val="24"/>
                <w:szCs w:val="24"/>
                <w:lang w:eastAsia="lt-LT"/>
              </w:rPr>
              <w:t xml:space="preserve">socialinių būstų priežiūra ir remontas, šią dalį įgyvendina Savivaldybės administracijos seniūnijos; </w:t>
            </w:r>
          </w:p>
          <w:p w14:paraId="2B6606B4" w14:textId="679169F5" w:rsidR="00F20A95" w:rsidRPr="00147E08" w:rsidRDefault="00F20A95" w:rsidP="00147E08">
            <w:pPr>
              <w:pStyle w:val="Sraopastraipa"/>
              <w:numPr>
                <w:ilvl w:val="0"/>
                <w:numId w:val="100"/>
              </w:numPr>
              <w:spacing w:after="0" w:line="240" w:lineRule="auto"/>
              <w:ind w:left="22" w:firstLine="338"/>
              <w:jc w:val="both"/>
              <w:rPr>
                <w:rFonts w:ascii="Times New Roman" w:eastAsia="Times New Roman" w:hAnsi="Times New Roman" w:cs="Times New Roman"/>
                <w:sz w:val="24"/>
                <w:szCs w:val="24"/>
                <w:lang w:eastAsia="lt-LT"/>
              </w:rPr>
            </w:pPr>
            <w:r w:rsidRPr="00147E08">
              <w:rPr>
                <w:rFonts w:ascii="Times New Roman" w:eastAsia="Times New Roman" w:hAnsi="Times New Roman" w:cs="Times New Roman"/>
                <w:sz w:val="24"/>
                <w:szCs w:val="24"/>
                <w:lang w:eastAsia="lt-LT"/>
              </w:rPr>
              <w:t>būsto nuomos mokesčio dalies kompensavimas – išmoka skiriama asmenims būsto nuomos mokesčio daliniam kompensavimui vadovaujantis Lietuvos Respublikos paramos būstui įsigyti ir išsinuomoti įstatymo nuostatomis.</w:t>
            </w:r>
          </w:p>
        </w:tc>
      </w:tr>
      <w:tr w:rsidR="00F20A95" w:rsidRPr="001A0DBE" w14:paraId="7B99F06C"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E3CC0E"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2.1.4.4. (T)</w:t>
            </w:r>
          </w:p>
        </w:tc>
        <w:tc>
          <w:tcPr>
            <w:tcW w:w="7802" w:type="dxa"/>
            <w:tcBorders>
              <w:top w:val="single" w:sz="4" w:space="0" w:color="auto"/>
              <w:left w:val="nil"/>
              <w:bottom w:val="single" w:sz="4" w:space="0" w:color="auto"/>
              <w:right w:val="single" w:sz="4" w:space="0" w:color="auto"/>
            </w:tcBorders>
            <w:shd w:val="clear" w:color="auto" w:fill="FFFFFF" w:themeFill="background1"/>
            <w:hideMark/>
          </w:tcPr>
          <w:p w14:paraId="7E180C39" w14:textId="352B766D"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Išmokos už komunalines paslaugas nedirbantiems asmenims</w:t>
            </w:r>
            <w:r w:rsidR="00F7740E">
              <w:rPr>
                <w:rFonts w:ascii="Times New Roman" w:eastAsia="Times New Roman" w:hAnsi="Times New Roman" w:cs="Times New Roman"/>
                <w:sz w:val="24"/>
                <w:szCs w:val="24"/>
                <w:lang w:eastAsia="lt-LT"/>
              </w:rPr>
              <w:t xml:space="preserve"> ir vaikus</w:t>
            </w:r>
            <w:r w:rsidRPr="001A0DBE">
              <w:rPr>
                <w:rFonts w:ascii="Times New Roman" w:eastAsia="Times New Roman" w:hAnsi="Times New Roman" w:cs="Times New Roman"/>
                <w:sz w:val="24"/>
                <w:szCs w:val="24"/>
                <w:lang w:eastAsia="lt-LT"/>
              </w:rPr>
              <w:t xml:space="preserve"> su negalia auginantiems asmenims.</w:t>
            </w:r>
          </w:p>
        </w:tc>
      </w:tr>
      <w:tr w:rsidR="00F20A95" w:rsidRPr="001A0DBE" w14:paraId="0AF026C0" w14:textId="77777777" w:rsidTr="00734C6D">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A95A0A"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hAnsi="Times New Roman" w:cs="Times New Roman"/>
                <w:sz w:val="24"/>
                <w:szCs w:val="24"/>
                <w:shd w:val="clear" w:color="auto" w:fill="FFFFFF"/>
              </w:rPr>
              <w:t>Išmoka mokama auginantiems vaikus iki 18 metų (besimokančius bendrojo lavinimo mokykloje, profesinėje, aukštesniojoje mokykloje ar aukštojoje mokykloje dienine forma – iki 24 metų), nedirbantiems asmenims su negalia, kuriems nustatytas nuo 0–25 proc. dalyvumo lygis (iki 2023 m. gruodžio 31 d. darbingumo lygis) ir kurių šeimose nėra darbingų asmenų.</w:t>
            </w:r>
          </w:p>
        </w:tc>
      </w:tr>
      <w:tr w:rsidR="00F20A95" w:rsidRPr="001A0DBE" w14:paraId="671106C5"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3A0B438E"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2.1.4.5. (P)</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5D2B7414"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Klaipėdos regiono plėtros plano socialinės srities projektų  įgyvendinimas.</w:t>
            </w:r>
          </w:p>
        </w:tc>
      </w:tr>
      <w:tr w:rsidR="00F20A95" w:rsidRPr="001A0DBE" w14:paraId="20D7D1EF" w14:textId="77777777" w:rsidTr="00734C6D">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3D95CD"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Skuodo rajono savivaldybė vykdo šiuos projektus:</w:t>
            </w:r>
          </w:p>
          <w:p w14:paraId="3CA891F8" w14:textId="77777777" w:rsidR="00F20A95" w:rsidRPr="001A0DBE" w:rsidRDefault="00F20A95" w:rsidP="00F20A95">
            <w:pPr>
              <w:pStyle w:val="Sraopastraipa"/>
              <w:numPr>
                <w:ilvl w:val="0"/>
                <w:numId w:val="74"/>
              </w:numPr>
              <w:tabs>
                <w:tab w:val="left" w:pos="318"/>
              </w:tabs>
              <w:spacing w:after="0"/>
              <w:ind w:left="0" w:firstLine="34"/>
              <w:jc w:val="both"/>
              <w:rPr>
                <w:rFonts w:ascii="Times New Roman" w:hAnsi="Times New Roman" w:cs="Times New Roman"/>
                <w:iCs/>
                <w:sz w:val="24"/>
                <w:szCs w:val="24"/>
              </w:rPr>
            </w:pPr>
            <w:r w:rsidRPr="001A0DBE">
              <w:rPr>
                <w:rFonts w:ascii="Times New Roman" w:hAnsi="Times New Roman" w:cs="Times New Roman"/>
                <w:sz w:val="24"/>
                <w:szCs w:val="24"/>
              </w:rPr>
              <w:t xml:space="preserve">Pastato renovavimas ir pritaikymas intensyvių krizių įveikimo su apgyvendinimu paslaugoms teikti Skuodo rajono savivaldybėje. </w:t>
            </w:r>
            <w:r w:rsidRPr="001A0DBE">
              <w:rPr>
                <w:rFonts w:ascii="Times New Roman" w:hAnsi="Times New Roman" w:cs="Times New Roman"/>
                <w:iCs/>
                <w:sz w:val="24"/>
                <w:szCs w:val="24"/>
              </w:rPr>
              <w:t xml:space="preserve"> Projekto tikslas – praplėsti Skuodo socialinių paslaugų šeimai centro teikiamas paslaugas apgyvendinimo paslaugomis Krizių centre krizinėje situacijoje atsidūrusiems asmenims. </w:t>
            </w:r>
          </w:p>
          <w:p w14:paraId="29F4AF49" w14:textId="77777777" w:rsidR="00F20A95" w:rsidRPr="001A0DBE" w:rsidRDefault="00F20A95" w:rsidP="00F20A95">
            <w:pPr>
              <w:pStyle w:val="Sraopastraipa"/>
              <w:numPr>
                <w:ilvl w:val="0"/>
                <w:numId w:val="74"/>
              </w:numPr>
              <w:tabs>
                <w:tab w:val="left" w:pos="318"/>
              </w:tabs>
              <w:spacing w:after="0" w:line="240" w:lineRule="auto"/>
              <w:ind w:left="0" w:firstLine="0"/>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Apsaugoto būsto įsigijimas Skuodo rajono savivaldybėje. </w:t>
            </w:r>
            <w:r w:rsidRPr="001A0DBE">
              <w:rPr>
                <w:rFonts w:ascii="Times New Roman" w:hAnsi="Times New Roman" w:cs="Times New Roman"/>
                <w:sz w:val="24"/>
                <w:szCs w:val="24"/>
              </w:rPr>
              <w:t xml:space="preserve"> Projekto tikslas – </w:t>
            </w:r>
            <w:r w:rsidRPr="001A0DBE">
              <w:rPr>
                <w:rFonts w:ascii="Times New Roman" w:eastAsia="Times New Roman" w:hAnsi="Times New Roman" w:cs="Times New Roman"/>
                <w:sz w:val="24"/>
                <w:szCs w:val="24"/>
                <w:lang w:eastAsia="lt-LT"/>
              </w:rPr>
              <w:t>asmens (šeimos) apgyvendinimas ir pagalbos suteikimas namų aplinkoje, reikalingų paslaugų organizavimas bendruomenėje, siekiant kompensuoti, atkurti, ugdyti, palaikyti ir plėtoti asmens (šeimos) socialinius ir savarankiško gyvenimo įgūdžius. Bus nupirkti keturi dviejų kambarių butai, paslaugos teikiamos 8 asmenims.</w:t>
            </w:r>
          </w:p>
          <w:p w14:paraId="2AF55558"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3. Socialinio būsto plėtra Skuodo rajono savivaldybėje. Projekto tikslas – </w:t>
            </w:r>
            <w:r w:rsidRPr="001A0DBE">
              <w:rPr>
                <w:rFonts w:ascii="Times New Roman" w:hAnsi="Times New Roman" w:cs="Times New Roman"/>
                <w:sz w:val="24"/>
                <w:szCs w:val="24"/>
              </w:rPr>
              <w:t xml:space="preserve"> </w:t>
            </w:r>
            <w:r w:rsidRPr="001A0DBE">
              <w:rPr>
                <w:rFonts w:ascii="Times New Roman" w:eastAsia="Times New Roman" w:hAnsi="Times New Roman" w:cs="Times New Roman"/>
                <w:sz w:val="24"/>
                <w:szCs w:val="24"/>
                <w:lang w:eastAsia="lt-LT"/>
              </w:rPr>
              <w:t xml:space="preserve">padidinti Skuodo rajono savivaldybės socialinio būsto fondą ir patenkinti neįgalių asmenų ir daugiavaikių šeimų, turinčių teisę į paramą būstui Skuodo rajono savivaldybėje, poreikį į socialinio būsto nuomą. Bus nupirkti 2 vieno kambario butai ir 2 trijų kambarių butai Skuodo mieste.  Vieno kambario butus, skirtus gyventi asmenims su fizine negalia, planuojama pirkti pirmame </w:t>
            </w:r>
            <w:r>
              <w:rPr>
                <w:rFonts w:ascii="Times New Roman" w:eastAsia="Times New Roman" w:hAnsi="Times New Roman" w:cs="Times New Roman"/>
                <w:sz w:val="24"/>
                <w:szCs w:val="24"/>
                <w:lang w:eastAsia="lt-LT"/>
              </w:rPr>
              <w:t xml:space="preserve">arba antrame </w:t>
            </w:r>
            <w:r w:rsidRPr="001A0DBE">
              <w:rPr>
                <w:rFonts w:ascii="Times New Roman" w:eastAsia="Times New Roman" w:hAnsi="Times New Roman" w:cs="Times New Roman"/>
                <w:sz w:val="24"/>
                <w:szCs w:val="24"/>
                <w:lang w:eastAsia="lt-LT"/>
              </w:rPr>
              <w:t>aukšte.</w:t>
            </w:r>
          </w:p>
        </w:tc>
      </w:tr>
      <w:tr w:rsidR="00F20A95" w:rsidRPr="001A0DBE" w14:paraId="1F7B8654"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129D83CF"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2.1.5.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3FD668B4"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Uždavinys. Perduoti socialinių paslaugų teikimą nevyriausybiniam sektoriui. </w:t>
            </w:r>
          </w:p>
        </w:tc>
      </w:tr>
      <w:tr w:rsidR="00F20A95" w:rsidRPr="001A0DBE" w14:paraId="2252F32F"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60DCFC30"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2.1.5.1.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18C395B5"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Tikslinių grupių gyventojų socialinių įgūdžių ugdymas, palaikymas ir atkūrimas.</w:t>
            </w:r>
          </w:p>
        </w:tc>
      </w:tr>
      <w:tr w:rsidR="00F20A95" w:rsidRPr="001A0DBE" w14:paraId="5E7113BA" w14:textId="77777777" w:rsidTr="00734C6D">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480EEA"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Savivaldybės dotacijos nevyriausybinėms organizacijoms, teikiančioms paslaugas tikslinių grupių gyventojams.</w:t>
            </w:r>
          </w:p>
        </w:tc>
      </w:tr>
      <w:tr w:rsidR="00F20A95" w:rsidRPr="001A0DBE" w14:paraId="1505BAF0"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330EB5EA"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2.1.6.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5665A8B3"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Teikti socialinę paramą kitų savivaldybių ar valstybių gyventojams.</w:t>
            </w:r>
          </w:p>
        </w:tc>
      </w:tr>
      <w:tr w:rsidR="00F20A95" w:rsidRPr="001A0DBE" w14:paraId="3AB6945C"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17E14FD9"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2.1.6.1.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39C0F653"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Socialinės paramos priemonių įgyvendinimas.</w:t>
            </w:r>
          </w:p>
        </w:tc>
      </w:tr>
      <w:tr w:rsidR="00F20A95" w:rsidRPr="001A0DBE" w14:paraId="39B699F3" w14:textId="77777777" w:rsidTr="00734C6D">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666ED5"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Parama Ukrainos gyventojams, laikinai gyvenantiems Skuodo rajono savivaldybėje.</w:t>
            </w:r>
          </w:p>
        </w:tc>
      </w:tr>
      <w:tr w:rsidR="00F20A95" w:rsidRPr="001A0DBE" w14:paraId="6FCF89AA"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2D3CDE70"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2.1.7.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132E3C64"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Įgyvendinti socialines grėsmes mažinančias prevencines programas.</w:t>
            </w:r>
          </w:p>
        </w:tc>
      </w:tr>
      <w:tr w:rsidR="00F20A95" w:rsidRPr="001A0DBE" w14:paraId="32E66C02"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07E12796"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bookmarkStart w:id="8" w:name="_Hlk216969333"/>
            <w:r w:rsidRPr="001A0DBE">
              <w:rPr>
                <w:rFonts w:ascii="Times New Roman" w:eastAsia="Times New Roman" w:hAnsi="Times New Roman" w:cs="Times New Roman"/>
                <w:sz w:val="24"/>
                <w:szCs w:val="24"/>
                <w:lang w:eastAsia="lt-LT"/>
              </w:rPr>
              <w:t>2.1.7.1.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63B85D76"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Prevencinių programų įgyvendinimo koordinavimas.</w:t>
            </w:r>
          </w:p>
        </w:tc>
      </w:tr>
      <w:tr w:rsidR="00F20A95" w:rsidRPr="001A0DBE" w14:paraId="0893849D" w14:textId="77777777" w:rsidTr="00734C6D">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CA5108"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Parama Ukrainos gyventojams, laikinai gyvenantiems Skuodo rajono savivaldybėje.</w:t>
            </w:r>
          </w:p>
        </w:tc>
      </w:tr>
      <w:tr w:rsidR="00F20A95" w:rsidRPr="001A0DBE" w14:paraId="62D241BB"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1E53334F"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2.1.7.</w:t>
            </w:r>
            <w:r>
              <w:rPr>
                <w:rFonts w:ascii="Times New Roman" w:eastAsia="Times New Roman" w:hAnsi="Times New Roman" w:cs="Times New Roman"/>
                <w:sz w:val="24"/>
                <w:szCs w:val="24"/>
                <w:lang w:eastAsia="lt-LT"/>
              </w:rPr>
              <w:t>2</w:t>
            </w:r>
            <w:r w:rsidRPr="001A0DBE">
              <w:rPr>
                <w:rFonts w:ascii="Times New Roman" w:eastAsia="Times New Roman" w:hAnsi="Times New Roman" w:cs="Times New Roman"/>
                <w:sz w:val="24"/>
                <w:szCs w:val="24"/>
                <w:lang w:eastAsia="lt-LT"/>
              </w:rPr>
              <w:t>.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78E420FB"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Priemonė. </w:t>
            </w:r>
            <w:r w:rsidRPr="001C661D">
              <w:rPr>
                <w:rFonts w:ascii="Times New Roman" w:eastAsia="Times New Roman" w:hAnsi="Times New Roman" w:cs="Times New Roman"/>
                <w:sz w:val="24"/>
                <w:szCs w:val="24"/>
                <w:lang w:eastAsia="lt-LT"/>
              </w:rPr>
              <w:t>Smurto artimoje aplinkoje prevencijos priemonių įgyvendinimas</w:t>
            </w:r>
            <w:r w:rsidRPr="001A0DBE">
              <w:rPr>
                <w:rFonts w:ascii="Times New Roman" w:eastAsia="Times New Roman" w:hAnsi="Times New Roman" w:cs="Times New Roman"/>
                <w:sz w:val="24"/>
                <w:szCs w:val="24"/>
                <w:lang w:eastAsia="lt-LT"/>
              </w:rPr>
              <w:t>.</w:t>
            </w:r>
          </w:p>
        </w:tc>
      </w:tr>
      <w:tr w:rsidR="00F20A95" w:rsidRPr="001A0DBE" w14:paraId="5C0CB422" w14:textId="77777777" w:rsidTr="00734C6D">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308936"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B65701">
              <w:rPr>
                <w:rFonts w:ascii="Times New Roman" w:eastAsia="Times New Roman" w:hAnsi="Times New Roman" w:cs="Times New Roman"/>
                <w:sz w:val="24"/>
                <w:szCs w:val="24"/>
                <w:lang w:eastAsia="lt-LT"/>
              </w:rPr>
              <w:t>Lietuvos Respublikos apsaugos nuo smurto artimoje aplinkoje įstatymo 4 str</w:t>
            </w:r>
            <w:r>
              <w:rPr>
                <w:rFonts w:ascii="Times New Roman" w:eastAsia="Times New Roman" w:hAnsi="Times New Roman" w:cs="Times New Roman"/>
                <w:sz w:val="24"/>
                <w:szCs w:val="24"/>
                <w:lang w:eastAsia="lt-LT"/>
              </w:rPr>
              <w:t>aipsnio</w:t>
            </w:r>
            <w:r w:rsidRPr="00B65701">
              <w:rPr>
                <w:rFonts w:ascii="Times New Roman" w:eastAsia="Times New Roman" w:hAnsi="Times New Roman" w:cs="Times New Roman"/>
                <w:sz w:val="24"/>
                <w:szCs w:val="24"/>
                <w:lang w:eastAsia="lt-LT"/>
              </w:rPr>
              <w:t xml:space="preserve"> 12 punkte nurodoma, kad Savivaldybės  administracija</w:t>
            </w:r>
            <w:r>
              <w:rPr>
                <w:rFonts w:ascii="Times New Roman" w:eastAsia="Times New Roman" w:hAnsi="Times New Roman" w:cs="Times New Roman"/>
                <w:sz w:val="24"/>
                <w:szCs w:val="24"/>
                <w:lang w:eastAsia="lt-LT"/>
              </w:rPr>
              <w:t xml:space="preserve"> </w:t>
            </w:r>
            <w:r w:rsidRPr="00B65701">
              <w:rPr>
                <w:rFonts w:ascii="Times New Roman" w:eastAsia="Times New Roman" w:hAnsi="Times New Roman" w:cs="Times New Roman"/>
                <w:sz w:val="24"/>
                <w:szCs w:val="24"/>
                <w:lang w:eastAsia="lt-LT"/>
              </w:rPr>
              <w:t xml:space="preserve">organizuoja smurto artimoje aplinkoje prevencijos </w:t>
            </w:r>
            <w:r w:rsidRPr="00B65701">
              <w:rPr>
                <w:rFonts w:ascii="Times New Roman" w:eastAsia="Times New Roman" w:hAnsi="Times New Roman" w:cs="Times New Roman"/>
                <w:sz w:val="24"/>
                <w:szCs w:val="24"/>
                <w:lang w:eastAsia="lt-LT"/>
              </w:rPr>
              <w:lastRenderedPageBreak/>
              <w:t>priemonių įgyvendinimą</w:t>
            </w:r>
            <w:r>
              <w:rPr>
                <w:rFonts w:ascii="Times New Roman" w:eastAsia="Times New Roman" w:hAnsi="Times New Roman" w:cs="Times New Roman"/>
                <w:sz w:val="24"/>
                <w:szCs w:val="24"/>
                <w:lang w:eastAsia="lt-LT"/>
              </w:rPr>
              <w:t>. S</w:t>
            </w:r>
            <w:r w:rsidRPr="003D1936">
              <w:rPr>
                <w:rFonts w:ascii="Times New Roman" w:eastAsia="Times New Roman" w:hAnsi="Times New Roman" w:cs="Times New Roman"/>
                <w:sz w:val="24"/>
                <w:szCs w:val="24"/>
                <w:lang w:eastAsia="lt-LT"/>
              </w:rPr>
              <w:t>avivaldybėje sudaroma Smurto artimoje aplinkoje prevencijos komisija</w:t>
            </w:r>
            <w:r>
              <w:rPr>
                <w:rFonts w:ascii="Times New Roman" w:eastAsia="Times New Roman" w:hAnsi="Times New Roman" w:cs="Times New Roman"/>
                <w:sz w:val="24"/>
                <w:szCs w:val="24"/>
                <w:lang w:eastAsia="lt-LT"/>
              </w:rPr>
              <w:t xml:space="preserve">, kuri </w:t>
            </w:r>
            <w:r w:rsidRPr="003D1936">
              <w:rPr>
                <w:rFonts w:ascii="Times New Roman" w:eastAsia="Times New Roman" w:hAnsi="Times New Roman" w:cs="Times New Roman"/>
                <w:sz w:val="24"/>
                <w:szCs w:val="24"/>
                <w:lang w:eastAsia="lt-LT"/>
              </w:rPr>
              <w:t>nagrinėja smurto artimoje aplinkoje klausimus</w:t>
            </w:r>
            <w:r>
              <w:rPr>
                <w:rFonts w:ascii="Times New Roman" w:eastAsia="Times New Roman" w:hAnsi="Times New Roman" w:cs="Times New Roman"/>
                <w:sz w:val="24"/>
                <w:szCs w:val="24"/>
                <w:lang w:eastAsia="lt-LT"/>
              </w:rPr>
              <w:t xml:space="preserve"> ir vykdo prevencines priemones.</w:t>
            </w:r>
          </w:p>
        </w:tc>
      </w:tr>
      <w:bookmarkEnd w:id="8"/>
      <w:tr w:rsidR="00F20A95" w:rsidRPr="001A0DBE" w14:paraId="09297DC1"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6E675C2F"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lastRenderedPageBreak/>
              <w:t>2.2.1. (P)</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0E485D21"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Remti sveikatos priežiūros, sveikatinimo ir kitas paslaugas, teikiamas rajono gyventojams.</w:t>
            </w:r>
          </w:p>
        </w:tc>
      </w:tr>
      <w:tr w:rsidR="00F20A95" w:rsidRPr="001A0DBE" w14:paraId="232E454A"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17CA0286"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2.2.1.3.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3BCF8501"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Priemonės. Dotacija UAB „Skuodo vandenys“ higienos ir sveikatingumo centro veiklos nuostoliams padengti.</w:t>
            </w:r>
          </w:p>
        </w:tc>
      </w:tr>
      <w:tr w:rsidR="00F20A95" w:rsidRPr="001A0DBE" w14:paraId="4335EE16" w14:textId="77777777" w:rsidTr="00734C6D">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24FE20"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hAnsi="Times New Roman" w:cs="Times New Roman"/>
                <w:bCs/>
                <w:sz w:val="24"/>
                <w:szCs w:val="24"/>
              </w:rPr>
              <w:t xml:space="preserve">Skuodo higienos ir sveikatingumo centras teikia gyventojams pirties, baseino paslaugas, sudaro galimybes pradinių klasių mokinimas nemokamai mokytis plaukti, todėl šios paslaugos yra dotuojamos Skuodo rajono savivaldybės biudžeto lėšomis – dengiami nuostoliai. </w:t>
            </w:r>
          </w:p>
        </w:tc>
      </w:tr>
      <w:tr w:rsidR="00F20A95" w:rsidRPr="001A0DBE" w14:paraId="60B3C405"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06FBA161"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2.2.1.4.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7E6AC27A"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Mirusiųjų asmenų pervežimas medicininės patologinės anatomijos tyrimams atlikti.</w:t>
            </w:r>
          </w:p>
        </w:tc>
      </w:tr>
      <w:tr w:rsidR="00F20A95" w:rsidRPr="001A0DBE" w14:paraId="7657664F"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6B73DDD6"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2.2.1.8.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57125BC5"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Medicinos paslaugų prieinamumo didinimas.</w:t>
            </w:r>
          </w:p>
        </w:tc>
      </w:tr>
      <w:tr w:rsidR="00F20A95" w:rsidRPr="001A0DBE" w14:paraId="6FAF8D79" w14:textId="77777777" w:rsidTr="00734C6D">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FCEB6C" w14:textId="77777777" w:rsidR="00F20A95" w:rsidRPr="000B50E3"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Šioje priemonėje suplanuotos lėšos priemokoms gydytojams, atvykstantiems dirbti į Respublikinę Klaipėdos ligoninę Skuode, </w:t>
            </w:r>
            <w:r w:rsidRPr="000B50E3">
              <w:rPr>
                <w:rFonts w:ascii="Times New Roman" w:eastAsia="Times New Roman" w:hAnsi="Times New Roman" w:cs="Times New Roman"/>
                <w:sz w:val="24"/>
                <w:szCs w:val="24"/>
                <w:lang w:eastAsia="lt-LT"/>
              </w:rPr>
              <w:t>atvykstantiems dirbti iš kitų gydymo įstaigų į bet kurią gydymo įstaigą Skuode, būsto nuomos / apgyvendinimo paslaugų gydytojams, gydytojams rezidentams kompensavimas ir skiepų nuo erkinio encefalito įsigijimui, VšĮ Skuodo PSPC keltuvo remontui,</w:t>
            </w:r>
          </w:p>
          <w:p w14:paraId="2EE0587D"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0B50E3">
              <w:rPr>
                <w:rFonts w:ascii="Times New Roman" w:eastAsia="Times New Roman" w:hAnsi="Times New Roman" w:cs="Times New Roman"/>
                <w:sz w:val="24"/>
                <w:szCs w:val="24"/>
                <w:lang w:eastAsia="lt-LT"/>
              </w:rPr>
              <w:t>VšĮ Mosėdžio PSPC automobilių stovėjimo aikštelės įrengimui.</w:t>
            </w:r>
          </w:p>
        </w:tc>
      </w:tr>
      <w:tr w:rsidR="00F20A95" w:rsidRPr="001A0DBE" w14:paraId="209CCE55"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3CD34189"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2.2.1.9.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0F85F1E0"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Neveiksnių asmenų nustatymo komisijos darbo organizavimas.</w:t>
            </w:r>
          </w:p>
        </w:tc>
      </w:tr>
      <w:tr w:rsidR="00F20A95" w:rsidRPr="001A0DBE" w14:paraId="4C9BD22D" w14:textId="77777777" w:rsidTr="00734C6D">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A44FF2"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Planuojamos lėšos neveiksnių asmenų nustatymo komisijos narių darbo užmokesčiui.</w:t>
            </w:r>
          </w:p>
        </w:tc>
      </w:tr>
      <w:tr w:rsidR="00093F7A" w:rsidRPr="001A0DBE" w14:paraId="0C3ACF65"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485FC06D" w14:textId="5A961F0B" w:rsidR="00093F7A" w:rsidRPr="00450745" w:rsidRDefault="00450745" w:rsidP="00450745">
            <w:pPr>
              <w:spacing w:after="0" w:line="240" w:lineRule="auto"/>
              <w:rPr>
                <w:rFonts w:ascii="Times New Roman" w:eastAsia="Times New Roman" w:hAnsi="Times New Roman" w:cs="Times New Roman"/>
                <w:sz w:val="24"/>
                <w:szCs w:val="24"/>
                <w:lang w:eastAsia="lt-LT"/>
              </w:rPr>
            </w:pPr>
            <w:r w:rsidRPr="00450745">
              <w:rPr>
                <w:rFonts w:ascii="Times New Roman" w:eastAsia="Times New Roman" w:hAnsi="Times New Roman" w:cs="Times New Roman"/>
                <w:sz w:val="24"/>
                <w:szCs w:val="24"/>
                <w:lang w:eastAsia="lt-LT"/>
              </w:rPr>
              <w:t>2.2</w:t>
            </w:r>
            <w:r>
              <w:rPr>
                <w:rFonts w:ascii="Times New Roman" w:eastAsia="Times New Roman" w:hAnsi="Times New Roman" w:cs="Times New Roman"/>
                <w:sz w:val="24"/>
                <w:szCs w:val="24"/>
                <w:lang w:eastAsia="lt-LT"/>
              </w:rPr>
              <w:t xml:space="preserve">.1.10. </w:t>
            </w:r>
            <w:r w:rsidRPr="00450745">
              <w:rPr>
                <w:rFonts w:ascii="Times New Roman" w:eastAsia="Times New Roman" w:hAnsi="Times New Roman" w:cs="Times New Roman"/>
                <w:sz w:val="24"/>
                <w:szCs w:val="24"/>
                <w:lang w:eastAsia="lt-LT"/>
              </w:rPr>
              <w:t>(P)</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1C65E625" w14:textId="4F5863EE" w:rsidR="00093F7A" w:rsidRPr="001A0DBE" w:rsidRDefault="00093F7A" w:rsidP="00734C6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Priemonė. </w:t>
            </w:r>
            <w:r w:rsidRPr="00093F7A">
              <w:rPr>
                <w:rFonts w:ascii="Times New Roman" w:eastAsia="Times New Roman" w:hAnsi="Times New Roman" w:cs="Times New Roman"/>
                <w:sz w:val="24"/>
                <w:szCs w:val="24"/>
                <w:lang w:eastAsia="lt-LT"/>
              </w:rPr>
              <w:t>Projekto „Skuodo rajono savivaldybės sveikatos centro veiklos modelio diegimas“ įgyvendinimas</w:t>
            </w:r>
            <w:r>
              <w:rPr>
                <w:rFonts w:ascii="Times New Roman" w:eastAsia="Times New Roman" w:hAnsi="Times New Roman" w:cs="Times New Roman"/>
                <w:sz w:val="24"/>
                <w:szCs w:val="24"/>
                <w:lang w:eastAsia="lt-LT"/>
              </w:rPr>
              <w:t>.</w:t>
            </w:r>
          </w:p>
        </w:tc>
      </w:tr>
      <w:tr w:rsidR="00093F7A" w:rsidRPr="001A0DBE" w14:paraId="551EDACA" w14:textId="77777777" w:rsidTr="00366560">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CD901F" w14:textId="3689FC9A" w:rsidR="00093F7A" w:rsidRPr="001A0DBE" w:rsidRDefault="00140BD8" w:rsidP="00734C6D">
            <w:pPr>
              <w:spacing w:after="0" w:line="240" w:lineRule="auto"/>
              <w:jc w:val="both"/>
              <w:rPr>
                <w:rFonts w:ascii="Times New Roman" w:eastAsia="Times New Roman" w:hAnsi="Times New Roman" w:cs="Times New Roman"/>
                <w:sz w:val="24"/>
                <w:szCs w:val="24"/>
                <w:lang w:eastAsia="lt-LT"/>
              </w:rPr>
            </w:pPr>
            <w:r w:rsidRPr="00140BD8">
              <w:rPr>
                <w:rFonts w:ascii="Times New Roman" w:eastAsia="Times New Roman" w:hAnsi="Times New Roman" w:cs="Times New Roman"/>
                <w:sz w:val="24"/>
                <w:szCs w:val="24"/>
                <w:lang w:eastAsia="lt-LT"/>
              </w:rPr>
              <w:t xml:space="preserve">Projekto tikslas </w:t>
            </w:r>
            <w:r w:rsidR="007B7AEF">
              <w:rPr>
                <w:rFonts w:ascii="Times New Roman" w:eastAsia="Times New Roman" w:hAnsi="Times New Roman" w:cs="Times New Roman"/>
                <w:sz w:val="24"/>
                <w:szCs w:val="24"/>
                <w:lang w:eastAsia="lt-LT"/>
              </w:rPr>
              <w:t>–</w:t>
            </w:r>
            <w:r w:rsidRPr="00140BD8">
              <w:rPr>
                <w:rFonts w:ascii="Times New Roman" w:eastAsia="Times New Roman" w:hAnsi="Times New Roman" w:cs="Times New Roman"/>
                <w:sz w:val="24"/>
                <w:szCs w:val="24"/>
                <w:lang w:eastAsia="lt-LT"/>
              </w:rPr>
              <w:t xml:space="preserve"> užtikrinti efektyvų Skuodo rajono sveikatos centro veiklos įgyvendinimą ir paslaugų teikimą. Įgyvendinant projektą efektyviam Sveikatos centro funkcijų įgyvendinimui užtikrinti įdarbintas Sveikatos koordinatorius, kuriam darbo užmokesčio išlaidas apmokamos projekto finansavimo lėšomis. VšĮ Skuodo pirminės sveikatos priežiūros centras kaip sveikatos centro koordinuojančioje įstaigoje 2025 m. suburta daugiadalykė komanda, įsigyti mokymai šios komandos nariams, diegiama nuotolinė pacientų sveikatos stebėjimo sistema. Projekto lėšomis finansuojama daugiadalykės komandos narių - vidaus ligų gydytojo ir atvejo vadybininko darbo užmokesčio išlaidos. Įdiegus sveikatos centro veiklos modelį, padės užtikrinti Sveikatos centro veiklos organizavimą ir įgyvendinimą, sudarys sąlygas gerinti Skuodo rajono savivaldybės gyventojų, sergančių lėtinėmis neinfekcinėmis ligomis, priežiūrą bei jų gyvenimo kokybę savarankiškai valdant lėtinę ligą, tobulinant savipriežiūros įgūdžius.</w:t>
            </w:r>
          </w:p>
        </w:tc>
      </w:tr>
      <w:tr w:rsidR="00F20A95" w:rsidRPr="001A0DBE" w14:paraId="6A0C0B38"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10DAEB55"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2.2.1.11. (P) </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3982CD55"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Projekto „Mobilių komandų teikiamų paslaugų kokybės ir prieinamumo gerinimas Skuodo rajono savivaldybėje“.</w:t>
            </w:r>
          </w:p>
        </w:tc>
      </w:tr>
      <w:tr w:rsidR="00F20A95" w:rsidRPr="001A0DBE" w14:paraId="7AAEEAE6" w14:textId="77777777" w:rsidTr="00734C6D">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C46887" w14:textId="77777777" w:rsidR="00F20A95"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Projekto tikslas – gerinti mobilios komandos teikiamų paslaugų kokybę ir prieinamumą Skuodo rajono savivaldybėje, aprūpinant mobilias komandas darbui reikalinga įranga ir priemonėmis. </w:t>
            </w:r>
            <w:r w:rsidRPr="001A0DBE">
              <w:rPr>
                <w:rFonts w:ascii="Times New Roman" w:eastAsia="TimesNewRomanPSMT" w:hAnsi="Times New Roman" w:cs="Times New Roman"/>
                <w:sz w:val="24"/>
                <w:szCs w:val="24"/>
              </w:rPr>
              <w:t xml:space="preserve"> </w:t>
            </w:r>
            <w:r w:rsidRPr="001A0DBE">
              <w:rPr>
                <w:rFonts w:ascii="Times New Roman" w:eastAsia="Times New Roman" w:hAnsi="Times New Roman" w:cs="Times New Roman"/>
                <w:sz w:val="24"/>
                <w:szCs w:val="24"/>
                <w:lang w:eastAsia="lt-LT"/>
              </w:rPr>
              <w:t xml:space="preserve">Ambulatorinės slaugos paslaugomis namuose (toliau – ASPN) užtikrinamas savalaikis medicininių paslaugų teikimas, atitolinamas pacientų stacionarus gydymas, siekiama geresnio ir reguliaresnio medikamentinio gydymo, todėl Mosėdžio PSPC siekia plėsti ir efektyvinti  ASPN paslaugas. </w:t>
            </w:r>
          </w:p>
          <w:p w14:paraId="6B175F46" w14:textId="7D55FC43" w:rsidR="006F3AF8" w:rsidRPr="001A0DBE" w:rsidRDefault="006F3AF8" w:rsidP="00734C6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Vykdant projektą, </w:t>
            </w:r>
            <w:r w:rsidRPr="006F3AF8">
              <w:rPr>
                <w:rFonts w:ascii="Times New Roman" w:eastAsia="Times New Roman" w:hAnsi="Times New Roman" w:cs="Times New Roman"/>
                <w:sz w:val="24"/>
                <w:szCs w:val="24"/>
                <w:lang w:eastAsia="lt-LT"/>
              </w:rPr>
              <w:t>2025 m. kovo 12 d. Mosėdžio PSPC perduotas naujas, aplinką tausojantis, keturiais ratais varomas elektromobilis. Automobilis labai reikalingas, padidino Mosėdžio PSPC ambulatorinių slaugos paslaugų namuose (ASPN) teikimo efektyvumą, paslaugų prieinamumą ir kokybę.</w:t>
            </w:r>
          </w:p>
        </w:tc>
      </w:tr>
      <w:tr w:rsidR="00F20A95" w:rsidRPr="001A0DBE" w14:paraId="43733DB9"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23767E1B"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2.2.1.12. (P)</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13D091BA"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Projekto „Sveikatos specialistų rengimas, pritraukimas“ įgyvendinimas.</w:t>
            </w:r>
          </w:p>
        </w:tc>
      </w:tr>
      <w:tr w:rsidR="00F20A95" w:rsidRPr="001A0DBE" w14:paraId="0C07DFB0" w14:textId="77777777" w:rsidTr="00734C6D">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00BE3B" w14:textId="66AC6B65" w:rsidR="00715AA8" w:rsidRPr="00715AA8" w:rsidRDefault="00715AA8" w:rsidP="00715AA8">
            <w:pPr>
              <w:spacing w:after="0" w:line="240" w:lineRule="auto"/>
              <w:jc w:val="both"/>
              <w:rPr>
                <w:rFonts w:ascii="Times New Roman" w:eastAsia="Times New Roman" w:hAnsi="Times New Roman" w:cs="Times New Roman"/>
                <w:sz w:val="24"/>
                <w:szCs w:val="24"/>
                <w:lang w:eastAsia="lt-LT"/>
              </w:rPr>
            </w:pPr>
            <w:r w:rsidRPr="00715AA8">
              <w:rPr>
                <w:rFonts w:ascii="Times New Roman" w:eastAsia="Times New Roman" w:hAnsi="Times New Roman" w:cs="Times New Roman"/>
                <w:sz w:val="24"/>
                <w:szCs w:val="24"/>
                <w:lang w:eastAsia="lt-LT"/>
              </w:rPr>
              <w:t>Skuodo rajono savivaldybės administracija įgyvendina projektą „Sveikatos priežiūros specialistų rengimas ir pritraukimas Skuodo rajono savivaldybėje“. Projekto partneris</w:t>
            </w:r>
            <w:r w:rsidR="007B7AEF">
              <w:rPr>
                <w:rFonts w:ascii="Times New Roman" w:eastAsia="Times New Roman" w:hAnsi="Times New Roman" w:cs="Times New Roman"/>
                <w:sz w:val="24"/>
                <w:szCs w:val="24"/>
                <w:lang w:eastAsia="lt-LT"/>
              </w:rPr>
              <w:t xml:space="preserve"> –</w:t>
            </w:r>
            <w:r w:rsidRPr="00715AA8">
              <w:rPr>
                <w:rFonts w:ascii="Times New Roman" w:eastAsia="Times New Roman" w:hAnsi="Times New Roman" w:cs="Times New Roman"/>
                <w:sz w:val="24"/>
                <w:szCs w:val="24"/>
                <w:lang w:eastAsia="lt-LT"/>
              </w:rPr>
              <w:t xml:space="preserve"> VšĮ Skuodo pirminės sveikatos priežiūros centras.</w:t>
            </w:r>
          </w:p>
          <w:p w14:paraId="09F10EC3" w14:textId="5E5125AE" w:rsidR="00F20A95" w:rsidRDefault="00080FBD" w:rsidP="00734C6D">
            <w:pPr>
              <w:spacing w:after="0" w:line="240" w:lineRule="auto"/>
              <w:jc w:val="both"/>
              <w:rPr>
                <w:rFonts w:ascii="Times New Roman" w:eastAsia="Times New Roman" w:hAnsi="Times New Roman" w:cs="Times New Roman"/>
                <w:sz w:val="24"/>
                <w:szCs w:val="24"/>
                <w:lang w:eastAsia="lt-LT"/>
              </w:rPr>
            </w:pPr>
            <w:r w:rsidRPr="00080FBD">
              <w:rPr>
                <w:rFonts w:ascii="Times New Roman" w:eastAsia="Times New Roman" w:hAnsi="Times New Roman" w:cs="Times New Roman"/>
                <w:sz w:val="24"/>
                <w:szCs w:val="24"/>
                <w:lang w:eastAsia="lt-LT"/>
              </w:rPr>
              <w:t xml:space="preserve">Projekto tikslas </w:t>
            </w:r>
            <w:r w:rsidR="007B7AEF">
              <w:rPr>
                <w:rFonts w:ascii="Times New Roman" w:eastAsia="Times New Roman" w:hAnsi="Times New Roman" w:cs="Times New Roman"/>
                <w:sz w:val="24"/>
                <w:szCs w:val="24"/>
                <w:lang w:eastAsia="lt-LT"/>
              </w:rPr>
              <w:t>–</w:t>
            </w:r>
            <w:r w:rsidRPr="00080FBD">
              <w:rPr>
                <w:rFonts w:ascii="Times New Roman" w:eastAsia="Times New Roman" w:hAnsi="Times New Roman" w:cs="Times New Roman"/>
                <w:sz w:val="24"/>
                <w:szCs w:val="24"/>
                <w:lang w:eastAsia="lt-LT"/>
              </w:rPr>
              <w:t xml:space="preserve"> didinti sveikatos priežiūros paslaugų prieinamumą Skuodo rajono savivaldybėje, didinant specialistų poreikį. Įgyvendinant projektą numatyta finansuoti studijų </w:t>
            </w:r>
            <w:r w:rsidRPr="00080FBD">
              <w:rPr>
                <w:rFonts w:ascii="Times New Roman" w:eastAsia="Times New Roman" w:hAnsi="Times New Roman" w:cs="Times New Roman"/>
                <w:sz w:val="24"/>
                <w:szCs w:val="24"/>
                <w:lang w:eastAsia="lt-LT"/>
              </w:rPr>
              <w:lastRenderedPageBreak/>
              <w:t>kainą dviejų šeimos gydytojų rezidentams, dviem odontologinės priežiūros specialistams ir trims bendrosios praktikos slaugytojoms. Pasirašę sutartis studentai turės įsipareigoti išdirbti ne trumpiau nei dvejus metus VšĮ Skuodo pirminės sveikatos priežiūros centre. Projekte gali dalyvauti jau besimokantys, studijuojantys asmenys ar studijas baigę asmenys (studijos turi būti baigtos ne anksčiau kaip 2021 m. sausio 1 d.), tokiu atveju grąžinamos jau sumokėtos įmokos ir (ar) finansuojamos likusios įmokos. Taip pat bus mokamos stipendijos dviem odontologinės priežiūros ir bendrosios praktikos slaugytoj</w:t>
            </w:r>
            <w:r w:rsidR="007B7AEF">
              <w:rPr>
                <w:rFonts w:ascii="Times New Roman" w:eastAsia="Times New Roman" w:hAnsi="Times New Roman" w:cs="Times New Roman"/>
                <w:sz w:val="24"/>
                <w:szCs w:val="24"/>
                <w:lang w:eastAsia="lt-LT"/>
              </w:rPr>
              <w:t>a</w:t>
            </w:r>
            <w:r w:rsidRPr="00080FBD">
              <w:rPr>
                <w:rFonts w:ascii="Times New Roman" w:eastAsia="Times New Roman" w:hAnsi="Times New Roman" w:cs="Times New Roman"/>
                <w:sz w:val="24"/>
                <w:szCs w:val="24"/>
                <w:lang w:eastAsia="lt-LT"/>
              </w:rPr>
              <w:t>ms, kurie įsipareigoja išdirbti ne trumpiau nei dvejus metus VšĮ Skuodo pirminės sveikatos priežiūros įstaigoje.</w:t>
            </w:r>
          </w:p>
          <w:p w14:paraId="3BA32028" w14:textId="2F157C0F" w:rsidR="00715AA8" w:rsidRPr="00715AA8" w:rsidRDefault="00715AA8" w:rsidP="00715AA8">
            <w:pPr>
              <w:spacing w:after="0" w:line="240" w:lineRule="auto"/>
              <w:jc w:val="both"/>
              <w:rPr>
                <w:rFonts w:ascii="Times New Roman" w:eastAsia="Times New Roman" w:hAnsi="Times New Roman" w:cs="Times New Roman"/>
                <w:sz w:val="24"/>
                <w:szCs w:val="24"/>
                <w:lang w:eastAsia="lt-LT"/>
              </w:rPr>
            </w:pPr>
            <w:r w:rsidRPr="00715AA8">
              <w:rPr>
                <w:rFonts w:ascii="Times New Roman" w:eastAsia="Times New Roman" w:hAnsi="Times New Roman" w:cs="Times New Roman"/>
                <w:sz w:val="24"/>
                <w:szCs w:val="24"/>
                <w:lang w:eastAsia="lt-LT"/>
              </w:rPr>
              <w:t xml:space="preserve">2025 m. </w:t>
            </w:r>
            <w:r>
              <w:t xml:space="preserve"> </w:t>
            </w:r>
            <w:r w:rsidRPr="00715AA8">
              <w:rPr>
                <w:rFonts w:ascii="Times New Roman" w:eastAsia="Times New Roman" w:hAnsi="Times New Roman" w:cs="Times New Roman"/>
                <w:sz w:val="24"/>
                <w:szCs w:val="24"/>
                <w:lang w:eastAsia="lt-LT"/>
              </w:rPr>
              <w:t xml:space="preserve">VšĮ Skuodo pirminės sveikatos priežiūros </w:t>
            </w:r>
            <w:r>
              <w:rPr>
                <w:rFonts w:ascii="Times New Roman" w:eastAsia="Times New Roman" w:hAnsi="Times New Roman" w:cs="Times New Roman"/>
                <w:sz w:val="24"/>
                <w:szCs w:val="24"/>
                <w:lang w:eastAsia="lt-LT"/>
              </w:rPr>
              <w:t>centras</w:t>
            </w:r>
            <w:r w:rsidR="002514E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715AA8">
              <w:rPr>
                <w:rFonts w:ascii="Times New Roman" w:eastAsia="Times New Roman" w:hAnsi="Times New Roman" w:cs="Times New Roman"/>
                <w:sz w:val="24"/>
                <w:szCs w:val="24"/>
                <w:lang w:eastAsia="lt-LT"/>
              </w:rPr>
              <w:t xml:space="preserve">siekdamas šio projekto įgyvendinimo, dalyvavo įvairiose darbo ir karjeros mugėse, kuriose pristatė Europos Sąjungos projektų naudas ir darbo pasiūlymus </w:t>
            </w:r>
            <w:r>
              <w:rPr>
                <w:rFonts w:ascii="Times New Roman" w:eastAsia="Times New Roman" w:hAnsi="Times New Roman" w:cs="Times New Roman"/>
                <w:sz w:val="24"/>
                <w:szCs w:val="24"/>
                <w:lang w:eastAsia="lt-LT"/>
              </w:rPr>
              <w:t xml:space="preserve">VšĮ </w:t>
            </w:r>
            <w:r w:rsidRPr="00715AA8">
              <w:rPr>
                <w:rFonts w:ascii="Times New Roman" w:eastAsia="Times New Roman" w:hAnsi="Times New Roman" w:cs="Times New Roman"/>
                <w:sz w:val="24"/>
                <w:szCs w:val="24"/>
                <w:lang w:eastAsia="lt-LT"/>
              </w:rPr>
              <w:t>Skuodo pirminės sveikatos priežiūros centre.</w:t>
            </w:r>
          </w:p>
          <w:p w14:paraId="7C1581A8" w14:textId="192BF731" w:rsidR="00715AA8" w:rsidRPr="00715AA8" w:rsidRDefault="00715AA8" w:rsidP="00715AA8">
            <w:pPr>
              <w:spacing w:after="0" w:line="240" w:lineRule="auto"/>
              <w:jc w:val="both"/>
              <w:rPr>
                <w:rFonts w:ascii="Times New Roman" w:eastAsia="Times New Roman" w:hAnsi="Times New Roman" w:cs="Times New Roman"/>
                <w:sz w:val="24"/>
                <w:szCs w:val="24"/>
                <w:lang w:eastAsia="lt-LT"/>
              </w:rPr>
            </w:pPr>
            <w:r w:rsidRPr="00715AA8">
              <w:rPr>
                <w:rFonts w:ascii="Times New Roman" w:eastAsia="Times New Roman" w:hAnsi="Times New Roman" w:cs="Times New Roman"/>
                <w:sz w:val="24"/>
                <w:szCs w:val="24"/>
                <w:lang w:eastAsia="lt-LT"/>
              </w:rPr>
              <w:t xml:space="preserve">Projekte numatomas sveikatos priežiūros specialistų (asmenų, kurie įgyvendinant projektą dalyvauja kvalifikacijos įgijimo veiklose) poreikis </w:t>
            </w:r>
            <w:r w:rsidR="002514EF">
              <w:rPr>
                <w:rFonts w:ascii="Times New Roman" w:eastAsia="Times New Roman" w:hAnsi="Times New Roman" w:cs="Times New Roman"/>
                <w:sz w:val="24"/>
                <w:szCs w:val="24"/>
                <w:lang w:eastAsia="lt-LT"/>
              </w:rPr>
              <w:t xml:space="preserve">– </w:t>
            </w:r>
            <w:r w:rsidRPr="00715AA8">
              <w:rPr>
                <w:rFonts w:ascii="Times New Roman" w:eastAsia="Times New Roman" w:hAnsi="Times New Roman" w:cs="Times New Roman"/>
                <w:sz w:val="24"/>
                <w:szCs w:val="24"/>
                <w:lang w:eastAsia="lt-LT"/>
              </w:rPr>
              <w:t>9 asmenys (šeimos gydytojai, bendrosios praktikos slaugytojas, odontologai padėjėjai, slaugytojai diabetologai), įvertinus galimas žmogiškojo faktoriaus rizikas</w:t>
            </w:r>
            <w:r w:rsidR="002514EF">
              <w:rPr>
                <w:rFonts w:ascii="Times New Roman" w:eastAsia="Times New Roman" w:hAnsi="Times New Roman" w:cs="Times New Roman"/>
                <w:sz w:val="24"/>
                <w:szCs w:val="24"/>
                <w:lang w:eastAsia="lt-LT"/>
              </w:rPr>
              <w:t>,</w:t>
            </w:r>
            <w:r w:rsidRPr="00715AA8">
              <w:rPr>
                <w:rFonts w:ascii="Times New Roman" w:eastAsia="Times New Roman" w:hAnsi="Times New Roman" w:cs="Times New Roman"/>
                <w:sz w:val="24"/>
                <w:szCs w:val="24"/>
                <w:lang w:eastAsia="lt-LT"/>
              </w:rPr>
              <w:t xml:space="preserve"> kitas nenumatytas aplinkybes</w:t>
            </w:r>
            <w:r w:rsidR="002514EF">
              <w:rPr>
                <w:rFonts w:ascii="Times New Roman" w:eastAsia="Times New Roman" w:hAnsi="Times New Roman" w:cs="Times New Roman"/>
                <w:sz w:val="24"/>
                <w:szCs w:val="24"/>
                <w:lang w:eastAsia="lt-LT"/>
              </w:rPr>
              <w:t>,</w:t>
            </w:r>
            <w:r w:rsidRPr="00715AA8">
              <w:rPr>
                <w:rFonts w:ascii="Times New Roman" w:eastAsia="Times New Roman" w:hAnsi="Times New Roman" w:cs="Times New Roman"/>
                <w:sz w:val="24"/>
                <w:szCs w:val="24"/>
                <w:lang w:eastAsia="lt-LT"/>
              </w:rPr>
              <w:t xml:space="preserve"> daroma prielaida, kad įgyvendinant projektą kvalifikaciją įg</w:t>
            </w:r>
            <w:r>
              <w:rPr>
                <w:rFonts w:ascii="Times New Roman" w:eastAsia="Times New Roman" w:hAnsi="Times New Roman" w:cs="Times New Roman"/>
                <w:sz w:val="24"/>
                <w:szCs w:val="24"/>
                <w:lang w:eastAsia="lt-LT"/>
              </w:rPr>
              <w:t>a</w:t>
            </w:r>
            <w:r w:rsidRPr="00715AA8">
              <w:rPr>
                <w:rFonts w:ascii="Times New Roman" w:eastAsia="Times New Roman" w:hAnsi="Times New Roman" w:cs="Times New Roman"/>
                <w:sz w:val="24"/>
                <w:szCs w:val="24"/>
                <w:lang w:eastAsia="lt-LT"/>
              </w:rPr>
              <w:t>us ir gaus tai patvirtinantį dokumentą bei dirbs Skuodo PSPC 80 proc. veiklose dalyvavusių asmenų, t. y. 7 sveikatos priežiūros specialistai.</w:t>
            </w:r>
          </w:p>
          <w:p w14:paraId="601C1625" w14:textId="6A1F7DAB" w:rsidR="00715AA8" w:rsidRPr="00715AA8" w:rsidRDefault="00715AA8" w:rsidP="00715AA8">
            <w:pPr>
              <w:spacing w:after="0" w:line="240" w:lineRule="auto"/>
              <w:jc w:val="both"/>
              <w:rPr>
                <w:rFonts w:ascii="Times New Roman" w:eastAsia="Times New Roman" w:hAnsi="Times New Roman" w:cs="Times New Roman"/>
                <w:sz w:val="24"/>
                <w:szCs w:val="24"/>
                <w:lang w:eastAsia="lt-LT"/>
              </w:rPr>
            </w:pPr>
            <w:r w:rsidRPr="00715AA8">
              <w:rPr>
                <w:rFonts w:ascii="Times New Roman" w:eastAsia="Times New Roman" w:hAnsi="Times New Roman" w:cs="Times New Roman"/>
                <w:sz w:val="24"/>
                <w:szCs w:val="24"/>
                <w:lang w:eastAsia="lt-LT"/>
              </w:rPr>
              <w:t>Siekiant užtikrinti pirminės sveikatos priežiūros paslaugų kokybę ir prieinamumą Skuodo rajono savivaldybės gyventojams VšĮ Skuodo pirminės sveikatos priežiūros</w:t>
            </w:r>
            <w:r>
              <w:rPr>
                <w:rFonts w:ascii="Times New Roman" w:eastAsia="Times New Roman" w:hAnsi="Times New Roman" w:cs="Times New Roman"/>
                <w:sz w:val="24"/>
                <w:szCs w:val="24"/>
                <w:lang w:eastAsia="lt-LT"/>
              </w:rPr>
              <w:t xml:space="preserve"> centro</w:t>
            </w:r>
            <w:r w:rsidRPr="00715AA8">
              <w:rPr>
                <w:rFonts w:ascii="Times New Roman" w:eastAsia="Times New Roman" w:hAnsi="Times New Roman" w:cs="Times New Roman"/>
                <w:sz w:val="24"/>
                <w:szCs w:val="24"/>
                <w:lang w:eastAsia="lt-LT"/>
              </w:rPr>
              <w:t xml:space="preserve"> trumpalaikėje perspektyvoje reikalingi šie sveikatos priežiūros specialistai </w:t>
            </w:r>
            <w:r w:rsidR="002514EF">
              <w:rPr>
                <w:rFonts w:ascii="Times New Roman" w:eastAsia="Times New Roman" w:hAnsi="Times New Roman" w:cs="Times New Roman"/>
                <w:sz w:val="24"/>
                <w:szCs w:val="24"/>
                <w:lang w:eastAsia="lt-LT"/>
              </w:rPr>
              <w:t>–</w:t>
            </w:r>
            <w:r w:rsidRPr="00715AA8">
              <w:rPr>
                <w:rFonts w:ascii="Times New Roman" w:eastAsia="Times New Roman" w:hAnsi="Times New Roman" w:cs="Times New Roman"/>
                <w:sz w:val="24"/>
                <w:szCs w:val="24"/>
                <w:lang w:eastAsia="lt-LT"/>
              </w:rPr>
              <w:t xml:space="preserve"> 2 šeimos gydytojai, odontologas, 2 odontologo padėjėjai bei 2 slaugytojai diabetologai. </w:t>
            </w:r>
          </w:p>
          <w:p w14:paraId="3713C20B" w14:textId="00FA8EF3" w:rsidR="00715AA8" w:rsidRPr="001A0DBE" w:rsidRDefault="00715AA8" w:rsidP="00734C6D">
            <w:pPr>
              <w:spacing w:after="0" w:line="240" w:lineRule="auto"/>
              <w:jc w:val="both"/>
              <w:rPr>
                <w:rFonts w:ascii="Times New Roman" w:eastAsia="Times New Roman" w:hAnsi="Times New Roman" w:cs="Times New Roman"/>
                <w:sz w:val="24"/>
                <w:szCs w:val="24"/>
                <w:lang w:eastAsia="lt-LT"/>
              </w:rPr>
            </w:pPr>
            <w:r w:rsidRPr="00715AA8">
              <w:rPr>
                <w:rFonts w:ascii="Times New Roman" w:eastAsia="Times New Roman" w:hAnsi="Times New Roman" w:cs="Times New Roman"/>
                <w:sz w:val="24"/>
                <w:szCs w:val="24"/>
                <w:lang w:eastAsia="lt-LT"/>
              </w:rPr>
              <w:t>Pagrindinė slaugytojo diabetologo funkcija – teikti specializuotą diabetu sergančių pacientų priežiūrą, apimančią diabetinės pėdos profilaktiką (pedikiūrą, nuospaudų šalinimą, nagų priežiūrą), pacientų edukaciją apie ligos valdymą bei tęstines konsultacijas. Jie padeda išvengti komplikacijų, moko pėdų priežiūros ir apžiūros.</w:t>
            </w:r>
            <w:r>
              <w:rPr>
                <w:rFonts w:ascii="Times New Roman" w:eastAsia="Times New Roman" w:hAnsi="Times New Roman" w:cs="Times New Roman"/>
                <w:sz w:val="24"/>
                <w:szCs w:val="24"/>
                <w:lang w:eastAsia="lt-LT"/>
              </w:rPr>
              <w:t xml:space="preserve"> Planuojama, kad </w:t>
            </w:r>
            <w:r w:rsidRPr="00715AA8">
              <w:rPr>
                <w:rFonts w:ascii="Times New Roman" w:hAnsi="Times New Roman" w:cs="Times New Roman"/>
              </w:rPr>
              <w:t xml:space="preserve"> </w:t>
            </w:r>
            <w:r w:rsidRPr="00715AA8">
              <w:rPr>
                <w:rFonts w:ascii="Times New Roman" w:eastAsia="Times New Roman" w:hAnsi="Times New Roman" w:cs="Times New Roman"/>
                <w:sz w:val="24"/>
                <w:szCs w:val="24"/>
                <w:lang w:eastAsia="lt-LT"/>
              </w:rPr>
              <w:t xml:space="preserve">šiais metais slaugytojo diabetologo kvalifikacinius kursus turėtų pradėti dvi </w:t>
            </w:r>
            <w:r>
              <w:rPr>
                <w:rFonts w:ascii="Times New Roman" w:eastAsia="Times New Roman" w:hAnsi="Times New Roman" w:cs="Times New Roman"/>
                <w:sz w:val="24"/>
                <w:szCs w:val="24"/>
                <w:lang w:eastAsia="lt-LT"/>
              </w:rPr>
              <w:t xml:space="preserve"> VšĮ </w:t>
            </w:r>
            <w:r w:rsidRPr="00715AA8">
              <w:rPr>
                <w:rFonts w:ascii="Times New Roman" w:eastAsia="Times New Roman" w:hAnsi="Times New Roman" w:cs="Times New Roman"/>
                <w:sz w:val="24"/>
                <w:szCs w:val="24"/>
                <w:lang w:eastAsia="lt-LT"/>
              </w:rPr>
              <w:t xml:space="preserve">Skuodo pirminės sveikatos priežiūros </w:t>
            </w:r>
            <w:r>
              <w:rPr>
                <w:rFonts w:ascii="Times New Roman" w:eastAsia="Times New Roman" w:hAnsi="Times New Roman" w:cs="Times New Roman"/>
                <w:sz w:val="24"/>
                <w:szCs w:val="24"/>
                <w:lang w:eastAsia="lt-LT"/>
              </w:rPr>
              <w:t>centro</w:t>
            </w:r>
            <w:r w:rsidRPr="00715AA8">
              <w:rPr>
                <w:rFonts w:ascii="Times New Roman" w:eastAsia="Times New Roman" w:hAnsi="Times New Roman" w:cs="Times New Roman"/>
                <w:sz w:val="24"/>
                <w:szCs w:val="24"/>
                <w:lang w:eastAsia="lt-LT"/>
              </w:rPr>
              <w:t xml:space="preserve"> slaugytojos</w:t>
            </w:r>
            <w:r>
              <w:rPr>
                <w:rFonts w:ascii="Times New Roman" w:eastAsia="Times New Roman" w:hAnsi="Times New Roman" w:cs="Times New Roman"/>
                <w:sz w:val="24"/>
                <w:szCs w:val="24"/>
                <w:lang w:eastAsia="lt-LT"/>
              </w:rPr>
              <w:t>.</w:t>
            </w:r>
          </w:p>
        </w:tc>
      </w:tr>
      <w:tr w:rsidR="00F20A95" w:rsidRPr="001A0DBE" w14:paraId="41DCF604"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251D258D"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lastRenderedPageBreak/>
              <w:t>2.2.1.13. (P)</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6A36580E"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Projekto „Sveikatos centro sudėtyje teikiamų sveikatos priežiūros paslaugų infrastruktūros modernizavimas“ įgyvendinimas.</w:t>
            </w:r>
          </w:p>
        </w:tc>
      </w:tr>
      <w:tr w:rsidR="00F20A95" w:rsidRPr="001A0DBE" w14:paraId="5C7C583D" w14:textId="77777777" w:rsidTr="00734C6D">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D6C4A1"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Projekto tikslas – gerinti sveikatos priežiūros paslaugų kokybę ir prieinamumą Skuodo rajono</w:t>
            </w:r>
          </w:p>
          <w:p w14:paraId="4D47F153" w14:textId="77777777" w:rsidR="00F20A95" w:rsidRDefault="00F20A95" w:rsidP="00734C6D">
            <w:pPr>
              <w:spacing w:after="0" w:line="240" w:lineRule="auto"/>
              <w:jc w:val="both"/>
              <w:rPr>
                <w:rFonts w:ascii="Times New Roman" w:hAnsi="Times New Roman" w:cs="Times New Roman"/>
                <w:sz w:val="24"/>
                <w:szCs w:val="24"/>
              </w:rPr>
            </w:pPr>
            <w:r w:rsidRPr="001A0DBE">
              <w:rPr>
                <w:rFonts w:ascii="Times New Roman" w:eastAsia="Times New Roman" w:hAnsi="Times New Roman" w:cs="Times New Roman"/>
                <w:sz w:val="24"/>
                <w:szCs w:val="24"/>
                <w:lang w:eastAsia="lt-LT"/>
              </w:rPr>
              <w:t xml:space="preserve">savivaldybėje, įkuriant Sveikatos centrą funkcinio bendradarbiavimo būdu. </w:t>
            </w:r>
            <w:r w:rsidRPr="001A0DBE">
              <w:rPr>
                <w:rFonts w:ascii="Times New Roman" w:hAnsi="Times New Roman" w:cs="Times New Roman"/>
                <w:sz w:val="24"/>
                <w:szCs w:val="24"/>
              </w:rPr>
              <w:t>Įgyvendinant projektą modernizuojama įkurto Skuodo sveikatos centro sudėtyje esančių VšĮ Skuodo pirminės sveikatos priežiūros centro, VšĮ Mosėdžio pirminės sveikatos priežiūros centro ir VšĮ Respublikinės Klaipėdos ligoninės Skuodo filialo infrastruktūra, atliekant patalpų remontą ir įsigyjant naują medicininę įrangą.</w:t>
            </w:r>
          </w:p>
          <w:p w14:paraId="2055EDBE" w14:textId="77777777" w:rsidR="00715AA8" w:rsidRDefault="00715AA8" w:rsidP="00734C6D">
            <w:pPr>
              <w:spacing w:after="0" w:line="240" w:lineRule="auto"/>
              <w:jc w:val="both"/>
              <w:rPr>
                <w:rFonts w:ascii="Times New Roman" w:eastAsia="Times New Roman" w:hAnsi="Times New Roman" w:cs="Times New Roman"/>
                <w:sz w:val="24"/>
                <w:szCs w:val="24"/>
                <w:lang w:eastAsia="lt-LT"/>
              </w:rPr>
            </w:pPr>
            <w:r w:rsidRPr="00715AA8">
              <w:rPr>
                <w:rFonts w:ascii="Times New Roman" w:eastAsia="Times New Roman" w:hAnsi="Times New Roman" w:cs="Times New Roman"/>
                <w:sz w:val="24"/>
                <w:szCs w:val="24"/>
                <w:lang w:eastAsia="lt-LT"/>
              </w:rPr>
              <w:t>Nuo 2025 m. gruodžio 1 d. VšĮ Skuodo pirminės sveikatos priežiūros centre vykdomi patalpų remonto darbai.</w:t>
            </w:r>
            <w:r>
              <w:rPr>
                <w:rFonts w:ascii="Times New Roman" w:eastAsia="Times New Roman" w:hAnsi="Times New Roman" w:cs="Times New Roman"/>
                <w:sz w:val="24"/>
                <w:szCs w:val="24"/>
                <w:lang w:eastAsia="lt-LT"/>
              </w:rPr>
              <w:t xml:space="preserve"> Taip pat </w:t>
            </w:r>
            <w:r w:rsidRPr="00715AA8">
              <w:rPr>
                <w:rFonts w:ascii="Times New Roman" w:eastAsia="Times New Roman" w:hAnsi="Times New Roman" w:cs="Times New Roman"/>
                <w:sz w:val="24"/>
                <w:szCs w:val="24"/>
                <w:lang w:eastAsia="lt-LT"/>
              </w:rPr>
              <w:t>2025 m. gruodžio mėn. pasirašyta sutartis dėl patalpų remonto VšĮ Klaipėdos Respublikinės ligoninės Skuodo filiale, remonto dabai pra</w:t>
            </w:r>
            <w:r>
              <w:rPr>
                <w:rFonts w:ascii="Times New Roman" w:eastAsia="Times New Roman" w:hAnsi="Times New Roman" w:cs="Times New Roman"/>
                <w:sz w:val="24"/>
                <w:szCs w:val="24"/>
                <w:lang w:eastAsia="lt-LT"/>
              </w:rPr>
              <w:t>dėti</w:t>
            </w:r>
            <w:r w:rsidRPr="00715AA8">
              <w:rPr>
                <w:rFonts w:ascii="Times New Roman" w:eastAsia="Times New Roman" w:hAnsi="Times New Roman" w:cs="Times New Roman"/>
                <w:sz w:val="24"/>
                <w:szCs w:val="24"/>
                <w:lang w:eastAsia="lt-LT"/>
              </w:rPr>
              <w:t xml:space="preserve"> 2026 m. sausio pradžioje.</w:t>
            </w:r>
            <w:r w:rsidR="003E5FA7">
              <w:rPr>
                <w:rFonts w:ascii="Times New Roman" w:eastAsia="Times New Roman" w:hAnsi="Times New Roman" w:cs="Times New Roman"/>
                <w:sz w:val="24"/>
                <w:szCs w:val="24"/>
                <w:lang w:eastAsia="lt-LT"/>
              </w:rPr>
              <w:t xml:space="preserve"> </w:t>
            </w:r>
            <w:r w:rsidRPr="00715AA8">
              <w:rPr>
                <w:rFonts w:ascii="Times New Roman" w:eastAsia="Times New Roman" w:hAnsi="Times New Roman" w:cs="Times New Roman"/>
                <w:sz w:val="24"/>
                <w:szCs w:val="24"/>
                <w:lang w:eastAsia="lt-LT"/>
              </w:rPr>
              <w:t xml:space="preserve">2025 m. pagal projekte numatytus procesus, atlikti remonto darbai </w:t>
            </w:r>
            <w:r w:rsidR="003E5FA7" w:rsidRPr="003E5FA7">
              <w:rPr>
                <w:rFonts w:ascii="Times New Roman" w:eastAsia="Times New Roman" w:hAnsi="Times New Roman" w:cs="Times New Roman"/>
                <w:sz w:val="24"/>
                <w:szCs w:val="24"/>
                <w:lang w:eastAsia="lt-LT"/>
              </w:rPr>
              <w:t xml:space="preserve">VšĮ Skuodo pirminės sveikatos priežiūros centro </w:t>
            </w:r>
            <w:r w:rsidRPr="00715AA8">
              <w:rPr>
                <w:rFonts w:ascii="Times New Roman" w:eastAsia="Times New Roman" w:hAnsi="Times New Roman" w:cs="Times New Roman"/>
                <w:sz w:val="24"/>
                <w:szCs w:val="24"/>
                <w:lang w:eastAsia="lt-LT"/>
              </w:rPr>
              <w:t xml:space="preserve">Ylakių ambulatorijoje ir </w:t>
            </w:r>
            <w:r w:rsidR="003E5FA7">
              <w:t xml:space="preserve"> </w:t>
            </w:r>
            <w:r w:rsidR="003E5FA7" w:rsidRPr="003E5FA7">
              <w:rPr>
                <w:rFonts w:ascii="Times New Roman" w:eastAsia="Times New Roman" w:hAnsi="Times New Roman" w:cs="Times New Roman"/>
                <w:sz w:val="24"/>
                <w:szCs w:val="24"/>
                <w:lang w:eastAsia="lt-LT"/>
              </w:rPr>
              <w:t>VšĮ Mosėdžio pirminės sveikatos priežiūros centr</w:t>
            </w:r>
            <w:r w:rsidR="003E5FA7">
              <w:rPr>
                <w:rFonts w:ascii="Times New Roman" w:eastAsia="Times New Roman" w:hAnsi="Times New Roman" w:cs="Times New Roman"/>
                <w:sz w:val="24"/>
                <w:szCs w:val="24"/>
                <w:lang w:eastAsia="lt-LT"/>
              </w:rPr>
              <w:t>e</w:t>
            </w:r>
            <w:r w:rsidR="000979E5">
              <w:rPr>
                <w:rFonts w:ascii="Times New Roman" w:eastAsia="Times New Roman" w:hAnsi="Times New Roman" w:cs="Times New Roman"/>
                <w:sz w:val="24"/>
                <w:szCs w:val="24"/>
                <w:lang w:eastAsia="lt-LT"/>
              </w:rPr>
              <w:t xml:space="preserve"> bei </w:t>
            </w:r>
            <w:r w:rsidR="003E5FA7">
              <w:rPr>
                <w:rFonts w:ascii="Times New Roman" w:eastAsia="Times New Roman" w:hAnsi="Times New Roman" w:cs="Times New Roman"/>
                <w:sz w:val="24"/>
                <w:szCs w:val="24"/>
                <w:lang w:eastAsia="lt-LT"/>
              </w:rPr>
              <w:t>į</w:t>
            </w:r>
            <w:r w:rsidRPr="00715AA8">
              <w:rPr>
                <w:rFonts w:ascii="Times New Roman" w:eastAsia="Times New Roman" w:hAnsi="Times New Roman" w:cs="Times New Roman"/>
                <w:sz w:val="24"/>
                <w:szCs w:val="24"/>
                <w:lang w:eastAsia="lt-LT"/>
              </w:rPr>
              <w:t xml:space="preserve">sigyta ir atnaujinta </w:t>
            </w:r>
            <w:r>
              <w:rPr>
                <w:rFonts w:ascii="Times New Roman" w:eastAsia="Times New Roman" w:hAnsi="Times New Roman" w:cs="Times New Roman"/>
                <w:sz w:val="24"/>
                <w:szCs w:val="24"/>
                <w:lang w:eastAsia="lt-LT"/>
              </w:rPr>
              <w:t xml:space="preserve">dalis </w:t>
            </w:r>
            <w:r w:rsidRPr="00715AA8">
              <w:rPr>
                <w:rFonts w:ascii="Times New Roman" w:eastAsia="Times New Roman" w:hAnsi="Times New Roman" w:cs="Times New Roman"/>
                <w:sz w:val="24"/>
                <w:szCs w:val="24"/>
                <w:lang w:eastAsia="lt-LT"/>
              </w:rPr>
              <w:t>projekte numatyt</w:t>
            </w:r>
            <w:r>
              <w:rPr>
                <w:rFonts w:ascii="Times New Roman" w:eastAsia="Times New Roman" w:hAnsi="Times New Roman" w:cs="Times New Roman"/>
                <w:sz w:val="24"/>
                <w:szCs w:val="24"/>
                <w:lang w:eastAsia="lt-LT"/>
              </w:rPr>
              <w:t>os</w:t>
            </w:r>
            <w:r w:rsidRPr="00715AA8">
              <w:rPr>
                <w:rFonts w:ascii="Times New Roman" w:eastAsia="Times New Roman" w:hAnsi="Times New Roman" w:cs="Times New Roman"/>
                <w:sz w:val="24"/>
                <w:szCs w:val="24"/>
                <w:lang w:eastAsia="lt-LT"/>
              </w:rPr>
              <w:t xml:space="preserve"> medicininės įrangos</w:t>
            </w:r>
            <w:r w:rsidR="000979E5">
              <w:rPr>
                <w:rFonts w:ascii="Times New Roman" w:eastAsia="Times New Roman" w:hAnsi="Times New Roman" w:cs="Times New Roman"/>
                <w:sz w:val="24"/>
                <w:szCs w:val="24"/>
                <w:lang w:eastAsia="lt-LT"/>
              </w:rPr>
              <w:t>:</w:t>
            </w:r>
          </w:p>
          <w:p w14:paraId="72AE69B3" w14:textId="26D46B52" w:rsidR="000979E5" w:rsidRPr="000979E5" w:rsidRDefault="000979E5" w:rsidP="000979E5">
            <w:pPr>
              <w:pStyle w:val="Sraopastraipa"/>
              <w:numPr>
                <w:ilvl w:val="0"/>
                <w:numId w:val="101"/>
              </w:numPr>
              <w:spacing w:after="0" w:line="240" w:lineRule="auto"/>
              <w:ind w:left="0" w:firstLine="360"/>
              <w:jc w:val="both"/>
              <w:rPr>
                <w:rFonts w:ascii="Times New Roman" w:eastAsia="Times New Roman" w:hAnsi="Times New Roman" w:cs="Times New Roman"/>
                <w:sz w:val="24"/>
                <w:szCs w:val="24"/>
                <w:lang w:eastAsia="lt-LT"/>
              </w:rPr>
            </w:pPr>
            <w:r w:rsidRPr="000979E5">
              <w:rPr>
                <w:rFonts w:ascii="Times New Roman" w:eastAsia="Times New Roman" w:hAnsi="Times New Roman" w:cs="Times New Roman"/>
                <w:sz w:val="24"/>
                <w:szCs w:val="24"/>
                <w:lang w:eastAsia="lt-LT"/>
              </w:rPr>
              <w:t>Skuodo PSPC įsigyta: apžiūros lempa chirurgijos kabinetui, ultragarsinė sistema (ginekologo paslaugoms), tenometras</w:t>
            </w:r>
            <w:r>
              <w:rPr>
                <w:rFonts w:ascii="Times New Roman" w:eastAsia="Times New Roman" w:hAnsi="Times New Roman" w:cs="Times New Roman"/>
                <w:sz w:val="24"/>
                <w:szCs w:val="24"/>
                <w:lang w:eastAsia="lt-LT"/>
              </w:rPr>
              <w:t xml:space="preserve"> (šiuo metu </w:t>
            </w:r>
            <w:r w:rsidRPr="000979E5">
              <w:rPr>
                <w:rFonts w:ascii="Times New Roman" w:eastAsia="Times New Roman" w:hAnsi="Times New Roman" w:cs="Times New Roman"/>
                <w:sz w:val="24"/>
                <w:szCs w:val="24"/>
                <w:lang w:eastAsia="lt-LT"/>
              </w:rPr>
              <w:t>vykdomi viešųjų pirkimų procesai: odontologinė įranga, funkcinės lovos (3 vnt.), inhaliatorius</w:t>
            </w:r>
            <w:r>
              <w:rPr>
                <w:rFonts w:ascii="Times New Roman" w:eastAsia="Times New Roman" w:hAnsi="Times New Roman" w:cs="Times New Roman"/>
                <w:sz w:val="24"/>
                <w:szCs w:val="24"/>
                <w:lang w:eastAsia="lt-LT"/>
              </w:rPr>
              <w:t>);</w:t>
            </w:r>
          </w:p>
          <w:p w14:paraId="4E4231C6" w14:textId="05AA8BF2" w:rsidR="000979E5" w:rsidRPr="000979E5" w:rsidRDefault="000979E5" w:rsidP="000979E5">
            <w:pPr>
              <w:pStyle w:val="Sraopastraipa"/>
              <w:numPr>
                <w:ilvl w:val="0"/>
                <w:numId w:val="101"/>
              </w:numPr>
              <w:spacing w:after="0" w:line="240" w:lineRule="auto"/>
              <w:ind w:left="0" w:firstLine="360"/>
              <w:jc w:val="both"/>
              <w:rPr>
                <w:rFonts w:ascii="Times New Roman" w:eastAsia="Times New Roman" w:hAnsi="Times New Roman" w:cs="Times New Roman"/>
                <w:sz w:val="24"/>
                <w:szCs w:val="24"/>
                <w:lang w:eastAsia="lt-LT"/>
              </w:rPr>
            </w:pPr>
            <w:r w:rsidRPr="000979E5">
              <w:rPr>
                <w:rFonts w:ascii="Times New Roman" w:eastAsia="Times New Roman" w:hAnsi="Times New Roman" w:cs="Times New Roman"/>
                <w:sz w:val="24"/>
                <w:szCs w:val="24"/>
                <w:lang w:eastAsia="lt-LT"/>
              </w:rPr>
              <w:t>VšĮ Respublikinės Klaipėdos ligoninės Skuodo filialas įsigyta: ultragarsinis diagnostinis aparatas, bioptronas, magnetinės terapijos aparatas, magneto terapinis čiužinys, LOR įranga, endoskopinė vaizdo sistema su gastroskopu, elektrokardiografas, atsiurbėjas, defibril</w:t>
            </w:r>
            <w:r w:rsidR="002514EF">
              <w:rPr>
                <w:rFonts w:ascii="Times New Roman" w:eastAsia="Times New Roman" w:hAnsi="Times New Roman" w:cs="Times New Roman"/>
                <w:sz w:val="24"/>
                <w:szCs w:val="24"/>
                <w:lang w:eastAsia="lt-LT"/>
              </w:rPr>
              <w:t>ia</w:t>
            </w:r>
            <w:r w:rsidRPr="000979E5">
              <w:rPr>
                <w:rFonts w:ascii="Times New Roman" w:eastAsia="Times New Roman" w:hAnsi="Times New Roman" w:cs="Times New Roman"/>
                <w:sz w:val="24"/>
                <w:szCs w:val="24"/>
                <w:lang w:eastAsia="lt-LT"/>
              </w:rPr>
              <w:t>torius, elektrinė kušetė, raumenų stimuliacijos aparatas</w:t>
            </w:r>
            <w:r>
              <w:rPr>
                <w:rFonts w:ascii="Times New Roman" w:eastAsia="Times New Roman" w:hAnsi="Times New Roman" w:cs="Times New Roman"/>
                <w:sz w:val="24"/>
                <w:szCs w:val="24"/>
                <w:lang w:eastAsia="lt-LT"/>
              </w:rPr>
              <w:t xml:space="preserve"> (šiuo metu </w:t>
            </w:r>
            <w:r w:rsidRPr="000979E5">
              <w:rPr>
                <w:rFonts w:ascii="Times New Roman" w:eastAsia="Times New Roman" w:hAnsi="Times New Roman" w:cs="Times New Roman"/>
                <w:sz w:val="24"/>
                <w:szCs w:val="24"/>
                <w:lang w:eastAsia="lt-LT"/>
              </w:rPr>
              <w:t>vykdomi viešųjų pirkimų procesai: limfodrenažinis aparatas, spiningo dviratis, magnetinis elipsinis treniruoklis, elektrinis bėgimo takelis, te</w:t>
            </w:r>
            <w:r w:rsidR="00D70036">
              <w:rPr>
                <w:rFonts w:ascii="Times New Roman" w:eastAsia="Times New Roman" w:hAnsi="Times New Roman" w:cs="Times New Roman"/>
                <w:sz w:val="24"/>
                <w:szCs w:val="24"/>
                <w:lang w:eastAsia="lt-LT"/>
              </w:rPr>
              <w:t>r</w:t>
            </w:r>
            <w:r w:rsidRPr="000979E5">
              <w:rPr>
                <w:rFonts w:ascii="Times New Roman" w:eastAsia="Times New Roman" w:hAnsi="Times New Roman" w:cs="Times New Roman"/>
                <w:sz w:val="24"/>
                <w:szCs w:val="24"/>
                <w:lang w:eastAsia="lt-LT"/>
              </w:rPr>
              <w:t>m</w:t>
            </w:r>
            <w:r w:rsidR="00D70036">
              <w:rPr>
                <w:rFonts w:ascii="Times New Roman" w:eastAsia="Times New Roman" w:hAnsi="Times New Roman" w:cs="Times New Roman"/>
                <w:sz w:val="24"/>
                <w:szCs w:val="24"/>
                <w:lang w:eastAsia="lt-LT"/>
              </w:rPr>
              <w:t>om</w:t>
            </w:r>
            <w:r w:rsidRPr="000979E5">
              <w:rPr>
                <w:rFonts w:ascii="Times New Roman" w:eastAsia="Times New Roman" w:hAnsi="Times New Roman" w:cs="Times New Roman"/>
                <w:sz w:val="24"/>
                <w:szCs w:val="24"/>
                <w:lang w:eastAsia="lt-LT"/>
              </w:rPr>
              <w:t>etras, oftamotologinė įranga, laringoskopų rinkinys su integruotu šviesolaidžiu, funkcinės lovos (5 vnt.), procedūrinės kėdės (10 vnt.)</w:t>
            </w:r>
            <w:r>
              <w:rPr>
                <w:rFonts w:ascii="Times New Roman" w:eastAsia="Times New Roman" w:hAnsi="Times New Roman" w:cs="Times New Roman"/>
                <w:sz w:val="24"/>
                <w:szCs w:val="24"/>
                <w:lang w:eastAsia="lt-LT"/>
              </w:rPr>
              <w:t>)</w:t>
            </w:r>
            <w:r w:rsidRPr="000979E5">
              <w:rPr>
                <w:rFonts w:ascii="Times New Roman" w:eastAsia="Times New Roman" w:hAnsi="Times New Roman" w:cs="Times New Roman"/>
                <w:sz w:val="24"/>
                <w:szCs w:val="24"/>
                <w:lang w:eastAsia="lt-LT"/>
              </w:rPr>
              <w:t>.</w:t>
            </w:r>
          </w:p>
        </w:tc>
      </w:tr>
      <w:tr w:rsidR="00F20A95" w:rsidRPr="001A0DBE" w14:paraId="2A66A040"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2951F7CD"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lastRenderedPageBreak/>
              <w:t>2.2.1.14. (P)</w:t>
            </w:r>
          </w:p>
        </w:tc>
        <w:tc>
          <w:tcPr>
            <w:tcW w:w="7802" w:type="dxa"/>
            <w:tcBorders>
              <w:top w:val="single" w:sz="4" w:space="0" w:color="auto"/>
              <w:left w:val="single" w:sz="4" w:space="0" w:color="auto"/>
              <w:bottom w:val="single" w:sz="4" w:space="0" w:color="auto"/>
              <w:right w:val="single" w:sz="4" w:space="0" w:color="auto"/>
            </w:tcBorders>
            <w:shd w:val="clear" w:color="auto" w:fill="FFFFFF" w:themeFill="background1"/>
          </w:tcPr>
          <w:p w14:paraId="489C2C91"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Projekto „Skuodo rajono savivaldybės sveikatos centro veiklos modelio diegimas“ įgyvendinimas.</w:t>
            </w:r>
          </w:p>
        </w:tc>
      </w:tr>
      <w:tr w:rsidR="00F20A95" w:rsidRPr="001A0DBE" w14:paraId="354C558E" w14:textId="77777777" w:rsidTr="00734C6D">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B663E8" w14:textId="35754C4D" w:rsidR="00F20A95"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Projekto tikslas – užtikrinti efektyvų Skuodo rajono sveikatos centro veiklos įgyvendinimą ir paslaugų teikimą</w:t>
            </w:r>
            <w:r w:rsidR="00D651FA">
              <w:rPr>
                <w:rFonts w:ascii="Times New Roman" w:eastAsia="Times New Roman" w:hAnsi="Times New Roman" w:cs="Times New Roman"/>
                <w:sz w:val="24"/>
                <w:szCs w:val="24"/>
                <w:lang w:eastAsia="lt-LT"/>
              </w:rPr>
              <w:t>.</w:t>
            </w:r>
            <w:r w:rsidRPr="001A0DBE">
              <w:rPr>
                <w:rFonts w:ascii="Times New Roman" w:eastAsia="Times New Roman" w:hAnsi="Times New Roman" w:cs="Times New Roman"/>
                <w:sz w:val="24"/>
                <w:szCs w:val="24"/>
                <w:lang w:eastAsia="lt-LT"/>
              </w:rPr>
              <w:t xml:space="preserve"> </w:t>
            </w:r>
          </w:p>
          <w:p w14:paraId="6E79D298" w14:textId="0686E170" w:rsidR="00D651FA" w:rsidRPr="00D651FA" w:rsidRDefault="00D651FA" w:rsidP="00D651FA">
            <w:pPr>
              <w:spacing w:after="0" w:line="240" w:lineRule="auto"/>
              <w:jc w:val="both"/>
              <w:rPr>
                <w:rFonts w:ascii="Times New Roman" w:eastAsia="Times New Roman" w:hAnsi="Times New Roman" w:cs="Times New Roman"/>
                <w:sz w:val="24"/>
                <w:szCs w:val="24"/>
                <w:lang w:eastAsia="lt-LT"/>
              </w:rPr>
            </w:pPr>
            <w:r w:rsidRPr="00D651FA">
              <w:rPr>
                <w:rFonts w:ascii="Times New Roman" w:eastAsia="Times New Roman" w:hAnsi="Times New Roman" w:cs="Times New Roman"/>
                <w:sz w:val="24"/>
                <w:szCs w:val="24"/>
                <w:lang w:eastAsia="lt-LT"/>
              </w:rPr>
              <w:t>2025 m. įsigyta nuotolinės sveikatos stebėsenos sistema (planuojama, kad ši sistema pradės veikti nuo 2026 metų pradžios), kuri leis pagerinti pacientų, sergančių viena ar keliomis lėtinėmis neinfekcinėmis ligomis, priežiūrą, taip pat suteiks galimybę vertinti paciento sveikatą holistiškai bei įtraukti pacientą į savipriežiūrą. VšĮ Skuodo pirminės sveikatos priežiūros centr</w:t>
            </w:r>
            <w:r>
              <w:rPr>
                <w:rFonts w:ascii="Times New Roman" w:eastAsia="Times New Roman" w:hAnsi="Times New Roman" w:cs="Times New Roman"/>
                <w:sz w:val="24"/>
                <w:szCs w:val="24"/>
                <w:lang w:eastAsia="lt-LT"/>
              </w:rPr>
              <w:t>as</w:t>
            </w:r>
            <w:r w:rsidRPr="00D651FA">
              <w:rPr>
                <w:rFonts w:ascii="Times New Roman" w:eastAsia="Times New Roman" w:hAnsi="Times New Roman" w:cs="Times New Roman"/>
                <w:sz w:val="24"/>
                <w:szCs w:val="24"/>
                <w:lang w:eastAsia="lt-LT"/>
              </w:rPr>
              <w:t xml:space="preserve"> neturi atitinkamos profesinės kvalifikacijos gydytojo specialisto, todėl į daugiadalykės komandos sudėtį įtrauktas kitos Skuodo Sveikatos centro gydymo įstaigos – Respublikinės Klaipėdos ligoninės vidaus ligų gydytojas, kuris, bendradarbiaudamas su šeimos gydytojo komanda, sudarys sveikatos priežiūros planą viena ar keliomis lėtinėmis neinfekcinėmis ligomis sergantiems pacientams, konsultuos pacientus ir teiks rekomendacijas dėl plano įgyvendinimo, analizuos gautus duomenis. (Vidaus ligų gydytojo ir atvejo vadybininko </w:t>
            </w:r>
            <w:r>
              <w:rPr>
                <w:rFonts w:ascii="Times New Roman" w:eastAsia="Times New Roman" w:hAnsi="Times New Roman" w:cs="Times New Roman"/>
                <w:sz w:val="24"/>
                <w:szCs w:val="24"/>
                <w:lang w:eastAsia="lt-LT"/>
              </w:rPr>
              <w:t>darbo užmokesčio</w:t>
            </w:r>
            <w:r w:rsidRPr="00D651FA">
              <w:rPr>
                <w:rFonts w:ascii="Times New Roman" w:eastAsia="Times New Roman" w:hAnsi="Times New Roman" w:cs="Times New Roman"/>
                <w:sz w:val="24"/>
                <w:szCs w:val="24"/>
                <w:lang w:eastAsia="lt-LT"/>
              </w:rPr>
              <w:t xml:space="preserve"> išlaidas numatyta apmokėti šio projekto lėšomis). Nuotolinės sveikatos stebėsenos sistema sudar</w:t>
            </w:r>
            <w:r>
              <w:rPr>
                <w:rFonts w:ascii="Times New Roman" w:eastAsia="Times New Roman" w:hAnsi="Times New Roman" w:cs="Times New Roman"/>
                <w:sz w:val="24"/>
                <w:szCs w:val="24"/>
                <w:lang w:eastAsia="lt-LT"/>
              </w:rPr>
              <w:t>o</w:t>
            </w:r>
            <w:r w:rsidRPr="00D651FA">
              <w:rPr>
                <w:rFonts w:ascii="Times New Roman" w:eastAsia="Times New Roman" w:hAnsi="Times New Roman" w:cs="Times New Roman"/>
                <w:sz w:val="24"/>
                <w:szCs w:val="24"/>
                <w:lang w:eastAsia="lt-LT"/>
              </w:rPr>
              <w:t xml:space="preserve"> sąlygas efektyvesniam paslaugų teikimui, kadangi sistemos pagalba sveikatos priežiūros specialistai savo pacientams suteik</w:t>
            </w:r>
            <w:r>
              <w:rPr>
                <w:rFonts w:ascii="Times New Roman" w:eastAsia="Times New Roman" w:hAnsi="Times New Roman" w:cs="Times New Roman"/>
                <w:sz w:val="24"/>
                <w:szCs w:val="24"/>
                <w:lang w:eastAsia="lt-LT"/>
              </w:rPr>
              <w:t>ia</w:t>
            </w:r>
            <w:r w:rsidRPr="00D651FA">
              <w:rPr>
                <w:rFonts w:ascii="Times New Roman" w:eastAsia="Times New Roman" w:hAnsi="Times New Roman" w:cs="Times New Roman"/>
                <w:sz w:val="24"/>
                <w:szCs w:val="24"/>
                <w:lang w:eastAsia="lt-LT"/>
              </w:rPr>
              <w:t xml:space="preserve"> galimybę palaikyti nuolatinį ryšį ir teikti individualią medicininę priežiūrą nuolat gaudami vertingą informaciją apie pacientų sveikatos būklę ir sveikatos priežiūros planų vykdymą. Sveikatos priežiūros specialistai laiku gal</w:t>
            </w:r>
            <w:r>
              <w:rPr>
                <w:rFonts w:ascii="Times New Roman" w:eastAsia="Times New Roman" w:hAnsi="Times New Roman" w:cs="Times New Roman"/>
                <w:sz w:val="24"/>
                <w:szCs w:val="24"/>
                <w:lang w:eastAsia="lt-LT"/>
              </w:rPr>
              <w:t>i</w:t>
            </w:r>
            <w:r w:rsidRPr="00D651FA">
              <w:rPr>
                <w:rFonts w:ascii="Times New Roman" w:eastAsia="Times New Roman" w:hAnsi="Times New Roman" w:cs="Times New Roman"/>
                <w:sz w:val="24"/>
                <w:szCs w:val="24"/>
                <w:lang w:eastAsia="lt-LT"/>
              </w:rPr>
              <w:t xml:space="preserve"> priimti duomenimis grįstus sprendimus, padedančius užkirsti kelią sveikatos pablogėjimui ar gretutinių ligų išsivystymui.</w:t>
            </w:r>
          </w:p>
          <w:p w14:paraId="52911099" w14:textId="500A5807" w:rsidR="00D651FA" w:rsidRPr="00D651FA" w:rsidRDefault="00D651FA" w:rsidP="00D651FA">
            <w:pPr>
              <w:spacing w:after="0" w:line="240" w:lineRule="auto"/>
              <w:jc w:val="both"/>
              <w:rPr>
                <w:rFonts w:ascii="Times New Roman" w:eastAsia="Times New Roman" w:hAnsi="Times New Roman" w:cs="Times New Roman"/>
                <w:sz w:val="24"/>
                <w:szCs w:val="24"/>
                <w:lang w:eastAsia="lt-LT"/>
              </w:rPr>
            </w:pPr>
            <w:r w:rsidRPr="00D651FA">
              <w:rPr>
                <w:rFonts w:ascii="Times New Roman" w:eastAsia="Times New Roman" w:hAnsi="Times New Roman" w:cs="Times New Roman"/>
                <w:sz w:val="24"/>
                <w:szCs w:val="24"/>
                <w:lang w:eastAsia="lt-LT"/>
              </w:rPr>
              <w:t>Planuojama, kad kiekvienas pacientas bus stebimas priklausomai nuo sveikatos sutrikimo, ligos ar būklės sudėtingumo, 1</w:t>
            </w:r>
            <w:r w:rsidR="000B403A">
              <w:rPr>
                <w:rFonts w:ascii="Times New Roman" w:eastAsia="Times New Roman" w:hAnsi="Times New Roman" w:cs="Times New Roman"/>
                <w:sz w:val="24"/>
                <w:szCs w:val="24"/>
                <w:lang w:eastAsia="lt-LT"/>
              </w:rPr>
              <w:t>–</w:t>
            </w:r>
            <w:r w:rsidRPr="00D651FA">
              <w:rPr>
                <w:rFonts w:ascii="Times New Roman" w:eastAsia="Times New Roman" w:hAnsi="Times New Roman" w:cs="Times New Roman"/>
                <w:sz w:val="24"/>
                <w:szCs w:val="24"/>
                <w:lang w:eastAsia="lt-LT"/>
              </w:rPr>
              <w:t>6 mėnesius. Planuojama, kad per metus bus stebimi 23</w:t>
            </w:r>
            <w:r w:rsidR="000B403A">
              <w:rPr>
                <w:rFonts w:ascii="Times New Roman" w:eastAsia="Times New Roman" w:hAnsi="Times New Roman" w:cs="Times New Roman"/>
                <w:sz w:val="24"/>
                <w:szCs w:val="24"/>
                <w:lang w:eastAsia="lt-LT"/>
              </w:rPr>
              <w:t>–</w:t>
            </w:r>
            <w:r w:rsidRPr="00D651FA">
              <w:rPr>
                <w:rFonts w:ascii="Times New Roman" w:eastAsia="Times New Roman" w:hAnsi="Times New Roman" w:cs="Times New Roman"/>
                <w:sz w:val="24"/>
                <w:szCs w:val="24"/>
                <w:lang w:eastAsia="lt-LT"/>
              </w:rPr>
              <w:t xml:space="preserve">24 pacientai, per trejus metus – 70 pacientų. Įvertinus širdies lėtinėmis ligomis sergančių prisirašiusių pacientų skaičių, numatyta ir įsigyta 10 vnt. įrenginių. </w:t>
            </w:r>
          </w:p>
          <w:p w14:paraId="3E1E8E78" w14:textId="087A2D19" w:rsidR="00D651FA" w:rsidRPr="001A0DBE" w:rsidRDefault="00D651FA" w:rsidP="00734C6D">
            <w:pPr>
              <w:spacing w:after="0" w:line="240" w:lineRule="auto"/>
              <w:jc w:val="both"/>
              <w:rPr>
                <w:rFonts w:ascii="Times New Roman" w:eastAsia="Times New Roman" w:hAnsi="Times New Roman" w:cs="Times New Roman"/>
                <w:sz w:val="24"/>
                <w:szCs w:val="24"/>
                <w:lang w:eastAsia="lt-LT"/>
              </w:rPr>
            </w:pPr>
            <w:r w:rsidRPr="00D651FA">
              <w:rPr>
                <w:rFonts w:ascii="Times New Roman" w:eastAsia="Times New Roman" w:hAnsi="Times New Roman" w:cs="Times New Roman"/>
                <w:sz w:val="24"/>
                <w:szCs w:val="24"/>
                <w:lang w:eastAsia="lt-LT"/>
              </w:rPr>
              <w:t>Darbą pradėjo Sveikatos centro koordinatorius, atvejo vadybininkas, vidaus ligų gydytojas.</w:t>
            </w:r>
          </w:p>
        </w:tc>
      </w:tr>
      <w:tr w:rsidR="00F20A95" w:rsidRPr="001A0DBE" w14:paraId="120B9190"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4C7AF8C2"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2.2.2. (P)</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24A611F4"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Propaguoti prevencines sveikatos apsaugos programas ir kurti sveiką gyvenamąją aplinką.</w:t>
            </w:r>
          </w:p>
        </w:tc>
      </w:tr>
      <w:tr w:rsidR="00F20A95" w:rsidRPr="001A0DBE" w14:paraId="589388FC"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60DC0592"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2.2.2.1.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73CE9E15"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Visuomenės sveikatos priežiūros funkcijų vykdymas.</w:t>
            </w:r>
          </w:p>
        </w:tc>
      </w:tr>
      <w:tr w:rsidR="00F20A95" w:rsidRPr="001A0DBE" w14:paraId="6E63C023" w14:textId="77777777" w:rsidTr="00734C6D">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FB010B" w14:textId="77777777" w:rsidR="00F20A95" w:rsidRPr="001A0DBE" w:rsidRDefault="00F20A95" w:rsidP="00734C6D">
            <w:pPr>
              <w:shd w:val="clear" w:color="auto" w:fill="FFFFFF" w:themeFill="background1"/>
              <w:spacing w:after="0" w:line="240" w:lineRule="auto"/>
              <w:contextualSpacing/>
              <w:jc w:val="both"/>
              <w:rPr>
                <w:rFonts w:ascii="Times New Roman" w:hAnsi="Times New Roman" w:cs="Times New Roman"/>
                <w:sz w:val="24"/>
                <w:szCs w:val="24"/>
              </w:rPr>
            </w:pPr>
            <w:r w:rsidRPr="001A0DBE">
              <w:rPr>
                <w:rFonts w:ascii="Times New Roman" w:eastAsia="Times New Roman" w:hAnsi="Times New Roman" w:cs="Times New Roman"/>
                <w:sz w:val="24"/>
                <w:szCs w:val="24"/>
                <w:lang w:eastAsia="lt-LT"/>
              </w:rPr>
              <w:t xml:space="preserve">Paslaugas teikia Klaipėdos rajono visuomenės sveikatos biuras. Teikiamos paslaugos – mokinių visuomenės sveikatos priežiūra, visuomenės sveikatos stiprinimas ir stebėsena bei savižudybių prevencijos priemonių įgyvendinimas. </w:t>
            </w:r>
            <w:r w:rsidRPr="001A0DBE">
              <w:rPr>
                <w:rFonts w:ascii="Times New Roman" w:hAnsi="Times New Roman" w:cs="Times New Roman"/>
                <w:sz w:val="24"/>
                <w:szCs w:val="24"/>
              </w:rPr>
              <w:t>2008 m. birželio 11 d. bendradarbiavimo sutartis Nr. A3-387/R5-385 „Dėl pirminės visuomenės sveikatos priežiūros organizavimo ir vykdymo Skuodo rajono savivaldybės teritorijoje“.</w:t>
            </w:r>
          </w:p>
        </w:tc>
      </w:tr>
      <w:tr w:rsidR="00F20A95" w:rsidRPr="001A0DBE" w14:paraId="1FE09DFE"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03CEE0F3"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2.2.2.2.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329882D9"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Triukšmo prevencijos priemonių įgyvendinimas.</w:t>
            </w:r>
          </w:p>
        </w:tc>
      </w:tr>
      <w:tr w:rsidR="00F20A95" w:rsidRPr="001A0DBE" w14:paraId="07BEC629" w14:textId="77777777" w:rsidTr="00734C6D">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19E6FA" w14:textId="37DFDDA2" w:rsidR="00F20A95" w:rsidRPr="001A0DBE" w:rsidRDefault="00F20A95" w:rsidP="00734C6D">
            <w:pPr>
              <w:shd w:val="clear" w:color="auto" w:fill="FFFFFF" w:themeFill="background1"/>
              <w:spacing w:after="0" w:line="240" w:lineRule="auto"/>
              <w:jc w:val="both"/>
              <w:rPr>
                <w:rFonts w:ascii="Times New Roman" w:hAnsi="Times New Roman" w:cs="Times New Roman"/>
                <w:sz w:val="24"/>
                <w:szCs w:val="24"/>
              </w:rPr>
            </w:pPr>
            <w:r w:rsidRPr="001A0DBE">
              <w:rPr>
                <w:rFonts w:ascii="Times New Roman" w:hAnsi="Times New Roman" w:cs="Times New Roman"/>
                <w:sz w:val="24"/>
                <w:szCs w:val="24"/>
              </w:rPr>
              <w:t xml:space="preserve">Tai ne finansinė priemonė. Skuodo rajono savivaldybės tarybos 2017 m. vasario 23 d. sprendimu Nr. T9-27 patvirtintos Triukšmo prevencijos Skuodo rajono savivaldybės viešosiose vietose taisyklės. Taisyklėmis siekiama reglamentuoti veiklos, kurią vykdant skleidžiamas triukšmas, valdymą, išvengti klausos sutrikimo, apsaugoti visuomenę ir aplinką nuo triukšmo poveikio. </w:t>
            </w:r>
          </w:p>
        </w:tc>
      </w:tr>
      <w:tr w:rsidR="00F20A95" w:rsidRPr="001A0DBE" w14:paraId="55AC2A98"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3CC4D55B"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2.2.2.3. (T)</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6639E251"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Sveiko gyvenimo būdo propagavimas ir sąlygų kūrimas.</w:t>
            </w:r>
          </w:p>
        </w:tc>
      </w:tr>
      <w:tr w:rsidR="00F20A95" w:rsidRPr="001A0DBE" w14:paraId="79D2BD0D" w14:textId="77777777" w:rsidTr="00734C6D">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EAFC02"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skirta narkotinių ir psichoaktyvių medžiagų naudojimo prevencinių priemonių įsigijimui ir prevencinės veiklos vykdymui.</w:t>
            </w:r>
          </w:p>
        </w:tc>
      </w:tr>
      <w:tr w:rsidR="00F20A95" w:rsidRPr="001A0DBE" w14:paraId="1A109C90"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24ABA43E"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2.2.2.9. (P)</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67C8B690"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Klaipėdos regiono plėtros plano sveikatos srities projektų įgyvendinimas.</w:t>
            </w:r>
          </w:p>
        </w:tc>
      </w:tr>
      <w:tr w:rsidR="00F20A95" w:rsidRPr="001A0DBE" w14:paraId="2EA0F88D" w14:textId="77777777" w:rsidTr="00734C6D">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437047" w14:textId="77777777" w:rsidR="00D651FA" w:rsidRPr="00D651FA" w:rsidRDefault="00D651FA" w:rsidP="00D651FA">
            <w:pPr>
              <w:spacing w:after="0" w:line="240" w:lineRule="auto"/>
              <w:jc w:val="both"/>
              <w:rPr>
                <w:rFonts w:ascii="Times New Roman" w:eastAsia="Times New Roman" w:hAnsi="Times New Roman" w:cs="Times New Roman"/>
                <w:sz w:val="24"/>
                <w:szCs w:val="24"/>
                <w:lang w:eastAsia="lt-LT"/>
              </w:rPr>
            </w:pPr>
            <w:r w:rsidRPr="00D651FA">
              <w:rPr>
                <w:rFonts w:ascii="Times New Roman" w:eastAsia="Times New Roman" w:hAnsi="Times New Roman" w:cs="Times New Roman"/>
                <w:sz w:val="24"/>
                <w:szCs w:val="24"/>
                <w:lang w:eastAsia="lt-LT"/>
              </w:rPr>
              <w:t>Klaipėdos rajono savivaldybės visuomenės sveikatos biuras kartu su partneriu – Skuodo rajono savivaldybės administracija – įgyvendina projektą „Sveikos gyvensenos skatinimas ir psichoaktyvių medžiagų prevencija Skuodo rajone“, projekto Nr. 23-520-P-0001.</w:t>
            </w:r>
          </w:p>
          <w:p w14:paraId="493724B7" w14:textId="02265EEB" w:rsidR="00D651FA" w:rsidRPr="00D651FA" w:rsidRDefault="00D651FA" w:rsidP="00D651FA">
            <w:pPr>
              <w:spacing w:after="0" w:line="240" w:lineRule="auto"/>
              <w:jc w:val="both"/>
              <w:rPr>
                <w:rFonts w:ascii="Times New Roman" w:eastAsia="Times New Roman" w:hAnsi="Times New Roman" w:cs="Times New Roman"/>
                <w:sz w:val="24"/>
                <w:szCs w:val="24"/>
                <w:lang w:eastAsia="lt-LT"/>
              </w:rPr>
            </w:pPr>
            <w:r w:rsidRPr="00D651FA">
              <w:rPr>
                <w:rFonts w:ascii="Times New Roman" w:eastAsia="Times New Roman" w:hAnsi="Times New Roman" w:cs="Times New Roman"/>
                <w:sz w:val="24"/>
                <w:szCs w:val="24"/>
                <w:lang w:eastAsia="lt-LT"/>
              </w:rPr>
              <w:t>Projekto įgyvendinimo laikotarpis: 2025 m. birželio 16 d.–2027 m. birželio 30 d.</w:t>
            </w:r>
          </w:p>
          <w:p w14:paraId="01FAC216" w14:textId="3B89E105" w:rsidR="00D651FA" w:rsidRPr="00D651FA" w:rsidRDefault="00D651FA" w:rsidP="00D651FA">
            <w:pPr>
              <w:spacing w:after="0" w:line="240" w:lineRule="auto"/>
              <w:jc w:val="both"/>
              <w:rPr>
                <w:rFonts w:ascii="Times New Roman" w:eastAsia="Times New Roman" w:hAnsi="Times New Roman" w:cs="Times New Roman"/>
                <w:sz w:val="24"/>
                <w:szCs w:val="24"/>
                <w:lang w:eastAsia="lt-LT"/>
              </w:rPr>
            </w:pPr>
            <w:r w:rsidRPr="00D651FA">
              <w:rPr>
                <w:rFonts w:ascii="Times New Roman" w:eastAsia="Times New Roman" w:hAnsi="Times New Roman" w:cs="Times New Roman"/>
                <w:sz w:val="24"/>
                <w:szCs w:val="24"/>
                <w:lang w:eastAsia="lt-LT"/>
              </w:rPr>
              <w:t>Projektą bendrai finansuoja Europos Sąjunga.</w:t>
            </w:r>
            <w:r>
              <w:rPr>
                <w:rFonts w:ascii="Times New Roman" w:eastAsia="Times New Roman" w:hAnsi="Times New Roman" w:cs="Times New Roman"/>
                <w:sz w:val="24"/>
                <w:szCs w:val="24"/>
                <w:lang w:eastAsia="lt-LT"/>
              </w:rPr>
              <w:t xml:space="preserve"> </w:t>
            </w:r>
            <w:r w:rsidRPr="00D651FA">
              <w:rPr>
                <w:rFonts w:ascii="Times New Roman" w:eastAsia="Times New Roman" w:hAnsi="Times New Roman" w:cs="Times New Roman"/>
                <w:sz w:val="24"/>
                <w:szCs w:val="24"/>
                <w:lang w:eastAsia="lt-LT"/>
              </w:rPr>
              <w:t>Bendra projekto vertė 99 079 Eur</w:t>
            </w:r>
            <w:r w:rsidR="000B403A">
              <w:rPr>
                <w:rFonts w:ascii="Times New Roman" w:eastAsia="Times New Roman" w:hAnsi="Times New Roman" w:cs="Times New Roman"/>
                <w:sz w:val="24"/>
                <w:szCs w:val="24"/>
                <w:lang w:eastAsia="lt-LT"/>
              </w:rPr>
              <w:t>.</w:t>
            </w:r>
          </w:p>
          <w:p w14:paraId="3A38A10C" w14:textId="29D633DE" w:rsidR="00D651FA" w:rsidRPr="00D651FA" w:rsidRDefault="00D651FA" w:rsidP="00D651FA">
            <w:pPr>
              <w:spacing w:after="0" w:line="240" w:lineRule="auto"/>
              <w:jc w:val="both"/>
              <w:rPr>
                <w:rFonts w:ascii="Times New Roman" w:eastAsia="Times New Roman" w:hAnsi="Times New Roman" w:cs="Times New Roman"/>
                <w:sz w:val="24"/>
                <w:szCs w:val="24"/>
                <w:lang w:eastAsia="lt-LT"/>
              </w:rPr>
            </w:pPr>
            <w:r w:rsidRPr="00D651FA">
              <w:rPr>
                <w:rFonts w:ascii="Times New Roman" w:eastAsia="Times New Roman" w:hAnsi="Times New Roman" w:cs="Times New Roman"/>
                <w:sz w:val="24"/>
                <w:szCs w:val="24"/>
                <w:lang w:eastAsia="lt-LT"/>
              </w:rPr>
              <w:t>Europos Sąjungos lėšos – 84 217 Eur</w:t>
            </w:r>
            <w:r>
              <w:rPr>
                <w:rFonts w:ascii="Times New Roman" w:eastAsia="Times New Roman" w:hAnsi="Times New Roman" w:cs="Times New Roman"/>
                <w:sz w:val="24"/>
                <w:szCs w:val="24"/>
                <w:lang w:eastAsia="lt-LT"/>
              </w:rPr>
              <w:t xml:space="preserve">, </w:t>
            </w:r>
            <w:r w:rsidRPr="00D651FA">
              <w:rPr>
                <w:rFonts w:ascii="Times New Roman" w:eastAsia="Times New Roman" w:hAnsi="Times New Roman" w:cs="Times New Roman"/>
                <w:sz w:val="24"/>
                <w:szCs w:val="24"/>
                <w:lang w:eastAsia="lt-LT"/>
              </w:rPr>
              <w:t>Skuodo rajono savivaldybės lėšos – 14 862 Eur (Skuodo rajono savivaldybės administracija, kaip partneris įsipareigojo prisidėjimą 15 proc. prie šio projekto).</w:t>
            </w:r>
          </w:p>
          <w:p w14:paraId="4140E6F9" w14:textId="338A47AC" w:rsidR="00D651FA" w:rsidRPr="00D651FA" w:rsidRDefault="00D651FA" w:rsidP="00D651FA">
            <w:pPr>
              <w:spacing w:after="0" w:line="240" w:lineRule="auto"/>
              <w:jc w:val="both"/>
              <w:rPr>
                <w:rFonts w:ascii="Times New Roman" w:eastAsia="Times New Roman" w:hAnsi="Times New Roman" w:cs="Times New Roman"/>
                <w:sz w:val="24"/>
                <w:szCs w:val="24"/>
                <w:lang w:eastAsia="lt-LT"/>
              </w:rPr>
            </w:pPr>
            <w:r w:rsidRPr="00D651FA">
              <w:rPr>
                <w:rFonts w:ascii="Times New Roman" w:eastAsia="Times New Roman" w:hAnsi="Times New Roman" w:cs="Times New Roman"/>
                <w:sz w:val="24"/>
                <w:szCs w:val="24"/>
                <w:lang w:eastAsia="lt-LT"/>
              </w:rPr>
              <w:lastRenderedPageBreak/>
              <w:t xml:space="preserve">Projektu siekiama stiprinti Skuodo rajono gyventojų sveikatą, skatinti sveikos gyvensenos įpročius ir mažinti </w:t>
            </w:r>
            <w:r w:rsidR="000B403A">
              <w:rPr>
                <w:rFonts w:ascii="Times New Roman" w:eastAsia="Times New Roman" w:hAnsi="Times New Roman" w:cs="Times New Roman"/>
                <w:sz w:val="24"/>
                <w:szCs w:val="24"/>
                <w:lang w:eastAsia="lt-LT"/>
              </w:rPr>
              <w:t xml:space="preserve">jaunimo </w:t>
            </w:r>
            <w:r w:rsidRPr="00D651FA">
              <w:rPr>
                <w:rFonts w:ascii="Times New Roman" w:eastAsia="Times New Roman" w:hAnsi="Times New Roman" w:cs="Times New Roman"/>
                <w:sz w:val="24"/>
                <w:szCs w:val="24"/>
                <w:lang w:eastAsia="lt-LT"/>
              </w:rPr>
              <w:t>psichoaktyvių medžiagų vartojimą</w:t>
            </w:r>
            <w:r w:rsidR="000B403A">
              <w:rPr>
                <w:rFonts w:ascii="Times New Roman" w:eastAsia="Times New Roman" w:hAnsi="Times New Roman" w:cs="Times New Roman"/>
                <w:sz w:val="24"/>
                <w:szCs w:val="24"/>
                <w:lang w:eastAsia="lt-LT"/>
              </w:rPr>
              <w:t>.</w:t>
            </w:r>
          </w:p>
          <w:p w14:paraId="71E9A317" w14:textId="77777777" w:rsidR="00D651FA" w:rsidRPr="00D651FA" w:rsidRDefault="00D651FA" w:rsidP="00D651FA">
            <w:pPr>
              <w:spacing w:after="0" w:line="240" w:lineRule="auto"/>
              <w:jc w:val="both"/>
              <w:rPr>
                <w:rFonts w:ascii="Times New Roman" w:eastAsia="Times New Roman" w:hAnsi="Times New Roman" w:cs="Times New Roman"/>
                <w:sz w:val="24"/>
                <w:szCs w:val="24"/>
                <w:lang w:eastAsia="lt-LT"/>
              </w:rPr>
            </w:pPr>
            <w:r w:rsidRPr="00D651FA">
              <w:rPr>
                <w:rFonts w:ascii="Times New Roman" w:eastAsia="Times New Roman" w:hAnsi="Times New Roman" w:cs="Times New Roman"/>
                <w:sz w:val="24"/>
                <w:szCs w:val="24"/>
                <w:lang w:eastAsia="lt-LT"/>
              </w:rPr>
              <w:t>Pagrindinės veiklos:</w:t>
            </w:r>
          </w:p>
          <w:p w14:paraId="2B2291E2" w14:textId="77777777" w:rsidR="00D651FA" w:rsidRPr="00D651FA" w:rsidRDefault="00D651FA" w:rsidP="00D651FA">
            <w:pPr>
              <w:spacing w:after="0" w:line="240" w:lineRule="auto"/>
              <w:jc w:val="both"/>
              <w:rPr>
                <w:rFonts w:ascii="Times New Roman" w:eastAsia="Times New Roman" w:hAnsi="Times New Roman" w:cs="Times New Roman"/>
                <w:sz w:val="24"/>
                <w:szCs w:val="24"/>
                <w:lang w:eastAsia="lt-LT"/>
              </w:rPr>
            </w:pPr>
            <w:r w:rsidRPr="00D651FA">
              <w:rPr>
                <w:rFonts w:ascii="Times New Roman" w:eastAsia="Times New Roman" w:hAnsi="Times New Roman" w:cs="Times New Roman"/>
                <w:sz w:val="24"/>
                <w:szCs w:val="24"/>
                <w:lang w:eastAsia="lt-LT"/>
              </w:rPr>
              <w:t>Sveikos gyvensenos skatinimas – sveikatos stiprinimo stovyklos, vaikų burnos higienos programa, terapinė stovykla jaunimui, miško maudynės.</w:t>
            </w:r>
          </w:p>
          <w:p w14:paraId="68434D90" w14:textId="77777777" w:rsidR="00D651FA" w:rsidRPr="00D651FA" w:rsidRDefault="00D651FA" w:rsidP="00D651FA">
            <w:pPr>
              <w:spacing w:after="0" w:line="240" w:lineRule="auto"/>
              <w:jc w:val="both"/>
              <w:rPr>
                <w:rFonts w:ascii="Times New Roman" w:eastAsia="Times New Roman" w:hAnsi="Times New Roman" w:cs="Times New Roman"/>
                <w:sz w:val="24"/>
                <w:szCs w:val="24"/>
                <w:lang w:eastAsia="lt-LT"/>
              </w:rPr>
            </w:pPr>
            <w:r w:rsidRPr="00D651FA">
              <w:rPr>
                <w:rFonts w:ascii="Times New Roman" w:eastAsia="Times New Roman" w:hAnsi="Times New Roman" w:cs="Times New Roman"/>
                <w:sz w:val="24"/>
                <w:szCs w:val="24"/>
                <w:lang w:eastAsia="lt-LT"/>
              </w:rPr>
              <w:t>Psichoaktyvių medžiagų vartojimo prevencija – programa „Gyvai“, jaunimo stovykla ir renginys „Nulis priklausomybių“.</w:t>
            </w:r>
          </w:p>
          <w:p w14:paraId="0A530985" w14:textId="5E0387A5" w:rsidR="00F20A95" w:rsidRPr="001A0DBE" w:rsidRDefault="00D651FA" w:rsidP="00D651FA">
            <w:pPr>
              <w:spacing w:after="0" w:line="240" w:lineRule="auto"/>
              <w:jc w:val="both"/>
              <w:rPr>
                <w:rFonts w:ascii="Times New Roman" w:eastAsia="Times New Roman" w:hAnsi="Times New Roman" w:cs="Times New Roman"/>
                <w:sz w:val="24"/>
                <w:szCs w:val="24"/>
                <w:lang w:eastAsia="lt-LT"/>
              </w:rPr>
            </w:pPr>
            <w:r w:rsidRPr="00D651FA">
              <w:rPr>
                <w:rFonts w:ascii="Times New Roman" w:eastAsia="Times New Roman" w:hAnsi="Times New Roman" w:cs="Times New Roman"/>
                <w:sz w:val="24"/>
                <w:szCs w:val="24"/>
                <w:lang w:eastAsia="lt-LT"/>
              </w:rPr>
              <w:t>Įgyvendinant projektą bus didinamas visuomenės sveikatos paslaugų prieinamumas ir kokybė, o Skuodo rajono gyventojai bus skatinami rinktis sveikatai palankesnį gyvenimo būdą.</w:t>
            </w:r>
          </w:p>
        </w:tc>
      </w:tr>
      <w:tr w:rsidR="00F20A95" w:rsidRPr="001A0DBE" w14:paraId="3E9795C5"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706C0CC4"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lastRenderedPageBreak/>
              <w:t>2.3.1. (P)</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7C32A958"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Uždavinys. </w:t>
            </w:r>
            <w:r w:rsidRPr="001A0DBE">
              <w:rPr>
                <w:rFonts w:ascii="Times New Roman" w:hAnsi="Times New Roman" w:cs="Times New Roman"/>
                <w:sz w:val="24"/>
                <w:szCs w:val="24"/>
              </w:rPr>
              <w:t xml:space="preserve"> </w:t>
            </w:r>
            <w:r w:rsidRPr="001A0DBE">
              <w:rPr>
                <w:rFonts w:ascii="Times New Roman" w:eastAsia="Times New Roman" w:hAnsi="Times New Roman" w:cs="Times New Roman"/>
                <w:sz w:val="24"/>
                <w:szCs w:val="24"/>
                <w:lang w:eastAsia="lt-LT"/>
              </w:rPr>
              <w:t>Įgyvendinti ES ir kitų fondų remiamus projektus.</w:t>
            </w:r>
          </w:p>
        </w:tc>
      </w:tr>
      <w:tr w:rsidR="00F20A95" w:rsidRPr="001A0DBE" w14:paraId="079A70FA"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585989B2"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2.3.1.1. (P)</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7E04576A"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ES struktūrinių fondų ir kitų finansavimo šaltinių projektų vykdymas.</w:t>
            </w:r>
          </w:p>
        </w:tc>
      </w:tr>
      <w:tr w:rsidR="00F20A95" w:rsidRPr="001A0DBE" w14:paraId="7AFB2D3A" w14:textId="77777777" w:rsidTr="00734C6D">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ECD6D9"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Šioje priemonėje planuojamos lėšos socialinės ir sveikatos sričių projektų bendrajam finansavimui. </w:t>
            </w:r>
          </w:p>
        </w:tc>
      </w:tr>
      <w:tr w:rsidR="00F20A95" w:rsidRPr="001A0DBE" w14:paraId="762347A3"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11030794"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2.3.2. (P)</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3C4675D5"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Atnaujinti socialinių ir sveikatos priežiūros įstaigų infrastruktūrą.</w:t>
            </w:r>
          </w:p>
        </w:tc>
      </w:tr>
      <w:tr w:rsidR="00F20A95" w:rsidRPr="001A0DBE" w14:paraId="728E2E6A" w14:textId="77777777" w:rsidTr="00734C6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4280418F"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2.3.2.1.</w:t>
            </w:r>
          </w:p>
        </w:tc>
        <w:tc>
          <w:tcPr>
            <w:tcW w:w="7802" w:type="dxa"/>
            <w:tcBorders>
              <w:top w:val="single" w:sz="4" w:space="0" w:color="auto"/>
              <w:left w:val="nil"/>
              <w:bottom w:val="single" w:sz="4" w:space="0" w:color="auto"/>
              <w:right w:val="single" w:sz="4" w:space="0" w:color="auto"/>
            </w:tcBorders>
            <w:shd w:val="clear" w:color="auto" w:fill="FFFFFF" w:themeFill="background1"/>
          </w:tcPr>
          <w:p w14:paraId="4D5FE2D7"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Pastatų modernizavimas ir atnaujinimas. </w:t>
            </w:r>
          </w:p>
        </w:tc>
      </w:tr>
      <w:tr w:rsidR="00F20A95" w:rsidRPr="001A0DBE" w14:paraId="78885E58" w14:textId="77777777" w:rsidTr="00734C6D">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979051"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Šios priemonės įgyvendinimui ieškoma finansavimo. </w:t>
            </w:r>
          </w:p>
        </w:tc>
      </w:tr>
    </w:tbl>
    <w:p w14:paraId="22985DE4" w14:textId="77777777" w:rsidR="00F20A95" w:rsidRPr="001A0DBE" w:rsidRDefault="00F20A95" w:rsidP="00F20A95">
      <w:pPr>
        <w:suppressAutoHyphens/>
        <w:spacing w:after="0" w:line="240" w:lineRule="auto"/>
        <w:rPr>
          <w:rFonts w:ascii="Times New Roman" w:hAnsi="Times New Roman" w:cs="Times New Roman"/>
          <w:sz w:val="24"/>
          <w:szCs w:val="24"/>
          <w:lang w:eastAsia="ar-SA"/>
        </w:rPr>
      </w:pPr>
    </w:p>
    <w:p w14:paraId="4A56BA7C" w14:textId="6052C7FD" w:rsidR="00F20A95" w:rsidRPr="001A0DBE" w:rsidRDefault="00F20A95" w:rsidP="00F20A95">
      <w:pPr>
        <w:suppressAutoHyphens/>
        <w:spacing w:after="0" w:line="240" w:lineRule="auto"/>
        <w:ind w:firstLine="1296"/>
        <w:jc w:val="both"/>
        <w:rPr>
          <w:rFonts w:ascii="Times New Roman" w:hAnsi="Times New Roman" w:cs="Times New Roman"/>
          <w:sz w:val="24"/>
          <w:szCs w:val="24"/>
        </w:rPr>
      </w:pPr>
      <w:r w:rsidRPr="001A0DBE">
        <w:rPr>
          <w:rFonts w:ascii="Times New Roman" w:hAnsi="Times New Roman" w:cs="Times New Roman"/>
          <w:sz w:val="24"/>
          <w:szCs w:val="24"/>
        </w:rPr>
        <w:t>Skuodo rajono savivaldybės mero 202</w:t>
      </w:r>
      <w:r>
        <w:rPr>
          <w:rFonts w:ascii="Times New Roman" w:hAnsi="Times New Roman" w:cs="Times New Roman"/>
          <w:sz w:val="24"/>
          <w:szCs w:val="24"/>
        </w:rPr>
        <w:t>5</w:t>
      </w:r>
      <w:r w:rsidRPr="001A0DBE">
        <w:rPr>
          <w:rFonts w:ascii="Times New Roman" w:hAnsi="Times New Roman" w:cs="Times New Roman"/>
          <w:sz w:val="24"/>
          <w:szCs w:val="24"/>
        </w:rPr>
        <w:t xml:space="preserve"> m. gruodžio </w:t>
      </w:r>
      <w:r>
        <w:rPr>
          <w:rFonts w:ascii="Times New Roman" w:hAnsi="Times New Roman" w:cs="Times New Roman"/>
          <w:sz w:val="24"/>
          <w:szCs w:val="24"/>
        </w:rPr>
        <w:t>23</w:t>
      </w:r>
      <w:r w:rsidRPr="001A0DBE">
        <w:rPr>
          <w:rFonts w:ascii="Times New Roman" w:hAnsi="Times New Roman" w:cs="Times New Roman"/>
          <w:sz w:val="24"/>
          <w:szCs w:val="24"/>
        </w:rPr>
        <w:t xml:space="preserve"> d. potvarkiu Nr. M2-</w:t>
      </w:r>
      <w:r>
        <w:rPr>
          <w:rFonts w:ascii="Times New Roman" w:hAnsi="Times New Roman" w:cs="Times New Roman"/>
          <w:sz w:val="24"/>
          <w:szCs w:val="24"/>
        </w:rPr>
        <w:t>539</w:t>
      </w:r>
      <w:r w:rsidRPr="001A0DBE">
        <w:rPr>
          <w:rFonts w:ascii="Times New Roman" w:hAnsi="Times New Roman" w:cs="Times New Roman"/>
          <w:sz w:val="24"/>
          <w:szCs w:val="24"/>
        </w:rPr>
        <w:t xml:space="preserve"> patvirtinti Skuodo rajono savivaldybės 202</w:t>
      </w:r>
      <w:r>
        <w:rPr>
          <w:rFonts w:ascii="Times New Roman" w:hAnsi="Times New Roman" w:cs="Times New Roman"/>
          <w:sz w:val="24"/>
          <w:szCs w:val="24"/>
        </w:rPr>
        <w:t>6</w:t>
      </w:r>
      <w:r w:rsidRPr="001A0DBE">
        <w:rPr>
          <w:rFonts w:ascii="Times New Roman" w:hAnsi="Times New Roman" w:cs="Times New Roman"/>
          <w:sz w:val="24"/>
          <w:szCs w:val="24"/>
        </w:rPr>
        <w:t xml:space="preserve"> metų socialinių paslaugų rūšių pagal gyventojų poreikius ir jų teikimo masto prognozavimo rodikliai. Vadovaujantis šiais rodikliais yra suplanuotas 202</w:t>
      </w:r>
      <w:r>
        <w:rPr>
          <w:rFonts w:ascii="Times New Roman" w:hAnsi="Times New Roman" w:cs="Times New Roman"/>
          <w:sz w:val="24"/>
          <w:szCs w:val="24"/>
        </w:rPr>
        <w:t>6</w:t>
      </w:r>
      <w:r w:rsidRPr="001A0DBE">
        <w:rPr>
          <w:rFonts w:ascii="Times New Roman" w:hAnsi="Times New Roman" w:cs="Times New Roman"/>
          <w:sz w:val="24"/>
          <w:szCs w:val="24"/>
        </w:rPr>
        <w:t>–202</w:t>
      </w:r>
      <w:r>
        <w:rPr>
          <w:rFonts w:ascii="Times New Roman" w:hAnsi="Times New Roman" w:cs="Times New Roman"/>
          <w:sz w:val="24"/>
          <w:szCs w:val="24"/>
        </w:rPr>
        <w:t>8</w:t>
      </w:r>
      <w:r w:rsidRPr="001A0DBE">
        <w:rPr>
          <w:rFonts w:ascii="Times New Roman" w:hAnsi="Times New Roman" w:cs="Times New Roman"/>
          <w:sz w:val="24"/>
          <w:szCs w:val="24"/>
        </w:rPr>
        <w:t xml:space="preserve"> m. socialinių paslaugų pagal atskiras rūšis teikimo mastas (žr. </w:t>
      </w:r>
      <w:r w:rsidR="00B70790">
        <w:rPr>
          <w:rFonts w:ascii="Times New Roman" w:hAnsi="Times New Roman" w:cs="Times New Roman"/>
          <w:sz w:val="24"/>
          <w:szCs w:val="24"/>
        </w:rPr>
        <w:t>9</w:t>
      </w:r>
      <w:r w:rsidRPr="001A0DBE">
        <w:rPr>
          <w:rFonts w:ascii="Times New Roman" w:hAnsi="Times New Roman" w:cs="Times New Roman"/>
          <w:sz w:val="24"/>
          <w:szCs w:val="24"/>
        </w:rPr>
        <w:t xml:space="preserve"> lentelė).</w:t>
      </w:r>
    </w:p>
    <w:p w14:paraId="7C3D0BE6" w14:textId="77777777" w:rsidR="00F20A95" w:rsidRPr="001A0DBE" w:rsidRDefault="00F20A95" w:rsidP="00F20A95">
      <w:pPr>
        <w:suppressAutoHyphens/>
        <w:spacing w:after="0" w:line="240" w:lineRule="auto"/>
        <w:ind w:firstLine="1296"/>
        <w:jc w:val="both"/>
        <w:rPr>
          <w:rFonts w:ascii="Times New Roman" w:hAnsi="Times New Roman" w:cs="Times New Roman"/>
          <w:sz w:val="24"/>
          <w:szCs w:val="24"/>
        </w:rPr>
      </w:pPr>
      <w:r w:rsidRPr="001A0DBE">
        <w:rPr>
          <w:rFonts w:ascii="Times New Roman" w:hAnsi="Times New Roman" w:cs="Times New Roman"/>
          <w:sz w:val="24"/>
          <w:szCs w:val="24"/>
        </w:rPr>
        <w:t xml:space="preserve"> </w:t>
      </w:r>
    </w:p>
    <w:p w14:paraId="4CFE6320" w14:textId="62CF2620" w:rsidR="00F20A95" w:rsidRDefault="00B70790" w:rsidP="00F20A9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F20A95" w:rsidRPr="001A0DBE">
        <w:rPr>
          <w:rFonts w:ascii="Times New Roman" w:hAnsi="Times New Roman" w:cs="Times New Roman"/>
          <w:sz w:val="24"/>
          <w:szCs w:val="24"/>
        </w:rPr>
        <w:t xml:space="preserve"> lentelė. Socialinių paslaugų pagal atskiras rūšis teikimo mastas ir finansavimo šaltiniai</w:t>
      </w:r>
    </w:p>
    <w:p w14:paraId="583DBC8E" w14:textId="77777777" w:rsidR="001B6726" w:rsidRDefault="001B6726" w:rsidP="00F20A95">
      <w:pPr>
        <w:suppressAutoHyphens/>
        <w:spacing w:after="0" w:line="240" w:lineRule="auto"/>
        <w:jc w:val="center"/>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
        <w:gridCol w:w="4296"/>
        <w:gridCol w:w="1134"/>
        <w:gridCol w:w="992"/>
        <w:gridCol w:w="993"/>
        <w:gridCol w:w="1559"/>
      </w:tblGrid>
      <w:tr w:rsidR="00F20A95" w:rsidRPr="00CA7A2A" w14:paraId="4D7FA6B3" w14:textId="77777777" w:rsidTr="00274772">
        <w:trPr>
          <w:trHeight w:val="556"/>
        </w:trPr>
        <w:tc>
          <w:tcPr>
            <w:tcW w:w="944" w:type="dxa"/>
            <w:vAlign w:val="center"/>
          </w:tcPr>
          <w:p w14:paraId="562DA41B"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Eil.</w:t>
            </w:r>
          </w:p>
          <w:p w14:paraId="2FFD85B6"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Nr.</w:t>
            </w:r>
          </w:p>
        </w:tc>
        <w:tc>
          <w:tcPr>
            <w:tcW w:w="4296" w:type="dxa"/>
            <w:vAlign w:val="center"/>
          </w:tcPr>
          <w:p w14:paraId="2BFF7228"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rPr>
              <w:t>Socialinės paslaugos pagal gavėjų grupes</w:t>
            </w:r>
          </w:p>
        </w:tc>
        <w:tc>
          <w:tcPr>
            <w:tcW w:w="3119" w:type="dxa"/>
            <w:gridSpan w:val="3"/>
          </w:tcPr>
          <w:p w14:paraId="01CB369C" w14:textId="77777777" w:rsidR="00F20A95" w:rsidRPr="00CA7A2A" w:rsidRDefault="00F20A95" w:rsidP="00734C6D">
            <w:pPr>
              <w:spacing w:after="0"/>
              <w:jc w:val="center"/>
              <w:rPr>
                <w:rFonts w:ascii="Times New Roman" w:hAnsi="Times New Roman" w:cs="Times New Roman"/>
                <w:sz w:val="24"/>
                <w:szCs w:val="24"/>
              </w:rPr>
            </w:pPr>
            <w:r w:rsidRPr="00CA7A2A">
              <w:rPr>
                <w:rFonts w:ascii="Times New Roman" w:hAnsi="Times New Roman" w:cs="Times New Roman"/>
                <w:sz w:val="24"/>
                <w:szCs w:val="24"/>
              </w:rPr>
              <w:t>Planuojamos paslaugų apimtys, asmenys</w:t>
            </w:r>
          </w:p>
        </w:tc>
        <w:tc>
          <w:tcPr>
            <w:tcW w:w="1559" w:type="dxa"/>
            <w:vMerge w:val="restart"/>
          </w:tcPr>
          <w:p w14:paraId="6BFABC7C" w14:textId="77777777" w:rsidR="00F20A95" w:rsidRPr="00CA7A2A" w:rsidRDefault="00F20A95" w:rsidP="00734C6D">
            <w:pPr>
              <w:spacing w:after="0"/>
              <w:jc w:val="center"/>
              <w:rPr>
                <w:rFonts w:ascii="Times New Roman" w:hAnsi="Times New Roman" w:cs="Times New Roman"/>
                <w:sz w:val="24"/>
                <w:szCs w:val="24"/>
              </w:rPr>
            </w:pPr>
            <w:r w:rsidRPr="00CA7A2A">
              <w:rPr>
                <w:rFonts w:ascii="Times New Roman" w:hAnsi="Times New Roman" w:cs="Times New Roman"/>
                <w:sz w:val="24"/>
                <w:szCs w:val="24"/>
              </w:rPr>
              <w:t>Finansavimo šaltinis</w:t>
            </w:r>
          </w:p>
          <w:p w14:paraId="0D1DDBA3" w14:textId="77777777" w:rsidR="00F20A95" w:rsidRPr="00CA7A2A" w:rsidRDefault="00F20A95" w:rsidP="00734C6D">
            <w:pPr>
              <w:spacing w:after="0"/>
              <w:jc w:val="center"/>
              <w:rPr>
                <w:rFonts w:ascii="Times New Roman" w:hAnsi="Times New Roman" w:cs="Times New Roman"/>
                <w:sz w:val="24"/>
                <w:szCs w:val="24"/>
              </w:rPr>
            </w:pPr>
          </w:p>
        </w:tc>
      </w:tr>
      <w:tr w:rsidR="00F20A95" w:rsidRPr="00CA7A2A" w14:paraId="1EC82728" w14:textId="77777777" w:rsidTr="00274772">
        <w:trPr>
          <w:trHeight w:val="668"/>
        </w:trPr>
        <w:tc>
          <w:tcPr>
            <w:tcW w:w="944" w:type="dxa"/>
            <w:vAlign w:val="center"/>
          </w:tcPr>
          <w:p w14:paraId="352AFA7E"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w:t>
            </w:r>
          </w:p>
        </w:tc>
        <w:tc>
          <w:tcPr>
            <w:tcW w:w="4296" w:type="dxa"/>
            <w:vAlign w:val="center"/>
          </w:tcPr>
          <w:p w14:paraId="4CD888F7"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 xml:space="preserve">Socialinės paslaugos senyvo amžiaus </w:t>
            </w:r>
            <w:r w:rsidRPr="00CA7A2A">
              <w:rPr>
                <w:rFonts w:ascii="Times New Roman" w:eastAsia="Times New Roman" w:hAnsi="Times New Roman" w:cs="Times New Roman"/>
                <w:sz w:val="24"/>
                <w:szCs w:val="24"/>
                <w:lang w:eastAsia="lt-LT"/>
              </w:rPr>
              <w:t xml:space="preserve">(65 metų) </w:t>
            </w:r>
            <w:r w:rsidRPr="00CA7A2A">
              <w:rPr>
                <w:rFonts w:ascii="Times New Roman" w:hAnsi="Times New Roman" w:cs="Times New Roman"/>
                <w:sz w:val="24"/>
                <w:szCs w:val="24"/>
                <w:lang w:eastAsia="lt-LT"/>
              </w:rPr>
              <w:t>asmenims</w:t>
            </w:r>
          </w:p>
        </w:tc>
        <w:tc>
          <w:tcPr>
            <w:tcW w:w="1134" w:type="dxa"/>
          </w:tcPr>
          <w:p w14:paraId="2A0B59BA" w14:textId="77777777" w:rsidR="00F20A95" w:rsidRPr="00CA7A2A" w:rsidRDefault="00F20A95" w:rsidP="00734C6D">
            <w:pPr>
              <w:spacing w:after="0"/>
              <w:jc w:val="center"/>
              <w:rPr>
                <w:rFonts w:ascii="Times New Roman" w:eastAsia="Calibri" w:hAnsi="Times New Roman" w:cs="Times New Roman"/>
                <w:sz w:val="24"/>
                <w:szCs w:val="24"/>
              </w:rPr>
            </w:pPr>
            <w:r w:rsidRPr="00CA7A2A">
              <w:rPr>
                <w:rFonts w:ascii="Times New Roman" w:eastAsia="Calibri" w:hAnsi="Times New Roman" w:cs="Times New Roman"/>
                <w:sz w:val="24"/>
                <w:szCs w:val="24"/>
              </w:rPr>
              <w:t xml:space="preserve">2026 m. </w:t>
            </w:r>
          </w:p>
        </w:tc>
        <w:tc>
          <w:tcPr>
            <w:tcW w:w="992" w:type="dxa"/>
          </w:tcPr>
          <w:p w14:paraId="107E00ED" w14:textId="77777777" w:rsidR="00F20A95" w:rsidRPr="00CA7A2A" w:rsidRDefault="00F20A95" w:rsidP="00734C6D">
            <w:pPr>
              <w:spacing w:after="0"/>
              <w:jc w:val="center"/>
              <w:rPr>
                <w:rFonts w:ascii="Times New Roman" w:eastAsia="Calibri" w:hAnsi="Times New Roman" w:cs="Times New Roman"/>
                <w:sz w:val="24"/>
                <w:szCs w:val="24"/>
              </w:rPr>
            </w:pPr>
            <w:r w:rsidRPr="00CA7A2A">
              <w:rPr>
                <w:rFonts w:ascii="Times New Roman" w:eastAsia="Calibri" w:hAnsi="Times New Roman" w:cs="Times New Roman"/>
                <w:sz w:val="24"/>
                <w:szCs w:val="24"/>
              </w:rPr>
              <w:t xml:space="preserve">2027 m. </w:t>
            </w:r>
          </w:p>
        </w:tc>
        <w:tc>
          <w:tcPr>
            <w:tcW w:w="993" w:type="dxa"/>
          </w:tcPr>
          <w:p w14:paraId="4CF63B18" w14:textId="77777777" w:rsidR="00F20A95" w:rsidRPr="00CA7A2A" w:rsidRDefault="00F20A95" w:rsidP="00734C6D">
            <w:pPr>
              <w:spacing w:after="0"/>
              <w:jc w:val="center"/>
              <w:rPr>
                <w:rFonts w:ascii="Times New Roman" w:eastAsia="Calibri" w:hAnsi="Times New Roman" w:cs="Times New Roman"/>
                <w:sz w:val="24"/>
                <w:szCs w:val="24"/>
              </w:rPr>
            </w:pPr>
            <w:r w:rsidRPr="00CA7A2A">
              <w:rPr>
                <w:rFonts w:ascii="Times New Roman" w:eastAsia="Calibri" w:hAnsi="Times New Roman" w:cs="Times New Roman"/>
                <w:sz w:val="24"/>
                <w:szCs w:val="24"/>
              </w:rPr>
              <w:t xml:space="preserve">2028 m. </w:t>
            </w:r>
          </w:p>
        </w:tc>
        <w:tc>
          <w:tcPr>
            <w:tcW w:w="1559" w:type="dxa"/>
            <w:vMerge/>
            <w:shd w:val="clear" w:color="auto" w:fill="A6A6A6" w:themeFill="background1" w:themeFillShade="A6"/>
          </w:tcPr>
          <w:p w14:paraId="1D45EE00" w14:textId="77777777" w:rsidR="00F20A95" w:rsidRPr="00CA7A2A" w:rsidRDefault="00F20A95" w:rsidP="00734C6D">
            <w:pPr>
              <w:spacing w:after="0"/>
              <w:jc w:val="center"/>
              <w:rPr>
                <w:rFonts w:ascii="Times New Roman" w:eastAsia="Calibri" w:hAnsi="Times New Roman" w:cs="Times New Roman"/>
                <w:sz w:val="24"/>
                <w:szCs w:val="24"/>
              </w:rPr>
            </w:pPr>
          </w:p>
        </w:tc>
      </w:tr>
      <w:tr w:rsidR="00F20A95" w:rsidRPr="00CA7A2A" w14:paraId="6283F889" w14:textId="77777777" w:rsidTr="00274772">
        <w:tc>
          <w:tcPr>
            <w:tcW w:w="944" w:type="dxa"/>
          </w:tcPr>
          <w:p w14:paraId="7F92E2FF"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1.1.</w:t>
            </w:r>
          </w:p>
        </w:tc>
        <w:tc>
          <w:tcPr>
            <w:tcW w:w="4296" w:type="dxa"/>
          </w:tcPr>
          <w:p w14:paraId="411B5D0D"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Transporto organizavimas</w:t>
            </w:r>
          </w:p>
        </w:tc>
        <w:tc>
          <w:tcPr>
            <w:tcW w:w="1134" w:type="dxa"/>
            <w:vAlign w:val="center"/>
          </w:tcPr>
          <w:p w14:paraId="51CDA4D9"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200</w:t>
            </w:r>
          </w:p>
        </w:tc>
        <w:tc>
          <w:tcPr>
            <w:tcW w:w="992" w:type="dxa"/>
          </w:tcPr>
          <w:p w14:paraId="5939EC9A"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200</w:t>
            </w:r>
          </w:p>
        </w:tc>
        <w:tc>
          <w:tcPr>
            <w:tcW w:w="993" w:type="dxa"/>
          </w:tcPr>
          <w:p w14:paraId="1E36ACA2"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200</w:t>
            </w:r>
          </w:p>
        </w:tc>
        <w:tc>
          <w:tcPr>
            <w:tcW w:w="1559" w:type="dxa"/>
          </w:tcPr>
          <w:p w14:paraId="328990C7"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2042C542" w14:textId="77777777" w:rsidTr="00274772">
        <w:tc>
          <w:tcPr>
            <w:tcW w:w="944" w:type="dxa"/>
          </w:tcPr>
          <w:p w14:paraId="7BE27C3A"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w:t>
            </w:r>
            <w:r w:rsidRPr="00CA7A2A">
              <w:rPr>
                <w:rFonts w:ascii="Times New Roman" w:hAnsi="Times New Roman" w:cs="Times New Roman"/>
                <w:sz w:val="24"/>
                <w:szCs w:val="24"/>
                <w:lang w:val="en-US" w:eastAsia="lt-LT"/>
              </w:rPr>
              <w:t>2</w:t>
            </w:r>
            <w:r w:rsidRPr="00CA7A2A">
              <w:rPr>
                <w:rFonts w:ascii="Times New Roman" w:hAnsi="Times New Roman" w:cs="Times New Roman"/>
                <w:sz w:val="24"/>
                <w:szCs w:val="24"/>
                <w:lang w:eastAsia="lt-LT"/>
              </w:rPr>
              <w:t>.</w:t>
            </w:r>
          </w:p>
        </w:tc>
        <w:tc>
          <w:tcPr>
            <w:tcW w:w="4296" w:type="dxa"/>
          </w:tcPr>
          <w:p w14:paraId="3AC4C2D1"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Pagalba į namus</w:t>
            </w:r>
          </w:p>
        </w:tc>
        <w:tc>
          <w:tcPr>
            <w:tcW w:w="1134" w:type="dxa"/>
            <w:vAlign w:val="center"/>
          </w:tcPr>
          <w:p w14:paraId="2972AE9C"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210</w:t>
            </w:r>
          </w:p>
        </w:tc>
        <w:tc>
          <w:tcPr>
            <w:tcW w:w="992" w:type="dxa"/>
          </w:tcPr>
          <w:p w14:paraId="2FA1529E"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220</w:t>
            </w:r>
          </w:p>
        </w:tc>
        <w:tc>
          <w:tcPr>
            <w:tcW w:w="993" w:type="dxa"/>
          </w:tcPr>
          <w:p w14:paraId="5AEB36DD"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230</w:t>
            </w:r>
          </w:p>
        </w:tc>
        <w:tc>
          <w:tcPr>
            <w:tcW w:w="1559" w:type="dxa"/>
          </w:tcPr>
          <w:p w14:paraId="0CA4905C"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7F1EDC53" w14:textId="77777777" w:rsidTr="00274772">
        <w:tc>
          <w:tcPr>
            <w:tcW w:w="944" w:type="dxa"/>
          </w:tcPr>
          <w:p w14:paraId="3C96326B"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1.3.</w:t>
            </w:r>
          </w:p>
        </w:tc>
        <w:tc>
          <w:tcPr>
            <w:tcW w:w="4296" w:type="dxa"/>
          </w:tcPr>
          <w:p w14:paraId="69190A9C"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 xml:space="preserve">Socialinių įgūdžių ugdymas, palaikymas ir (ar) atkūrimas </w:t>
            </w:r>
          </w:p>
        </w:tc>
        <w:tc>
          <w:tcPr>
            <w:tcW w:w="1134" w:type="dxa"/>
            <w:vAlign w:val="center"/>
          </w:tcPr>
          <w:p w14:paraId="00B8F76A"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2" w:type="dxa"/>
          </w:tcPr>
          <w:p w14:paraId="52F850D5"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3" w:type="dxa"/>
          </w:tcPr>
          <w:p w14:paraId="1B41E57B"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1559" w:type="dxa"/>
          </w:tcPr>
          <w:p w14:paraId="4A0D666A"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19C5EB5D" w14:textId="77777777" w:rsidTr="00274772">
        <w:tc>
          <w:tcPr>
            <w:tcW w:w="944" w:type="dxa"/>
          </w:tcPr>
          <w:p w14:paraId="5DF76AF7"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1.4.</w:t>
            </w:r>
          </w:p>
        </w:tc>
        <w:tc>
          <w:tcPr>
            <w:tcW w:w="4296" w:type="dxa"/>
          </w:tcPr>
          <w:p w14:paraId="77CF67A9"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Apgyvendinimas savarankiško gyvenimo namuose</w:t>
            </w:r>
          </w:p>
        </w:tc>
        <w:tc>
          <w:tcPr>
            <w:tcW w:w="1134" w:type="dxa"/>
            <w:vAlign w:val="center"/>
          </w:tcPr>
          <w:p w14:paraId="6AC8A7BE"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2" w:type="dxa"/>
          </w:tcPr>
          <w:p w14:paraId="2ED80CD9"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3" w:type="dxa"/>
          </w:tcPr>
          <w:p w14:paraId="3171BF2B"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1559" w:type="dxa"/>
          </w:tcPr>
          <w:p w14:paraId="73BFA265"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0E794758" w14:textId="77777777" w:rsidTr="00274772">
        <w:tc>
          <w:tcPr>
            <w:tcW w:w="944" w:type="dxa"/>
          </w:tcPr>
          <w:p w14:paraId="58E30D33"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1.5.</w:t>
            </w:r>
          </w:p>
        </w:tc>
        <w:tc>
          <w:tcPr>
            <w:tcW w:w="4296" w:type="dxa"/>
          </w:tcPr>
          <w:p w14:paraId="197E4322"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Laikinas apnakvindinimas</w:t>
            </w:r>
          </w:p>
        </w:tc>
        <w:tc>
          <w:tcPr>
            <w:tcW w:w="1134" w:type="dxa"/>
            <w:vAlign w:val="center"/>
          </w:tcPr>
          <w:p w14:paraId="1BE22E85"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2</w:t>
            </w:r>
          </w:p>
        </w:tc>
        <w:tc>
          <w:tcPr>
            <w:tcW w:w="992" w:type="dxa"/>
          </w:tcPr>
          <w:p w14:paraId="4F1F5C83"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4</w:t>
            </w:r>
          </w:p>
        </w:tc>
        <w:tc>
          <w:tcPr>
            <w:tcW w:w="993" w:type="dxa"/>
          </w:tcPr>
          <w:p w14:paraId="012CF046"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5</w:t>
            </w:r>
          </w:p>
        </w:tc>
        <w:tc>
          <w:tcPr>
            <w:tcW w:w="1559" w:type="dxa"/>
          </w:tcPr>
          <w:p w14:paraId="340A6960"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444088F4" w14:textId="77777777" w:rsidTr="00274772">
        <w:tc>
          <w:tcPr>
            <w:tcW w:w="944" w:type="dxa"/>
          </w:tcPr>
          <w:p w14:paraId="5DB2B42D"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1.6.</w:t>
            </w:r>
          </w:p>
        </w:tc>
        <w:tc>
          <w:tcPr>
            <w:tcW w:w="4296" w:type="dxa"/>
          </w:tcPr>
          <w:p w14:paraId="2BB70332"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Psichosocialinė pagalba</w:t>
            </w:r>
          </w:p>
        </w:tc>
        <w:tc>
          <w:tcPr>
            <w:tcW w:w="1134" w:type="dxa"/>
            <w:vAlign w:val="center"/>
          </w:tcPr>
          <w:p w14:paraId="2702530F"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12</w:t>
            </w:r>
          </w:p>
        </w:tc>
        <w:tc>
          <w:tcPr>
            <w:tcW w:w="992" w:type="dxa"/>
          </w:tcPr>
          <w:p w14:paraId="1F391B47"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15</w:t>
            </w:r>
          </w:p>
        </w:tc>
        <w:tc>
          <w:tcPr>
            <w:tcW w:w="993" w:type="dxa"/>
          </w:tcPr>
          <w:p w14:paraId="6CD82870"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18</w:t>
            </w:r>
          </w:p>
        </w:tc>
        <w:tc>
          <w:tcPr>
            <w:tcW w:w="1559" w:type="dxa"/>
          </w:tcPr>
          <w:p w14:paraId="3B9452FD"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41AFAA72" w14:textId="77777777" w:rsidTr="00274772">
        <w:tc>
          <w:tcPr>
            <w:tcW w:w="944" w:type="dxa"/>
          </w:tcPr>
          <w:p w14:paraId="7AD2D8B2"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1.7.</w:t>
            </w:r>
          </w:p>
        </w:tc>
        <w:tc>
          <w:tcPr>
            <w:tcW w:w="4296" w:type="dxa"/>
          </w:tcPr>
          <w:p w14:paraId="05D01FA0"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Apgyvendinimas nakvynės namuose</w:t>
            </w:r>
          </w:p>
        </w:tc>
        <w:tc>
          <w:tcPr>
            <w:tcW w:w="1134" w:type="dxa"/>
            <w:vAlign w:val="center"/>
          </w:tcPr>
          <w:p w14:paraId="1C59F373"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2" w:type="dxa"/>
          </w:tcPr>
          <w:p w14:paraId="41DD50B4"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3" w:type="dxa"/>
          </w:tcPr>
          <w:p w14:paraId="626DDFA2"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1559" w:type="dxa"/>
          </w:tcPr>
          <w:p w14:paraId="2C292651" w14:textId="77777777" w:rsidR="00F20A95" w:rsidRPr="00CA7A2A" w:rsidRDefault="00F20A95" w:rsidP="00734C6D">
            <w:pPr>
              <w:spacing w:after="0"/>
              <w:jc w:val="center"/>
              <w:rPr>
                <w:rFonts w:ascii="Times New Roman" w:hAnsi="Times New Roman" w:cs="Times New Roman"/>
                <w:sz w:val="24"/>
                <w:szCs w:val="24"/>
                <w:lang w:eastAsia="lt-LT"/>
              </w:rPr>
            </w:pPr>
          </w:p>
        </w:tc>
      </w:tr>
      <w:tr w:rsidR="00F20A95" w:rsidRPr="00CA7A2A" w14:paraId="357C77EC" w14:textId="77777777" w:rsidTr="00274772">
        <w:tc>
          <w:tcPr>
            <w:tcW w:w="944" w:type="dxa"/>
          </w:tcPr>
          <w:p w14:paraId="0B2ABA06"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1.8.</w:t>
            </w:r>
          </w:p>
        </w:tc>
        <w:tc>
          <w:tcPr>
            <w:tcW w:w="4296" w:type="dxa"/>
            <w:vAlign w:val="center"/>
          </w:tcPr>
          <w:p w14:paraId="012F2D28" w14:textId="77777777" w:rsidR="00F20A95" w:rsidRPr="00CA7A2A" w:rsidRDefault="00F20A95" w:rsidP="00734C6D">
            <w:pPr>
              <w:spacing w:after="0"/>
              <w:rPr>
                <w:rFonts w:ascii="Times New Roman" w:hAnsi="Times New Roman" w:cs="Times New Roman"/>
                <w:sz w:val="24"/>
                <w:szCs w:val="24"/>
                <w:lang w:eastAsia="lt-LT"/>
              </w:rPr>
            </w:pPr>
            <w:r w:rsidRPr="00CA7A2A">
              <w:rPr>
                <w:rFonts w:ascii="Times New Roman" w:hAnsi="Times New Roman" w:cs="Times New Roman"/>
                <w:sz w:val="24"/>
                <w:szCs w:val="24"/>
                <w:lang w:eastAsia="lt-LT"/>
              </w:rPr>
              <w:t>Dienos socialinė globa:</w:t>
            </w:r>
          </w:p>
        </w:tc>
        <w:tc>
          <w:tcPr>
            <w:tcW w:w="1134" w:type="dxa"/>
            <w:vAlign w:val="center"/>
          </w:tcPr>
          <w:p w14:paraId="09E41B1F" w14:textId="77777777" w:rsidR="00F20A95" w:rsidRPr="00CA7A2A" w:rsidRDefault="00F20A95" w:rsidP="00734C6D">
            <w:pPr>
              <w:spacing w:after="0"/>
              <w:rPr>
                <w:rFonts w:ascii="Times New Roman" w:hAnsi="Times New Roman" w:cs="Times New Roman"/>
                <w:sz w:val="24"/>
                <w:szCs w:val="24"/>
                <w:lang w:eastAsia="lt-LT"/>
              </w:rPr>
            </w:pPr>
          </w:p>
        </w:tc>
        <w:tc>
          <w:tcPr>
            <w:tcW w:w="992" w:type="dxa"/>
          </w:tcPr>
          <w:p w14:paraId="0EF12199" w14:textId="77777777" w:rsidR="00F20A95" w:rsidRPr="00CA7A2A" w:rsidRDefault="00F20A95" w:rsidP="00734C6D">
            <w:pPr>
              <w:spacing w:after="0"/>
              <w:rPr>
                <w:rFonts w:ascii="Times New Roman" w:hAnsi="Times New Roman" w:cs="Times New Roman"/>
                <w:sz w:val="24"/>
                <w:szCs w:val="24"/>
                <w:lang w:eastAsia="lt-LT"/>
              </w:rPr>
            </w:pPr>
          </w:p>
        </w:tc>
        <w:tc>
          <w:tcPr>
            <w:tcW w:w="993" w:type="dxa"/>
          </w:tcPr>
          <w:p w14:paraId="53A2A570" w14:textId="77777777" w:rsidR="00F20A95" w:rsidRPr="00CA7A2A" w:rsidRDefault="00F20A95" w:rsidP="00734C6D">
            <w:pPr>
              <w:spacing w:after="0"/>
              <w:rPr>
                <w:rFonts w:ascii="Times New Roman" w:hAnsi="Times New Roman" w:cs="Times New Roman"/>
                <w:sz w:val="24"/>
                <w:szCs w:val="24"/>
                <w:lang w:eastAsia="lt-LT"/>
              </w:rPr>
            </w:pPr>
          </w:p>
        </w:tc>
        <w:tc>
          <w:tcPr>
            <w:tcW w:w="1559" w:type="dxa"/>
          </w:tcPr>
          <w:p w14:paraId="21B19A62" w14:textId="77777777" w:rsidR="00F20A95" w:rsidRPr="00CA7A2A" w:rsidRDefault="00F20A95" w:rsidP="00734C6D">
            <w:pPr>
              <w:spacing w:after="0"/>
              <w:rPr>
                <w:rFonts w:ascii="Times New Roman" w:hAnsi="Times New Roman" w:cs="Times New Roman"/>
                <w:sz w:val="24"/>
                <w:szCs w:val="24"/>
                <w:lang w:eastAsia="lt-LT"/>
              </w:rPr>
            </w:pPr>
          </w:p>
        </w:tc>
      </w:tr>
      <w:tr w:rsidR="00F20A95" w:rsidRPr="00CA7A2A" w14:paraId="25619B8A" w14:textId="77777777" w:rsidTr="00274772">
        <w:tc>
          <w:tcPr>
            <w:tcW w:w="944" w:type="dxa"/>
          </w:tcPr>
          <w:p w14:paraId="031155CE"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1.8.1.</w:t>
            </w:r>
          </w:p>
        </w:tc>
        <w:tc>
          <w:tcPr>
            <w:tcW w:w="4296" w:type="dxa"/>
          </w:tcPr>
          <w:p w14:paraId="4B1574BC"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asmens namuose</w:t>
            </w:r>
          </w:p>
        </w:tc>
        <w:tc>
          <w:tcPr>
            <w:tcW w:w="1134" w:type="dxa"/>
            <w:vAlign w:val="center"/>
          </w:tcPr>
          <w:p w14:paraId="112C3348"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26</w:t>
            </w:r>
          </w:p>
        </w:tc>
        <w:tc>
          <w:tcPr>
            <w:tcW w:w="992" w:type="dxa"/>
          </w:tcPr>
          <w:p w14:paraId="67B8199C"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28</w:t>
            </w:r>
          </w:p>
        </w:tc>
        <w:tc>
          <w:tcPr>
            <w:tcW w:w="993" w:type="dxa"/>
          </w:tcPr>
          <w:p w14:paraId="1CBB6851"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30</w:t>
            </w:r>
          </w:p>
        </w:tc>
        <w:tc>
          <w:tcPr>
            <w:tcW w:w="1559" w:type="dxa"/>
          </w:tcPr>
          <w:p w14:paraId="5C9D9B74"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VB</w:t>
            </w:r>
          </w:p>
        </w:tc>
      </w:tr>
      <w:tr w:rsidR="00F20A95" w:rsidRPr="00CA7A2A" w14:paraId="736F168E" w14:textId="77777777" w:rsidTr="00274772">
        <w:tc>
          <w:tcPr>
            <w:tcW w:w="944" w:type="dxa"/>
          </w:tcPr>
          <w:p w14:paraId="2C98D447"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1.8.2.</w:t>
            </w:r>
          </w:p>
        </w:tc>
        <w:tc>
          <w:tcPr>
            <w:tcW w:w="4296" w:type="dxa"/>
          </w:tcPr>
          <w:p w14:paraId="7E1464C8"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dienos socialinės globos centruose</w:t>
            </w:r>
          </w:p>
        </w:tc>
        <w:tc>
          <w:tcPr>
            <w:tcW w:w="1134" w:type="dxa"/>
            <w:vAlign w:val="center"/>
          </w:tcPr>
          <w:p w14:paraId="6F6B4750"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2" w:type="dxa"/>
          </w:tcPr>
          <w:p w14:paraId="019BAF3E"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3" w:type="dxa"/>
          </w:tcPr>
          <w:p w14:paraId="4C9E95A5"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1559" w:type="dxa"/>
          </w:tcPr>
          <w:p w14:paraId="7ADFB6A7"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VB</w:t>
            </w:r>
          </w:p>
        </w:tc>
      </w:tr>
      <w:tr w:rsidR="00F20A95" w:rsidRPr="00CA7A2A" w14:paraId="0CA3434C" w14:textId="77777777" w:rsidTr="00274772">
        <w:tc>
          <w:tcPr>
            <w:tcW w:w="944" w:type="dxa"/>
          </w:tcPr>
          <w:p w14:paraId="07C14963"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1.9.</w:t>
            </w:r>
          </w:p>
        </w:tc>
        <w:tc>
          <w:tcPr>
            <w:tcW w:w="4296" w:type="dxa"/>
          </w:tcPr>
          <w:p w14:paraId="1D2921ED"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 xml:space="preserve">Trumpalaikė socialinė globa </w:t>
            </w:r>
          </w:p>
        </w:tc>
        <w:tc>
          <w:tcPr>
            <w:tcW w:w="1134" w:type="dxa"/>
            <w:vAlign w:val="center"/>
          </w:tcPr>
          <w:p w14:paraId="4E073519"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7</w:t>
            </w:r>
          </w:p>
        </w:tc>
        <w:tc>
          <w:tcPr>
            <w:tcW w:w="992" w:type="dxa"/>
          </w:tcPr>
          <w:p w14:paraId="058CDC2C"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7</w:t>
            </w:r>
          </w:p>
        </w:tc>
        <w:tc>
          <w:tcPr>
            <w:tcW w:w="993" w:type="dxa"/>
          </w:tcPr>
          <w:p w14:paraId="07E74088"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7</w:t>
            </w:r>
          </w:p>
        </w:tc>
        <w:tc>
          <w:tcPr>
            <w:tcW w:w="1559" w:type="dxa"/>
          </w:tcPr>
          <w:p w14:paraId="4DA34BE4"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VB</w:t>
            </w:r>
          </w:p>
        </w:tc>
      </w:tr>
      <w:tr w:rsidR="00F20A95" w:rsidRPr="00CA7A2A" w14:paraId="09B46F19" w14:textId="77777777" w:rsidTr="00274772">
        <w:tc>
          <w:tcPr>
            <w:tcW w:w="944" w:type="dxa"/>
          </w:tcPr>
          <w:p w14:paraId="6E596970"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1.10.</w:t>
            </w:r>
          </w:p>
        </w:tc>
        <w:tc>
          <w:tcPr>
            <w:tcW w:w="4296" w:type="dxa"/>
            <w:vAlign w:val="center"/>
          </w:tcPr>
          <w:p w14:paraId="772EDBAE" w14:textId="77777777" w:rsidR="00F20A95" w:rsidRPr="00CA7A2A" w:rsidRDefault="00F20A95" w:rsidP="00734C6D">
            <w:pPr>
              <w:spacing w:after="0"/>
              <w:rPr>
                <w:rFonts w:ascii="Times New Roman" w:hAnsi="Times New Roman" w:cs="Times New Roman"/>
                <w:b/>
                <w:bCs/>
                <w:sz w:val="24"/>
                <w:szCs w:val="24"/>
                <w:highlight w:val="yellow"/>
                <w:lang w:eastAsia="lt-LT"/>
              </w:rPr>
            </w:pPr>
            <w:r w:rsidRPr="00CA7A2A">
              <w:rPr>
                <w:rFonts w:ascii="Times New Roman" w:hAnsi="Times New Roman" w:cs="Times New Roman"/>
                <w:sz w:val="24"/>
                <w:szCs w:val="24"/>
                <w:lang w:eastAsia="lt-LT"/>
              </w:rPr>
              <w:t xml:space="preserve">Ilgalaikė socialinė globa: </w:t>
            </w:r>
          </w:p>
        </w:tc>
        <w:tc>
          <w:tcPr>
            <w:tcW w:w="1134" w:type="dxa"/>
            <w:vAlign w:val="center"/>
          </w:tcPr>
          <w:p w14:paraId="5BAE94ED" w14:textId="77777777" w:rsidR="00F20A95" w:rsidRPr="00CA7A2A" w:rsidRDefault="00F20A95" w:rsidP="00734C6D">
            <w:pPr>
              <w:spacing w:after="0"/>
              <w:rPr>
                <w:rFonts w:ascii="Times New Roman" w:hAnsi="Times New Roman" w:cs="Times New Roman"/>
                <w:b/>
                <w:bCs/>
                <w:sz w:val="24"/>
                <w:szCs w:val="24"/>
                <w:highlight w:val="yellow"/>
                <w:lang w:eastAsia="lt-LT"/>
              </w:rPr>
            </w:pPr>
          </w:p>
        </w:tc>
        <w:tc>
          <w:tcPr>
            <w:tcW w:w="992" w:type="dxa"/>
          </w:tcPr>
          <w:p w14:paraId="53942588" w14:textId="77777777" w:rsidR="00F20A95" w:rsidRPr="00CA7A2A" w:rsidRDefault="00F20A95" w:rsidP="00734C6D">
            <w:pPr>
              <w:spacing w:after="0"/>
              <w:rPr>
                <w:rFonts w:ascii="Times New Roman" w:hAnsi="Times New Roman" w:cs="Times New Roman"/>
                <w:b/>
                <w:bCs/>
                <w:sz w:val="24"/>
                <w:szCs w:val="24"/>
                <w:highlight w:val="yellow"/>
                <w:lang w:eastAsia="lt-LT"/>
              </w:rPr>
            </w:pPr>
          </w:p>
        </w:tc>
        <w:tc>
          <w:tcPr>
            <w:tcW w:w="993" w:type="dxa"/>
          </w:tcPr>
          <w:p w14:paraId="7570BFA6" w14:textId="77777777" w:rsidR="00F20A95" w:rsidRPr="00CA7A2A" w:rsidRDefault="00F20A95" w:rsidP="00734C6D">
            <w:pPr>
              <w:spacing w:after="0"/>
              <w:rPr>
                <w:rFonts w:ascii="Times New Roman" w:hAnsi="Times New Roman" w:cs="Times New Roman"/>
                <w:b/>
                <w:bCs/>
                <w:sz w:val="24"/>
                <w:szCs w:val="24"/>
                <w:highlight w:val="yellow"/>
                <w:lang w:eastAsia="lt-LT"/>
              </w:rPr>
            </w:pPr>
          </w:p>
        </w:tc>
        <w:tc>
          <w:tcPr>
            <w:tcW w:w="1559" w:type="dxa"/>
          </w:tcPr>
          <w:p w14:paraId="01753D11" w14:textId="77777777" w:rsidR="00F20A95" w:rsidRPr="00CA7A2A" w:rsidRDefault="00F20A95" w:rsidP="00734C6D">
            <w:pPr>
              <w:spacing w:after="0"/>
              <w:rPr>
                <w:rFonts w:ascii="Times New Roman" w:hAnsi="Times New Roman" w:cs="Times New Roman"/>
                <w:b/>
                <w:bCs/>
                <w:sz w:val="24"/>
                <w:szCs w:val="24"/>
                <w:highlight w:val="yellow"/>
                <w:lang w:eastAsia="lt-LT"/>
              </w:rPr>
            </w:pPr>
          </w:p>
        </w:tc>
      </w:tr>
      <w:tr w:rsidR="00F20A95" w:rsidRPr="00CA7A2A" w14:paraId="086DED52" w14:textId="77777777" w:rsidTr="00274772">
        <w:tc>
          <w:tcPr>
            <w:tcW w:w="944" w:type="dxa"/>
          </w:tcPr>
          <w:p w14:paraId="6A16D537"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1.10.1.</w:t>
            </w:r>
          </w:p>
        </w:tc>
        <w:tc>
          <w:tcPr>
            <w:tcW w:w="4296" w:type="dxa"/>
          </w:tcPr>
          <w:p w14:paraId="08FEA119"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 xml:space="preserve">socialinės globos namuose </w:t>
            </w:r>
          </w:p>
        </w:tc>
        <w:tc>
          <w:tcPr>
            <w:tcW w:w="1134" w:type="dxa"/>
            <w:vAlign w:val="center"/>
          </w:tcPr>
          <w:p w14:paraId="2B76EC7D"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110</w:t>
            </w:r>
          </w:p>
        </w:tc>
        <w:tc>
          <w:tcPr>
            <w:tcW w:w="992" w:type="dxa"/>
          </w:tcPr>
          <w:p w14:paraId="0C5B37ED"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115</w:t>
            </w:r>
          </w:p>
        </w:tc>
        <w:tc>
          <w:tcPr>
            <w:tcW w:w="993" w:type="dxa"/>
          </w:tcPr>
          <w:p w14:paraId="227D41A3"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120</w:t>
            </w:r>
          </w:p>
        </w:tc>
        <w:tc>
          <w:tcPr>
            <w:tcW w:w="1559" w:type="dxa"/>
          </w:tcPr>
          <w:p w14:paraId="3A4BC915" w14:textId="77777777" w:rsidR="00F20A95" w:rsidRPr="00CA7A2A" w:rsidRDefault="00F20A95" w:rsidP="00734C6D">
            <w:pPr>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VB, SB</w:t>
            </w:r>
          </w:p>
        </w:tc>
      </w:tr>
      <w:tr w:rsidR="00F20A95" w:rsidRPr="00CA7A2A" w14:paraId="586BDA02" w14:textId="77777777" w:rsidTr="00274772">
        <w:tc>
          <w:tcPr>
            <w:tcW w:w="944" w:type="dxa"/>
          </w:tcPr>
          <w:p w14:paraId="7C360939"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1.10.2.</w:t>
            </w:r>
          </w:p>
        </w:tc>
        <w:tc>
          <w:tcPr>
            <w:tcW w:w="4296" w:type="dxa"/>
          </w:tcPr>
          <w:p w14:paraId="400CD6E1"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stacionarinėse ilgalaikės priežiūros įstaigose</w:t>
            </w:r>
          </w:p>
        </w:tc>
        <w:tc>
          <w:tcPr>
            <w:tcW w:w="1134" w:type="dxa"/>
            <w:vAlign w:val="center"/>
          </w:tcPr>
          <w:p w14:paraId="479C434A" w14:textId="77777777" w:rsidR="00F20A95" w:rsidRPr="00CA7A2A" w:rsidRDefault="00F20A95" w:rsidP="00734C6D">
            <w:pPr>
              <w:spacing w:after="0"/>
              <w:jc w:val="center"/>
              <w:rPr>
                <w:rFonts w:ascii="Times New Roman" w:hAnsi="Times New Roman" w:cs="Times New Roman"/>
                <w:sz w:val="24"/>
                <w:szCs w:val="24"/>
                <w:lang w:val="en-US" w:eastAsia="lt-LT"/>
              </w:rPr>
            </w:pPr>
            <w:r w:rsidRPr="00CA7A2A">
              <w:rPr>
                <w:rFonts w:ascii="Times New Roman" w:hAnsi="Times New Roman" w:cs="Times New Roman"/>
                <w:sz w:val="24"/>
                <w:szCs w:val="24"/>
                <w:lang w:val="en-US" w:eastAsia="lt-LT"/>
              </w:rPr>
              <w:t>0</w:t>
            </w:r>
          </w:p>
        </w:tc>
        <w:tc>
          <w:tcPr>
            <w:tcW w:w="992" w:type="dxa"/>
          </w:tcPr>
          <w:p w14:paraId="50CE47A5" w14:textId="77777777" w:rsidR="00F20A95" w:rsidRPr="00CA7A2A" w:rsidRDefault="00F20A95" w:rsidP="00734C6D">
            <w:pPr>
              <w:spacing w:after="0"/>
              <w:jc w:val="center"/>
              <w:rPr>
                <w:rFonts w:ascii="Times New Roman" w:hAnsi="Times New Roman" w:cs="Times New Roman"/>
                <w:sz w:val="24"/>
                <w:szCs w:val="24"/>
                <w:lang w:val="en-US" w:eastAsia="lt-LT"/>
              </w:rPr>
            </w:pPr>
            <w:r w:rsidRPr="00CA7A2A">
              <w:rPr>
                <w:rFonts w:ascii="Times New Roman" w:hAnsi="Times New Roman" w:cs="Times New Roman"/>
                <w:sz w:val="24"/>
                <w:szCs w:val="24"/>
                <w:lang w:val="en-US" w:eastAsia="lt-LT"/>
              </w:rPr>
              <w:t>0</w:t>
            </w:r>
          </w:p>
        </w:tc>
        <w:tc>
          <w:tcPr>
            <w:tcW w:w="993" w:type="dxa"/>
          </w:tcPr>
          <w:p w14:paraId="149F7603" w14:textId="77777777" w:rsidR="00F20A95" w:rsidRPr="00CA7A2A" w:rsidRDefault="00F20A95" w:rsidP="00734C6D">
            <w:pPr>
              <w:spacing w:after="0"/>
              <w:jc w:val="center"/>
              <w:rPr>
                <w:rFonts w:ascii="Times New Roman" w:hAnsi="Times New Roman" w:cs="Times New Roman"/>
                <w:sz w:val="24"/>
                <w:szCs w:val="24"/>
                <w:lang w:val="en-US" w:eastAsia="lt-LT"/>
              </w:rPr>
            </w:pPr>
            <w:r w:rsidRPr="00CA7A2A">
              <w:rPr>
                <w:rFonts w:ascii="Times New Roman" w:hAnsi="Times New Roman" w:cs="Times New Roman"/>
                <w:sz w:val="24"/>
                <w:szCs w:val="24"/>
                <w:lang w:val="en-US" w:eastAsia="lt-LT"/>
              </w:rPr>
              <w:t>0</w:t>
            </w:r>
          </w:p>
        </w:tc>
        <w:tc>
          <w:tcPr>
            <w:tcW w:w="1559" w:type="dxa"/>
          </w:tcPr>
          <w:p w14:paraId="447F083D" w14:textId="77777777" w:rsidR="00F20A95" w:rsidRPr="00CA7A2A" w:rsidRDefault="00F20A95" w:rsidP="00734C6D">
            <w:pPr>
              <w:spacing w:after="0"/>
              <w:jc w:val="center"/>
              <w:rPr>
                <w:rFonts w:ascii="Times New Roman" w:hAnsi="Times New Roman" w:cs="Times New Roman"/>
                <w:sz w:val="24"/>
                <w:szCs w:val="24"/>
                <w:lang w:val="en-US" w:eastAsia="lt-LT"/>
              </w:rPr>
            </w:pPr>
            <w:r w:rsidRPr="00CA7A2A">
              <w:rPr>
                <w:rFonts w:ascii="Times New Roman" w:hAnsi="Times New Roman" w:cs="Times New Roman"/>
                <w:sz w:val="24"/>
                <w:szCs w:val="24"/>
                <w:lang w:eastAsia="lt-LT"/>
              </w:rPr>
              <w:t>VB, SB</w:t>
            </w:r>
          </w:p>
        </w:tc>
      </w:tr>
      <w:tr w:rsidR="00F20A95" w:rsidRPr="00CA7A2A" w14:paraId="7CF7F7B5" w14:textId="77777777" w:rsidTr="00274772">
        <w:tc>
          <w:tcPr>
            <w:tcW w:w="944" w:type="dxa"/>
            <w:vAlign w:val="center"/>
          </w:tcPr>
          <w:p w14:paraId="3C97745D"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bCs/>
                <w:sz w:val="24"/>
                <w:szCs w:val="24"/>
                <w:lang w:eastAsia="lt-LT"/>
              </w:rPr>
            </w:pPr>
            <w:r w:rsidRPr="00CA7A2A">
              <w:rPr>
                <w:rFonts w:ascii="Times New Roman" w:hAnsi="Times New Roman" w:cs="Times New Roman"/>
                <w:bCs/>
                <w:sz w:val="24"/>
                <w:szCs w:val="24"/>
                <w:lang w:eastAsia="lt-LT"/>
              </w:rPr>
              <w:t>2.</w:t>
            </w:r>
          </w:p>
        </w:tc>
        <w:tc>
          <w:tcPr>
            <w:tcW w:w="4296" w:type="dxa"/>
            <w:vAlign w:val="center"/>
          </w:tcPr>
          <w:p w14:paraId="1957F45F"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bCs/>
                <w:sz w:val="24"/>
                <w:szCs w:val="24"/>
                <w:lang w:eastAsia="lt-LT"/>
              </w:rPr>
            </w:pPr>
            <w:r w:rsidRPr="00CA7A2A">
              <w:rPr>
                <w:rFonts w:ascii="Times New Roman" w:hAnsi="Times New Roman" w:cs="Times New Roman"/>
                <w:bCs/>
                <w:sz w:val="24"/>
                <w:szCs w:val="24"/>
                <w:lang w:eastAsia="lt-LT"/>
              </w:rPr>
              <w:t>S</w:t>
            </w:r>
            <w:r w:rsidRPr="00CA7A2A">
              <w:rPr>
                <w:rFonts w:ascii="Times New Roman" w:hAnsi="Times New Roman" w:cs="Times New Roman"/>
                <w:bCs/>
                <w:sz w:val="24"/>
                <w:szCs w:val="24"/>
              </w:rPr>
              <w:t>ocialinės paslaugos darbingo amžiaus</w:t>
            </w:r>
            <w:r w:rsidRPr="00CA7A2A">
              <w:rPr>
                <w:rFonts w:ascii="Times New Roman" w:hAnsi="Times New Roman" w:cs="Times New Roman"/>
                <w:bCs/>
                <w:sz w:val="24"/>
                <w:szCs w:val="24"/>
                <w:lang w:eastAsia="lt-LT"/>
              </w:rPr>
              <w:t xml:space="preserve"> asmeni</w:t>
            </w:r>
            <w:r w:rsidRPr="00CA7A2A">
              <w:rPr>
                <w:rFonts w:ascii="Times New Roman" w:hAnsi="Times New Roman" w:cs="Times New Roman"/>
                <w:bCs/>
                <w:sz w:val="24"/>
                <w:szCs w:val="24"/>
              </w:rPr>
              <w:t>m</w:t>
            </w:r>
            <w:r w:rsidRPr="00CA7A2A">
              <w:rPr>
                <w:rFonts w:ascii="Times New Roman" w:hAnsi="Times New Roman" w:cs="Times New Roman"/>
                <w:bCs/>
                <w:sz w:val="24"/>
                <w:szCs w:val="24"/>
                <w:lang w:eastAsia="lt-LT"/>
              </w:rPr>
              <w:t>s su negalia (jų šeimoms)</w:t>
            </w:r>
          </w:p>
        </w:tc>
        <w:tc>
          <w:tcPr>
            <w:tcW w:w="1134" w:type="dxa"/>
          </w:tcPr>
          <w:p w14:paraId="5E469928" w14:textId="77777777" w:rsidR="00F20A95" w:rsidRPr="00CA7A2A" w:rsidRDefault="00F20A95" w:rsidP="00734C6D">
            <w:pPr>
              <w:spacing w:after="0"/>
              <w:jc w:val="center"/>
              <w:rPr>
                <w:rFonts w:ascii="Times New Roman" w:eastAsia="Calibri" w:hAnsi="Times New Roman" w:cs="Times New Roman"/>
                <w:b/>
                <w:bCs/>
                <w:sz w:val="24"/>
                <w:szCs w:val="24"/>
                <w:lang w:eastAsia="lt-LT"/>
              </w:rPr>
            </w:pPr>
          </w:p>
        </w:tc>
        <w:tc>
          <w:tcPr>
            <w:tcW w:w="992" w:type="dxa"/>
          </w:tcPr>
          <w:p w14:paraId="556E79A8" w14:textId="77777777" w:rsidR="00F20A95" w:rsidRPr="00CA7A2A" w:rsidRDefault="00F20A95" w:rsidP="00734C6D">
            <w:pPr>
              <w:spacing w:after="0"/>
              <w:jc w:val="center"/>
              <w:rPr>
                <w:rFonts w:ascii="Times New Roman" w:eastAsia="Calibri" w:hAnsi="Times New Roman" w:cs="Times New Roman"/>
                <w:b/>
                <w:bCs/>
                <w:sz w:val="24"/>
                <w:szCs w:val="24"/>
                <w:lang w:eastAsia="lt-LT"/>
              </w:rPr>
            </w:pPr>
          </w:p>
        </w:tc>
        <w:tc>
          <w:tcPr>
            <w:tcW w:w="993" w:type="dxa"/>
          </w:tcPr>
          <w:p w14:paraId="0A3E11FA" w14:textId="77777777" w:rsidR="00F20A95" w:rsidRPr="00CA7A2A" w:rsidRDefault="00F20A95" w:rsidP="00734C6D">
            <w:pPr>
              <w:spacing w:after="0"/>
              <w:jc w:val="center"/>
              <w:rPr>
                <w:rFonts w:ascii="Times New Roman" w:eastAsia="Calibri" w:hAnsi="Times New Roman" w:cs="Times New Roman"/>
                <w:b/>
                <w:bCs/>
                <w:sz w:val="24"/>
                <w:szCs w:val="24"/>
                <w:lang w:eastAsia="lt-LT"/>
              </w:rPr>
            </w:pPr>
          </w:p>
        </w:tc>
        <w:tc>
          <w:tcPr>
            <w:tcW w:w="1559" w:type="dxa"/>
          </w:tcPr>
          <w:p w14:paraId="0A446589" w14:textId="77777777" w:rsidR="00F20A95" w:rsidRPr="00CA7A2A" w:rsidRDefault="00F20A95" w:rsidP="00734C6D">
            <w:pPr>
              <w:spacing w:after="0"/>
              <w:jc w:val="center"/>
              <w:rPr>
                <w:rFonts w:ascii="Times New Roman" w:eastAsia="Calibri" w:hAnsi="Times New Roman" w:cs="Times New Roman"/>
                <w:b/>
                <w:bCs/>
                <w:sz w:val="24"/>
                <w:szCs w:val="24"/>
                <w:lang w:eastAsia="lt-LT"/>
              </w:rPr>
            </w:pPr>
          </w:p>
        </w:tc>
      </w:tr>
      <w:tr w:rsidR="00F20A95" w:rsidRPr="00CA7A2A" w14:paraId="77729BC9" w14:textId="77777777" w:rsidTr="00274772">
        <w:tc>
          <w:tcPr>
            <w:tcW w:w="944" w:type="dxa"/>
          </w:tcPr>
          <w:p w14:paraId="4FE6CAC5"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2.1.</w:t>
            </w:r>
          </w:p>
        </w:tc>
        <w:tc>
          <w:tcPr>
            <w:tcW w:w="4296" w:type="dxa"/>
          </w:tcPr>
          <w:p w14:paraId="63FDD6AF"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Transporto organizavimas</w:t>
            </w:r>
          </w:p>
        </w:tc>
        <w:tc>
          <w:tcPr>
            <w:tcW w:w="1134" w:type="dxa"/>
            <w:vAlign w:val="center"/>
          </w:tcPr>
          <w:p w14:paraId="1C21DFBA"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50</w:t>
            </w:r>
          </w:p>
        </w:tc>
        <w:tc>
          <w:tcPr>
            <w:tcW w:w="992" w:type="dxa"/>
          </w:tcPr>
          <w:p w14:paraId="5A90A87A"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55</w:t>
            </w:r>
          </w:p>
        </w:tc>
        <w:tc>
          <w:tcPr>
            <w:tcW w:w="993" w:type="dxa"/>
          </w:tcPr>
          <w:p w14:paraId="7A9C3C37"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60</w:t>
            </w:r>
          </w:p>
        </w:tc>
        <w:tc>
          <w:tcPr>
            <w:tcW w:w="1559" w:type="dxa"/>
          </w:tcPr>
          <w:p w14:paraId="56BEF966"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SB</w:t>
            </w:r>
          </w:p>
        </w:tc>
      </w:tr>
      <w:tr w:rsidR="00F20A95" w:rsidRPr="00CA7A2A" w14:paraId="6A827274" w14:textId="77777777" w:rsidTr="00274772">
        <w:tc>
          <w:tcPr>
            <w:tcW w:w="944" w:type="dxa"/>
          </w:tcPr>
          <w:p w14:paraId="02CF7724"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lastRenderedPageBreak/>
              <w:t>2.2.</w:t>
            </w:r>
          </w:p>
        </w:tc>
        <w:tc>
          <w:tcPr>
            <w:tcW w:w="4296" w:type="dxa"/>
          </w:tcPr>
          <w:p w14:paraId="6C1A6323"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Pagalba į namus</w:t>
            </w:r>
          </w:p>
        </w:tc>
        <w:tc>
          <w:tcPr>
            <w:tcW w:w="1134" w:type="dxa"/>
            <w:vAlign w:val="center"/>
          </w:tcPr>
          <w:p w14:paraId="4B5A255C"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15</w:t>
            </w:r>
          </w:p>
        </w:tc>
        <w:tc>
          <w:tcPr>
            <w:tcW w:w="992" w:type="dxa"/>
          </w:tcPr>
          <w:p w14:paraId="5C581DB3"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20</w:t>
            </w:r>
          </w:p>
        </w:tc>
        <w:tc>
          <w:tcPr>
            <w:tcW w:w="993" w:type="dxa"/>
          </w:tcPr>
          <w:p w14:paraId="3B784FB8"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25</w:t>
            </w:r>
          </w:p>
        </w:tc>
        <w:tc>
          <w:tcPr>
            <w:tcW w:w="1559" w:type="dxa"/>
          </w:tcPr>
          <w:p w14:paraId="11970AB5"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SB</w:t>
            </w:r>
          </w:p>
        </w:tc>
      </w:tr>
      <w:tr w:rsidR="00F20A95" w:rsidRPr="00CA7A2A" w14:paraId="1359525F" w14:textId="77777777" w:rsidTr="00274772">
        <w:tc>
          <w:tcPr>
            <w:tcW w:w="944" w:type="dxa"/>
          </w:tcPr>
          <w:p w14:paraId="296DCEE4"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2.3.</w:t>
            </w:r>
          </w:p>
        </w:tc>
        <w:tc>
          <w:tcPr>
            <w:tcW w:w="4296" w:type="dxa"/>
          </w:tcPr>
          <w:p w14:paraId="74A6D93E"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 xml:space="preserve">Socialinių įgūdžių ugdymas, palaikymas ir (ar) atkūrimas </w:t>
            </w:r>
          </w:p>
        </w:tc>
        <w:tc>
          <w:tcPr>
            <w:tcW w:w="1134" w:type="dxa"/>
            <w:vAlign w:val="center"/>
          </w:tcPr>
          <w:p w14:paraId="3FE90640"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0</w:t>
            </w:r>
          </w:p>
        </w:tc>
        <w:tc>
          <w:tcPr>
            <w:tcW w:w="992" w:type="dxa"/>
          </w:tcPr>
          <w:p w14:paraId="69A1A049"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0</w:t>
            </w:r>
          </w:p>
        </w:tc>
        <w:tc>
          <w:tcPr>
            <w:tcW w:w="993" w:type="dxa"/>
          </w:tcPr>
          <w:p w14:paraId="788F04F4"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0</w:t>
            </w:r>
          </w:p>
        </w:tc>
        <w:tc>
          <w:tcPr>
            <w:tcW w:w="1559" w:type="dxa"/>
          </w:tcPr>
          <w:p w14:paraId="21BE0F2F"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SB</w:t>
            </w:r>
          </w:p>
        </w:tc>
      </w:tr>
      <w:tr w:rsidR="00F20A95" w:rsidRPr="00CA7A2A" w14:paraId="2D24072F" w14:textId="77777777" w:rsidTr="00274772">
        <w:tc>
          <w:tcPr>
            <w:tcW w:w="944" w:type="dxa"/>
          </w:tcPr>
          <w:p w14:paraId="64B9C73F"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2.4.</w:t>
            </w:r>
          </w:p>
        </w:tc>
        <w:tc>
          <w:tcPr>
            <w:tcW w:w="4296" w:type="dxa"/>
          </w:tcPr>
          <w:p w14:paraId="461DB9B1"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Apgyvendinimas savarankiško gyvenimo namuose</w:t>
            </w:r>
          </w:p>
        </w:tc>
        <w:tc>
          <w:tcPr>
            <w:tcW w:w="1134" w:type="dxa"/>
            <w:vAlign w:val="center"/>
          </w:tcPr>
          <w:p w14:paraId="7D69942A"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0</w:t>
            </w:r>
          </w:p>
        </w:tc>
        <w:tc>
          <w:tcPr>
            <w:tcW w:w="992" w:type="dxa"/>
          </w:tcPr>
          <w:p w14:paraId="5665F96E"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0</w:t>
            </w:r>
          </w:p>
        </w:tc>
        <w:tc>
          <w:tcPr>
            <w:tcW w:w="993" w:type="dxa"/>
          </w:tcPr>
          <w:p w14:paraId="211ED9A3"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0</w:t>
            </w:r>
          </w:p>
        </w:tc>
        <w:tc>
          <w:tcPr>
            <w:tcW w:w="1559" w:type="dxa"/>
          </w:tcPr>
          <w:p w14:paraId="3790128A"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SB</w:t>
            </w:r>
          </w:p>
        </w:tc>
      </w:tr>
      <w:tr w:rsidR="00F20A95" w:rsidRPr="00CA7A2A" w14:paraId="542038E7" w14:textId="77777777" w:rsidTr="00274772">
        <w:trPr>
          <w:trHeight w:val="329"/>
        </w:trPr>
        <w:tc>
          <w:tcPr>
            <w:tcW w:w="944" w:type="dxa"/>
          </w:tcPr>
          <w:p w14:paraId="5A3461C0"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2.5.</w:t>
            </w:r>
          </w:p>
        </w:tc>
        <w:tc>
          <w:tcPr>
            <w:tcW w:w="4296" w:type="dxa"/>
          </w:tcPr>
          <w:p w14:paraId="2696EE20"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Socialinė reabilitacija asmenims su negalia bendruomenėje</w:t>
            </w:r>
          </w:p>
        </w:tc>
        <w:tc>
          <w:tcPr>
            <w:tcW w:w="1134" w:type="dxa"/>
            <w:vAlign w:val="center"/>
          </w:tcPr>
          <w:p w14:paraId="073A0045"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42</w:t>
            </w:r>
          </w:p>
        </w:tc>
        <w:tc>
          <w:tcPr>
            <w:tcW w:w="992" w:type="dxa"/>
          </w:tcPr>
          <w:p w14:paraId="572904D9"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42</w:t>
            </w:r>
          </w:p>
        </w:tc>
        <w:tc>
          <w:tcPr>
            <w:tcW w:w="993" w:type="dxa"/>
          </w:tcPr>
          <w:p w14:paraId="5BABD1FF"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42</w:t>
            </w:r>
          </w:p>
        </w:tc>
        <w:tc>
          <w:tcPr>
            <w:tcW w:w="1559" w:type="dxa"/>
          </w:tcPr>
          <w:p w14:paraId="69A40351"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hAnsi="Times New Roman" w:cs="Times New Roman"/>
                <w:sz w:val="24"/>
                <w:szCs w:val="24"/>
                <w:lang w:eastAsia="lt-LT"/>
              </w:rPr>
              <w:t>VB, SB</w:t>
            </w:r>
          </w:p>
        </w:tc>
      </w:tr>
      <w:tr w:rsidR="00F20A95" w:rsidRPr="00CA7A2A" w14:paraId="1B05D120" w14:textId="77777777" w:rsidTr="00274772">
        <w:tc>
          <w:tcPr>
            <w:tcW w:w="944" w:type="dxa"/>
          </w:tcPr>
          <w:p w14:paraId="7333E722"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2.6.</w:t>
            </w:r>
          </w:p>
        </w:tc>
        <w:tc>
          <w:tcPr>
            <w:tcW w:w="4296" w:type="dxa"/>
          </w:tcPr>
          <w:p w14:paraId="2936EECD"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Psichosocialinė pagalba</w:t>
            </w:r>
          </w:p>
        </w:tc>
        <w:tc>
          <w:tcPr>
            <w:tcW w:w="1134" w:type="dxa"/>
            <w:vAlign w:val="center"/>
          </w:tcPr>
          <w:p w14:paraId="3B73F43B"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13</w:t>
            </w:r>
          </w:p>
        </w:tc>
        <w:tc>
          <w:tcPr>
            <w:tcW w:w="992" w:type="dxa"/>
          </w:tcPr>
          <w:p w14:paraId="6A6D5964"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13</w:t>
            </w:r>
          </w:p>
        </w:tc>
        <w:tc>
          <w:tcPr>
            <w:tcW w:w="993" w:type="dxa"/>
          </w:tcPr>
          <w:p w14:paraId="000B48FE"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13</w:t>
            </w:r>
          </w:p>
        </w:tc>
        <w:tc>
          <w:tcPr>
            <w:tcW w:w="1559" w:type="dxa"/>
          </w:tcPr>
          <w:p w14:paraId="4BFBEED2"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SB</w:t>
            </w:r>
          </w:p>
        </w:tc>
      </w:tr>
      <w:tr w:rsidR="00F20A95" w:rsidRPr="00CA7A2A" w14:paraId="6A5E1266" w14:textId="77777777" w:rsidTr="00274772">
        <w:tc>
          <w:tcPr>
            <w:tcW w:w="944" w:type="dxa"/>
          </w:tcPr>
          <w:p w14:paraId="493469C7"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2.7.</w:t>
            </w:r>
          </w:p>
        </w:tc>
        <w:tc>
          <w:tcPr>
            <w:tcW w:w="4296" w:type="dxa"/>
          </w:tcPr>
          <w:p w14:paraId="7ACAD71F"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Apgyvendinimas apsaugotame būste</w:t>
            </w:r>
          </w:p>
        </w:tc>
        <w:tc>
          <w:tcPr>
            <w:tcW w:w="1134" w:type="dxa"/>
            <w:vAlign w:val="center"/>
          </w:tcPr>
          <w:p w14:paraId="52ABCCAD"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3</w:t>
            </w:r>
          </w:p>
        </w:tc>
        <w:tc>
          <w:tcPr>
            <w:tcW w:w="992" w:type="dxa"/>
          </w:tcPr>
          <w:p w14:paraId="23D7F1F9"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5</w:t>
            </w:r>
          </w:p>
        </w:tc>
        <w:tc>
          <w:tcPr>
            <w:tcW w:w="993" w:type="dxa"/>
          </w:tcPr>
          <w:p w14:paraId="2E6AB13A"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10</w:t>
            </w:r>
          </w:p>
        </w:tc>
        <w:tc>
          <w:tcPr>
            <w:tcW w:w="1559" w:type="dxa"/>
          </w:tcPr>
          <w:p w14:paraId="4E1DDAC2"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SB</w:t>
            </w:r>
          </w:p>
        </w:tc>
      </w:tr>
      <w:tr w:rsidR="00F20A95" w:rsidRPr="00CA7A2A" w14:paraId="21C74247" w14:textId="77777777" w:rsidTr="00274772">
        <w:tc>
          <w:tcPr>
            <w:tcW w:w="944" w:type="dxa"/>
          </w:tcPr>
          <w:p w14:paraId="35F4CFA9"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2.8.</w:t>
            </w:r>
          </w:p>
        </w:tc>
        <w:tc>
          <w:tcPr>
            <w:tcW w:w="4296" w:type="dxa"/>
          </w:tcPr>
          <w:p w14:paraId="0BCF62DC"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Socialinių dirbtuvių paslauga</w:t>
            </w:r>
          </w:p>
        </w:tc>
        <w:tc>
          <w:tcPr>
            <w:tcW w:w="1134" w:type="dxa"/>
            <w:vAlign w:val="center"/>
          </w:tcPr>
          <w:p w14:paraId="2E104AF2"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0</w:t>
            </w:r>
          </w:p>
        </w:tc>
        <w:tc>
          <w:tcPr>
            <w:tcW w:w="992" w:type="dxa"/>
          </w:tcPr>
          <w:p w14:paraId="4217E228"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0</w:t>
            </w:r>
          </w:p>
        </w:tc>
        <w:tc>
          <w:tcPr>
            <w:tcW w:w="993" w:type="dxa"/>
          </w:tcPr>
          <w:p w14:paraId="294BF3DF"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0</w:t>
            </w:r>
          </w:p>
        </w:tc>
        <w:tc>
          <w:tcPr>
            <w:tcW w:w="1559" w:type="dxa"/>
          </w:tcPr>
          <w:p w14:paraId="61D77598"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p>
        </w:tc>
      </w:tr>
      <w:tr w:rsidR="00F20A95" w:rsidRPr="00CA7A2A" w14:paraId="1C3DE5F1" w14:textId="77777777" w:rsidTr="00274772">
        <w:tc>
          <w:tcPr>
            <w:tcW w:w="944" w:type="dxa"/>
          </w:tcPr>
          <w:p w14:paraId="74467382"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2.9.</w:t>
            </w:r>
          </w:p>
        </w:tc>
        <w:tc>
          <w:tcPr>
            <w:tcW w:w="4296" w:type="dxa"/>
            <w:vAlign w:val="center"/>
          </w:tcPr>
          <w:p w14:paraId="4DCA3AA3" w14:textId="77777777" w:rsidR="00F20A95" w:rsidRPr="00CA7A2A" w:rsidRDefault="00F20A95" w:rsidP="00734C6D">
            <w:pPr>
              <w:tabs>
                <w:tab w:val="left" w:pos="459"/>
              </w:tabs>
              <w:spacing w:after="0"/>
              <w:ind w:left="459" w:hanging="428"/>
              <w:rPr>
                <w:rFonts w:ascii="Times New Roman" w:eastAsia="Calibri" w:hAnsi="Times New Roman" w:cs="Times New Roman"/>
                <w:sz w:val="24"/>
                <w:szCs w:val="24"/>
                <w:lang w:eastAsia="lt-LT"/>
              </w:rPr>
            </w:pPr>
            <w:r w:rsidRPr="00CA7A2A">
              <w:rPr>
                <w:rFonts w:ascii="Times New Roman" w:hAnsi="Times New Roman" w:cs="Times New Roman"/>
                <w:sz w:val="24"/>
                <w:szCs w:val="24"/>
                <w:lang w:eastAsia="lt-LT"/>
              </w:rPr>
              <w:t>Dienos socialinė globa:</w:t>
            </w:r>
          </w:p>
        </w:tc>
        <w:tc>
          <w:tcPr>
            <w:tcW w:w="1134" w:type="dxa"/>
            <w:vAlign w:val="center"/>
          </w:tcPr>
          <w:p w14:paraId="62385528" w14:textId="77777777" w:rsidR="00F20A95" w:rsidRPr="00CA7A2A" w:rsidRDefault="00F20A95" w:rsidP="00734C6D">
            <w:pPr>
              <w:tabs>
                <w:tab w:val="left" w:pos="459"/>
              </w:tabs>
              <w:spacing w:after="0"/>
              <w:ind w:left="459" w:hanging="428"/>
              <w:rPr>
                <w:rFonts w:ascii="Times New Roman" w:eastAsia="Calibri" w:hAnsi="Times New Roman" w:cs="Times New Roman"/>
                <w:sz w:val="24"/>
                <w:szCs w:val="24"/>
                <w:lang w:eastAsia="lt-LT"/>
              </w:rPr>
            </w:pPr>
          </w:p>
        </w:tc>
        <w:tc>
          <w:tcPr>
            <w:tcW w:w="992" w:type="dxa"/>
          </w:tcPr>
          <w:p w14:paraId="2627C67C" w14:textId="77777777" w:rsidR="00F20A95" w:rsidRPr="00CA7A2A" w:rsidRDefault="00F20A95" w:rsidP="00734C6D">
            <w:pPr>
              <w:tabs>
                <w:tab w:val="left" w:pos="459"/>
              </w:tabs>
              <w:spacing w:after="0"/>
              <w:ind w:left="459" w:hanging="428"/>
              <w:rPr>
                <w:rFonts w:ascii="Times New Roman" w:eastAsia="Calibri" w:hAnsi="Times New Roman" w:cs="Times New Roman"/>
                <w:sz w:val="24"/>
                <w:szCs w:val="24"/>
                <w:lang w:eastAsia="lt-LT"/>
              </w:rPr>
            </w:pPr>
          </w:p>
        </w:tc>
        <w:tc>
          <w:tcPr>
            <w:tcW w:w="993" w:type="dxa"/>
          </w:tcPr>
          <w:p w14:paraId="5EF64C8D" w14:textId="77777777" w:rsidR="00F20A95" w:rsidRPr="00CA7A2A" w:rsidRDefault="00F20A95" w:rsidP="00734C6D">
            <w:pPr>
              <w:tabs>
                <w:tab w:val="left" w:pos="459"/>
              </w:tabs>
              <w:spacing w:after="0"/>
              <w:ind w:left="459" w:hanging="428"/>
              <w:rPr>
                <w:rFonts w:ascii="Times New Roman" w:eastAsia="Calibri" w:hAnsi="Times New Roman" w:cs="Times New Roman"/>
                <w:sz w:val="24"/>
                <w:szCs w:val="24"/>
                <w:lang w:eastAsia="lt-LT"/>
              </w:rPr>
            </w:pPr>
          </w:p>
        </w:tc>
        <w:tc>
          <w:tcPr>
            <w:tcW w:w="1559" w:type="dxa"/>
          </w:tcPr>
          <w:p w14:paraId="29E39E55" w14:textId="77777777" w:rsidR="00F20A95" w:rsidRPr="00CA7A2A" w:rsidRDefault="00F20A95" w:rsidP="00734C6D">
            <w:pPr>
              <w:tabs>
                <w:tab w:val="left" w:pos="459"/>
              </w:tabs>
              <w:spacing w:after="0"/>
              <w:ind w:left="459" w:hanging="428"/>
              <w:rPr>
                <w:rFonts w:ascii="Times New Roman" w:eastAsia="Calibri" w:hAnsi="Times New Roman" w:cs="Times New Roman"/>
                <w:sz w:val="24"/>
                <w:szCs w:val="24"/>
                <w:lang w:eastAsia="lt-LT"/>
              </w:rPr>
            </w:pPr>
          </w:p>
        </w:tc>
      </w:tr>
      <w:tr w:rsidR="00F20A95" w:rsidRPr="00CA7A2A" w14:paraId="7D6B179D" w14:textId="77777777" w:rsidTr="00274772">
        <w:tc>
          <w:tcPr>
            <w:tcW w:w="944" w:type="dxa"/>
          </w:tcPr>
          <w:p w14:paraId="0DAB17D6"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2.9.1.</w:t>
            </w:r>
          </w:p>
        </w:tc>
        <w:tc>
          <w:tcPr>
            <w:tcW w:w="4296" w:type="dxa"/>
          </w:tcPr>
          <w:p w14:paraId="77BE1294"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asmens namuose</w:t>
            </w:r>
          </w:p>
        </w:tc>
        <w:tc>
          <w:tcPr>
            <w:tcW w:w="1134" w:type="dxa"/>
            <w:vAlign w:val="center"/>
          </w:tcPr>
          <w:p w14:paraId="51DBAD8D"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2</w:t>
            </w:r>
          </w:p>
        </w:tc>
        <w:tc>
          <w:tcPr>
            <w:tcW w:w="992" w:type="dxa"/>
          </w:tcPr>
          <w:p w14:paraId="739DE8BD"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3</w:t>
            </w:r>
          </w:p>
        </w:tc>
        <w:tc>
          <w:tcPr>
            <w:tcW w:w="993" w:type="dxa"/>
          </w:tcPr>
          <w:p w14:paraId="0BF697CB"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4</w:t>
            </w:r>
          </w:p>
        </w:tc>
        <w:tc>
          <w:tcPr>
            <w:tcW w:w="1559" w:type="dxa"/>
          </w:tcPr>
          <w:p w14:paraId="0E2A076A"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VB</w:t>
            </w:r>
          </w:p>
        </w:tc>
      </w:tr>
      <w:tr w:rsidR="00F20A95" w:rsidRPr="00CA7A2A" w14:paraId="2EA67999" w14:textId="77777777" w:rsidTr="00274772">
        <w:tc>
          <w:tcPr>
            <w:tcW w:w="944" w:type="dxa"/>
          </w:tcPr>
          <w:p w14:paraId="1075E563"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2.9.2.</w:t>
            </w:r>
          </w:p>
        </w:tc>
        <w:tc>
          <w:tcPr>
            <w:tcW w:w="4296" w:type="dxa"/>
          </w:tcPr>
          <w:p w14:paraId="15EDCA7A"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dienos socialinės globos centruose</w:t>
            </w:r>
          </w:p>
        </w:tc>
        <w:tc>
          <w:tcPr>
            <w:tcW w:w="1134" w:type="dxa"/>
            <w:vAlign w:val="center"/>
          </w:tcPr>
          <w:p w14:paraId="5E7D770C"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13</w:t>
            </w:r>
          </w:p>
        </w:tc>
        <w:tc>
          <w:tcPr>
            <w:tcW w:w="992" w:type="dxa"/>
          </w:tcPr>
          <w:p w14:paraId="0E4CE134"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13</w:t>
            </w:r>
          </w:p>
        </w:tc>
        <w:tc>
          <w:tcPr>
            <w:tcW w:w="993" w:type="dxa"/>
          </w:tcPr>
          <w:p w14:paraId="36683333"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13</w:t>
            </w:r>
          </w:p>
        </w:tc>
        <w:tc>
          <w:tcPr>
            <w:tcW w:w="1559" w:type="dxa"/>
          </w:tcPr>
          <w:p w14:paraId="568104EA"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VB</w:t>
            </w:r>
          </w:p>
        </w:tc>
      </w:tr>
      <w:tr w:rsidR="00F20A95" w:rsidRPr="00CA7A2A" w14:paraId="5F3711C1" w14:textId="77777777" w:rsidTr="00274772">
        <w:tc>
          <w:tcPr>
            <w:tcW w:w="944" w:type="dxa"/>
          </w:tcPr>
          <w:p w14:paraId="4393AE56"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2.10.</w:t>
            </w:r>
          </w:p>
        </w:tc>
        <w:tc>
          <w:tcPr>
            <w:tcW w:w="4296" w:type="dxa"/>
          </w:tcPr>
          <w:p w14:paraId="1393E539"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Trumpalaikė socialinė globa</w:t>
            </w:r>
          </w:p>
        </w:tc>
        <w:tc>
          <w:tcPr>
            <w:tcW w:w="1134" w:type="dxa"/>
            <w:vAlign w:val="center"/>
          </w:tcPr>
          <w:p w14:paraId="2BCD763A"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1</w:t>
            </w:r>
          </w:p>
        </w:tc>
        <w:tc>
          <w:tcPr>
            <w:tcW w:w="992" w:type="dxa"/>
          </w:tcPr>
          <w:p w14:paraId="043D6398"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1</w:t>
            </w:r>
          </w:p>
        </w:tc>
        <w:tc>
          <w:tcPr>
            <w:tcW w:w="993" w:type="dxa"/>
          </w:tcPr>
          <w:p w14:paraId="42226D80"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1</w:t>
            </w:r>
          </w:p>
        </w:tc>
        <w:tc>
          <w:tcPr>
            <w:tcW w:w="1559" w:type="dxa"/>
          </w:tcPr>
          <w:p w14:paraId="3DCF9294"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hAnsi="Times New Roman" w:cs="Times New Roman"/>
                <w:sz w:val="24"/>
                <w:szCs w:val="24"/>
                <w:lang w:eastAsia="lt-LT"/>
              </w:rPr>
              <w:t>VB, SB</w:t>
            </w:r>
          </w:p>
        </w:tc>
      </w:tr>
      <w:tr w:rsidR="00F20A95" w:rsidRPr="00CA7A2A" w14:paraId="5E82CDF7" w14:textId="77777777" w:rsidTr="00274772">
        <w:tc>
          <w:tcPr>
            <w:tcW w:w="944" w:type="dxa"/>
          </w:tcPr>
          <w:p w14:paraId="5EB0F8B8"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2.11.</w:t>
            </w:r>
          </w:p>
        </w:tc>
        <w:tc>
          <w:tcPr>
            <w:tcW w:w="4296" w:type="dxa"/>
            <w:vAlign w:val="center"/>
          </w:tcPr>
          <w:p w14:paraId="4642A25B" w14:textId="77777777" w:rsidR="00F20A95" w:rsidRPr="00CA7A2A" w:rsidRDefault="00F20A95" w:rsidP="00734C6D">
            <w:pPr>
              <w:tabs>
                <w:tab w:val="left" w:pos="459"/>
              </w:tabs>
              <w:spacing w:after="0"/>
              <w:ind w:left="459" w:hanging="428"/>
              <w:rPr>
                <w:rFonts w:ascii="Times New Roman" w:eastAsia="Calibri" w:hAnsi="Times New Roman" w:cs="Times New Roman"/>
                <w:sz w:val="24"/>
                <w:szCs w:val="24"/>
                <w:lang w:eastAsia="lt-LT"/>
              </w:rPr>
            </w:pPr>
            <w:r w:rsidRPr="00CA7A2A">
              <w:rPr>
                <w:rFonts w:ascii="Times New Roman" w:hAnsi="Times New Roman" w:cs="Times New Roman"/>
                <w:sz w:val="24"/>
                <w:szCs w:val="24"/>
                <w:lang w:eastAsia="lt-LT"/>
              </w:rPr>
              <w:t>Ilgalaikė socialinė globa:</w:t>
            </w:r>
          </w:p>
        </w:tc>
        <w:tc>
          <w:tcPr>
            <w:tcW w:w="1134" w:type="dxa"/>
            <w:vAlign w:val="center"/>
          </w:tcPr>
          <w:p w14:paraId="055B4C09"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p>
        </w:tc>
        <w:tc>
          <w:tcPr>
            <w:tcW w:w="992" w:type="dxa"/>
          </w:tcPr>
          <w:p w14:paraId="1A80B9FB"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p>
        </w:tc>
        <w:tc>
          <w:tcPr>
            <w:tcW w:w="993" w:type="dxa"/>
          </w:tcPr>
          <w:p w14:paraId="576B9B50"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p>
        </w:tc>
        <w:tc>
          <w:tcPr>
            <w:tcW w:w="1559" w:type="dxa"/>
          </w:tcPr>
          <w:p w14:paraId="563230B1"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p>
        </w:tc>
      </w:tr>
      <w:tr w:rsidR="00F20A95" w:rsidRPr="00CA7A2A" w14:paraId="4E1FC597" w14:textId="77777777" w:rsidTr="00274772">
        <w:tc>
          <w:tcPr>
            <w:tcW w:w="944" w:type="dxa"/>
          </w:tcPr>
          <w:p w14:paraId="5B246A80"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2.11.1.</w:t>
            </w:r>
          </w:p>
        </w:tc>
        <w:tc>
          <w:tcPr>
            <w:tcW w:w="4296" w:type="dxa"/>
          </w:tcPr>
          <w:p w14:paraId="1F168E50"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63"/>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socialinės globos namuose</w:t>
            </w:r>
          </w:p>
        </w:tc>
        <w:tc>
          <w:tcPr>
            <w:tcW w:w="1134" w:type="dxa"/>
            <w:vAlign w:val="center"/>
          </w:tcPr>
          <w:p w14:paraId="3F5E566C"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29</w:t>
            </w:r>
          </w:p>
        </w:tc>
        <w:tc>
          <w:tcPr>
            <w:tcW w:w="992" w:type="dxa"/>
          </w:tcPr>
          <w:p w14:paraId="21265264"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27</w:t>
            </w:r>
          </w:p>
        </w:tc>
        <w:tc>
          <w:tcPr>
            <w:tcW w:w="993" w:type="dxa"/>
          </w:tcPr>
          <w:p w14:paraId="5633820C"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25</w:t>
            </w:r>
          </w:p>
        </w:tc>
        <w:tc>
          <w:tcPr>
            <w:tcW w:w="1559" w:type="dxa"/>
          </w:tcPr>
          <w:p w14:paraId="1110D749"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hAnsi="Times New Roman" w:cs="Times New Roman"/>
                <w:sz w:val="24"/>
                <w:szCs w:val="24"/>
                <w:lang w:eastAsia="lt-LT"/>
              </w:rPr>
              <w:t>VB, SB</w:t>
            </w:r>
          </w:p>
        </w:tc>
      </w:tr>
      <w:tr w:rsidR="00F20A95" w:rsidRPr="00CA7A2A" w14:paraId="672E65A3" w14:textId="77777777" w:rsidTr="00274772">
        <w:tc>
          <w:tcPr>
            <w:tcW w:w="944" w:type="dxa"/>
          </w:tcPr>
          <w:p w14:paraId="33EC02EE"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2.11.2.</w:t>
            </w:r>
          </w:p>
        </w:tc>
        <w:tc>
          <w:tcPr>
            <w:tcW w:w="4296" w:type="dxa"/>
          </w:tcPr>
          <w:p w14:paraId="00392C79"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63"/>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stacionarinėse ilgalaikės priežiūros įstaigose</w:t>
            </w:r>
          </w:p>
        </w:tc>
        <w:tc>
          <w:tcPr>
            <w:tcW w:w="1134" w:type="dxa"/>
            <w:vAlign w:val="center"/>
          </w:tcPr>
          <w:p w14:paraId="2C6BC06D"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0</w:t>
            </w:r>
          </w:p>
        </w:tc>
        <w:tc>
          <w:tcPr>
            <w:tcW w:w="992" w:type="dxa"/>
          </w:tcPr>
          <w:p w14:paraId="3CC1DE5B"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0</w:t>
            </w:r>
          </w:p>
        </w:tc>
        <w:tc>
          <w:tcPr>
            <w:tcW w:w="993" w:type="dxa"/>
          </w:tcPr>
          <w:p w14:paraId="747C193B"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eastAsia="Calibri" w:hAnsi="Times New Roman" w:cs="Times New Roman"/>
                <w:sz w:val="24"/>
                <w:szCs w:val="24"/>
                <w:lang w:eastAsia="lt-LT"/>
              </w:rPr>
              <w:t>0</w:t>
            </w:r>
          </w:p>
        </w:tc>
        <w:tc>
          <w:tcPr>
            <w:tcW w:w="1559" w:type="dxa"/>
          </w:tcPr>
          <w:p w14:paraId="57E0D3E9" w14:textId="77777777" w:rsidR="00F20A95" w:rsidRPr="00CA7A2A" w:rsidRDefault="00F20A95" w:rsidP="00734C6D">
            <w:pPr>
              <w:tabs>
                <w:tab w:val="left" w:pos="459"/>
              </w:tabs>
              <w:spacing w:after="0"/>
              <w:ind w:left="459" w:hanging="428"/>
              <w:jc w:val="center"/>
              <w:rPr>
                <w:rFonts w:ascii="Times New Roman" w:eastAsia="Calibri" w:hAnsi="Times New Roman" w:cs="Times New Roman"/>
                <w:sz w:val="24"/>
                <w:szCs w:val="24"/>
                <w:lang w:eastAsia="lt-LT"/>
              </w:rPr>
            </w:pPr>
            <w:r w:rsidRPr="00CA7A2A">
              <w:rPr>
                <w:rFonts w:ascii="Times New Roman" w:hAnsi="Times New Roman" w:cs="Times New Roman"/>
                <w:sz w:val="24"/>
                <w:szCs w:val="24"/>
                <w:lang w:eastAsia="lt-LT"/>
              </w:rPr>
              <w:t>VB, SB</w:t>
            </w:r>
          </w:p>
        </w:tc>
      </w:tr>
      <w:tr w:rsidR="00F20A95" w:rsidRPr="00CA7A2A" w14:paraId="65C469F1" w14:textId="77777777" w:rsidTr="00274772">
        <w:tc>
          <w:tcPr>
            <w:tcW w:w="944" w:type="dxa"/>
          </w:tcPr>
          <w:p w14:paraId="79FE0FCE"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2.11.3.</w:t>
            </w:r>
          </w:p>
        </w:tc>
        <w:tc>
          <w:tcPr>
            <w:tcW w:w="4296" w:type="dxa"/>
          </w:tcPr>
          <w:p w14:paraId="22B139C3"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grupinio gyvenimo namuose</w:t>
            </w:r>
          </w:p>
        </w:tc>
        <w:tc>
          <w:tcPr>
            <w:tcW w:w="1134" w:type="dxa"/>
            <w:vAlign w:val="center"/>
          </w:tcPr>
          <w:p w14:paraId="0401C549" w14:textId="77777777" w:rsidR="00F20A95" w:rsidRPr="00CA7A2A" w:rsidRDefault="00F20A95" w:rsidP="00734C6D">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56" w:hanging="428"/>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4</w:t>
            </w:r>
          </w:p>
        </w:tc>
        <w:tc>
          <w:tcPr>
            <w:tcW w:w="992" w:type="dxa"/>
          </w:tcPr>
          <w:p w14:paraId="52FA3405" w14:textId="77777777" w:rsidR="00F20A95" w:rsidRPr="00CA7A2A" w:rsidRDefault="00F20A95" w:rsidP="00734C6D">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56" w:hanging="428"/>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6</w:t>
            </w:r>
          </w:p>
        </w:tc>
        <w:tc>
          <w:tcPr>
            <w:tcW w:w="993" w:type="dxa"/>
          </w:tcPr>
          <w:p w14:paraId="63AA8DFD" w14:textId="77777777" w:rsidR="00F20A95" w:rsidRPr="00CA7A2A" w:rsidRDefault="00F20A95" w:rsidP="00734C6D">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56" w:hanging="428"/>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8</w:t>
            </w:r>
          </w:p>
        </w:tc>
        <w:tc>
          <w:tcPr>
            <w:tcW w:w="1559" w:type="dxa"/>
          </w:tcPr>
          <w:p w14:paraId="21160B83" w14:textId="77777777" w:rsidR="00F20A95" w:rsidRPr="00CA7A2A" w:rsidRDefault="00F20A95" w:rsidP="00734C6D">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56" w:hanging="428"/>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VB, SB</w:t>
            </w:r>
          </w:p>
        </w:tc>
      </w:tr>
      <w:tr w:rsidR="00F20A95" w:rsidRPr="00CA7A2A" w14:paraId="285D8F59" w14:textId="77777777" w:rsidTr="00274772">
        <w:tc>
          <w:tcPr>
            <w:tcW w:w="944" w:type="dxa"/>
          </w:tcPr>
          <w:p w14:paraId="3B213C16"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2.11.4.</w:t>
            </w:r>
          </w:p>
        </w:tc>
        <w:tc>
          <w:tcPr>
            <w:tcW w:w="4296" w:type="dxa"/>
          </w:tcPr>
          <w:p w14:paraId="050AE34D"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bendro gyvenimo namuose</w:t>
            </w:r>
          </w:p>
        </w:tc>
        <w:tc>
          <w:tcPr>
            <w:tcW w:w="1134" w:type="dxa"/>
            <w:vAlign w:val="center"/>
          </w:tcPr>
          <w:p w14:paraId="0DBEA325" w14:textId="77777777" w:rsidR="00F20A95" w:rsidRPr="00CA7A2A" w:rsidRDefault="00F20A95" w:rsidP="00734C6D">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56" w:hanging="428"/>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2" w:type="dxa"/>
          </w:tcPr>
          <w:p w14:paraId="65856F52" w14:textId="77777777" w:rsidR="00F20A95" w:rsidRPr="00CA7A2A" w:rsidRDefault="00F20A95" w:rsidP="00734C6D">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56" w:hanging="428"/>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3" w:type="dxa"/>
          </w:tcPr>
          <w:p w14:paraId="4B0C956C" w14:textId="77777777" w:rsidR="00F20A95" w:rsidRPr="00CA7A2A" w:rsidRDefault="00F20A95" w:rsidP="00734C6D">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56" w:hanging="428"/>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1559" w:type="dxa"/>
          </w:tcPr>
          <w:p w14:paraId="3CCD3B02" w14:textId="77777777" w:rsidR="00F20A95" w:rsidRPr="00CA7A2A" w:rsidRDefault="00F20A95" w:rsidP="00734C6D">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56" w:hanging="428"/>
              <w:jc w:val="center"/>
              <w:textAlignment w:val="baseline"/>
              <w:rPr>
                <w:rFonts w:ascii="Times New Roman" w:hAnsi="Times New Roman" w:cs="Times New Roman"/>
                <w:sz w:val="24"/>
                <w:szCs w:val="24"/>
                <w:lang w:eastAsia="lt-LT"/>
              </w:rPr>
            </w:pPr>
          </w:p>
        </w:tc>
      </w:tr>
      <w:tr w:rsidR="00F20A95" w:rsidRPr="00CA7A2A" w14:paraId="363020D5" w14:textId="77777777" w:rsidTr="00274772">
        <w:tc>
          <w:tcPr>
            <w:tcW w:w="944" w:type="dxa"/>
            <w:vAlign w:val="center"/>
          </w:tcPr>
          <w:p w14:paraId="28511815"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3.</w:t>
            </w:r>
          </w:p>
        </w:tc>
        <w:tc>
          <w:tcPr>
            <w:tcW w:w="4296" w:type="dxa"/>
            <w:vAlign w:val="center"/>
          </w:tcPr>
          <w:p w14:paraId="4A15B3CC"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 xml:space="preserve">Socialinės paslaugos vaikams (jų šeimoms) </w:t>
            </w:r>
          </w:p>
        </w:tc>
        <w:tc>
          <w:tcPr>
            <w:tcW w:w="1134" w:type="dxa"/>
          </w:tcPr>
          <w:p w14:paraId="3D9F6E9A"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c>
          <w:tcPr>
            <w:tcW w:w="992" w:type="dxa"/>
          </w:tcPr>
          <w:p w14:paraId="2862ED74"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c>
          <w:tcPr>
            <w:tcW w:w="993" w:type="dxa"/>
          </w:tcPr>
          <w:p w14:paraId="763C3701"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c>
          <w:tcPr>
            <w:tcW w:w="1559" w:type="dxa"/>
          </w:tcPr>
          <w:p w14:paraId="7F172695"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r>
      <w:tr w:rsidR="00F20A95" w:rsidRPr="00CA7A2A" w14:paraId="75A4F996" w14:textId="77777777" w:rsidTr="00274772">
        <w:tc>
          <w:tcPr>
            <w:tcW w:w="944" w:type="dxa"/>
            <w:tcBorders>
              <w:top w:val="single" w:sz="4" w:space="0" w:color="auto"/>
              <w:left w:val="single" w:sz="4" w:space="0" w:color="auto"/>
              <w:bottom w:val="single" w:sz="4" w:space="0" w:color="auto"/>
              <w:right w:val="single" w:sz="4" w:space="0" w:color="auto"/>
            </w:tcBorders>
          </w:tcPr>
          <w:p w14:paraId="6F686B36"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3.</w:t>
            </w:r>
            <w:r w:rsidRPr="00CA7A2A">
              <w:rPr>
                <w:rFonts w:ascii="Times New Roman" w:hAnsi="Times New Roman" w:cs="Times New Roman"/>
                <w:sz w:val="24"/>
                <w:szCs w:val="24"/>
                <w:lang w:val="en-US" w:eastAsia="lt-LT"/>
              </w:rPr>
              <w:t>1</w:t>
            </w:r>
            <w:r w:rsidRPr="00CA7A2A">
              <w:rPr>
                <w:rFonts w:ascii="Times New Roman" w:hAnsi="Times New Roman" w:cs="Times New Roman"/>
                <w:sz w:val="24"/>
                <w:szCs w:val="24"/>
                <w:lang w:eastAsia="lt-LT"/>
              </w:rPr>
              <w:t>.</w:t>
            </w:r>
          </w:p>
        </w:tc>
        <w:tc>
          <w:tcPr>
            <w:tcW w:w="4296" w:type="dxa"/>
            <w:tcBorders>
              <w:top w:val="single" w:sz="4" w:space="0" w:color="auto"/>
              <w:left w:val="single" w:sz="4" w:space="0" w:color="auto"/>
              <w:bottom w:val="single" w:sz="4" w:space="0" w:color="auto"/>
              <w:right w:val="single" w:sz="4" w:space="0" w:color="auto"/>
            </w:tcBorders>
          </w:tcPr>
          <w:p w14:paraId="13E5DCAC"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Šeimos konferencija</w:t>
            </w:r>
          </w:p>
        </w:tc>
        <w:tc>
          <w:tcPr>
            <w:tcW w:w="1134" w:type="dxa"/>
            <w:tcBorders>
              <w:left w:val="single" w:sz="4" w:space="0" w:color="auto"/>
              <w:right w:val="single" w:sz="4" w:space="0" w:color="auto"/>
            </w:tcBorders>
            <w:vAlign w:val="center"/>
          </w:tcPr>
          <w:p w14:paraId="744F753E"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2" w:type="dxa"/>
            <w:tcBorders>
              <w:left w:val="single" w:sz="4" w:space="0" w:color="auto"/>
              <w:right w:val="single" w:sz="4" w:space="0" w:color="auto"/>
            </w:tcBorders>
          </w:tcPr>
          <w:p w14:paraId="2751C5A9"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2</w:t>
            </w:r>
          </w:p>
        </w:tc>
        <w:tc>
          <w:tcPr>
            <w:tcW w:w="993" w:type="dxa"/>
            <w:tcBorders>
              <w:left w:val="single" w:sz="4" w:space="0" w:color="auto"/>
              <w:right w:val="single" w:sz="4" w:space="0" w:color="auto"/>
            </w:tcBorders>
          </w:tcPr>
          <w:p w14:paraId="07189ADF"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4</w:t>
            </w:r>
          </w:p>
        </w:tc>
        <w:tc>
          <w:tcPr>
            <w:tcW w:w="1559" w:type="dxa"/>
            <w:tcBorders>
              <w:left w:val="single" w:sz="4" w:space="0" w:color="auto"/>
              <w:right w:val="single" w:sz="4" w:space="0" w:color="auto"/>
            </w:tcBorders>
          </w:tcPr>
          <w:p w14:paraId="55FA1282"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EB</w:t>
            </w:r>
          </w:p>
        </w:tc>
      </w:tr>
      <w:tr w:rsidR="00F20A95" w:rsidRPr="00CA7A2A" w14:paraId="6E79D794" w14:textId="77777777" w:rsidTr="00274772">
        <w:tc>
          <w:tcPr>
            <w:tcW w:w="944" w:type="dxa"/>
            <w:tcBorders>
              <w:top w:val="single" w:sz="4" w:space="0" w:color="auto"/>
              <w:left w:val="single" w:sz="4" w:space="0" w:color="auto"/>
              <w:bottom w:val="single" w:sz="4" w:space="0" w:color="auto"/>
              <w:right w:val="single" w:sz="4" w:space="0" w:color="auto"/>
            </w:tcBorders>
          </w:tcPr>
          <w:p w14:paraId="5507F311"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3.2.</w:t>
            </w:r>
          </w:p>
        </w:tc>
        <w:tc>
          <w:tcPr>
            <w:tcW w:w="4296" w:type="dxa"/>
            <w:tcBorders>
              <w:top w:val="single" w:sz="4" w:space="0" w:color="auto"/>
              <w:left w:val="single" w:sz="4" w:space="0" w:color="auto"/>
              <w:bottom w:val="single" w:sz="4" w:space="0" w:color="auto"/>
              <w:right w:val="single" w:sz="4" w:space="0" w:color="auto"/>
            </w:tcBorders>
          </w:tcPr>
          <w:p w14:paraId="2D04AB85"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Transporto organizavimas</w:t>
            </w:r>
          </w:p>
        </w:tc>
        <w:tc>
          <w:tcPr>
            <w:tcW w:w="1134" w:type="dxa"/>
            <w:tcBorders>
              <w:left w:val="single" w:sz="4" w:space="0" w:color="auto"/>
              <w:right w:val="single" w:sz="4" w:space="0" w:color="auto"/>
            </w:tcBorders>
            <w:vAlign w:val="center"/>
          </w:tcPr>
          <w:p w14:paraId="2734C6B7"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11</w:t>
            </w:r>
          </w:p>
        </w:tc>
        <w:tc>
          <w:tcPr>
            <w:tcW w:w="992" w:type="dxa"/>
            <w:tcBorders>
              <w:left w:val="single" w:sz="4" w:space="0" w:color="auto"/>
              <w:right w:val="single" w:sz="4" w:space="0" w:color="auto"/>
            </w:tcBorders>
          </w:tcPr>
          <w:p w14:paraId="2EB81334"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12</w:t>
            </w:r>
          </w:p>
        </w:tc>
        <w:tc>
          <w:tcPr>
            <w:tcW w:w="993" w:type="dxa"/>
            <w:tcBorders>
              <w:left w:val="single" w:sz="4" w:space="0" w:color="auto"/>
              <w:right w:val="single" w:sz="4" w:space="0" w:color="auto"/>
            </w:tcBorders>
          </w:tcPr>
          <w:p w14:paraId="66C5789F"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14</w:t>
            </w:r>
          </w:p>
        </w:tc>
        <w:tc>
          <w:tcPr>
            <w:tcW w:w="1559" w:type="dxa"/>
            <w:tcBorders>
              <w:left w:val="single" w:sz="4" w:space="0" w:color="auto"/>
              <w:right w:val="single" w:sz="4" w:space="0" w:color="auto"/>
            </w:tcBorders>
          </w:tcPr>
          <w:p w14:paraId="40B15795"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168F968E" w14:textId="77777777" w:rsidTr="00274772">
        <w:tc>
          <w:tcPr>
            <w:tcW w:w="944" w:type="dxa"/>
            <w:tcBorders>
              <w:top w:val="single" w:sz="4" w:space="0" w:color="auto"/>
              <w:left w:val="single" w:sz="4" w:space="0" w:color="auto"/>
              <w:bottom w:val="single" w:sz="4" w:space="0" w:color="auto"/>
              <w:right w:val="single" w:sz="4" w:space="0" w:color="auto"/>
            </w:tcBorders>
          </w:tcPr>
          <w:p w14:paraId="53502A8C"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3.3.</w:t>
            </w:r>
          </w:p>
        </w:tc>
        <w:tc>
          <w:tcPr>
            <w:tcW w:w="4296" w:type="dxa"/>
            <w:tcBorders>
              <w:top w:val="single" w:sz="4" w:space="0" w:color="auto"/>
              <w:left w:val="single" w:sz="4" w:space="0" w:color="auto"/>
              <w:bottom w:val="single" w:sz="4" w:space="0" w:color="auto"/>
              <w:right w:val="single" w:sz="4" w:space="0" w:color="auto"/>
            </w:tcBorders>
          </w:tcPr>
          <w:p w14:paraId="457D1859"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Socialinė priežiūra šeimoms</w:t>
            </w:r>
          </w:p>
        </w:tc>
        <w:tc>
          <w:tcPr>
            <w:tcW w:w="1134" w:type="dxa"/>
            <w:tcBorders>
              <w:left w:val="single" w:sz="4" w:space="0" w:color="auto"/>
              <w:right w:val="single" w:sz="4" w:space="0" w:color="auto"/>
            </w:tcBorders>
            <w:vAlign w:val="center"/>
          </w:tcPr>
          <w:p w14:paraId="6B1BDFDA"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130</w:t>
            </w:r>
          </w:p>
        </w:tc>
        <w:tc>
          <w:tcPr>
            <w:tcW w:w="992" w:type="dxa"/>
            <w:tcBorders>
              <w:left w:val="single" w:sz="4" w:space="0" w:color="auto"/>
              <w:right w:val="single" w:sz="4" w:space="0" w:color="auto"/>
            </w:tcBorders>
          </w:tcPr>
          <w:p w14:paraId="2767A003"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130</w:t>
            </w:r>
          </w:p>
        </w:tc>
        <w:tc>
          <w:tcPr>
            <w:tcW w:w="993" w:type="dxa"/>
            <w:tcBorders>
              <w:left w:val="single" w:sz="4" w:space="0" w:color="auto"/>
              <w:right w:val="single" w:sz="4" w:space="0" w:color="auto"/>
            </w:tcBorders>
          </w:tcPr>
          <w:p w14:paraId="4D7269A2"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130</w:t>
            </w:r>
          </w:p>
        </w:tc>
        <w:tc>
          <w:tcPr>
            <w:tcW w:w="1559" w:type="dxa"/>
            <w:tcBorders>
              <w:left w:val="single" w:sz="4" w:space="0" w:color="auto"/>
              <w:right w:val="single" w:sz="4" w:space="0" w:color="auto"/>
            </w:tcBorders>
          </w:tcPr>
          <w:p w14:paraId="394B3DD3"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VB</w:t>
            </w:r>
          </w:p>
        </w:tc>
      </w:tr>
      <w:tr w:rsidR="00F20A95" w:rsidRPr="00CA7A2A" w14:paraId="249DAFF8" w14:textId="77777777" w:rsidTr="00274772">
        <w:tc>
          <w:tcPr>
            <w:tcW w:w="944" w:type="dxa"/>
            <w:tcBorders>
              <w:top w:val="single" w:sz="4" w:space="0" w:color="auto"/>
              <w:left w:val="single" w:sz="4" w:space="0" w:color="auto"/>
              <w:bottom w:val="single" w:sz="4" w:space="0" w:color="auto"/>
              <w:right w:val="single" w:sz="4" w:space="0" w:color="auto"/>
            </w:tcBorders>
          </w:tcPr>
          <w:p w14:paraId="1D8F8354"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3.4.</w:t>
            </w:r>
          </w:p>
        </w:tc>
        <w:tc>
          <w:tcPr>
            <w:tcW w:w="4296" w:type="dxa"/>
            <w:tcBorders>
              <w:top w:val="single" w:sz="4" w:space="0" w:color="auto"/>
              <w:left w:val="single" w:sz="4" w:space="0" w:color="auto"/>
              <w:bottom w:val="single" w:sz="4" w:space="0" w:color="auto"/>
              <w:right w:val="single" w:sz="4" w:space="0" w:color="auto"/>
            </w:tcBorders>
            <w:vAlign w:val="center"/>
          </w:tcPr>
          <w:p w14:paraId="25ADFAC5" w14:textId="77777777" w:rsidR="00F20A95" w:rsidRPr="00CA7A2A" w:rsidRDefault="00F20A95" w:rsidP="00734C6D">
            <w:pPr>
              <w:tabs>
                <w:tab w:val="left" w:pos="1344"/>
              </w:tabs>
              <w:spacing w:after="0"/>
              <w:rPr>
                <w:rFonts w:ascii="Times New Roman" w:hAnsi="Times New Roman" w:cs="Times New Roman"/>
                <w:sz w:val="24"/>
                <w:szCs w:val="24"/>
                <w:lang w:eastAsia="lt-LT"/>
              </w:rPr>
            </w:pPr>
            <w:r w:rsidRPr="00CA7A2A">
              <w:rPr>
                <w:rFonts w:ascii="Times New Roman" w:hAnsi="Times New Roman" w:cs="Times New Roman"/>
                <w:sz w:val="24"/>
                <w:szCs w:val="24"/>
                <w:lang w:eastAsia="lt-LT"/>
              </w:rPr>
              <w:t>Intensyvi krizių įveikimo pagalba:</w:t>
            </w:r>
          </w:p>
        </w:tc>
        <w:tc>
          <w:tcPr>
            <w:tcW w:w="1134" w:type="dxa"/>
            <w:tcBorders>
              <w:top w:val="single" w:sz="4" w:space="0" w:color="auto"/>
              <w:left w:val="single" w:sz="4" w:space="0" w:color="auto"/>
              <w:bottom w:val="single" w:sz="4" w:space="0" w:color="auto"/>
              <w:right w:val="single" w:sz="4" w:space="0" w:color="auto"/>
            </w:tcBorders>
            <w:vAlign w:val="center"/>
          </w:tcPr>
          <w:p w14:paraId="1E7A1576" w14:textId="77777777" w:rsidR="00F20A95" w:rsidRPr="00CA7A2A" w:rsidRDefault="00F20A95" w:rsidP="00734C6D">
            <w:pPr>
              <w:tabs>
                <w:tab w:val="left" w:pos="1344"/>
              </w:tabs>
              <w:spacing w:after="0"/>
              <w:rPr>
                <w:rFonts w:ascii="Times New Roman" w:hAnsi="Times New Roman" w:cs="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4C9604B1" w14:textId="77777777" w:rsidR="00F20A95" w:rsidRPr="00CA7A2A" w:rsidRDefault="00F20A95" w:rsidP="00734C6D">
            <w:pPr>
              <w:tabs>
                <w:tab w:val="left" w:pos="1344"/>
              </w:tabs>
              <w:spacing w:after="0"/>
              <w:rPr>
                <w:rFonts w:ascii="Times New Roman" w:hAnsi="Times New Roman" w:cs="Times New Roman"/>
                <w:sz w:val="24"/>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323ED650" w14:textId="77777777" w:rsidR="00F20A95" w:rsidRPr="00CA7A2A" w:rsidRDefault="00F20A95" w:rsidP="00734C6D">
            <w:pPr>
              <w:tabs>
                <w:tab w:val="left" w:pos="1344"/>
              </w:tabs>
              <w:spacing w:after="0"/>
              <w:rPr>
                <w:rFonts w:ascii="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2FB09700" w14:textId="77777777" w:rsidR="00F20A95" w:rsidRPr="00CA7A2A" w:rsidRDefault="00F20A95" w:rsidP="00734C6D">
            <w:pPr>
              <w:tabs>
                <w:tab w:val="left" w:pos="1344"/>
              </w:tabs>
              <w:spacing w:after="0"/>
              <w:rPr>
                <w:rFonts w:ascii="Times New Roman" w:hAnsi="Times New Roman" w:cs="Times New Roman"/>
                <w:sz w:val="24"/>
                <w:szCs w:val="24"/>
                <w:lang w:eastAsia="lt-LT"/>
              </w:rPr>
            </w:pPr>
          </w:p>
        </w:tc>
      </w:tr>
      <w:tr w:rsidR="00F20A95" w:rsidRPr="00CA7A2A" w14:paraId="513653E9" w14:textId="77777777" w:rsidTr="00274772">
        <w:trPr>
          <w:trHeight w:val="913"/>
        </w:trPr>
        <w:tc>
          <w:tcPr>
            <w:tcW w:w="944" w:type="dxa"/>
            <w:tcBorders>
              <w:top w:val="single" w:sz="4" w:space="0" w:color="auto"/>
              <w:left w:val="single" w:sz="4" w:space="0" w:color="auto"/>
              <w:bottom w:val="single" w:sz="4" w:space="0" w:color="auto"/>
              <w:right w:val="single" w:sz="4" w:space="0" w:color="auto"/>
            </w:tcBorders>
          </w:tcPr>
          <w:p w14:paraId="5074962F"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3.4.1.</w:t>
            </w:r>
          </w:p>
        </w:tc>
        <w:tc>
          <w:tcPr>
            <w:tcW w:w="4296" w:type="dxa"/>
            <w:tcBorders>
              <w:top w:val="single" w:sz="4" w:space="0" w:color="auto"/>
              <w:left w:val="single" w:sz="4" w:space="0" w:color="auto"/>
              <w:bottom w:val="single" w:sz="4" w:space="0" w:color="auto"/>
              <w:right w:val="single" w:sz="4" w:space="0" w:color="auto"/>
            </w:tcBorders>
          </w:tcPr>
          <w:p w14:paraId="23B261CB"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gavėjai – vaikai, kuriems pagal Lietuvos Respublikos vaiko teisių apsaugos pagrindų įstatymą nustatyta laikinoji priežiūra</w:t>
            </w:r>
          </w:p>
        </w:tc>
        <w:tc>
          <w:tcPr>
            <w:tcW w:w="1134" w:type="dxa"/>
            <w:tcBorders>
              <w:left w:val="single" w:sz="4" w:space="0" w:color="auto"/>
              <w:right w:val="single" w:sz="4" w:space="0" w:color="auto"/>
            </w:tcBorders>
            <w:vAlign w:val="center"/>
          </w:tcPr>
          <w:p w14:paraId="0D5E5E9F" w14:textId="77777777" w:rsidR="00F20A95" w:rsidRPr="00CA7A2A" w:rsidRDefault="00F20A95" w:rsidP="00734C6D">
            <w:pPr>
              <w:tabs>
                <w:tab w:val="left" w:pos="1344"/>
              </w:tabs>
              <w:spacing w:before="120"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5</w:t>
            </w:r>
          </w:p>
        </w:tc>
        <w:tc>
          <w:tcPr>
            <w:tcW w:w="992" w:type="dxa"/>
            <w:tcBorders>
              <w:left w:val="single" w:sz="4" w:space="0" w:color="auto"/>
              <w:right w:val="single" w:sz="4" w:space="0" w:color="auto"/>
            </w:tcBorders>
          </w:tcPr>
          <w:p w14:paraId="7860C43D" w14:textId="77777777" w:rsidR="00F20A95" w:rsidRPr="00CA7A2A" w:rsidRDefault="00F20A95" w:rsidP="00734C6D">
            <w:pPr>
              <w:tabs>
                <w:tab w:val="left" w:pos="1344"/>
              </w:tabs>
              <w:spacing w:before="360"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6</w:t>
            </w:r>
          </w:p>
        </w:tc>
        <w:tc>
          <w:tcPr>
            <w:tcW w:w="993" w:type="dxa"/>
            <w:tcBorders>
              <w:left w:val="single" w:sz="4" w:space="0" w:color="auto"/>
              <w:right w:val="single" w:sz="4" w:space="0" w:color="auto"/>
            </w:tcBorders>
          </w:tcPr>
          <w:p w14:paraId="33554721" w14:textId="77777777" w:rsidR="00F20A95" w:rsidRPr="00CA7A2A" w:rsidRDefault="00F20A95" w:rsidP="00734C6D">
            <w:pPr>
              <w:tabs>
                <w:tab w:val="left" w:pos="1344"/>
              </w:tabs>
              <w:spacing w:before="360"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7</w:t>
            </w:r>
          </w:p>
        </w:tc>
        <w:tc>
          <w:tcPr>
            <w:tcW w:w="1559" w:type="dxa"/>
            <w:tcBorders>
              <w:left w:val="single" w:sz="4" w:space="0" w:color="auto"/>
              <w:right w:val="single" w:sz="4" w:space="0" w:color="auto"/>
            </w:tcBorders>
          </w:tcPr>
          <w:p w14:paraId="69969746" w14:textId="77777777" w:rsidR="00F20A95" w:rsidRPr="00CA7A2A" w:rsidRDefault="00F20A95" w:rsidP="00734C6D">
            <w:pPr>
              <w:tabs>
                <w:tab w:val="left" w:pos="1344"/>
              </w:tabs>
              <w:spacing w:before="360"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VB, SB</w:t>
            </w:r>
          </w:p>
        </w:tc>
      </w:tr>
      <w:tr w:rsidR="00F20A95" w:rsidRPr="00CA7A2A" w14:paraId="12E3E28B" w14:textId="77777777" w:rsidTr="00274772">
        <w:tc>
          <w:tcPr>
            <w:tcW w:w="944" w:type="dxa"/>
            <w:tcBorders>
              <w:top w:val="single" w:sz="4" w:space="0" w:color="auto"/>
              <w:left w:val="single" w:sz="4" w:space="0" w:color="auto"/>
              <w:bottom w:val="single" w:sz="4" w:space="0" w:color="auto"/>
              <w:right w:val="single" w:sz="4" w:space="0" w:color="auto"/>
            </w:tcBorders>
          </w:tcPr>
          <w:p w14:paraId="2C3DF8AC"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3.4.2.</w:t>
            </w:r>
          </w:p>
        </w:tc>
        <w:tc>
          <w:tcPr>
            <w:tcW w:w="4296" w:type="dxa"/>
            <w:tcBorders>
              <w:top w:val="single" w:sz="4" w:space="0" w:color="auto"/>
              <w:left w:val="single" w:sz="4" w:space="0" w:color="auto"/>
              <w:bottom w:val="single" w:sz="4" w:space="0" w:color="auto"/>
              <w:right w:val="single" w:sz="4" w:space="0" w:color="auto"/>
            </w:tcBorders>
          </w:tcPr>
          <w:p w14:paraId="6079AEF5"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gavėjai – kiti socialinę riziką patiriantys vaikai</w:t>
            </w:r>
          </w:p>
        </w:tc>
        <w:tc>
          <w:tcPr>
            <w:tcW w:w="1134" w:type="dxa"/>
            <w:tcBorders>
              <w:left w:val="single" w:sz="4" w:space="0" w:color="auto"/>
              <w:right w:val="single" w:sz="4" w:space="0" w:color="auto"/>
            </w:tcBorders>
            <w:vAlign w:val="center"/>
          </w:tcPr>
          <w:p w14:paraId="3739C9FE"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210</w:t>
            </w:r>
          </w:p>
        </w:tc>
        <w:tc>
          <w:tcPr>
            <w:tcW w:w="992" w:type="dxa"/>
            <w:tcBorders>
              <w:left w:val="single" w:sz="4" w:space="0" w:color="auto"/>
              <w:right w:val="single" w:sz="4" w:space="0" w:color="auto"/>
            </w:tcBorders>
          </w:tcPr>
          <w:p w14:paraId="3F06D8B6"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210</w:t>
            </w:r>
          </w:p>
        </w:tc>
        <w:tc>
          <w:tcPr>
            <w:tcW w:w="993" w:type="dxa"/>
            <w:tcBorders>
              <w:left w:val="single" w:sz="4" w:space="0" w:color="auto"/>
              <w:right w:val="single" w:sz="4" w:space="0" w:color="auto"/>
            </w:tcBorders>
          </w:tcPr>
          <w:p w14:paraId="04B483E1"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210</w:t>
            </w:r>
          </w:p>
        </w:tc>
        <w:tc>
          <w:tcPr>
            <w:tcW w:w="1559" w:type="dxa"/>
            <w:tcBorders>
              <w:left w:val="single" w:sz="4" w:space="0" w:color="auto"/>
              <w:right w:val="single" w:sz="4" w:space="0" w:color="auto"/>
            </w:tcBorders>
          </w:tcPr>
          <w:p w14:paraId="1C340656"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VB, SB</w:t>
            </w:r>
          </w:p>
        </w:tc>
      </w:tr>
      <w:tr w:rsidR="00F20A95" w:rsidRPr="00CA7A2A" w14:paraId="36B2EFE5" w14:textId="77777777" w:rsidTr="00274772">
        <w:tc>
          <w:tcPr>
            <w:tcW w:w="944" w:type="dxa"/>
            <w:tcBorders>
              <w:top w:val="single" w:sz="4" w:space="0" w:color="auto"/>
              <w:left w:val="single" w:sz="4" w:space="0" w:color="auto"/>
              <w:bottom w:val="single" w:sz="4" w:space="0" w:color="auto"/>
              <w:right w:val="single" w:sz="4" w:space="0" w:color="auto"/>
            </w:tcBorders>
          </w:tcPr>
          <w:p w14:paraId="4B76A50B"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3.5.</w:t>
            </w:r>
          </w:p>
        </w:tc>
        <w:tc>
          <w:tcPr>
            <w:tcW w:w="4296" w:type="dxa"/>
            <w:tcBorders>
              <w:top w:val="single" w:sz="4" w:space="0" w:color="auto"/>
              <w:left w:val="single" w:sz="4" w:space="0" w:color="auto"/>
              <w:bottom w:val="single" w:sz="4" w:space="0" w:color="auto"/>
              <w:right w:val="single" w:sz="4" w:space="0" w:color="auto"/>
            </w:tcBorders>
          </w:tcPr>
          <w:p w14:paraId="21A679D4"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Psichosocialinė pagalba</w:t>
            </w:r>
          </w:p>
        </w:tc>
        <w:tc>
          <w:tcPr>
            <w:tcW w:w="1134" w:type="dxa"/>
            <w:tcBorders>
              <w:left w:val="single" w:sz="4" w:space="0" w:color="auto"/>
              <w:right w:val="single" w:sz="4" w:space="0" w:color="auto"/>
            </w:tcBorders>
            <w:vAlign w:val="center"/>
          </w:tcPr>
          <w:p w14:paraId="0A9C83E6"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46</w:t>
            </w:r>
          </w:p>
        </w:tc>
        <w:tc>
          <w:tcPr>
            <w:tcW w:w="992" w:type="dxa"/>
            <w:tcBorders>
              <w:left w:val="single" w:sz="4" w:space="0" w:color="auto"/>
              <w:right w:val="single" w:sz="4" w:space="0" w:color="auto"/>
            </w:tcBorders>
          </w:tcPr>
          <w:p w14:paraId="317CC5C7"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47</w:t>
            </w:r>
          </w:p>
        </w:tc>
        <w:tc>
          <w:tcPr>
            <w:tcW w:w="993" w:type="dxa"/>
            <w:tcBorders>
              <w:left w:val="single" w:sz="4" w:space="0" w:color="auto"/>
              <w:right w:val="single" w:sz="4" w:space="0" w:color="auto"/>
            </w:tcBorders>
          </w:tcPr>
          <w:p w14:paraId="1ABC381D"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48</w:t>
            </w:r>
          </w:p>
        </w:tc>
        <w:tc>
          <w:tcPr>
            <w:tcW w:w="1559" w:type="dxa"/>
            <w:tcBorders>
              <w:left w:val="single" w:sz="4" w:space="0" w:color="auto"/>
              <w:right w:val="single" w:sz="4" w:space="0" w:color="auto"/>
            </w:tcBorders>
          </w:tcPr>
          <w:p w14:paraId="41C17BB0"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VB, SB</w:t>
            </w:r>
          </w:p>
        </w:tc>
      </w:tr>
      <w:tr w:rsidR="00F20A95" w:rsidRPr="00CA7A2A" w14:paraId="29C3DA6E" w14:textId="77777777" w:rsidTr="00274772">
        <w:tc>
          <w:tcPr>
            <w:tcW w:w="944" w:type="dxa"/>
            <w:tcBorders>
              <w:top w:val="single" w:sz="4" w:space="0" w:color="auto"/>
              <w:left w:val="single" w:sz="4" w:space="0" w:color="auto"/>
              <w:bottom w:val="single" w:sz="4" w:space="0" w:color="auto"/>
              <w:right w:val="single" w:sz="4" w:space="0" w:color="auto"/>
            </w:tcBorders>
          </w:tcPr>
          <w:p w14:paraId="09A9FFAF"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3.6.</w:t>
            </w:r>
          </w:p>
        </w:tc>
        <w:tc>
          <w:tcPr>
            <w:tcW w:w="4296" w:type="dxa"/>
            <w:tcBorders>
              <w:top w:val="single" w:sz="4" w:space="0" w:color="auto"/>
              <w:left w:val="single" w:sz="4" w:space="0" w:color="auto"/>
              <w:bottom w:val="single" w:sz="4" w:space="0" w:color="auto"/>
              <w:right w:val="single" w:sz="4" w:space="0" w:color="auto"/>
            </w:tcBorders>
          </w:tcPr>
          <w:p w14:paraId="59C287BB"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 xml:space="preserve">Vaikų dienos socialinė priežiūra </w:t>
            </w:r>
          </w:p>
        </w:tc>
        <w:tc>
          <w:tcPr>
            <w:tcW w:w="1134" w:type="dxa"/>
            <w:tcBorders>
              <w:left w:val="single" w:sz="4" w:space="0" w:color="auto"/>
              <w:right w:val="single" w:sz="4" w:space="0" w:color="auto"/>
            </w:tcBorders>
            <w:vAlign w:val="center"/>
          </w:tcPr>
          <w:p w14:paraId="16DE02C1"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165</w:t>
            </w:r>
          </w:p>
        </w:tc>
        <w:tc>
          <w:tcPr>
            <w:tcW w:w="992" w:type="dxa"/>
            <w:tcBorders>
              <w:left w:val="single" w:sz="4" w:space="0" w:color="auto"/>
              <w:right w:val="single" w:sz="4" w:space="0" w:color="auto"/>
            </w:tcBorders>
          </w:tcPr>
          <w:p w14:paraId="5E1C5637"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170</w:t>
            </w:r>
          </w:p>
        </w:tc>
        <w:tc>
          <w:tcPr>
            <w:tcW w:w="993" w:type="dxa"/>
            <w:tcBorders>
              <w:left w:val="single" w:sz="4" w:space="0" w:color="auto"/>
              <w:right w:val="single" w:sz="4" w:space="0" w:color="auto"/>
            </w:tcBorders>
          </w:tcPr>
          <w:p w14:paraId="00246D5A"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170</w:t>
            </w:r>
          </w:p>
        </w:tc>
        <w:tc>
          <w:tcPr>
            <w:tcW w:w="1559" w:type="dxa"/>
            <w:tcBorders>
              <w:left w:val="single" w:sz="4" w:space="0" w:color="auto"/>
              <w:right w:val="single" w:sz="4" w:space="0" w:color="auto"/>
            </w:tcBorders>
          </w:tcPr>
          <w:p w14:paraId="1083C25B"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VB, SB</w:t>
            </w:r>
          </w:p>
        </w:tc>
      </w:tr>
      <w:tr w:rsidR="00F20A95" w:rsidRPr="00CA7A2A" w14:paraId="20D437D7" w14:textId="77777777" w:rsidTr="00274772">
        <w:trPr>
          <w:trHeight w:val="577"/>
        </w:trPr>
        <w:tc>
          <w:tcPr>
            <w:tcW w:w="944" w:type="dxa"/>
            <w:tcBorders>
              <w:top w:val="single" w:sz="4" w:space="0" w:color="auto"/>
              <w:left w:val="single" w:sz="4" w:space="0" w:color="auto"/>
              <w:bottom w:val="single" w:sz="4" w:space="0" w:color="auto"/>
              <w:right w:val="single" w:sz="4" w:space="0" w:color="auto"/>
            </w:tcBorders>
          </w:tcPr>
          <w:p w14:paraId="599F66BD"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3.7.</w:t>
            </w:r>
          </w:p>
        </w:tc>
        <w:tc>
          <w:tcPr>
            <w:tcW w:w="4296" w:type="dxa"/>
            <w:tcBorders>
              <w:top w:val="single" w:sz="4" w:space="0" w:color="auto"/>
              <w:left w:val="single" w:sz="4" w:space="0" w:color="auto"/>
              <w:bottom w:val="single" w:sz="4" w:space="0" w:color="auto"/>
              <w:right w:val="single" w:sz="4" w:space="0" w:color="auto"/>
            </w:tcBorders>
          </w:tcPr>
          <w:p w14:paraId="5335363A"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Psichologinė ir socialinė reabilitacija vaikams bendruomenėje</w:t>
            </w:r>
          </w:p>
        </w:tc>
        <w:tc>
          <w:tcPr>
            <w:tcW w:w="1134" w:type="dxa"/>
            <w:tcBorders>
              <w:left w:val="single" w:sz="4" w:space="0" w:color="auto"/>
              <w:right w:val="single" w:sz="4" w:space="0" w:color="auto"/>
            </w:tcBorders>
            <w:vAlign w:val="center"/>
          </w:tcPr>
          <w:p w14:paraId="3B6E398B"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65</w:t>
            </w:r>
          </w:p>
        </w:tc>
        <w:tc>
          <w:tcPr>
            <w:tcW w:w="992" w:type="dxa"/>
            <w:tcBorders>
              <w:left w:val="single" w:sz="4" w:space="0" w:color="auto"/>
              <w:right w:val="single" w:sz="4" w:space="0" w:color="auto"/>
            </w:tcBorders>
          </w:tcPr>
          <w:p w14:paraId="0EA2679C" w14:textId="77777777" w:rsidR="00F20A95" w:rsidRPr="00CA7A2A" w:rsidRDefault="00F20A95" w:rsidP="00734C6D">
            <w:pPr>
              <w:tabs>
                <w:tab w:val="left" w:pos="1344"/>
              </w:tabs>
              <w:spacing w:before="120"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70</w:t>
            </w:r>
          </w:p>
        </w:tc>
        <w:tc>
          <w:tcPr>
            <w:tcW w:w="993" w:type="dxa"/>
            <w:tcBorders>
              <w:left w:val="single" w:sz="4" w:space="0" w:color="auto"/>
              <w:right w:val="single" w:sz="4" w:space="0" w:color="auto"/>
            </w:tcBorders>
          </w:tcPr>
          <w:p w14:paraId="076D848C" w14:textId="77777777" w:rsidR="00F20A95" w:rsidRPr="00CA7A2A" w:rsidRDefault="00F20A95" w:rsidP="00734C6D">
            <w:pPr>
              <w:tabs>
                <w:tab w:val="left" w:pos="1344"/>
              </w:tabs>
              <w:spacing w:before="120"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70</w:t>
            </w:r>
          </w:p>
        </w:tc>
        <w:tc>
          <w:tcPr>
            <w:tcW w:w="1559" w:type="dxa"/>
            <w:tcBorders>
              <w:left w:val="single" w:sz="4" w:space="0" w:color="auto"/>
              <w:right w:val="single" w:sz="4" w:space="0" w:color="auto"/>
            </w:tcBorders>
          </w:tcPr>
          <w:p w14:paraId="0F829D2B"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VB, SB</w:t>
            </w:r>
          </w:p>
        </w:tc>
      </w:tr>
      <w:tr w:rsidR="00F20A95" w:rsidRPr="00CA7A2A" w14:paraId="31077C76" w14:textId="77777777" w:rsidTr="00274772">
        <w:tc>
          <w:tcPr>
            <w:tcW w:w="944" w:type="dxa"/>
            <w:tcBorders>
              <w:top w:val="single" w:sz="4" w:space="0" w:color="auto"/>
              <w:left w:val="single" w:sz="4" w:space="0" w:color="auto"/>
              <w:bottom w:val="single" w:sz="4" w:space="0" w:color="auto"/>
              <w:right w:val="single" w:sz="4" w:space="0" w:color="auto"/>
            </w:tcBorders>
          </w:tcPr>
          <w:p w14:paraId="086EF5F2"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3.8.</w:t>
            </w:r>
          </w:p>
        </w:tc>
        <w:tc>
          <w:tcPr>
            <w:tcW w:w="4296" w:type="dxa"/>
            <w:tcBorders>
              <w:top w:val="single" w:sz="4" w:space="0" w:color="auto"/>
              <w:left w:val="single" w:sz="4" w:space="0" w:color="auto"/>
              <w:bottom w:val="single" w:sz="4" w:space="0" w:color="auto"/>
              <w:right w:val="single" w:sz="4" w:space="0" w:color="auto"/>
            </w:tcBorders>
          </w:tcPr>
          <w:p w14:paraId="23DDF94A"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Apgyvendinimas savarankiško gyvenimo namuose</w:t>
            </w:r>
          </w:p>
        </w:tc>
        <w:tc>
          <w:tcPr>
            <w:tcW w:w="1134" w:type="dxa"/>
            <w:tcBorders>
              <w:left w:val="single" w:sz="4" w:space="0" w:color="auto"/>
              <w:right w:val="single" w:sz="4" w:space="0" w:color="auto"/>
            </w:tcBorders>
            <w:vAlign w:val="center"/>
          </w:tcPr>
          <w:p w14:paraId="15B16473"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2" w:type="dxa"/>
            <w:tcBorders>
              <w:left w:val="single" w:sz="4" w:space="0" w:color="auto"/>
              <w:right w:val="single" w:sz="4" w:space="0" w:color="auto"/>
            </w:tcBorders>
          </w:tcPr>
          <w:p w14:paraId="51675E14" w14:textId="77777777" w:rsidR="00F20A95" w:rsidRPr="00CA7A2A" w:rsidRDefault="00F20A95" w:rsidP="00734C6D">
            <w:pPr>
              <w:tabs>
                <w:tab w:val="left" w:pos="1344"/>
              </w:tabs>
              <w:spacing w:before="120"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3" w:type="dxa"/>
            <w:tcBorders>
              <w:left w:val="single" w:sz="4" w:space="0" w:color="auto"/>
              <w:right w:val="single" w:sz="4" w:space="0" w:color="auto"/>
            </w:tcBorders>
          </w:tcPr>
          <w:p w14:paraId="0590F7FE" w14:textId="77777777" w:rsidR="00F20A95" w:rsidRPr="00CA7A2A" w:rsidRDefault="00F20A95" w:rsidP="00734C6D">
            <w:pPr>
              <w:tabs>
                <w:tab w:val="left" w:pos="1344"/>
              </w:tabs>
              <w:spacing w:before="120"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1559" w:type="dxa"/>
            <w:tcBorders>
              <w:left w:val="single" w:sz="4" w:space="0" w:color="auto"/>
              <w:right w:val="single" w:sz="4" w:space="0" w:color="auto"/>
            </w:tcBorders>
          </w:tcPr>
          <w:p w14:paraId="25866CC5"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p>
        </w:tc>
      </w:tr>
      <w:tr w:rsidR="00F20A95" w:rsidRPr="00CA7A2A" w14:paraId="7C3B0BB1" w14:textId="77777777" w:rsidTr="00274772">
        <w:tc>
          <w:tcPr>
            <w:tcW w:w="944" w:type="dxa"/>
            <w:tcBorders>
              <w:top w:val="single" w:sz="4" w:space="0" w:color="auto"/>
              <w:left w:val="single" w:sz="4" w:space="0" w:color="auto"/>
              <w:bottom w:val="single" w:sz="4" w:space="0" w:color="auto"/>
              <w:right w:val="single" w:sz="4" w:space="0" w:color="auto"/>
            </w:tcBorders>
          </w:tcPr>
          <w:p w14:paraId="073E8BDE"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3.9.</w:t>
            </w:r>
          </w:p>
        </w:tc>
        <w:tc>
          <w:tcPr>
            <w:tcW w:w="4296" w:type="dxa"/>
            <w:tcBorders>
              <w:top w:val="single" w:sz="4" w:space="0" w:color="auto"/>
              <w:left w:val="single" w:sz="4" w:space="0" w:color="auto"/>
              <w:bottom w:val="single" w:sz="4" w:space="0" w:color="auto"/>
              <w:right w:val="single" w:sz="4" w:space="0" w:color="auto"/>
            </w:tcBorders>
          </w:tcPr>
          <w:p w14:paraId="058884B1"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Laikinas apnakvindinimas</w:t>
            </w:r>
          </w:p>
        </w:tc>
        <w:tc>
          <w:tcPr>
            <w:tcW w:w="1134" w:type="dxa"/>
            <w:tcBorders>
              <w:left w:val="single" w:sz="4" w:space="0" w:color="auto"/>
              <w:right w:val="single" w:sz="4" w:space="0" w:color="auto"/>
            </w:tcBorders>
            <w:vAlign w:val="center"/>
          </w:tcPr>
          <w:p w14:paraId="615720E3"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2" w:type="dxa"/>
            <w:tcBorders>
              <w:left w:val="single" w:sz="4" w:space="0" w:color="auto"/>
              <w:right w:val="single" w:sz="4" w:space="0" w:color="auto"/>
            </w:tcBorders>
          </w:tcPr>
          <w:p w14:paraId="66959335"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3" w:type="dxa"/>
            <w:tcBorders>
              <w:left w:val="single" w:sz="4" w:space="0" w:color="auto"/>
              <w:right w:val="single" w:sz="4" w:space="0" w:color="auto"/>
            </w:tcBorders>
          </w:tcPr>
          <w:p w14:paraId="133D43EE"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1559" w:type="dxa"/>
            <w:tcBorders>
              <w:left w:val="single" w:sz="4" w:space="0" w:color="auto"/>
              <w:right w:val="single" w:sz="4" w:space="0" w:color="auto"/>
            </w:tcBorders>
          </w:tcPr>
          <w:p w14:paraId="3063B59D"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p>
        </w:tc>
      </w:tr>
      <w:tr w:rsidR="00F20A95" w:rsidRPr="00CA7A2A" w14:paraId="5A26D049" w14:textId="77777777" w:rsidTr="00274772">
        <w:tc>
          <w:tcPr>
            <w:tcW w:w="944" w:type="dxa"/>
            <w:tcBorders>
              <w:top w:val="single" w:sz="4" w:space="0" w:color="auto"/>
              <w:left w:val="single" w:sz="4" w:space="0" w:color="auto"/>
              <w:bottom w:val="single" w:sz="4" w:space="0" w:color="auto"/>
              <w:right w:val="single" w:sz="4" w:space="0" w:color="auto"/>
            </w:tcBorders>
            <w:vAlign w:val="center"/>
          </w:tcPr>
          <w:p w14:paraId="003C8655"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4.</w:t>
            </w:r>
          </w:p>
        </w:tc>
        <w:tc>
          <w:tcPr>
            <w:tcW w:w="4296" w:type="dxa"/>
            <w:tcBorders>
              <w:top w:val="single" w:sz="4" w:space="0" w:color="auto"/>
              <w:left w:val="single" w:sz="4" w:space="0" w:color="auto"/>
              <w:bottom w:val="single" w:sz="4" w:space="0" w:color="auto"/>
              <w:right w:val="single" w:sz="4" w:space="0" w:color="auto"/>
            </w:tcBorders>
            <w:vAlign w:val="center"/>
          </w:tcPr>
          <w:p w14:paraId="2CFA1644"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Socialinės paslaugos vaikams su negalia (jų šeimoms)</w:t>
            </w:r>
          </w:p>
        </w:tc>
        <w:tc>
          <w:tcPr>
            <w:tcW w:w="1134" w:type="dxa"/>
            <w:tcBorders>
              <w:top w:val="single" w:sz="4" w:space="0" w:color="auto"/>
              <w:left w:val="single" w:sz="4" w:space="0" w:color="auto"/>
              <w:bottom w:val="single" w:sz="4" w:space="0" w:color="auto"/>
              <w:right w:val="single" w:sz="4" w:space="0" w:color="auto"/>
            </w:tcBorders>
            <w:vAlign w:val="center"/>
          </w:tcPr>
          <w:p w14:paraId="1134E8B4" w14:textId="77777777" w:rsidR="00F20A95" w:rsidRPr="00CA7A2A" w:rsidRDefault="00F20A95" w:rsidP="00734C6D">
            <w:pPr>
              <w:tabs>
                <w:tab w:val="left" w:pos="1344"/>
              </w:tabs>
              <w:spacing w:after="0"/>
              <w:jc w:val="center"/>
              <w:rPr>
                <w:rFonts w:ascii="Times New Roman" w:hAnsi="Times New Roman" w:cs="Times New Roman"/>
                <w:b/>
                <w:bCs/>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35CFF385" w14:textId="77777777" w:rsidR="00F20A95" w:rsidRPr="00CA7A2A" w:rsidRDefault="00F20A95" w:rsidP="00734C6D">
            <w:pPr>
              <w:tabs>
                <w:tab w:val="left" w:pos="1344"/>
              </w:tabs>
              <w:spacing w:after="0"/>
              <w:jc w:val="center"/>
              <w:rPr>
                <w:rFonts w:ascii="Times New Roman" w:hAnsi="Times New Roman" w:cs="Times New Roman"/>
                <w:b/>
                <w:bCs/>
                <w:sz w:val="24"/>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05BDFCA7" w14:textId="77777777" w:rsidR="00F20A95" w:rsidRPr="00CA7A2A" w:rsidRDefault="00F20A95" w:rsidP="00734C6D">
            <w:pPr>
              <w:tabs>
                <w:tab w:val="left" w:pos="1344"/>
              </w:tabs>
              <w:spacing w:after="0"/>
              <w:jc w:val="center"/>
              <w:rPr>
                <w:rFonts w:ascii="Times New Roman" w:hAnsi="Times New Roman" w:cs="Times New Roman"/>
                <w:b/>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64924325" w14:textId="77777777" w:rsidR="00F20A95" w:rsidRPr="00CA7A2A" w:rsidRDefault="00F20A95" w:rsidP="00734C6D">
            <w:pPr>
              <w:tabs>
                <w:tab w:val="left" w:pos="1344"/>
              </w:tabs>
              <w:spacing w:after="0"/>
              <w:jc w:val="center"/>
              <w:rPr>
                <w:rFonts w:ascii="Times New Roman" w:hAnsi="Times New Roman" w:cs="Times New Roman"/>
                <w:b/>
                <w:bCs/>
                <w:sz w:val="24"/>
                <w:szCs w:val="24"/>
                <w:lang w:eastAsia="lt-LT"/>
              </w:rPr>
            </w:pPr>
          </w:p>
        </w:tc>
      </w:tr>
      <w:tr w:rsidR="00F20A95" w:rsidRPr="00CA7A2A" w14:paraId="289131C8" w14:textId="77777777" w:rsidTr="00274772">
        <w:tc>
          <w:tcPr>
            <w:tcW w:w="944" w:type="dxa"/>
            <w:tcBorders>
              <w:top w:val="single" w:sz="4" w:space="0" w:color="auto"/>
              <w:left w:val="single" w:sz="4" w:space="0" w:color="auto"/>
              <w:bottom w:val="single" w:sz="4" w:space="0" w:color="auto"/>
              <w:right w:val="single" w:sz="4" w:space="0" w:color="auto"/>
            </w:tcBorders>
          </w:tcPr>
          <w:p w14:paraId="1E11654D"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4.1.</w:t>
            </w:r>
          </w:p>
        </w:tc>
        <w:tc>
          <w:tcPr>
            <w:tcW w:w="4296" w:type="dxa"/>
            <w:tcBorders>
              <w:top w:val="single" w:sz="4" w:space="0" w:color="auto"/>
              <w:left w:val="single" w:sz="4" w:space="0" w:color="auto"/>
              <w:bottom w:val="single" w:sz="4" w:space="0" w:color="auto"/>
              <w:right w:val="single" w:sz="4" w:space="0" w:color="auto"/>
            </w:tcBorders>
          </w:tcPr>
          <w:p w14:paraId="1C67FA37"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Transporto organizavimas</w:t>
            </w:r>
          </w:p>
        </w:tc>
        <w:tc>
          <w:tcPr>
            <w:tcW w:w="1134" w:type="dxa"/>
            <w:tcBorders>
              <w:left w:val="single" w:sz="4" w:space="0" w:color="auto"/>
              <w:right w:val="single" w:sz="4" w:space="0" w:color="auto"/>
            </w:tcBorders>
            <w:vAlign w:val="center"/>
          </w:tcPr>
          <w:p w14:paraId="5BF6CF25"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5</w:t>
            </w:r>
          </w:p>
        </w:tc>
        <w:tc>
          <w:tcPr>
            <w:tcW w:w="992" w:type="dxa"/>
            <w:tcBorders>
              <w:left w:val="single" w:sz="4" w:space="0" w:color="auto"/>
              <w:right w:val="single" w:sz="4" w:space="0" w:color="auto"/>
            </w:tcBorders>
          </w:tcPr>
          <w:p w14:paraId="26759D01"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7</w:t>
            </w:r>
          </w:p>
        </w:tc>
        <w:tc>
          <w:tcPr>
            <w:tcW w:w="993" w:type="dxa"/>
            <w:tcBorders>
              <w:left w:val="single" w:sz="4" w:space="0" w:color="auto"/>
              <w:right w:val="single" w:sz="4" w:space="0" w:color="auto"/>
            </w:tcBorders>
          </w:tcPr>
          <w:p w14:paraId="0914EBAF"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10</w:t>
            </w:r>
          </w:p>
        </w:tc>
        <w:tc>
          <w:tcPr>
            <w:tcW w:w="1559" w:type="dxa"/>
            <w:tcBorders>
              <w:left w:val="single" w:sz="4" w:space="0" w:color="auto"/>
              <w:right w:val="single" w:sz="4" w:space="0" w:color="auto"/>
            </w:tcBorders>
          </w:tcPr>
          <w:p w14:paraId="02A25485"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20BC8C50" w14:textId="77777777" w:rsidTr="00274772">
        <w:tc>
          <w:tcPr>
            <w:tcW w:w="944" w:type="dxa"/>
            <w:tcBorders>
              <w:top w:val="single" w:sz="4" w:space="0" w:color="auto"/>
              <w:left w:val="single" w:sz="4" w:space="0" w:color="auto"/>
              <w:bottom w:val="single" w:sz="4" w:space="0" w:color="auto"/>
              <w:right w:val="single" w:sz="4" w:space="0" w:color="auto"/>
            </w:tcBorders>
          </w:tcPr>
          <w:p w14:paraId="652F99BA"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4.2.</w:t>
            </w:r>
          </w:p>
        </w:tc>
        <w:tc>
          <w:tcPr>
            <w:tcW w:w="4296" w:type="dxa"/>
            <w:tcBorders>
              <w:top w:val="single" w:sz="4" w:space="0" w:color="auto"/>
              <w:left w:val="single" w:sz="4" w:space="0" w:color="auto"/>
              <w:bottom w:val="single" w:sz="4" w:space="0" w:color="auto"/>
              <w:right w:val="single" w:sz="4" w:space="0" w:color="auto"/>
            </w:tcBorders>
          </w:tcPr>
          <w:p w14:paraId="6E295DC4"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Pagalba į namus</w:t>
            </w:r>
          </w:p>
        </w:tc>
        <w:tc>
          <w:tcPr>
            <w:tcW w:w="1134" w:type="dxa"/>
            <w:tcBorders>
              <w:left w:val="single" w:sz="4" w:space="0" w:color="auto"/>
              <w:right w:val="single" w:sz="4" w:space="0" w:color="auto"/>
            </w:tcBorders>
            <w:vAlign w:val="center"/>
          </w:tcPr>
          <w:p w14:paraId="43FF294E"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3</w:t>
            </w:r>
          </w:p>
        </w:tc>
        <w:tc>
          <w:tcPr>
            <w:tcW w:w="992" w:type="dxa"/>
            <w:tcBorders>
              <w:left w:val="single" w:sz="4" w:space="0" w:color="auto"/>
              <w:right w:val="single" w:sz="4" w:space="0" w:color="auto"/>
            </w:tcBorders>
          </w:tcPr>
          <w:p w14:paraId="2EE06DFA"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3</w:t>
            </w:r>
          </w:p>
        </w:tc>
        <w:tc>
          <w:tcPr>
            <w:tcW w:w="993" w:type="dxa"/>
            <w:tcBorders>
              <w:left w:val="single" w:sz="4" w:space="0" w:color="auto"/>
              <w:right w:val="single" w:sz="4" w:space="0" w:color="auto"/>
            </w:tcBorders>
          </w:tcPr>
          <w:p w14:paraId="72E7E516"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3</w:t>
            </w:r>
          </w:p>
        </w:tc>
        <w:tc>
          <w:tcPr>
            <w:tcW w:w="1559" w:type="dxa"/>
            <w:tcBorders>
              <w:left w:val="single" w:sz="4" w:space="0" w:color="auto"/>
              <w:right w:val="single" w:sz="4" w:space="0" w:color="auto"/>
            </w:tcBorders>
          </w:tcPr>
          <w:p w14:paraId="454C71F5"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2FB7DFB1" w14:textId="77777777" w:rsidTr="00274772">
        <w:tc>
          <w:tcPr>
            <w:tcW w:w="944" w:type="dxa"/>
            <w:tcBorders>
              <w:top w:val="single" w:sz="4" w:space="0" w:color="auto"/>
              <w:left w:val="single" w:sz="4" w:space="0" w:color="auto"/>
              <w:bottom w:val="single" w:sz="4" w:space="0" w:color="auto"/>
              <w:right w:val="single" w:sz="4" w:space="0" w:color="auto"/>
            </w:tcBorders>
          </w:tcPr>
          <w:p w14:paraId="7C5F9766"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4.3.</w:t>
            </w:r>
          </w:p>
        </w:tc>
        <w:tc>
          <w:tcPr>
            <w:tcW w:w="4296" w:type="dxa"/>
            <w:tcBorders>
              <w:top w:val="single" w:sz="4" w:space="0" w:color="auto"/>
              <w:left w:val="single" w:sz="4" w:space="0" w:color="auto"/>
              <w:bottom w:val="single" w:sz="4" w:space="0" w:color="auto"/>
              <w:right w:val="single" w:sz="4" w:space="0" w:color="auto"/>
            </w:tcBorders>
          </w:tcPr>
          <w:p w14:paraId="7A40290D"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Socialinė priežiūra šeimoms</w:t>
            </w:r>
          </w:p>
        </w:tc>
        <w:tc>
          <w:tcPr>
            <w:tcW w:w="1134" w:type="dxa"/>
            <w:tcBorders>
              <w:left w:val="single" w:sz="4" w:space="0" w:color="auto"/>
              <w:right w:val="single" w:sz="4" w:space="0" w:color="auto"/>
            </w:tcBorders>
            <w:vAlign w:val="center"/>
          </w:tcPr>
          <w:p w14:paraId="0A73C173"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10</w:t>
            </w:r>
          </w:p>
        </w:tc>
        <w:tc>
          <w:tcPr>
            <w:tcW w:w="992" w:type="dxa"/>
            <w:tcBorders>
              <w:left w:val="single" w:sz="4" w:space="0" w:color="auto"/>
              <w:right w:val="single" w:sz="4" w:space="0" w:color="auto"/>
            </w:tcBorders>
          </w:tcPr>
          <w:p w14:paraId="15D117A5"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10</w:t>
            </w:r>
          </w:p>
        </w:tc>
        <w:tc>
          <w:tcPr>
            <w:tcW w:w="993" w:type="dxa"/>
            <w:tcBorders>
              <w:left w:val="single" w:sz="4" w:space="0" w:color="auto"/>
              <w:right w:val="single" w:sz="4" w:space="0" w:color="auto"/>
            </w:tcBorders>
          </w:tcPr>
          <w:p w14:paraId="1184D7A1"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10</w:t>
            </w:r>
          </w:p>
        </w:tc>
        <w:tc>
          <w:tcPr>
            <w:tcW w:w="1559" w:type="dxa"/>
            <w:tcBorders>
              <w:left w:val="single" w:sz="4" w:space="0" w:color="auto"/>
              <w:right w:val="single" w:sz="4" w:space="0" w:color="auto"/>
            </w:tcBorders>
          </w:tcPr>
          <w:p w14:paraId="3051084B"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VB</w:t>
            </w:r>
          </w:p>
        </w:tc>
      </w:tr>
      <w:tr w:rsidR="00F20A95" w:rsidRPr="00CA7A2A" w14:paraId="4217DD6E" w14:textId="77777777" w:rsidTr="00274772">
        <w:trPr>
          <w:trHeight w:val="633"/>
        </w:trPr>
        <w:tc>
          <w:tcPr>
            <w:tcW w:w="944" w:type="dxa"/>
            <w:tcBorders>
              <w:top w:val="single" w:sz="4" w:space="0" w:color="auto"/>
              <w:left w:val="single" w:sz="4" w:space="0" w:color="auto"/>
              <w:bottom w:val="single" w:sz="4" w:space="0" w:color="auto"/>
              <w:right w:val="single" w:sz="4" w:space="0" w:color="auto"/>
            </w:tcBorders>
          </w:tcPr>
          <w:p w14:paraId="3C0D56DA"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4.4.</w:t>
            </w:r>
          </w:p>
        </w:tc>
        <w:tc>
          <w:tcPr>
            <w:tcW w:w="4296" w:type="dxa"/>
            <w:tcBorders>
              <w:top w:val="single" w:sz="4" w:space="0" w:color="auto"/>
              <w:left w:val="single" w:sz="4" w:space="0" w:color="auto"/>
              <w:bottom w:val="single" w:sz="4" w:space="0" w:color="auto"/>
              <w:right w:val="single" w:sz="4" w:space="0" w:color="auto"/>
            </w:tcBorders>
          </w:tcPr>
          <w:p w14:paraId="66C9C2F5"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Socialinė reabilitacija asmenims su negalia bendruomenėje</w:t>
            </w:r>
          </w:p>
        </w:tc>
        <w:tc>
          <w:tcPr>
            <w:tcW w:w="1134" w:type="dxa"/>
            <w:tcBorders>
              <w:left w:val="single" w:sz="4" w:space="0" w:color="auto"/>
              <w:right w:val="single" w:sz="4" w:space="0" w:color="auto"/>
            </w:tcBorders>
            <w:vAlign w:val="center"/>
          </w:tcPr>
          <w:p w14:paraId="65492212"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2" w:type="dxa"/>
            <w:tcBorders>
              <w:left w:val="single" w:sz="4" w:space="0" w:color="auto"/>
              <w:right w:val="single" w:sz="4" w:space="0" w:color="auto"/>
            </w:tcBorders>
          </w:tcPr>
          <w:p w14:paraId="41ACEA0D" w14:textId="77777777" w:rsidR="00F20A95" w:rsidRPr="00CA7A2A" w:rsidRDefault="00F20A95" w:rsidP="00734C6D">
            <w:pPr>
              <w:tabs>
                <w:tab w:val="left" w:pos="1344"/>
              </w:tabs>
              <w:spacing w:before="120"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3" w:type="dxa"/>
            <w:tcBorders>
              <w:left w:val="single" w:sz="4" w:space="0" w:color="auto"/>
              <w:right w:val="single" w:sz="4" w:space="0" w:color="auto"/>
            </w:tcBorders>
          </w:tcPr>
          <w:p w14:paraId="219BC293" w14:textId="77777777" w:rsidR="00F20A95" w:rsidRPr="00CA7A2A" w:rsidRDefault="00F20A95" w:rsidP="00734C6D">
            <w:pPr>
              <w:tabs>
                <w:tab w:val="left" w:pos="1344"/>
              </w:tabs>
              <w:spacing w:before="120"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1559" w:type="dxa"/>
            <w:tcBorders>
              <w:left w:val="single" w:sz="4" w:space="0" w:color="auto"/>
              <w:right w:val="single" w:sz="4" w:space="0" w:color="auto"/>
            </w:tcBorders>
          </w:tcPr>
          <w:p w14:paraId="6F8450AD"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p>
        </w:tc>
      </w:tr>
      <w:tr w:rsidR="00F20A95" w:rsidRPr="00CA7A2A" w14:paraId="07BCA515" w14:textId="77777777" w:rsidTr="00274772">
        <w:tc>
          <w:tcPr>
            <w:tcW w:w="944" w:type="dxa"/>
            <w:tcBorders>
              <w:top w:val="single" w:sz="4" w:space="0" w:color="auto"/>
              <w:left w:val="single" w:sz="4" w:space="0" w:color="auto"/>
              <w:bottom w:val="single" w:sz="4" w:space="0" w:color="auto"/>
              <w:right w:val="single" w:sz="4" w:space="0" w:color="auto"/>
            </w:tcBorders>
          </w:tcPr>
          <w:p w14:paraId="2896A40C"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4.5.</w:t>
            </w:r>
          </w:p>
        </w:tc>
        <w:tc>
          <w:tcPr>
            <w:tcW w:w="4296" w:type="dxa"/>
            <w:tcBorders>
              <w:top w:val="single" w:sz="4" w:space="0" w:color="auto"/>
              <w:left w:val="single" w:sz="4" w:space="0" w:color="auto"/>
              <w:bottom w:val="single" w:sz="4" w:space="0" w:color="auto"/>
              <w:right w:val="single" w:sz="4" w:space="0" w:color="auto"/>
            </w:tcBorders>
          </w:tcPr>
          <w:p w14:paraId="36202718"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Psichosocialinė pagalba</w:t>
            </w:r>
          </w:p>
        </w:tc>
        <w:tc>
          <w:tcPr>
            <w:tcW w:w="1134" w:type="dxa"/>
            <w:tcBorders>
              <w:left w:val="single" w:sz="4" w:space="0" w:color="auto"/>
              <w:right w:val="single" w:sz="4" w:space="0" w:color="auto"/>
            </w:tcBorders>
            <w:vAlign w:val="center"/>
          </w:tcPr>
          <w:p w14:paraId="0A88892E"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w:t>
            </w:r>
          </w:p>
        </w:tc>
        <w:tc>
          <w:tcPr>
            <w:tcW w:w="992" w:type="dxa"/>
            <w:tcBorders>
              <w:left w:val="single" w:sz="4" w:space="0" w:color="auto"/>
              <w:right w:val="single" w:sz="4" w:space="0" w:color="auto"/>
            </w:tcBorders>
          </w:tcPr>
          <w:p w14:paraId="33036BCC"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w:t>
            </w:r>
          </w:p>
        </w:tc>
        <w:tc>
          <w:tcPr>
            <w:tcW w:w="993" w:type="dxa"/>
            <w:tcBorders>
              <w:left w:val="single" w:sz="4" w:space="0" w:color="auto"/>
              <w:right w:val="single" w:sz="4" w:space="0" w:color="auto"/>
            </w:tcBorders>
          </w:tcPr>
          <w:p w14:paraId="254B52E5"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w:t>
            </w:r>
          </w:p>
        </w:tc>
        <w:tc>
          <w:tcPr>
            <w:tcW w:w="1559" w:type="dxa"/>
            <w:tcBorders>
              <w:left w:val="single" w:sz="4" w:space="0" w:color="auto"/>
              <w:right w:val="single" w:sz="4" w:space="0" w:color="auto"/>
            </w:tcBorders>
          </w:tcPr>
          <w:p w14:paraId="55B7D03D"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VB, SB</w:t>
            </w:r>
          </w:p>
        </w:tc>
      </w:tr>
      <w:tr w:rsidR="00F20A95" w:rsidRPr="00CA7A2A" w14:paraId="01B6B718" w14:textId="77777777" w:rsidTr="00274772">
        <w:tc>
          <w:tcPr>
            <w:tcW w:w="944" w:type="dxa"/>
            <w:tcBorders>
              <w:top w:val="single" w:sz="4" w:space="0" w:color="auto"/>
              <w:left w:val="single" w:sz="4" w:space="0" w:color="auto"/>
              <w:bottom w:val="single" w:sz="4" w:space="0" w:color="auto"/>
              <w:right w:val="single" w:sz="4" w:space="0" w:color="auto"/>
            </w:tcBorders>
          </w:tcPr>
          <w:p w14:paraId="6B15BFD6"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lastRenderedPageBreak/>
              <w:t>4.6.</w:t>
            </w:r>
          </w:p>
        </w:tc>
        <w:tc>
          <w:tcPr>
            <w:tcW w:w="4296" w:type="dxa"/>
            <w:tcBorders>
              <w:top w:val="single" w:sz="4" w:space="0" w:color="auto"/>
              <w:left w:val="single" w:sz="4" w:space="0" w:color="auto"/>
              <w:bottom w:val="single" w:sz="4" w:space="0" w:color="auto"/>
              <w:right w:val="single" w:sz="4" w:space="0" w:color="auto"/>
            </w:tcBorders>
          </w:tcPr>
          <w:p w14:paraId="3C6D7133"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Vaikų dienos socialinė priežiūra</w:t>
            </w:r>
          </w:p>
        </w:tc>
        <w:tc>
          <w:tcPr>
            <w:tcW w:w="1134" w:type="dxa"/>
            <w:tcBorders>
              <w:left w:val="single" w:sz="4" w:space="0" w:color="auto"/>
              <w:right w:val="single" w:sz="4" w:space="0" w:color="auto"/>
            </w:tcBorders>
            <w:vAlign w:val="center"/>
          </w:tcPr>
          <w:p w14:paraId="4D9C8020"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2</w:t>
            </w:r>
          </w:p>
        </w:tc>
        <w:tc>
          <w:tcPr>
            <w:tcW w:w="992" w:type="dxa"/>
            <w:tcBorders>
              <w:left w:val="single" w:sz="4" w:space="0" w:color="auto"/>
              <w:right w:val="single" w:sz="4" w:space="0" w:color="auto"/>
            </w:tcBorders>
          </w:tcPr>
          <w:p w14:paraId="07EC3A39"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5</w:t>
            </w:r>
          </w:p>
        </w:tc>
        <w:tc>
          <w:tcPr>
            <w:tcW w:w="993" w:type="dxa"/>
            <w:tcBorders>
              <w:left w:val="single" w:sz="4" w:space="0" w:color="auto"/>
              <w:right w:val="single" w:sz="4" w:space="0" w:color="auto"/>
            </w:tcBorders>
          </w:tcPr>
          <w:p w14:paraId="0C825415"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7</w:t>
            </w:r>
          </w:p>
        </w:tc>
        <w:tc>
          <w:tcPr>
            <w:tcW w:w="1559" w:type="dxa"/>
            <w:tcBorders>
              <w:left w:val="single" w:sz="4" w:space="0" w:color="auto"/>
              <w:right w:val="single" w:sz="4" w:space="0" w:color="auto"/>
            </w:tcBorders>
          </w:tcPr>
          <w:p w14:paraId="7EE06605"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VB, SB</w:t>
            </w:r>
          </w:p>
        </w:tc>
      </w:tr>
      <w:tr w:rsidR="00F20A95" w:rsidRPr="00CA7A2A" w14:paraId="6C3CF2C8" w14:textId="77777777" w:rsidTr="00274772">
        <w:tc>
          <w:tcPr>
            <w:tcW w:w="944" w:type="dxa"/>
            <w:tcBorders>
              <w:top w:val="single" w:sz="4" w:space="0" w:color="auto"/>
              <w:left w:val="single" w:sz="4" w:space="0" w:color="auto"/>
              <w:bottom w:val="single" w:sz="4" w:space="0" w:color="auto"/>
              <w:right w:val="single" w:sz="4" w:space="0" w:color="auto"/>
            </w:tcBorders>
          </w:tcPr>
          <w:p w14:paraId="599ACF23"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4.7.</w:t>
            </w:r>
          </w:p>
        </w:tc>
        <w:tc>
          <w:tcPr>
            <w:tcW w:w="4296" w:type="dxa"/>
            <w:tcBorders>
              <w:top w:val="single" w:sz="4" w:space="0" w:color="auto"/>
              <w:left w:val="single" w:sz="4" w:space="0" w:color="auto"/>
              <w:bottom w:val="single" w:sz="4" w:space="0" w:color="auto"/>
              <w:right w:val="single" w:sz="4" w:space="0" w:color="auto"/>
            </w:tcBorders>
            <w:vAlign w:val="center"/>
          </w:tcPr>
          <w:p w14:paraId="23094D22" w14:textId="77777777" w:rsidR="00F20A95" w:rsidRPr="00CA7A2A" w:rsidRDefault="00F20A95" w:rsidP="00734C6D">
            <w:pPr>
              <w:tabs>
                <w:tab w:val="left" w:pos="1344"/>
              </w:tabs>
              <w:spacing w:after="0"/>
              <w:rPr>
                <w:rFonts w:ascii="Times New Roman" w:hAnsi="Times New Roman" w:cs="Times New Roman"/>
                <w:sz w:val="24"/>
                <w:szCs w:val="24"/>
                <w:lang w:eastAsia="lt-LT"/>
              </w:rPr>
            </w:pPr>
            <w:r w:rsidRPr="00CA7A2A">
              <w:rPr>
                <w:rFonts w:ascii="Times New Roman" w:hAnsi="Times New Roman" w:cs="Times New Roman"/>
                <w:sz w:val="24"/>
                <w:szCs w:val="24"/>
                <w:lang w:eastAsia="lt-LT"/>
              </w:rPr>
              <w:t>Dienos socialinė globa:</w:t>
            </w:r>
          </w:p>
        </w:tc>
        <w:tc>
          <w:tcPr>
            <w:tcW w:w="1134" w:type="dxa"/>
            <w:tcBorders>
              <w:top w:val="single" w:sz="4" w:space="0" w:color="auto"/>
              <w:left w:val="single" w:sz="4" w:space="0" w:color="auto"/>
              <w:bottom w:val="single" w:sz="4" w:space="0" w:color="auto"/>
              <w:right w:val="single" w:sz="4" w:space="0" w:color="auto"/>
            </w:tcBorders>
            <w:vAlign w:val="center"/>
          </w:tcPr>
          <w:p w14:paraId="36E0CC8C" w14:textId="77777777" w:rsidR="00F20A95" w:rsidRPr="00CA7A2A" w:rsidRDefault="00F20A95" w:rsidP="00734C6D">
            <w:pPr>
              <w:tabs>
                <w:tab w:val="left" w:pos="1344"/>
              </w:tabs>
              <w:spacing w:after="0"/>
              <w:rPr>
                <w:rFonts w:ascii="Times New Roman" w:hAnsi="Times New Roman" w:cs="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6913DD5D" w14:textId="77777777" w:rsidR="00F20A95" w:rsidRPr="00CA7A2A" w:rsidRDefault="00F20A95" w:rsidP="00734C6D">
            <w:pPr>
              <w:tabs>
                <w:tab w:val="left" w:pos="1344"/>
              </w:tabs>
              <w:spacing w:after="0"/>
              <w:rPr>
                <w:rFonts w:ascii="Times New Roman" w:hAnsi="Times New Roman" w:cs="Times New Roman"/>
                <w:sz w:val="24"/>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3A203611" w14:textId="77777777" w:rsidR="00F20A95" w:rsidRPr="00CA7A2A" w:rsidRDefault="00F20A95" w:rsidP="00734C6D">
            <w:pPr>
              <w:tabs>
                <w:tab w:val="left" w:pos="1344"/>
              </w:tabs>
              <w:spacing w:after="0"/>
              <w:rPr>
                <w:rFonts w:ascii="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00C6F8A1" w14:textId="77777777" w:rsidR="00F20A95" w:rsidRPr="00CA7A2A" w:rsidRDefault="00F20A95" w:rsidP="00734C6D">
            <w:pPr>
              <w:tabs>
                <w:tab w:val="left" w:pos="1344"/>
              </w:tabs>
              <w:spacing w:after="0"/>
              <w:rPr>
                <w:rFonts w:ascii="Times New Roman" w:hAnsi="Times New Roman" w:cs="Times New Roman"/>
                <w:sz w:val="24"/>
                <w:szCs w:val="24"/>
                <w:lang w:eastAsia="lt-LT"/>
              </w:rPr>
            </w:pPr>
          </w:p>
        </w:tc>
      </w:tr>
      <w:tr w:rsidR="00F20A95" w:rsidRPr="00CA7A2A" w14:paraId="1D5E938A" w14:textId="77777777" w:rsidTr="00274772">
        <w:tc>
          <w:tcPr>
            <w:tcW w:w="944" w:type="dxa"/>
            <w:tcBorders>
              <w:top w:val="single" w:sz="4" w:space="0" w:color="auto"/>
              <w:left w:val="single" w:sz="4" w:space="0" w:color="auto"/>
              <w:bottom w:val="single" w:sz="4" w:space="0" w:color="auto"/>
              <w:right w:val="single" w:sz="4" w:space="0" w:color="auto"/>
            </w:tcBorders>
          </w:tcPr>
          <w:p w14:paraId="793AC8A2"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4.7.1.</w:t>
            </w:r>
          </w:p>
        </w:tc>
        <w:tc>
          <w:tcPr>
            <w:tcW w:w="4296" w:type="dxa"/>
            <w:tcBorders>
              <w:top w:val="single" w:sz="4" w:space="0" w:color="auto"/>
              <w:left w:val="single" w:sz="4" w:space="0" w:color="auto"/>
              <w:bottom w:val="single" w:sz="4" w:space="0" w:color="auto"/>
              <w:right w:val="single" w:sz="4" w:space="0" w:color="auto"/>
            </w:tcBorders>
          </w:tcPr>
          <w:p w14:paraId="5F2FDC78"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8"/>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 xml:space="preserve">asmens namuose </w:t>
            </w:r>
          </w:p>
        </w:tc>
        <w:tc>
          <w:tcPr>
            <w:tcW w:w="1134" w:type="dxa"/>
            <w:tcBorders>
              <w:left w:val="single" w:sz="4" w:space="0" w:color="auto"/>
              <w:right w:val="single" w:sz="4" w:space="0" w:color="auto"/>
            </w:tcBorders>
            <w:vAlign w:val="center"/>
          </w:tcPr>
          <w:p w14:paraId="4A29DDE8"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2" w:type="dxa"/>
            <w:tcBorders>
              <w:left w:val="single" w:sz="4" w:space="0" w:color="auto"/>
              <w:right w:val="single" w:sz="4" w:space="0" w:color="auto"/>
            </w:tcBorders>
          </w:tcPr>
          <w:p w14:paraId="4332DFDA"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3" w:type="dxa"/>
            <w:tcBorders>
              <w:left w:val="single" w:sz="4" w:space="0" w:color="auto"/>
              <w:right w:val="single" w:sz="4" w:space="0" w:color="auto"/>
            </w:tcBorders>
          </w:tcPr>
          <w:p w14:paraId="11C28E7B"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1559" w:type="dxa"/>
            <w:tcBorders>
              <w:left w:val="single" w:sz="4" w:space="0" w:color="auto"/>
              <w:right w:val="single" w:sz="4" w:space="0" w:color="auto"/>
            </w:tcBorders>
          </w:tcPr>
          <w:p w14:paraId="6FE0C7D1"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p>
        </w:tc>
      </w:tr>
      <w:tr w:rsidR="00F20A95" w:rsidRPr="00CA7A2A" w14:paraId="453ADA50" w14:textId="77777777" w:rsidTr="00274772">
        <w:tc>
          <w:tcPr>
            <w:tcW w:w="944" w:type="dxa"/>
            <w:tcBorders>
              <w:top w:val="single" w:sz="4" w:space="0" w:color="auto"/>
              <w:left w:val="single" w:sz="4" w:space="0" w:color="auto"/>
              <w:bottom w:val="single" w:sz="4" w:space="0" w:color="auto"/>
              <w:right w:val="single" w:sz="4" w:space="0" w:color="auto"/>
            </w:tcBorders>
          </w:tcPr>
          <w:p w14:paraId="504EDD4A"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4.7.2.</w:t>
            </w:r>
          </w:p>
        </w:tc>
        <w:tc>
          <w:tcPr>
            <w:tcW w:w="4296" w:type="dxa"/>
            <w:tcBorders>
              <w:top w:val="single" w:sz="4" w:space="0" w:color="auto"/>
              <w:left w:val="single" w:sz="4" w:space="0" w:color="auto"/>
              <w:bottom w:val="single" w:sz="4" w:space="0" w:color="auto"/>
              <w:right w:val="single" w:sz="4" w:space="0" w:color="auto"/>
            </w:tcBorders>
          </w:tcPr>
          <w:p w14:paraId="7C8C36A5"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8"/>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dienos socialinės globos centruose</w:t>
            </w:r>
          </w:p>
        </w:tc>
        <w:tc>
          <w:tcPr>
            <w:tcW w:w="1134" w:type="dxa"/>
            <w:tcBorders>
              <w:left w:val="single" w:sz="4" w:space="0" w:color="auto"/>
              <w:right w:val="single" w:sz="4" w:space="0" w:color="auto"/>
            </w:tcBorders>
            <w:vAlign w:val="center"/>
          </w:tcPr>
          <w:p w14:paraId="2A19652F"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2" w:type="dxa"/>
            <w:tcBorders>
              <w:left w:val="single" w:sz="4" w:space="0" w:color="auto"/>
              <w:right w:val="single" w:sz="4" w:space="0" w:color="auto"/>
            </w:tcBorders>
          </w:tcPr>
          <w:p w14:paraId="2B4B7EB0"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3" w:type="dxa"/>
            <w:tcBorders>
              <w:left w:val="single" w:sz="4" w:space="0" w:color="auto"/>
              <w:right w:val="single" w:sz="4" w:space="0" w:color="auto"/>
            </w:tcBorders>
          </w:tcPr>
          <w:p w14:paraId="0A47EBC6"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1559" w:type="dxa"/>
            <w:tcBorders>
              <w:left w:val="single" w:sz="4" w:space="0" w:color="auto"/>
              <w:right w:val="single" w:sz="4" w:space="0" w:color="auto"/>
            </w:tcBorders>
          </w:tcPr>
          <w:p w14:paraId="042CC980"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p>
        </w:tc>
      </w:tr>
      <w:tr w:rsidR="00F20A95" w:rsidRPr="00CA7A2A" w14:paraId="2EB31DE9" w14:textId="77777777" w:rsidTr="00274772">
        <w:tc>
          <w:tcPr>
            <w:tcW w:w="944" w:type="dxa"/>
            <w:tcBorders>
              <w:top w:val="single" w:sz="4" w:space="0" w:color="auto"/>
              <w:left w:val="single" w:sz="4" w:space="0" w:color="auto"/>
              <w:bottom w:val="single" w:sz="4" w:space="0" w:color="auto"/>
              <w:right w:val="single" w:sz="4" w:space="0" w:color="auto"/>
            </w:tcBorders>
          </w:tcPr>
          <w:p w14:paraId="7DD60C58"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4.8.</w:t>
            </w:r>
          </w:p>
        </w:tc>
        <w:tc>
          <w:tcPr>
            <w:tcW w:w="4296" w:type="dxa"/>
            <w:tcBorders>
              <w:top w:val="single" w:sz="4" w:space="0" w:color="auto"/>
              <w:left w:val="single" w:sz="4" w:space="0" w:color="auto"/>
              <w:bottom w:val="single" w:sz="4" w:space="0" w:color="auto"/>
              <w:right w:val="single" w:sz="4" w:space="0" w:color="auto"/>
            </w:tcBorders>
          </w:tcPr>
          <w:p w14:paraId="17A491A5"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Trumpalaikė socialinė globa</w:t>
            </w:r>
          </w:p>
        </w:tc>
        <w:tc>
          <w:tcPr>
            <w:tcW w:w="1134" w:type="dxa"/>
            <w:tcBorders>
              <w:left w:val="single" w:sz="4" w:space="0" w:color="auto"/>
              <w:right w:val="single" w:sz="4" w:space="0" w:color="auto"/>
            </w:tcBorders>
            <w:vAlign w:val="center"/>
          </w:tcPr>
          <w:p w14:paraId="1F741C38"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2" w:type="dxa"/>
            <w:tcBorders>
              <w:left w:val="single" w:sz="4" w:space="0" w:color="auto"/>
              <w:right w:val="single" w:sz="4" w:space="0" w:color="auto"/>
            </w:tcBorders>
          </w:tcPr>
          <w:p w14:paraId="446B4970"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3" w:type="dxa"/>
            <w:tcBorders>
              <w:left w:val="single" w:sz="4" w:space="0" w:color="auto"/>
              <w:right w:val="single" w:sz="4" w:space="0" w:color="auto"/>
            </w:tcBorders>
          </w:tcPr>
          <w:p w14:paraId="62ED3742"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1559" w:type="dxa"/>
            <w:tcBorders>
              <w:left w:val="single" w:sz="4" w:space="0" w:color="auto"/>
              <w:right w:val="single" w:sz="4" w:space="0" w:color="auto"/>
            </w:tcBorders>
          </w:tcPr>
          <w:p w14:paraId="416DDC8E"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p>
        </w:tc>
      </w:tr>
      <w:tr w:rsidR="00F20A95" w:rsidRPr="00CA7A2A" w14:paraId="1CBD856F" w14:textId="77777777" w:rsidTr="00274772">
        <w:tc>
          <w:tcPr>
            <w:tcW w:w="944" w:type="dxa"/>
            <w:tcBorders>
              <w:top w:val="single" w:sz="4" w:space="0" w:color="auto"/>
              <w:left w:val="single" w:sz="4" w:space="0" w:color="auto"/>
              <w:bottom w:val="single" w:sz="4" w:space="0" w:color="auto"/>
              <w:right w:val="single" w:sz="4" w:space="0" w:color="auto"/>
            </w:tcBorders>
          </w:tcPr>
          <w:p w14:paraId="288F43D2"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4.9.</w:t>
            </w:r>
          </w:p>
        </w:tc>
        <w:tc>
          <w:tcPr>
            <w:tcW w:w="4296" w:type="dxa"/>
            <w:tcBorders>
              <w:top w:val="single" w:sz="4" w:space="0" w:color="auto"/>
              <w:left w:val="single" w:sz="4" w:space="0" w:color="auto"/>
              <w:bottom w:val="single" w:sz="4" w:space="0" w:color="auto"/>
              <w:right w:val="single" w:sz="4" w:space="0" w:color="auto"/>
            </w:tcBorders>
            <w:vAlign w:val="center"/>
          </w:tcPr>
          <w:p w14:paraId="1B299068" w14:textId="77777777" w:rsidR="00F20A95" w:rsidRPr="00CA7A2A" w:rsidRDefault="00F20A95" w:rsidP="00734C6D">
            <w:pPr>
              <w:tabs>
                <w:tab w:val="left" w:pos="1344"/>
              </w:tabs>
              <w:spacing w:after="0"/>
              <w:rPr>
                <w:rFonts w:ascii="Times New Roman" w:hAnsi="Times New Roman" w:cs="Times New Roman"/>
                <w:sz w:val="24"/>
                <w:szCs w:val="24"/>
                <w:highlight w:val="yellow"/>
                <w:lang w:eastAsia="lt-LT"/>
              </w:rPr>
            </w:pPr>
            <w:r w:rsidRPr="00CA7A2A">
              <w:rPr>
                <w:rFonts w:ascii="Times New Roman" w:hAnsi="Times New Roman" w:cs="Times New Roman"/>
                <w:sz w:val="24"/>
                <w:szCs w:val="24"/>
                <w:lang w:eastAsia="lt-LT"/>
              </w:rPr>
              <w:t>Ilgalaikė socialinė globa:</w:t>
            </w:r>
          </w:p>
        </w:tc>
        <w:tc>
          <w:tcPr>
            <w:tcW w:w="1134" w:type="dxa"/>
            <w:tcBorders>
              <w:top w:val="single" w:sz="4" w:space="0" w:color="auto"/>
              <w:left w:val="single" w:sz="4" w:space="0" w:color="auto"/>
              <w:bottom w:val="single" w:sz="4" w:space="0" w:color="auto"/>
              <w:right w:val="single" w:sz="4" w:space="0" w:color="auto"/>
            </w:tcBorders>
            <w:vAlign w:val="center"/>
          </w:tcPr>
          <w:p w14:paraId="24959357" w14:textId="77777777" w:rsidR="00F20A95" w:rsidRPr="00CA7A2A" w:rsidRDefault="00F20A95" w:rsidP="00734C6D">
            <w:pPr>
              <w:tabs>
                <w:tab w:val="left" w:pos="1344"/>
              </w:tabs>
              <w:spacing w:after="0"/>
              <w:rPr>
                <w:rFonts w:ascii="Times New Roman" w:hAnsi="Times New Roman" w:cs="Times New Roman"/>
                <w:sz w:val="24"/>
                <w:szCs w:val="24"/>
                <w:highlight w:val="yellow"/>
                <w:lang w:eastAsia="lt-LT"/>
              </w:rPr>
            </w:pPr>
          </w:p>
        </w:tc>
        <w:tc>
          <w:tcPr>
            <w:tcW w:w="992" w:type="dxa"/>
            <w:tcBorders>
              <w:top w:val="single" w:sz="4" w:space="0" w:color="auto"/>
              <w:left w:val="single" w:sz="4" w:space="0" w:color="auto"/>
              <w:bottom w:val="single" w:sz="4" w:space="0" w:color="auto"/>
              <w:right w:val="single" w:sz="4" w:space="0" w:color="auto"/>
            </w:tcBorders>
          </w:tcPr>
          <w:p w14:paraId="194234DE" w14:textId="77777777" w:rsidR="00F20A95" w:rsidRPr="00CA7A2A" w:rsidRDefault="00F20A95" w:rsidP="00734C6D">
            <w:pPr>
              <w:tabs>
                <w:tab w:val="left" w:pos="1344"/>
              </w:tabs>
              <w:spacing w:after="0"/>
              <w:rPr>
                <w:rFonts w:ascii="Times New Roman" w:hAnsi="Times New Roman" w:cs="Times New Roman"/>
                <w:sz w:val="24"/>
                <w:szCs w:val="24"/>
                <w:highlight w:val="yellow"/>
                <w:lang w:eastAsia="lt-LT"/>
              </w:rPr>
            </w:pPr>
          </w:p>
        </w:tc>
        <w:tc>
          <w:tcPr>
            <w:tcW w:w="993" w:type="dxa"/>
            <w:tcBorders>
              <w:top w:val="single" w:sz="4" w:space="0" w:color="auto"/>
              <w:left w:val="single" w:sz="4" w:space="0" w:color="auto"/>
              <w:bottom w:val="single" w:sz="4" w:space="0" w:color="auto"/>
              <w:right w:val="single" w:sz="4" w:space="0" w:color="auto"/>
            </w:tcBorders>
          </w:tcPr>
          <w:p w14:paraId="1BF2EE56" w14:textId="77777777" w:rsidR="00F20A95" w:rsidRPr="00CA7A2A" w:rsidRDefault="00F20A95" w:rsidP="00734C6D">
            <w:pPr>
              <w:tabs>
                <w:tab w:val="left" w:pos="1344"/>
              </w:tabs>
              <w:spacing w:after="0"/>
              <w:rPr>
                <w:rFonts w:ascii="Times New Roman" w:hAnsi="Times New Roman" w:cs="Times New Roman"/>
                <w:sz w:val="24"/>
                <w:szCs w:val="24"/>
                <w:highlight w:val="yellow"/>
                <w:lang w:eastAsia="lt-LT"/>
              </w:rPr>
            </w:pPr>
          </w:p>
        </w:tc>
        <w:tc>
          <w:tcPr>
            <w:tcW w:w="1559" w:type="dxa"/>
            <w:tcBorders>
              <w:top w:val="single" w:sz="4" w:space="0" w:color="auto"/>
              <w:left w:val="single" w:sz="4" w:space="0" w:color="auto"/>
              <w:bottom w:val="single" w:sz="4" w:space="0" w:color="auto"/>
              <w:right w:val="single" w:sz="4" w:space="0" w:color="auto"/>
            </w:tcBorders>
          </w:tcPr>
          <w:p w14:paraId="51AE09DF" w14:textId="77777777" w:rsidR="00F20A95" w:rsidRPr="00CA7A2A" w:rsidRDefault="00F20A95" w:rsidP="00734C6D">
            <w:pPr>
              <w:tabs>
                <w:tab w:val="left" w:pos="1344"/>
              </w:tabs>
              <w:spacing w:after="0"/>
              <w:rPr>
                <w:rFonts w:ascii="Times New Roman" w:hAnsi="Times New Roman" w:cs="Times New Roman"/>
                <w:sz w:val="24"/>
                <w:szCs w:val="24"/>
                <w:highlight w:val="yellow"/>
                <w:lang w:eastAsia="lt-LT"/>
              </w:rPr>
            </w:pPr>
          </w:p>
        </w:tc>
      </w:tr>
      <w:tr w:rsidR="00F20A95" w:rsidRPr="00CA7A2A" w14:paraId="3D69E7D3" w14:textId="77777777" w:rsidTr="00274772">
        <w:tc>
          <w:tcPr>
            <w:tcW w:w="944" w:type="dxa"/>
            <w:tcBorders>
              <w:top w:val="single" w:sz="4" w:space="0" w:color="auto"/>
              <w:left w:val="single" w:sz="4" w:space="0" w:color="auto"/>
              <w:bottom w:val="single" w:sz="4" w:space="0" w:color="auto"/>
              <w:right w:val="single" w:sz="4" w:space="0" w:color="auto"/>
            </w:tcBorders>
          </w:tcPr>
          <w:p w14:paraId="2DB4A980"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4.9.1.</w:t>
            </w:r>
          </w:p>
        </w:tc>
        <w:tc>
          <w:tcPr>
            <w:tcW w:w="4296" w:type="dxa"/>
            <w:tcBorders>
              <w:top w:val="single" w:sz="4" w:space="0" w:color="auto"/>
              <w:left w:val="single" w:sz="4" w:space="0" w:color="auto"/>
              <w:bottom w:val="single" w:sz="4" w:space="0" w:color="auto"/>
              <w:right w:val="single" w:sz="4" w:space="0" w:color="auto"/>
            </w:tcBorders>
          </w:tcPr>
          <w:p w14:paraId="06D7537E" w14:textId="77777777" w:rsidR="00F20A95" w:rsidRPr="00CA7A2A" w:rsidRDefault="00F20A95" w:rsidP="002747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socialinės globos namuose</w:t>
            </w:r>
          </w:p>
        </w:tc>
        <w:tc>
          <w:tcPr>
            <w:tcW w:w="1134" w:type="dxa"/>
            <w:tcBorders>
              <w:left w:val="single" w:sz="4" w:space="0" w:color="auto"/>
              <w:right w:val="single" w:sz="4" w:space="0" w:color="auto"/>
            </w:tcBorders>
            <w:vAlign w:val="center"/>
          </w:tcPr>
          <w:p w14:paraId="0DAAC0E6"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w:t>
            </w:r>
          </w:p>
        </w:tc>
        <w:tc>
          <w:tcPr>
            <w:tcW w:w="992" w:type="dxa"/>
            <w:tcBorders>
              <w:left w:val="single" w:sz="4" w:space="0" w:color="auto"/>
              <w:right w:val="single" w:sz="4" w:space="0" w:color="auto"/>
            </w:tcBorders>
          </w:tcPr>
          <w:p w14:paraId="6AB6ECE7"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w:t>
            </w:r>
          </w:p>
        </w:tc>
        <w:tc>
          <w:tcPr>
            <w:tcW w:w="993" w:type="dxa"/>
            <w:tcBorders>
              <w:left w:val="single" w:sz="4" w:space="0" w:color="auto"/>
              <w:right w:val="single" w:sz="4" w:space="0" w:color="auto"/>
            </w:tcBorders>
          </w:tcPr>
          <w:p w14:paraId="06AB4059"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1</w:t>
            </w:r>
          </w:p>
        </w:tc>
        <w:tc>
          <w:tcPr>
            <w:tcW w:w="1559" w:type="dxa"/>
            <w:tcBorders>
              <w:left w:val="single" w:sz="4" w:space="0" w:color="auto"/>
              <w:right w:val="single" w:sz="4" w:space="0" w:color="auto"/>
            </w:tcBorders>
          </w:tcPr>
          <w:p w14:paraId="72D0556B"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569ABA6D" w14:textId="77777777" w:rsidTr="00274772">
        <w:tc>
          <w:tcPr>
            <w:tcW w:w="944" w:type="dxa"/>
            <w:tcBorders>
              <w:top w:val="single" w:sz="4" w:space="0" w:color="auto"/>
              <w:left w:val="single" w:sz="4" w:space="0" w:color="auto"/>
              <w:bottom w:val="single" w:sz="4" w:space="0" w:color="auto"/>
              <w:right w:val="single" w:sz="4" w:space="0" w:color="auto"/>
            </w:tcBorders>
          </w:tcPr>
          <w:p w14:paraId="22EF7088"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4.9.2.</w:t>
            </w:r>
          </w:p>
        </w:tc>
        <w:tc>
          <w:tcPr>
            <w:tcW w:w="4296" w:type="dxa"/>
            <w:tcBorders>
              <w:top w:val="single" w:sz="4" w:space="0" w:color="auto"/>
              <w:left w:val="single" w:sz="4" w:space="0" w:color="auto"/>
              <w:bottom w:val="single" w:sz="4" w:space="0" w:color="auto"/>
              <w:right w:val="single" w:sz="4" w:space="0" w:color="auto"/>
            </w:tcBorders>
          </w:tcPr>
          <w:p w14:paraId="56BCD3F1" w14:textId="77777777" w:rsidR="00F20A95" w:rsidRPr="00CA7A2A" w:rsidRDefault="00F20A95" w:rsidP="002747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stacionarinėse ilgalaikės priežiūros įstaigose</w:t>
            </w:r>
          </w:p>
        </w:tc>
        <w:tc>
          <w:tcPr>
            <w:tcW w:w="1134" w:type="dxa"/>
            <w:tcBorders>
              <w:left w:val="single" w:sz="4" w:space="0" w:color="auto"/>
              <w:right w:val="single" w:sz="4" w:space="0" w:color="auto"/>
            </w:tcBorders>
            <w:vAlign w:val="center"/>
          </w:tcPr>
          <w:p w14:paraId="251BA9C8"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2" w:type="dxa"/>
            <w:tcBorders>
              <w:left w:val="single" w:sz="4" w:space="0" w:color="auto"/>
              <w:right w:val="single" w:sz="4" w:space="0" w:color="auto"/>
            </w:tcBorders>
          </w:tcPr>
          <w:p w14:paraId="314D2058" w14:textId="77777777" w:rsidR="00F20A95" w:rsidRPr="00CA7A2A" w:rsidRDefault="00F20A95" w:rsidP="00734C6D">
            <w:pPr>
              <w:tabs>
                <w:tab w:val="left" w:pos="1344"/>
              </w:tabs>
              <w:spacing w:before="120"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3" w:type="dxa"/>
            <w:tcBorders>
              <w:left w:val="single" w:sz="4" w:space="0" w:color="auto"/>
              <w:right w:val="single" w:sz="4" w:space="0" w:color="auto"/>
            </w:tcBorders>
          </w:tcPr>
          <w:p w14:paraId="76DE9CC4" w14:textId="77777777" w:rsidR="00F20A95" w:rsidRPr="00CA7A2A" w:rsidRDefault="00F20A95" w:rsidP="00734C6D">
            <w:pPr>
              <w:tabs>
                <w:tab w:val="left" w:pos="1344"/>
              </w:tabs>
              <w:spacing w:before="120" w:after="0"/>
              <w:jc w:val="center"/>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1559" w:type="dxa"/>
            <w:tcBorders>
              <w:left w:val="single" w:sz="4" w:space="0" w:color="auto"/>
              <w:right w:val="single" w:sz="4" w:space="0" w:color="auto"/>
            </w:tcBorders>
          </w:tcPr>
          <w:p w14:paraId="5531125F" w14:textId="77777777" w:rsidR="00F20A95" w:rsidRPr="00CA7A2A" w:rsidRDefault="00F20A95" w:rsidP="00734C6D">
            <w:pPr>
              <w:tabs>
                <w:tab w:val="left" w:pos="1344"/>
              </w:tabs>
              <w:spacing w:after="0"/>
              <w:jc w:val="center"/>
              <w:rPr>
                <w:rFonts w:ascii="Times New Roman" w:hAnsi="Times New Roman" w:cs="Times New Roman"/>
                <w:sz w:val="24"/>
                <w:szCs w:val="24"/>
                <w:lang w:eastAsia="lt-LT"/>
              </w:rPr>
            </w:pPr>
          </w:p>
        </w:tc>
      </w:tr>
      <w:tr w:rsidR="00F20A95" w:rsidRPr="00CA7A2A" w14:paraId="4C6A2C07" w14:textId="77777777" w:rsidTr="00274772">
        <w:tc>
          <w:tcPr>
            <w:tcW w:w="944" w:type="dxa"/>
            <w:tcBorders>
              <w:top w:val="single" w:sz="4" w:space="0" w:color="auto"/>
              <w:left w:val="single" w:sz="4" w:space="0" w:color="auto"/>
              <w:bottom w:val="single" w:sz="4" w:space="0" w:color="auto"/>
              <w:right w:val="single" w:sz="4" w:space="0" w:color="auto"/>
            </w:tcBorders>
            <w:vAlign w:val="center"/>
          </w:tcPr>
          <w:p w14:paraId="08EEC15E"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5.</w:t>
            </w:r>
          </w:p>
        </w:tc>
        <w:tc>
          <w:tcPr>
            <w:tcW w:w="4296" w:type="dxa"/>
            <w:tcBorders>
              <w:top w:val="single" w:sz="4" w:space="0" w:color="auto"/>
              <w:left w:val="single" w:sz="4" w:space="0" w:color="auto"/>
              <w:bottom w:val="single" w:sz="4" w:space="0" w:color="auto"/>
              <w:right w:val="single" w:sz="4" w:space="0" w:color="auto"/>
            </w:tcBorders>
            <w:vAlign w:val="center"/>
          </w:tcPr>
          <w:p w14:paraId="4A7CD77D"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Socialinės paslaugos likusiems be tėvų globos vaikams (jų šeimoms)</w:t>
            </w:r>
          </w:p>
        </w:tc>
        <w:tc>
          <w:tcPr>
            <w:tcW w:w="1134" w:type="dxa"/>
            <w:tcBorders>
              <w:top w:val="single" w:sz="4" w:space="0" w:color="auto"/>
              <w:left w:val="single" w:sz="4" w:space="0" w:color="auto"/>
              <w:bottom w:val="single" w:sz="4" w:space="0" w:color="auto"/>
              <w:right w:val="single" w:sz="4" w:space="0" w:color="auto"/>
            </w:tcBorders>
            <w:vAlign w:val="center"/>
          </w:tcPr>
          <w:p w14:paraId="3263B3EC" w14:textId="77777777" w:rsidR="00F20A95" w:rsidRPr="00CA7A2A" w:rsidRDefault="00F20A95" w:rsidP="00734C6D">
            <w:pPr>
              <w:tabs>
                <w:tab w:val="left" w:pos="1344"/>
              </w:tabs>
              <w:spacing w:after="0"/>
              <w:jc w:val="center"/>
              <w:rPr>
                <w:rFonts w:ascii="Times New Roman" w:hAnsi="Times New Roman" w:cs="Times New Roman"/>
                <w:b/>
                <w:bCs/>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35FA3296" w14:textId="77777777" w:rsidR="00F20A95" w:rsidRPr="00CA7A2A" w:rsidRDefault="00F20A95" w:rsidP="00734C6D">
            <w:pPr>
              <w:tabs>
                <w:tab w:val="left" w:pos="1344"/>
              </w:tabs>
              <w:spacing w:after="0"/>
              <w:jc w:val="center"/>
              <w:rPr>
                <w:rFonts w:ascii="Times New Roman" w:hAnsi="Times New Roman" w:cs="Times New Roman"/>
                <w:b/>
                <w:bCs/>
                <w:sz w:val="24"/>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5A7373C4" w14:textId="77777777" w:rsidR="00F20A95" w:rsidRPr="00CA7A2A" w:rsidRDefault="00F20A95" w:rsidP="00734C6D">
            <w:pPr>
              <w:tabs>
                <w:tab w:val="left" w:pos="1344"/>
              </w:tabs>
              <w:spacing w:after="0"/>
              <w:jc w:val="center"/>
              <w:rPr>
                <w:rFonts w:ascii="Times New Roman" w:hAnsi="Times New Roman" w:cs="Times New Roman"/>
                <w:b/>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1A2D06CA" w14:textId="77777777" w:rsidR="00F20A95" w:rsidRPr="00CA7A2A" w:rsidRDefault="00F20A95" w:rsidP="00734C6D">
            <w:pPr>
              <w:tabs>
                <w:tab w:val="left" w:pos="1344"/>
              </w:tabs>
              <w:spacing w:after="0"/>
              <w:jc w:val="center"/>
              <w:rPr>
                <w:rFonts w:ascii="Times New Roman" w:hAnsi="Times New Roman" w:cs="Times New Roman"/>
                <w:b/>
                <w:bCs/>
                <w:sz w:val="24"/>
                <w:szCs w:val="24"/>
                <w:lang w:eastAsia="lt-LT"/>
              </w:rPr>
            </w:pPr>
          </w:p>
        </w:tc>
      </w:tr>
      <w:tr w:rsidR="00F20A95" w:rsidRPr="00CA7A2A" w14:paraId="45DFBD04" w14:textId="77777777" w:rsidTr="00274772">
        <w:tc>
          <w:tcPr>
            <w:tcW w:w="944" w:type="dxa"/>
            <w:tcBorders>
              <w:top w:val="single" w:sz="4" w:space="0" w:color="auto"/>
              <w:left w:val="single" w:sz="4" w:space="0" w:color="auto"/>
              <w:bottom w:val="single" w:sz="4" w:space="0" w:color="auto"/>
              <w:right w:val="single" w:sz="4" w:space="0" w:color="auto"/>
            </w:tcBorders>
          </w:tcPr>
          <w:p w14:paraId="2027EEAC"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5.1.</w:t>
            </w:r>
          </w:p>
        </w:tc>
        <w:tc>
          <w:tcPr>
            <w:tcW w:w="4296" w:type="dxa"/>
            <w:tcBorders>
              <w:top w:val="single" w:sz="4" w:space="0" w:color="auto"/>
              <w:left w:val="single" w:sz="4" w:space="0" w:color="auto"/>
              <w:bottom w:val="single" w:sz="4" w:space="0" w:color="auto"/>
              <w:right w:val="single" w:sz="4" w:space="0" w:color="auto"/>
            </w:tcBorders>
          </w:tcPr>
          <w:p w14:paraId="36FC0611"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Pagalba globėjams (rūpintojams), budintiems ir nuolatiniams globotojams, įtėviams ir šeimynų dalyviams ar besirengiantiems jais tapti (gavėjai – vaikai, kurių globėjai (rūpintojai), budintys ir nuolatiniai globotojai, įtėviai ir šeimynų dalyviai gauna pagalbą)</w:t>
            </w:r>
          </w:p>
        </w:tc>
        <w:tc>
          <w:tcPr>
            <w:tcW w:w="1134" w:type="dxa"/>
            <w:tcBorders>
              <w:left w:val="single" w:sz="4" w:space="0" w:color="auto"/>
              <w:right w:val="single" w:sz="4" w:space="0" w:color="auto"/>
            </w:tcBorders>
            <w:vAlign w:val="center"/>
          </w:tcPr>
          <w:p w14:paraId="7D817BE2" w14:textId="77777777" w:rsidR="00F20A95" w:rsidRPr="00CA7A2A" w:rsidRDefault="00F20A95" w:rsidP="00CA7A2A">
            <w:pPr>
              <w:tabs>
                <w:tab w:val="left" w:pos="1344"/>
              </w:tabs>
              <w:spacing w:after="0"/>
              <w:jc w:val="center"/>
              <w:rPr>
                <w:rFonts w:ascii="Times New Roman" w:hAnsi="Times New Roman" w:cs="Times New Roman"/>
                <w:sz w:val="24"/>
                <w:szCs w:val="24"/>
              </w:rPr>
            </w:pPr>
            <w:r w:rsidRPr="00CA7A2A">
              <w:rPr>
                <w:rFonts w:ascii="Times New Roman" w:hAnsi="Times New Roman" w:cs="Times New Roman"/>
                <w:sz w:val="24"/>
                <w:szCs w:val="24"/>
              </w:rPr>
              <w:t>38</w:t>
            </w:r>
          </w:p>
        </w:tc>
        <w:tc>
          <w:tcPr>
            <w:tcW w:w="992" w:type="dxa"/>
            <w:tcBorders>
              <w:left w:val="single" w:sz="4" w:space="0" w:color="auto"/>
              <w:right w:val="single" w:sz="4" w:space="0" w:color="auto"/>
            </w:tcBorders>
          </w:tcPr>
          <w:p w14:paraId="6B7A98C4" w14:textId="77777777" w:rsidR="00F20A95" w:rsidRPr="00CA7A2A" w:rsidRDefault="00F20A95" w:rsidP="00734C6D">
            <w:pPr>
              <w:tabs>
                <w:tab w:val="left" w:pos="1344"/>
              </w:tabs>
              <w:spacing w:before="720" w:after="0"/>
              <w:jc w:val="center"/>
              <w:rPr>
                <w:rFonts w:ascii="Times New Roman" w:hAnsi="Times New Roman" w:cs="Times New Roman"/>
                <w:sz w:val="24"/>
                <w:szCs w:val="24"/>
              </w:rPr>
            </w:pPr>
            <w:r w:rsidRPr="00CA7A2A">
              <w:rPr>
                <w:rFonts w:ascii="Times New Roman" w:hAnsi="Times New Roman" w:cs="Times New Roman"/>
                <w:sz w:val="24"/>
                <w:szCs w:val="24"/>
              </w:rPr>
              <w:t>38</w:t>
            </w:r>
          </w:p>
        </w:tc>
        <w:tc>
          <w:tcPr>
            <w:tcW w:w="993" w:type="dxa"/>
            <w:tcBorders>
              <w:left w:val="single" w:sz="4" w:space="0" w:color="auto"/>
              <w:right w:val="single" w:sz="4" w:space="0" w:color="auto"/>
            </w:tcBorders>
          </w:tcPr>
          <w:p w14:paraId="59438738" w14:textId="77777777" w:rsidR="00F20A95" w:rsidRPr="00CA7A2A" w:rsidRDefault="00F20A95" w:rsidP="00734C6D">
            <w:pPr>
              <w:tabs>
                <w:tab w:val="left" w:pos="1344"/>
              </w:tabs>
              <w:spacing w:before="720" w:after="0"/>
              <w:jc w:val="center"/>
              <w:rPr>
                <w:rFonts w:ascii="Times New Roman" w:hAnsi="Times New Roman" w:cs="Times New Roman"/>
                <w:sz w:val="24"/>
                <w:szCs w:val="24"/>
              </w:rPr>
            </w:pPr>
            <w:r w:rsidRPr="00CA7A2A">
              <w:rPr>
                <w:rFonts w:ascii="Times New Roman" w:hAnsi="Times New Roman" w:cs="Times New Roman"/>
                <w:sz w:val="24"/>
                <w:szCs w:val="24"/>
              </w:rPr>
              <w:t>38</w:t>
            </w:r>
          </w:p>
        </w:tc>
        <w:tc>
          <w:tcPr>
            <w:tcW w:w="1559" w:type="dxa"/>
            <w:tcBorders>
              <w:left w:val="single" w:sz="4" w:space="0" w:color="auto"/>
              <w:right w:val="single" w:sz="4" w:space="0" w:color="auto"/>
            </w:tcBorders>
          </w:tcPr>
          <w:p w14:paraId="0EA75E77" w14:textId="77777777" w:rsidR="00F20A95" w:rsidRPr="00CA7A2A" w:rsidRDefault="00F20A95" w:rsidP="00734C6D">
            <w:pPr>
              <w:tabs>
                <w:tab w:val="left" w:pos="1344"/>
              </w:tabs>
              <w:spacing w:before="720" w:after="0"/>
              <w:jc w:val="center"/>
              <w:rPr>
                <w:rFonts w:ascii="Times New Roman" w:hAnsi="Times New Roman" w:cs="Times New Roman"/>
                <w:sz w:val="24"/>
                <w:szCs w:val="24"/>
              </w:rPr>
            </w:pPr>
            <w:r w:rsidRPr="00CA7A2A">
              <w:rPr>
                <w:rFonts w:ascii="Times New Roman" w:hAnsi="Times New Roman" w:cs="Times New Roman"/>
                <w:sz w:val="24"/>
                <w:szCs w:val="24"/>
              </w:rPr>
              <w:t>VB, SB</w:t>
            </w:r>
          </w:p>
        </w:tc>
      </w:tr>
      <w:tr w:rsidR="00F20A95" w:rsidRPr="00CA7A2A" w14:paraId="77B1B1C4" w14:textId="77777777" w:rsidTr="00274772">
        <w:tc>
          <w:tcPr>
            <w:tcW w:w="944" w:type="dxa"/>
            <w:tcBorders>
              <w:top w:val="single" w:sz="4" w:space="0" w:color="auto"/>
              <w:left w:val="single" w:sz="4" w:space="0" w:color="auto"/>
              <w:bottom w:val="single" w:sz="4" w:space="0" w:color="auto"/>
              <w:right w:val="single" w:sz="4" w:space="0" w:color="auto"/>
            </w:tcBorders>
          </w:tcPr>
          <w:p w14:paraId="33632EBA"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5.2.</w:t>
            </w:r>
          </w:p>
        </w:tc>
        <w:tc>
          <w:tcPr>
            <w:tcW w:w="4296" w:type="dxa"/>
            <w:tcBorders>
              <w:top w:val="single" w:sz="4" w:space="0" w:color="auto"/>
              <w:left w:val="single" w:sz="4" w:space="0" w:color="auto"/>
              <w:bottom w:val="single" w:sz="4" w:space="0" w:color="auto"/>
              <w:right w:val="single" w:sz="4" w:space="0" w:color="auto"/>
            </w:tcBorders>
            <w:vAlign w:val="center"/>
          </w:tcPr>
          <w:p w14:paraId="7F045B1A" w14:textId="77777777" w:rsidR="00F20A95" w:rsidRPr="00CA7A2A" w:rsidRDefault="00F20A95" w:rsidP="00734C6D">
            <w:pPr>
              <w:tabs>
                <w:tab w:val="left" w:pos="1344"/>
              </w:tabs>
              <w:spacing w:after="0"/>
              <w:rPr>
                <w:rFonts w:ascii="Times New Roman" w:hAnsi="Times New Roman" w:cs="Times New Roman"/>
                <w:sz w:val="24"/>
                <w:szCs w:val="24"/>
              </w:rPr>
            </w:pPr>
            <w:r w:rsidRPr="00CA7A2A">
              <w:rPr>
                <w:rFonts w:ascii="Times New Roman" w:hAnsi="Times New Roman" w:cs="Times New Roman"/>
                <w:sz w:val="24"/>
                <w:szCs w:val="24"/>
                <w:lang w:eastAsia="lt-LT"/>
              </w:rPr>
              <w:t>Trumpalaikė, ilgalaikė socialinė globa:</w:t>
            </w:r>
          </w:p>
        </w:tc>
        <w:tc>
          <w:tcPr>
            <w:tcW w:w="1134" w:type="dxa"/>
            <w:tcBorders>
              <w:top w:val="single" w:sz="4" w:space="0" w:color="auto"/>
              <w:left w:val="single" w:sz="4" w:space="0" w:color="auto"/>
              <w:bottom w:val="single" w:sz="4" w:space="0" w:color="auto"/>
              <w:right w:val="single" w:sz="4" w:space="0" w:color="auto"/>
            </w:tcBorders>
            <w:vAlign w:val="center"/>
          </w:tcPr>
          <w:p w14:paraId="6527E3DD" w14:textId="77777777" w:rsidR="00F20A95" w:rsidRPr="00CA7A2A" w:rsidRDefault="00F20A95" w:rsidP="00734C6D">
            <w:pPr>
              <w:tabs>
                <w:tab w:val="left" w:pos="1344"/>
              </w:tabs>
              <w:spacing w:after="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65D7305" w14:textId="77777777" w:rsidR="00F20A95" w:rsidRPr="00CA7A2A" w:rsidRDefault="00F20A95" w:rsidP="00734C6D">
            <w:pPr>
              <w:tabs>
                <w:tab w:val="left" w:pos="1344"/>
              </w:tabs>
              <w:spacing w:after="0"/>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0A126993" w14:textId="77777777" w:rsidR="00F20A95" w:rsidRPr="00CA7A2A" w:rsidRDefault="00F20A95" w:rsidP="00734C6D">
            <w:pPr>
              <w:tabs>
                <w:tab w:val="left" w:pos="1344"/>
              </w:tabs>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F68EF4F" w14:textId="77777777" w:rsidR="00F20A95" w:rsidRPr="00CA7A2A" w:rsidRDefault="00F20A95" w:rsidP="00734C6D">
            <w:pPr>
              <w:tabs>
                <w:tab w:val="left" w:pos="1344"/>
              </w:tabs>
              <w:spacing w:after="0"/>
              <w:rPr>
                <w:rFonts w:ascii="Times New Roman" w:hAnsi="Times New Roman" w:cs="Times New Roman"/>
                <w:sz w:val="24"/>
                <w:szCs w:val="24"/>
              </w:rPr>
            </w:pPr>
          </w:p>
        </w:tc>
      </w:tr>
      <w:tr w:rsidR="00F20A95" w:rsidRPr="00CA7A2A" w14:paraId="0D32BDD6" w14:textId="77777777" w:rsidTr="00274772">
        <w:trPr>
          <w:trHeight w:val="291"/>
        </w:trPr>
        <w:tc>
          <w:tcPr>
            <w:tcW w:w="944" w:type="dxa"/>
            <w:tcBorders>
              <w:top w:val="single" w:sz="4" w:space="0" w:color="auto"/>
              <w:left w:val="single" w:sz="4" w:space="0" w:color="auto"/>
              <w:bottom w:val="single" w:sz="4" w:space="0" w:color="auto"/>
              <w:right w:val="single" w:sz="4" w:space="0" w:color="auto"/>
            </w:tcBorders>
          </w:tcPr>
          <w:p w14:paraId="76FDA702"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5.2.1.</w:t>
            </w:r>
          </w:p>
        </w:tc>
        <w:tc>
          <w:tcPr>
            <w:tcW w:w="4296" w:type="dxa"/>
            <w:tcBorders>
              <w:top w:val="single" w:sz="4" w:space="0" w:color="auto"/>
              <w:left w:val="single" w:sz="4" w:space="0" w:color="auto"/>
              <w:bottom w:val="single" w:sz="4" w:space="0" w:color="auto"/>
              <w:right w:val="single" w:sz="4" w:space="0" w:color="auto"/>
            </w:tcBorders>
          </w:tcPr>
          <w:p w14:paraId="7BFCECD6" w14:textId="77777777" w:rsidR="00F20A95" w:rsidRPr="00CA7A2A" w:rsidRDefault="00F20A95" w:rsidP="002747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šeimynose</w:t>
            </w:r>
          </w:p>
        </w:tc>
        <w:tc>
          <w:tcPr>
            <w:tcW w:w="1134" w:type="dxa"/>
            <w:tcBorders>
              <w:left w:val="single" w:sz="4" w:space="0" w:color="auto"/>
              <w:right w:val="single" w:sz="4" w:space="0" w:color="auto"/>
            </w:tcBorders>
            <w:vAlign w:val="center"/>
          </w:tcPr>
          <w:p w14:paraId="3116CA59" w14:textId="77777777" w:rsidR="00F20A95" w:rsidRPr="00CA7A2A" w:rsidRDefault="00F20A95" w:rsidP="00734C6D">
            <w:pPr>
              <w:tabs>
                <w:tab w:val="left" w:pos="1344"/>
              </w:tabs>
              <w:spacing w:after="0"/>
              <w:jc w:val="center"/>
              <w:rPr>
                <w:rFonts w:ascii="Times New Roman" w:hAnsi="Times New Roman" w:cs="Times New Roman"/>
                <w:sz w:val="24"/>
                <w:szCs w:val="24"/>
              </w:rPr>
            </w:pPr>
            <w:r w:rsidRPr="00CA7A2A">
              <w:rPr>
                <w:rFonts w:ascii="Times New Roman" w:hAnsi="Times New Roman" w:cs="Times New Roman"/>
                <w:sz w:val="24"/>
                <w:szCs w:val="24"/>
              </w:rPr>
              <w:t>2</w:t>
            </w:r>
          </w:p>
        </w:tc>
        <w:tc>
          <w:tcPr>
            <w:tcW w:w="992" w:type="dxa"/>
            <w:tcBorders>
              <w:left w:val="single" w:sz="4" w:space="0" w:color="auto"/>
              <w:right w:val="single" w:sz="4" w:space="0" w:color="auto"/>
            </w:tcBorders>
          </w:tcPr>
          <w:p w14:paraId="525D94DE" w14:textId="77777777" w:rsidR="00F20A95" w:rsidRPr="00CA7A2A" w:rsidRDefault="00F20A95" w:rsidP="00734C6D">
            <w:pPr>
              <w:tabs>
                <w:tab w:val="left" w:pos="1344"/>
              </w:tabs>
              <w:spacing w:after="0"/>
              <w:jc w:val="center"/>
              <w:rPr>
                <w:rFonts w:ascii="Times New Roman" w:hAnsi="Times New Roman" w:cs="Times New Roman"/>
                <w:sz w:val="24"/>
                <w:szCs w:val="24"/>
              </w:rPr>
            </w:pPr>
            <w:r w:rsidRPr="00CA7A2A">
              <w:rPr>
                <w:rFonts w:ascii="Times New Roman" w:hAnsi="Times New Roman" w:cs="Times New Roman"/>
                <w:sz w:val="24"/>
                <w:szCs w:val="24"/>
              </w:rPr>
              <w:t>2</w:t>
            </w:r>
          </w:p>
        </w:tc>
        <w:tc>
          <w:tcPr>
            <w:tcW w:w="993" w:type="dxa"/>
            <w:tcBorders>
              <w:left w:val="single" w:sz="4" w:space="0" w:color="auto"/>
              <w:right w:val="single" w:sz="4" w:space="0" w:color="auto"/>
            </w:tcBorders>
          </w:tcPr>
          <w:p w14:paraId="6B24EF00" w14:textId="77777777" w:rsidR="00F20A95" w:rsidRPr="00CA7A2A" w:rsidRDefault="00F20A95" w:rsidP="00734C6D">
            <w:pPr>
              <w:tabs>
                <w:tab w:val="left" w:pos="1344"/>
              </w:tabs>
              <w:spacing w:after="0"/>
              <w:jc w:val="center"/>
              <w:rPr>
                <w:rFonts w:ascii="Times New Roman" w:hAnsi="Times New Roman" w:cs="Times New Roman"/>
                <w:sz w:val="24"/>
                <w:szCs w:val="24"/>
              </w:rPr>
            </w:pPr>
            <w:r w:rsidRPr="00CA7A2A">
              <w:rPr>
                <w:rFonts w:ascii="Times New Roman" w:hAnsi="Times New Roman" w:cs="Times New Roman"/>
                <w:sz w:val="24"/>
                <w:szCs w:val="24"/>
              </w:rPr>
              <w:t>2</w:t>
            </w:r>
          </w:p>
        </w:tc>
        <w:tc>
          <w:tcPr>
            <w:tcW w:w="1559" w:type="dxa"/>
            <w:tcBorders>
              <w:left w:val="single" w:sz="4" w:space="0" w:color="auto"/>
              <w:right w:val="single" w:sz="4" w:space="0" w:color="auto"/>
            </w:tcBorders>
          </w:tcPr>
          <w:p w14:paraId="02F1B17D" w14:textId="77777777" w:rsidR="00F20A95" w:rsidRPr="00CA7A2A" w:rsidRDefault="00F20A95" w:rsidP="00734C6D">
            <w:pPr>
              <w:tabs>
                <w:tab w:val="left" w:pos="1344"/>
              </w:tabs>
              <w:spacing w:after="0"/>
              <w:jc w:val="center"/>
              <w:rPr>
                <w:rFonts w:ascii="Times New Roman" w:hAnsi="Times New Roman" w:cs="Times New Roman"/>
                <w:sz w:val="24"/>
                <w:szCs w:val="24"/>
              </w:rPr>
            </w:pPr>
            <w:r w:rsidRPr="00CA7A2A">
              <w:rPr>
                <w:rFonts w:ascii="Times New Roman" w:hAnsi="Times New Roman" w:cs="Times New Roman"/>
                <w:sz w:val="24"/>
                <w:szCs w:val="24"/>
              </w:rPr>
              <w:t>VB, SB</w:t>
            </w:r>
          </w:p>
        </w:tc>
      </w:tr>
      <w:tr w:rsidR="00F20A95" w:rsidRPr="00CA7A2A" w14:paraId="1AD3561F" w14:textId="77777777" w:rsidTr="00274772">
        <w:tc>
          <w:tcPr>
            <w:tcW w:w="944" w:type="dxa"/>
            <w:tcBorders>
              <w:top w:val="single" w:sz="4" w:space="0" w:color="auto"/>
              <w:left w:val="single" w:sz="4" w:space="0" w:color="auto"/>
              <w:bottom w:val="single" w:sz="4" w:space="0" w:color="auto"/>
              <w:right w:val="single" w:sz="4" w:space="0" w:color="auto"/>
            </w:tcBorders>
          </w:tcPr>
          <w:p w14:paraId="6EA981C6"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trike/>
                <w:sz w:val="24"/>
                <w:szCs w:val="24"/>
                <w:lang w:eastAsia="lt-LT"/>
              </w:rPr>
            </w:pPr>
            <w:r w:rsidRPr="00CA7A2A">
              <w:rPr>
                <w:rFonts w:ascii="Times New Roman" w:hAnsi="Times New Roman" w:cs="Times New Roman"/>
                <w:sz w:val="24"/>
                <w:szCs w:val="24"/>
                <w:lang w:eastAsia="lt-LT"/>
              </w:rPr>
              <w:t>5.2.2.</w:t>
            </w:r>
          </w:p>
        </w:tc>
        <w:tc>
          <w:tcPr>
            <w:tcW w:w="4296" w:type="dxa"/>
            <w:tcBorders>
              <w:top w:val="single" w:sz="4" w:space="0" w:color="auto"/>
              <w:left w:val="single" w:sz="4" w:space="0" w:color="auto"/>
              <w:bottom w:val="single" w:sz="4" w:space="0" w:color="auto"/>
              <w:right w:val="single" w:sz="4" w:space="0" w:color="auto"/>
            </w:tcBorders>
          </w:tcPr>
          <w:p w14:paraId="77E48141" w14:textId="77777777" w:rsidR="00F20A95" w:rsidRPr="00CA7A2A" w:rsidRDefault="00F20A95" w:rsidP="002747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šeiminiuose namuose</w:t>
            </w:r>
          </w:p>
        </w:tc>
        <w:tc>
          <w:tcPr>
            <w:tcW w:w="1134" w:type="dxa"/>
            <w:tcBorders>
              <w:left w:val="single" w:sz="4" w:space="0" w:color="auto"/>
              <w:right w:val="single" w:sz="4" w:space="0" w:color="auto"/>
            </w:tcBorders>
            <w:vAlign w:val="center"/>
          </w:tcPr>
          <w:p w14:paraId="143F80BE"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2" w:type="dxa"/>
            <w:tcBorders>
              <w:left w:val="single" w:sz="4" w:space="0" w:color="auto"/>
              <w:right w:val="single" w:sz="4" w:space="0" w:color="auto"/>
            </w:tcBorders>
          </w:tcPr>
          <w:p w14:paraId="633AC2AD"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3" w:type="dxa"/>
            <w:tcBorders>
              <w:left w:val="single" w:sz="4" w:space="0" w:color="auto"/>
              <w:right w:val="single" w:sz="4" w:space="0" w:color="auto"/>
            </w:tcBorders>
          </w:tcPr>
          <w:p w14:paraId="604B55E4"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1559" w:type="dxa"/>
            <w:tcBorders>
              <w:left w:val="single" w:sz="4" w:space="0" w:color="auto"/>
              <w:right w:val="single" w:sz="4" w:space="0" w:color="auto"/>
            </w:tcBorders>
          </w:tcPr>
          <w:p w14:paraId="452AED03"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p>
        </w:tc>
      </w:tr>
      <w:tr w:rsidR="00F20A95" w:rsidRPr="00CA7A2A" w14:paraId="00D0754F" w14:textId="77777777" w:rsidTr="00274772">
        <w:tc>
          <w:tcPr>
            <w:tcW w:w="944" w:type="dxa"/>
            <w:tcBorders>
              <w:top w:val="single" w:sz="4" w:space="0" w:color="auto"/>
              <w:left w:val="single" w:sz="4" w:space="0" w:color="auto"/>
              <w:bottom w:val="single" w:sz="4" w:space="0" w:color="auto"/>
              <w:right w:val="single" w:sz="4" w:space="0" w:color="auto"/>
            </w:tcBorders>
            <w:vAlign w:val="center"/>
          </w:tcPr>
          <w:p w14:paraId="389BA86C"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6.</w:t>
            </w:r>
          </w:p>
        </w:tc>
        <w:tc>
          <w:tcPr>
            <w:tcW w:w="4296" w:type="dxa"/>
            <w:tcBorders>
              <w:top w:val="single" w:sz="4" w:space="0" w:color="auto"/>
              <w:left w:val="single" w:sz="4" w:space="0" w:color="auto"/>
              <w:bottom w:val="single" w:sz="4" w:space="0" w:color="auto"/>
              <w:right w:val="single" w:sz="4" w:space="0" w:color="auto"/>
            </w:tcBorders>
            <w:vAlign w:val="center"/>
          </w:tcPr>
          <w:p w14:paraId="469903D0"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Socialinės paslaugos mažiau galimybių turinčiam jaunimui</w:t>
            </w:r>
          </w:p>
        </w:tc>
        <w:tc>
          <w:tcPr>
            <w:tcW w:w="1134" w:type="dxa"/>
            <w:tcBorders>
              <w:top w:val="single" w:sz="4" w:space="0" w:color="auto"/>
              <w:left w:val="single" w:sz="4" w:space="0" w:color="auto"/>
              <w:bottom w:val="single" w:sz="4" w:space="0" w:color="auto"/>
              <w:right w:val="single" w:sz="4" w:space="0" w:color="auto"/>
            </w:tcBorders>
            <w:vAlign w:val="center"/>
          </w:tcPr>
          <w:p w14:paraId="77340E76"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231BC526"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7B66F514"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37D4FBE6"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r>
      <w:tr w:rsidR="00F20A95" w:rsidRPr="00CA7A2A" w14:paraId="3686EFBB" w14:textId="77777777" w:rsidTr="00274772">
        <w:tc>
          <w:tcPr>
            <w:tcW w:w="944" w:type="dxa"/>
            <w:tcBorders>
              <w:top w:val="single" w:sz="4" w:space="0" w:color="auto"/>
              <w:left w:val="single" w:sz="4" w:space="0" w:color="auto"/>
              <w:bottom w:val="single" w:sz="4" w:space="0" w:color="auto"/>
              <w:right w:val="single" w:sz="4" w:space="0" w:color="auto"/>
            </w:tcBorders>
            <w:vAlign w:val="center"/>
          </w:tcPr>
          <w:p w14:paraId="58310781"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6.1.</w:t>
            </w:r>
          </w:p>
        </w:tc>
        <w:tc>
          <w:tcPr>
            <w:tcW w:w="4296" w:type="dxa"/>
            <w:tcBorders>
              <w:top w:val="single" w:sz="4" w:space="0" w:color="auto"/>
              <w:left w:val="single" w:sz="4" w:space="0" w:color="auto"/>
              <w:bottom w:val="single" w:sz="4" w:space="0" w:color="auto"/>
              <w:right w:val="single" w:sz="4" w:space="0" w:color="auto"/>
            </w:tcBorders>
            <w:vAlign w:val="center"/>
          </w:tcPr>
          <w:p w14:paraId="6BF9B55B"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Atvirasis darbas su jaunimu</w:t>
            </w:r>
          </w:p>
        </w:tc>
        <w:tc>
          <w:tcPr>
            <w:tcW w:w="1134" w:type="dxa"/>
            <w:tcBorders>
              <w:left w:val="single" w:sz="4" w:space="0" w:color="auto"/>
              <w:right w:val="single" w:sz="4" w:space="0" w:color="auto"/>
            </w:tcBorders>
            <w:vAlign w:val="center"/>
          </w:tcPr>
          <w:p w14:paraId="65AF5307"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114</w:t>
            </w:r>
          </w:p>
        </w:tc>
        <w:tc>
          <w:tcPr>
            <w:tcW w:w="992" w:type="dxa"/>
            <w:tcBorders>
              <w:left w:val="single" w:sz="4" w:space="0" w:color="auto"/>
              <w:right w:val="single" w:sz="4" w:space="0" w:color="auto"/>
            </w:tcBorders>
          </w:tcPr>
          <w:p w14:paraId="12110DD6"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114</w:t>
            </w:r>
          </w:p>
        </w:tc>
        <w:tc>
          <w:tcPr>
            <w:tcW w:w="993" w:type="dxa"/>
            <w:tcBorders>
              <w:left w:val="single" w:sz="4" w:space="0" w:color="auto"/>
              <w:right w:val="single" w:sz="4" w:space="0" w:color="auto"/>
            </w:tcBorders>
          </w:tcPr>
          <w:p w14:paraId="334C7980"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114</w:t>
            </w:r>
          </w:p>
        </w:tc>
        <w:tc>
          <w:tcPr>
            <w:tcW w:w="1559" w:type="dxa"/>
            <w:tcBorders>
              <w:left w:val="single" w:sz="4" w:space="0" w:color="auto"/>
              <w:right w:val="single" w:sz="4" w:space="0" w:color="auto"/>
            </w:tcBorders>
          </w:tcPr>
          <w:p w14:paraId="17DDE42A"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60B9E411" w14:textId="77777777" w:rsidTr="00274772">
        <w:tc>
          <w:tcPr>
            <w:tcW w:w="944" w:type="dxa"/>
            <w:tcBorders>
              <w:top w:val="single" w:sz="4" w:space="0" w:color="auto"/>
              <w:left w:val="single" w:sz="4" w:space="0" w:color="auto"/>
              <w:bottom w:val="single" w:sz="4" w:space="0" w:color="auto"/>
              <w:right w:val="single" w:sz="4" w:space="0" w:color="auto"/>
            </w:tcBorders>
          </w:tcPr>
          <w:p w14:paraId="71A7B5EB"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6.2.</w:t>
            </w:r>
          </w:p>
        </w:tc>
        <w:tc>
          <w:tcPr>
            <w:tcW w:w="4296" w:type="dxa"/>
            <w:tcBorders>
              <w:top w:val="single" w:sz="4" w:space="0" w:color="auto"/>
              <w:left w:val="single" w:sz="4" w:space="0" w:color="auto"/>
              <w:bottom w:val="single" w:sz="4" w:space="0" w:color="auto"/>
              <w:right w:val="single" w:sz="4" w:space="0" w:color="auto"/>
            </w:tcBorders>
          </w:tcPr>
          <w:p w14:paraId="49FAE22B"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Mobilusis darbas su jaunimu</w:t>
            </w:r>
          </w:p>
        </w:tc>
        <w:tc>
          <w:tcPr>
            <w:tcW w:w="1134" w:type="dxa"/>
            <w:tcBorders>
              <w:left w:val="single" w:sz="4" w:space="0" w:color="auto"/>
              <w:right w:val="single" w:sz="4" w:space="0" w:color="auto"/>
            </w:tcBorders>
            <w:vAlign w:val="center"/>
          </w:tcPr>
          <w:p w14:paraId="38C377BE"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96</w:t>
            </w:r>
          </w:p>
        </w:tc>
        <w:tc>
          <w:tcPr>
            <w:tcW w:w="992" w:type="dxa"/>
            <w:tcBorders>
              <w:left w:val="single" w:sz="4" w:space="0" w:color="auto"/>
              <w:right w:val="single" w:sz="4" w:space="0" w:color="auto"/>
            </w:tcBorders>
          </w:tcPr>
          <w:p w14:paraId="3DD591FC"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96</w:t>
            </w:r>
          </w:p>
        </w:tc>
        <w:tc>
          <w:tcPr>
            <w:tcW w:w="993" w:type="dxa"/>
            <w:tcBorders>
              <w:left w:val="single" w:sz="4" w:space="0" w:color="auto"/>
              <w:right w:val="single" w:sz="4" w:space="0" w:color="auto"/>
            </w:tcBorders>
          </w:tcPr>
          <w:p w14:paraId="454E41D8"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96</w:t>
            </w:r>
          </w:p>
        </w:tc>
        <w:tc>
          <w:tcPr>
            <w:tcW w:w="1559" w:type="dxa"/>
            <w:tcBorders>
              <w:left w:val="single" w:sz="4" w:space="0" w:color="auto"/>
              <w:right w:val="single" w:sz="4" w:space="0" w:color="auto"/>
            </w:tcBorders>
          </w:tcPr>
          <w:p w14:paraId="6640D861"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7F69CAB5" w14:textId="77777777" w:rsidTr="00274772">
        <w:tc>
          <w:tcPr>
            <w:tcW w:w="944" w:type="dxa"/>
            <w:tcBorders>
              <w:top w:val="single" w:sz="4" w:space="0" w:color="auto"/>
              <w:left w:val="single" w:sz="4" w:space="0" w:color="auto"/>
              <w:bottom w:val="single" w:sz="4" w:space="0" w:color="auto"/>
              <w:right w:val="single" w:sz="4" w:space="0" w:color="auto"/>
            </w:tcBorders>
          </w:tcPr>
          <w:p w14:paraId="566F506B"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6.3.</w:t>
            </w:r>
          </w:p>
        </w:tc>
        <w:tc>
          <w:tcPr>
            <w:tcW w:w="4296" w:type="dxa"/>
            <w:tcBorders>
              <w:top w:val="single" w:sz="4" w:space="0" w:color="auto"/>
              <w:left w:val="single" w:sz="4" w:space="0" w:color="auto"/>
              <w:bottom w:val="single" w:sz="4" w:space="0" w:color="auto"/>
              <w:right w:val="single" w:sz="4" w:space="0" w:color="auto"/>
            </w:tcBorders>
          </w:tcPr>
          <w:p w14:paraId="076CF676"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Darbas su jaunimu gatvėje</w:t>
            </w:r>
          </w:p>
        </w:tc>
        <w:tc>
          <w:tcPr>
            <w:tcW w:w="1134" w:type="dxa"/>
            <w:tcBorders>
              <w:left w:val="single" w:sz="4" w:space="0" w:color="auto"/>
              <w:right w:val="single" w:sz="4" w:space="0" w:color="auto"/>
            </w:tcBorders>
            <w:vAlign w:val="center"/>
          </w:tcPr>
          <w:p w14:paraId="7A37BB52"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2" w:type="dxa"/>
            <w:tcBorders>
              <w:left w:val="single" w:sz="4" w:space="0" w:color="auto"/>
              <w:right w:val="single" w:sz="4" w:space="0" w:color="auto"/>
            </w:tcBorders>
          </w:tcPr>
          <w:p w14:paraId="471A2A4E"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p>
        </w:tc>
        <w:tc>
          <w:tcPr>
            <w:tcW w:w="993" w:type="dxa"/>
            <w:tcBorders>
              <w:left w:val="single" w:sz="4" w:space="0" w:color="auto"/>
              <w:right w:val="single" w:sz="4" w:space="0" w:color="auto"/>
            </w:tcBorders>
          </w:tcPr>
          <w:p w14:paraId="51D5D35E"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p>
        </w:tc>
        <w:tc>
          <w:tcPr>
            <w:tcW w:w="1559" w:type="dxa"/>
            <w:tcBorders>
              <w:left w:val="single" w:sz="4" w:space="0" w:color="auto"/>
              <w:right w:val="single" w:sz="4" w:space="0" w:color="auto"/>
            </w:tcBorders>
          </w:tcPr>
          <w:p w14:paraId="131A9F9B"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6222B61F" w14:textId="77777777" w:rsidTr="00274772">
        <w:tc>
          <w:tcPr>
            <w:tcW w:w="944" w:type="dxa"/>
            <w:tcBorders>
              <w:top w:val="single" w:sz="4" w:space="0" w:color="auto"/>
              <w:left w:val="single" w:sz="4" w:space="0" w:color="auto"/>
              <w:bottom w:val="single" w:sz="4" w:space="0" w:color="auto"/>
              <w:right w:val="single" w:sz="4" w:space="0" w:color="auto"/>
            </w:tcBorders>
            <w:vAlign w:val="center"/>
          </w:tcPr>
          <w:p w14:paraId="189273F3"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7.</w:t>
            </w:r>
          </w:p>
        </w:tc>
        <w:tc>
          <w:tcPr>
            <w:tcW w:w="4296" w:type="dxa"/>
            <w:tcBorders>
              <w:top w:val="single" w:sz="4" w:space="0" w:color="auto"/>
              <w:left w:val="single" w:sz="4" w:space="0" w:color="auto"/>
              <w:bottom w:val="single" w:sz="4" w:space="0" w:color="auto"/>
              <w:right w:val="single" w:sz="4" w:space="0" w:color="auto"/>
            </w:tcBorders>
            <w:vAlign w:val="center"/>
          </w:tcPr>
          <w:p w14:paraId="4576DDDC"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Palydėjimo paslauga jaunuoliams</w:t>
            </w:r>
          </w:p>
        </w:tc>
        <w:tc>
          <w:tcPr>
            <w:tcW w:w="1134" w:type="dxa"/>
            <w:tcBorders>
              <w:top w:val="single" w:sz="4" w:space="0" w:color="auto"/>
              <w:left w:val="single" w:sz="4" w:space="0" w:color="auto"/>
              <w:bottom w:val="single" w:sz="4" w:space="0" w:color="auto"/>
              <w:right w:val="single" w:sz="4" w:space="0" w:color="auto"/>
            </w:tcBorders>
            <w:vAlign w:val="center"/>
          </w:tcPr>
          <w:p w14:paraId="7C2A1DAE"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76C19777"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7BDCA8C9"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5B443143"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r>
      <w:tr w:rsidR="00F20A95" w:rsidRPr="00CA7A2A" w14:paraId="6A807D2D" w14:textId="77777777" w:rsidTr="00274772">
        <w:tc>
          <w:tcPr>
            <w:tcW w:w="944" w:type="dxa"/>
            <w:tcBorders>
              <w:top w:val="single" w:sz="4" w:space="0" w:color="auto"/>
              <w:left w:val="single" w:sz="4" w:space="0" w:color="auto"/>
              <w:bottom w:val="single" w:sz="4" w:space="0" w:color="auto"/>
              <w:right w:val="single" w:sz="4" w:space="0" w:color="auto"/>
            </w:tcBorders>
          </w:tcPr>
          <w:p w14:paraId="68B1BAD8"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7.1.</w:t>
            </w:r>
          </w:p>
        </w:tc>
        <w:tc>
          <w:tcPr>
            <w:tcW w:w="4296" w:type="dxa"/>
            <w:tcBorders>
              <w:top w:val="single" w:sz="4" w:space="0" w:color="auto"/>
              <w:left w:val="single" w:sz="4" w:space="0" w:color="auto"/>
              <w:bottom w:val="single" w:sz="4" w:space="0" w:color="auto"/>
              <w:right w:val="single" w:sz="4" w:space="0" w:color="auto"/>
            </w:tcBorders>
          </w:tcPr>
          <w:p w14:paraId="0559ECC7"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su apgyvendinimu</w:t>
            </w:r>
          </w:p>
        </w:tc>
        <w:tc>
          <w:tcPr>
            <w:tcW w:w="1134" w:type="dxa"/>
            <w:tcBorders>
              <w:left w:val="single" w:sz="4" w:space="0" w:color="auto"/>
              <w:right w:val="single" w:sz="4" w:space="0" w:color="auto"/>
            </w:tcBorders>
            <w:vAlign w:val="center"/>
          </w:tcPr>
          <w:p w14:paraId="65DD4EE1"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3</w:t>
            </w:r>
          </w:p>
        </w:tc>
        <w:tc>
          <w:tcPr>
            <w:tcW w:w="992" w:type="dxa"/>
            <w:tcBorders>
              <w:left w:val="single" w:sz="4" w:space="0" w:color="auto"/>
              <w:right w:val="single" w:sz="4" w:space="0" w:color="auto"/>
            </w:tcBorders>
          </w:tcPr>
          <w:p w14:paraId="7627FD9A"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4</w:t>
            </w:r>
          </w:p>
        </w:tc>
        <w:tc>
          <w:tcPr>
            <w:tcW w:w="993" w:type="dxa"/>
            <w:tcBorders>
              <w:left w:val="single" w:sz="4" w:space="0" w:color="auto"/>
              <w:right w:val="single" w:sz="4" w:space="0" w:color="auto"/>
            </w:tcBorders>
          </w:tcPr>
          <w:p w14:paraId="7739046A"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4</w:t>
            </w:r>
          </w:p>
        </w:tc>
        <w:tc>
          <w:tcPr>
            <w:tcW w:w="1559" w:type="dxa"/>
            <w:tcBorders>
              <w:left w:val="single" w:sz="4" w:space="0" w:color="auto"/>
              <w:right w:val="single" w:sz="4" w:space="0" w:color="auto"/>
            </w:tcBorders>
          </w:tcPr>
          <w:p w14:paraId="616B3FEE"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4FBAA745" w14:textId="77777777" w:rsidTr="00274772">
        <w:tc>
          <w:tcPr>
            <w:tcW w:w="944" w:type="dxa"/>
            <w:tcBorders>
              <w:top w:val="single" w:sz="4" w:space="0" w:color="auto"/>
              <w:left w:val="single" w:sz="4" w:space="0" w:color="auto"/>
              <w:bottom w:val="single" w:sz="4" w:space="0" w:color="auto"/>
              <w:right w:val="single" w:sz="4" w:space="0" w:color="auto"/>
            </w:tcBorders>
          </w:tcPr>
          <w:p w14:paraId="5E4F20E1"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7.2.</w:t>
            </w:r>
          </w:p>
        </w:tc>
        <w:tc>
          <w:tcPr>
            <w:tcW w:w="4296" w:type="dxa"/>
            <w:tcBorders>
              <w:top w:val="single" w:sz="4" w:space="0" w:color="auto"/>
              <w:left w:val="single" w:sz="4" w:space="0" w:color="auto"/>
              <w:bottom w:val="single" w:sz="4" w:space="0" w:color="auto"/>
              <w:right w:val="single" w:sz="4" w:space="0" w:color="auto"/>
            </w:tcBorders>
          </w:tcPr>
          <w:p w14:paraId="1CAD4968"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be apgyvendinimo</w:t>
            </w:r>
          </w:p>
        </w:tc>
        <w:tc>
          <w:tcPr>
            <w:tcW w:w="1134" w:type="dxa"/>
            <w:tcBorders>
              <w:left w:val="single" w:sz="4" w:space="0" w:color="auto"/>
              <w:right w:val="single" w:sz="4" w:space="0" w:color="auto"/>
            </w:tcBorders>
            <w:vAlign w:val="center"/>
          </w:tcPr>
          <w:p w14:paraId="3EE5E350"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6</w:t>
            </w:r>
          </w:p>
        </w:tc>
        <w:tc>
          <w:tcPr>
            <w:tcW w:w="992" w:type="dxa"/>
            <w:tcBorders>
              <w:left w:val="single" w:sz="4" w:space="0" w:color="auto"/>
              <w:right w:val="single" w:sz="4" w:space="0" w:color="auto"/>
            </w:tcBorders>
          </w:tcPr>
          <w:p w14:paraId="144E4750"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7</w:t>
            </w:r>
          </w:p>
        </w:tc>
        <w:tc>
          <w:tcPr>
            <w:tcW w:w="993" w:type="dxa"/>
            <w:tcBorders>
              <w:left w:val="single" w:sz="4" w:space="0" w:color="auto"/>
              <w:right w:val="single" w:sz="4" w:space="0" w:color="auto"/>
            </w:tcBorders>
          </w:tcPr>
          <w:p w14:paraId="1A1273F9"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9</w:t>
            </w:r>
          </w:p>
        </w:tc>
        <w:tc>
          <w:tcPr>
            <w:tcW w:w="1559" w:type="dxa"/>
            <w:tcBorders>
              <w:left w:val="single" w:sz="4" w:space="0" w:color="auto"/>
              <w:right w:val="single" w:sz="4" w:space="0" w:color="auto"/>
            </w:tcBorders>
          </w:tcPr>
          <w:p w14:paraId="50F7DBDE" w14:textId="77777777" w:rsidR="00F20A95" w:rsidRPr="00CA7A2A" w:rsidRDefault="00F20A95" w:rsidP="00734C6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6D34EB31" w14:textId="77777777" w:rsidTr="00274772">
        <w:tc>
          <w:tcPr>
            <w:tcW w:w="944" w:type="dxa"/>
            <w:tcBorders>
              <w:top w:val="single" w:sz="4" w:space="0" w:color="auto"/>
              <w:left w:val="single" w:sz="4" w:space="0" w:color="auto"/>
              <w:right w:val="single" w:sz="4" w:space="0" w:color="auto"/>
            </w:tcBorders>
            <w:vAlign w:val="center"/>
          </w:tcPr>
          <w:p w14:paraId="46AFD0D1"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8.</w:t>
            </w:r>
          </w:p>
        </w:tc>
        <w:tc>
          <w:tcPr>
            <w:tcW w:w="4296" w:type="dxa"/>
            <w:tcBorders>
              <w:top w:val="single" w:sz="4" w:space="0" w:color="auto"/>
              <w:left w:val="single" w:sz="4" w:space="0" w:color="auto"/>
              <w:right w:val="single" w:sz="4" w:space="0" w:color="auto"/>
            </w:tcBorders>
            <w:vAlign w:val="center"/>
          </w:tcPr>
          <w:p w14:paraId="61EAB817"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Socialinės paslaugos socialinę riziką patiriantiems suaugusiems asmenims (jų šeimoms)</w:t>
            </w:r>
          </w:p>
        </w:tc>
        <w:tc>
          <w:tcPr>
            <w:tcW w:w="1134" w:type="dxa"/>
            <w:tcBorders>
              <w:top w:val="single" w:sz="4" w:space="0" w:color="auto"/>
              <w:left w:val="single" w:sz="4" w:space="0" w:color="auto"/>
              <w:bottom w:val="single" w:sz="4" w:space="0" w:color="auto"/>
              <w:right w:val="single" w:sz="4" w:space="0" w:color="auto"/>
            </w:tcBorders>
          </w:tcPr>
          <w:p w14:paraId="04A54637"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5383691F"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7364AC7D"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783A3CA1"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r>
      <w:tr w:rsidR="00F20A95" w:rsidRPr="00CA7A2A" w14:paraId="3C13B786" w14:textId="77777777" w:rsidTr="00274772">
        <w:tc>
          <w:tcPr>
            <w:tcW w:w="944" w:type="dxa"/>
            <w:tcBorders>
              <w:top w:val="single" w:sz="4" w:space="0" w:color="auto"/>
              <w:left w:val="single" w:sz="4" w:space="0" w:color="auto"/>
              <w:bottom w:val="single" w:sz="4" w:space="0" w:color="auto"/>
              <w:right w:val="single" w:sz="4" w:space="0" w:color="auto"/>
            </w:tcBorders>
          </w:tcPr>
          <w:p w14:paraId="222F96A3"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8.1.</w:t>
            </w:r>
          </w:p>
        </w:tc>
        <w:tc>
          <w:tcPr>
            <w:tcW w:w="4296" w:type="dxa"/>
            <w:tcBorders>
              <w:top w:val="single" w:sz="4" w:space="0" w:color="auto"/>
              <w:left w:val="single" w:sz="4" w:space="0" w:color="auto"/>
              <w:bottom w:val="single" w:sz="4" w:space="0" w:color="auto"/>
              <w:right w:val="single" w:sz="4" w:space="0" w:color="auto"/>
            </w:tcBorders>
          </w:tcPr>
          <w:p w14:paraId="16B2AAFB"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 xml:space="preserve">Socialinių įgūdžių ugdymas, palaikymas ir (ar) atkūrimas </w:t>
            </w:r>
          </w:p>
        </w:tc>
        <w:tc>
          <w:tcPr>
            <w:tcW w:w="1134" w:type="dxa"/>
            <w:tcBorders>
              <w:left w:val="single" w:sz="4" w:space="0" w:color="auto"/>
              <w:right w:val="single" w:sz="4" w:space="0" w:color="auto"/>
            </w:tcBorders>
            <w:vAlign w:val="center"/>
          </w:tcPr>
          <w:p w14:paraId="5F5628C3"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52</w:t>
            </w:r>
          </w:p>
        </w:tc>
        <w:tc>
          <w:tcPr>
            <w:tcW w:w="992" w:type="dxa"/>
            <w:tcBorders>
              <w:left w:val="single" w:sz="4" w:space="0" w:color="auto"/>
              <w:right w:val="single" w:sz="4" w:space="0" w:color="auto"/>
            </w:tcBorders>
          </w:tcPr>
          <w:p w14:paraId="0766A8EB"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54</w:t>
            </w:r>
          </w:p>
        </w:tc>
        <w:tc>
          <w:tcPr>
            <w:tcW w:w="993" w:type="dxa"/>
            <w:tcBorders>
              <w:left w:val="single" w:sz="4" w:space="0" w:color="auto"/>
              <w:right w:val="single" w:sz="4" w:space="0" w:color="auto"/>
            </w:tcBorders>
          </w:tcPr>
          <w:p w14:paraId="086AFE51"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55</w:t>
            </w:r>
          </w:p>
        </w:tc>
        <w:tc>
          <w:tcPr>
            <w:tcW w:w="1559" w:type="dxa"/>
            <w:tcBorders>
              <w:left w:val="single" w:sz="4" w:space="0" w:color="auto"/>
              <w:right w:val="single" w:sz="4" w:space="0" w:color="auto"/>
            </w:tcBorders>
          </w:tcPr>
          <w:p w14:paraId="0BAB0CB8"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1BF7F560" w14:textId="77777777" w:rsidTr="00274772">
        <w:tc>
          <w:tcPr>
            <w:tcW w:w="944" w:type="dxa"/>
            <w:tcBorders>
              <w:top w:val="single" w:sz="4" w:space="0" w:color="auto"/>
              <w:left w:val="single" w:sz="4" w:space="0" w:color="auto"/>
              <w:bottom w:val="single" w:sz="4" w:space="0" w:color="auto"/>
              <w:right w:val="single" w:sz="4" w:space="0" w:color="auto"/>
            </w:tcBorders>
          </w:tcPr>
          <w:p w14:paraId="5B7470DC"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trike/>
                <w:sz w:val="24"/>
                <w:szCs w:val="24"/>
                <w:lang w:eastAsia="lt-LT"/>
              </w:rPr>
            </w:pPr>
            <w:r w:rsidRPr="00CA7A2A">
              <w:rPr>
                <w:rFonts w:ascii="Times New Roman" w:hAnsi="Times New Roman" w:cs="Times New Roman"/>
                <w:sz w:val="24"/>
                <w:szCs w:val="24"/>
                <w:lang w:eastAsia="lt-LT"/>
              </w:rPr>
              <w:t>8.</w:t>
            </w:r>
            <w:r w:rsidRPr="00CA7A2A">
              <w:rPr>
                <w:rFonts w:ascii="Times New Roman" w:hAnsi="Times New Roman" w:cs="Times New Roman"/>
                <w:sz w:val="24"/>
                <w:szCs w:val="24"/>
                <w:lang w:val="en-US" w:eastAsia="lt-LT"/>
              </w:rPr>
              <w:t>2</w:t>
            </w:r>
            <w:r w:rsidRPr="00CA7A2A">
              <w:rPr>
                <w:rFonts w:ascii="Times New Roman" w:hAnsi="Times New Roman" w:cs="Times New Roman"/>
                <w:sz w:val="24"/>
                <w:szCs w:val="24"/>
                <w:lang w:eastAsia="lt-LT"/>
              </w:rPr>
              <w:t>.</w:t>
            </w:r>
          </w:p>
        </w:tc>
        <w:tc>
          <w:tcPr>
            <w:tcW w:w="4296" w:type="dxa"/>
            <w:tcBorders>
              <w:top w:val="single" w:sz="4" w:space="0" w:color="auto"/>
              <w:left w:val="single" w:sz="4" w:space="0" w:color="auto"/>
              <w:bottom w:val="single" w:sz="4" w:space="0" w:color="auto"/>
              <w:right w:val="single" w:sz="4" w:space="0" w:color="auto"/>
            </w:tcBorders>
          </w:tcPr>
          <w:p w14:paraId="1D1A9851"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Apgyvendinimas savarankiško gyvenimo namuose</w:t>
            </w:r>
          </w:p>
        </w:tc>
        <w:tc>
          <w:tcPr>
            <w:tcW w:w="1134" w:type="dxa"/>
            <w:tcBorders>
              <w:left w:val="single" w:sz="4" w:space="0" w:color="auto"/>
              <w:right w:val="single" w:sz="4" w:space="0" w:color="auto"/>
            </w:tcBorders>
            <w:vAlign w:val="center"/>
          </w:tcPr>
          <w:p w14:paraId="20522096"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w:t>
            </w:r>
          </w:p>
        </w:tc>
        <w:tc>
          <w:tcPr>
            <w:tcW w:w="992" w:type="dxa"/>
            <w:tcBorders>
              <w:left w:val="single" w:sz="4" w:space="0" w:color="auto"/>
              <w:right w:val="single" w:sz="4" w:space="0" w:color="auto"/>
            </w:tcBorders>
          </w:tcPr>
          <w:p w14:paraId="09B8E713"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w:t>
            </w:r>
          </w:p>
        </w:tc>
        <w:tc>
          <w:tcPr>
            <w:tcW w:w="993" w:type="dxa"/>
            <w:tcBorders>
              <w:left w:val="single" w:sz="4" w:space="0" w:color="auto"/>
              <w:right w:val="single" w:sz="4" w:space="0" w:color="auto"/>
            </w:tcBorders>
          </w:tcPr>
          <w:p w14:paraId="15856972"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w:t>
            </w:r>
          </w:p>
        </w:tc>
        <w:tc>
          <w:tcPr>
            <w:tcW w:w="1559" w:type="dxa"/>
            <w:tcBorders>
              <w:left w:val="single" w:sz="4" w:space="0" w:color="auto"/>
              <w:right w:val="single" w:sz="4" w:space="0" w:color="auto"/>
            </w:tcBorders>
          </w:tcPr>
          <w:p w14:paraId="3A2AEDF7"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12AA10A8" w14:textId="77777777" w:rsidTr="00274772">
        <w:tc>
          <w:tcPr>
            <w:tcW w:w="944" w:type="dxa"/>
            <w:tcBorders>
              <w:top w:val="single" w:sz="4" w:space="0" w:color="auto"/>
              <w:left w:val="single" w:sz="4" w:space="0" w:color="auto"/>
              <w:bottom w:val="single" w:sz="4" w:space="0" w:color="auto"/>
              <w:right w:val="single" w:sz="4" w:space="0" w:color="auto"/>
            </w:tcBorders>
          </w:tcPr>
          <w:p w14:paraId="128D12C9"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trike/>
                <w:sz w:val="24"/>
                <w:szCs w:val="24"/>
                <w:lang w:eastAsia="lt-LT"/>
              </w:rPr>
            </w:pPr>
            <w:r w:rsidRPr="00CA7A2A">
              <w:rPr>
                <w:rFonts w:ascii="Times New Roman" w:hAnsi="Times New Roman" w:cs="Times New Roman"/>
                <w:sz w:val="24"/>
                <w:szCs w:val="24"/>
                <w:lang w:eastAsia="lt-LT"/>
              </w:rPr>
              <w:t>8.3.</w:t>
            </w:r>
          </w:p>
        </w:tc>
        <w:tc>
          <w:tcPr>
            <w:tcW w:w="4296" w:type="dxa"/>
            <w:tcBorders>
              <w:top w:val="single" w:sz="4" w:space="0" w:color="auto"/>
              <w:left w:val="single" w:sz="4" w:space="0" w:color="auto"/>
              <w:bottom w:val="single" w:sz="4" w:space="0" w:color="auto"/>
              <w:right w:val="single" w:sz="4" w:space="0" w:color="auto"/>
            </w:tcBorders>
          </w:tcPr>
          <w:p w14:paraId="49165141"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Laikinas apnakvindinimas</w:t>
            </w:r>
          </w:p>
        </w:tc>
        <w:tc>
          <w:tcPr>
            <w:tcW w:w="1134" w:type="dxa"/>
            <w:tcBorders>
              <w:left w:val="single" w:sz="4" w:space="0" w:color="auto"/>
              <w:right w:val="single" w:sz="4" w:space="0" w:color="auto"/>
            </w:tcBorders>
            <w:vAlign w:val="center"/>
          </w:tcPr>
          <w:p w14:paraId="78381934"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30</w:t>
            </w:r>
          </w:p>
        </w:tc>
        <w:tc>
          <w:tcPr>
            <w:tcW w:w="992" w:type="dxa"/>
            <w:tcBorders>
              <w:left w:val="single" w:sz="4" w:space="0" w:color="auto"/>
              <w:right w:val="single" w:sz="4" w:space="0" w:color="auto"/>
            </w:tcBorders>
          </w:tcPr>
          <w:p w14:paraId="1B2BE3FE"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35</w:t>
            </w:r>
          </w:p>
        </w:tc>
        <w:tc>
          <w:tcPr>
            <w:tcW w:w="993" w:type="dxa"/>
            <w:tcBorders>
              <w:left w:val="single" w:sz="4" w:space="0" w:color="auto"/>
              <w:right w:val="single" w:sz="4" w:space="0" w:color="auto"/>
            </w:tcBorders>
          </w:tcPr>
          <w:p w14:paraId="7DD643BD"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37</w:t>
            </w:r>
          </w:p>
        </w:tc>
        <w:tc>
          <w:tcPr>
            <w:tcW w:w="1559" w:type="dxa"/>
            <w:tcBorders>
              <w:left w:val="single" w:sz="4" w:space="0" w:color="auto"/>
              <w:right w:val="single" w:sz="4" w:space="0" w:color="auto"/>
            </w:tcBorders>
          </w:tcPr>
          <w:p w14:paraId="1FF199E8"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0E023753" w14:textId="77777777" w:rsidTr="00274772">
        <w:tc>
          <w:tcPr>
            <w:tcW w:w="944" w:type="dxa"/>
            <w:tcBorders>
              <w:top w:val="single" w:sz="4" w:space="0" w:color="auto"/>
              <w:left w:val="single" w:sz="4" w:space="0" w:color="auto"/>
              <w:bottom w:val="single" w:sz="4" w:space="0" w:color="auto"/>
              <w:right w:val="single" w:sz="4" w:space="0" w:color="auto"/>
            </w:tcBorders>
          </w:tcPr>
          <w:p w14:paraId="214DB96D"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trike/>
                <w:sz w:val="24"/>
                <w:szCs w:val="24"/>
                <w:lang w:eastAsia="lt-LT"/>
              </w:rPr>
            </w:pPr>
            <w:r w:rsidRPr="00CA7A2A">
              <w:rPr>
                <w:rFonts w:ascii="Times New Roman" w:hAnsi="Times New Roman" w:cs="Times New Roman"/>
                <w:sz w:val="24"/>
                <w:szCs w:val="24"/>
                <w:lang w:eastAsia="lt-LT"/>
              </w:rPr>
              <w:t>8.4.</w:t>
            </w:r>
          </w:p>
        </w:tc>
        <w:tc>
          <w:tcPr>
            <w:tcW w:w="4296" w:type="dxa"/>
            <w:tcBorders>
              <w:top w:val="single" w:sz="4" w:space="0" w:color="auto"/>
              <w:left w:val="single" w:sz="4" w:space="0" w:color="auto"/>
              <w:bottom w:val="single" w:sz="4" w:space="0" w:color="auto"/>
              <w:right w:val="single" w:sz="4" w:space="0" w:color="auto"/>
            </w:tcBorders>
            <w:vAlign w:val="center"/>
          </w:tcPr>
          <w:p w14:paraId="3DCF4D82"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rPr>
              <w:t>Intensyvi krizių įveikimo pagalba:</w:t>
            </w:r>
          </w:p>
        </w:tc>
        <w:tc>
          <w:tcPr>
            <w:tcW w:w="1134" w:type="dxa"/>
            <w:tcBorders>
              <w:top w:val="single" w:sz="4" w:space="0" w:color="auto"/>
              <w:left w:val="single" w:sz="4" w:space="0" w:color="auto"/>
              <w:bottom w:val="single" w:sz="4" w:space="0" w:color="auto"/>
              <w:right w:val="single" w:sz="4" w:space="0" w:color="auto"/>
            </w:tcBorders>
            <w:vAlign w:val="center"/>
          </w:tcPr>
          <w:p w14:paraId="54DD55EF"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4A368645"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28C9D3BE"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61CCEF39"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p>
        </w:tc>
      </w:tr>
      <w:tr w:rsidR="00F20A95" w:rsidRPr="00CA7A2A" w14:paraId="0013E920" w14:textId="77777777" w:rsidTr="00274772">
        <w:tc>
          <w:tcPr>
            <w:tcW w:w="944" w:type="dxa"/>
            <w:tcBorders>
              <w:top w:val="single" w:sz="4" w:space="0" w:color="auto"/>
              <w:left w:val="single" w:sz="4" w:space="0" w:color="auto"/>
              <w:bottom w:val="single" w:sz="4" w:space="0" w:color="auto"/>
              <w:right w:val="single" w:sz="4" w:space="0" w:color="auto"/>
            </w:tcBorders>
          </w:tcPr>
          <w:p w14:paraId="061127EC"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trike/>
                <w:sz w:val="24"/>
                <w:szCs w:val="24"/>
                <w:lang w:eastAsia="lt-LT"/>
              </w:rPr>
            </w:pPr>
            <w:r w:rsidRPr="00CA7A2A">
              <w:rPr>
                <w:rFonts w:ascii="Times New Roman" w:hAnsi="Times New Roman" w:cs="Times New Roman"/>
                <w:sz w:val="24"/>
                <w:szCs w:val="24"/>
                <w:lang w:eastAsia="lt-LT"/>
              </w:rPr>
              <w:t>8.4.1.</w:t>
            </w:r>
          </w:p>
        </w:tc>
        <w:tc>
          <w:tcPr>
            <w:tcW w:w="4296" w:type="dxa"/>
            <w:tcBorders>
              <w:top w:val="single" w:sz="4" w:space="0" w:color="auto"/>
              <w:left w:val="single" w:sz="4" w:space="0" w:color="auto"/>
              <w:bottom w:val="single" w:sz="4" w:space="0" w:color="auto"/>
              <w:right w:val="single" w:sz="4" w:space="0" w:color="auto"/>
            </w:tcBorders>
          </w:tcPr>
          <w:p w14:paraId="5B35481F"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48"/>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rPr>
              <w:t xml:space="preserve">su laikinu apgyvendinimu </w:t>
            </w:r>
          </w:p>
        </w:tc>
        <w:tc>
          <w:tcPr>
            <w:tcW w:w="1134" w:type="dxa"/>
            <w:tcBorders>
              <w:left w:val="single" w:sz="4" w:space="0" w:color="auto"/>
              <w:right w:val="single" w:sz="4" w:space="0" w:color="auto"/>
            </w:tcBorders>
            <w:vAlign w:val="center"/>
          </w:tcPr>
          <w:p w14:paraId="261CC0BA"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w:t>
            </w:r>
          </w:p>
        </w:tc>
        <w:tc>
          <w:tcPr>
            <w:tcW w:w="992" w:type="dxa"/>
            <w:tcBorders>
              <w:left w:val="single" w:sz="4" w:space="0" w:color="auto"/>
              <w:right w:val="single" w:sz="4" w:space="0" w:color="auto"/>
            </w:tcBorders>
          </w:tcPr>
          <w:p w14:paraId="381A75E3"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w:t>
            </w:r>
          </w:p>
        </w:tc>
        <w:tc>
          <w:tcPr>
            <w:tcW w:w="993" w:type="dxa"/>
            <w:tcBorders>
              <w:left w:val="single" w:sz="4" w:space="0" w:color="auto"/>
              <w:right w:val="single" w:sz="4" w:space="0" w:color="auto"/>
            </w:tcBorders>
          </w:tcPr>
          <w:p w14:paraId="6A2968E4"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w:t>
            </w:r>
          </w:p>
        </w:tc>
        <w:tc>
          <w:tcPr>
            <w:tcW w:w="1559" w:type="dxa"/>
            <w:tcBorders>
              <w:left w:val="single" w:sz="4" w:space="0" w:color="auto"/>
              <w:right w:val="single" w:sz="4" w:space="0" w:color="auto"/>
            </w:tcBorders>
          </w:tcPr>
          <w:p w14:paraId="51A9F474"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4AD6A991" w14:textId="77777777" w:rsidTr="00274772">
        <w:tc>
          <w:tcPr>
            <w:tcW w:w="944" w:type="dxa"/>
            <w:tcBorders>
              <w:top w:val="single" w:sz="4" w:space="0" w:color="auto"/>
              <w:left w:val="single" w:sz="4" w:space="0" w:color="auto"/>
              <w:bottom w:val="single" w:sz="4" w:space="0" w:color="auto"/>
              <w:right w:val="single" w:sz="4" w:space="0" w:color="auto"/>
            </w:tcBorders>
          </w:tcPr>
          <w:p w14:paraId="16E32215"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trike/>
                <w:sz w:val="24"/>
                <w:szCs w:val="24"/>
                <w:lang w:eastAsia="lt-LT"/>
              </w:rPr>
            </w:pPr>
            <w:r w:rsidRPr="00CA7A2A">
              <w:rPr>
                <w:rFonts w:ascii="Times New Roman" w:hAnsi="Times New Roman" w:cs="Times New Roman"/>
                <w:sz w:val="24"/>
                <w:szCs w:val="24"/>
                <w:lang w:eastAsia="lt-LT"/>
              </w:rPr>
              <w:t>8.4.2.</w:t>
            </w:r>
          </w:p>
        </w:tc>
        <w:tc>
          <w:tcPr>
            <w:tcW w:w="4296" w:type="dxa"/>
            <w:tcBorders>
              <w:top w:val="single" w:sz="4" w:space="0" w:color="auto"/>
              <w:left w:val="single" w:sz="4" w:space="0" w:color="auto"/>
              <w:bottom w:val="single" w:sz="4" w:space="0" w:color="auto"/>
              <w:right w:val="single" w:sz="4" w:space="0" w:color="auto"/>
            </w:tcBorders>
          </w:tcPr>
          <w:p w14:paraId="229F2E9D"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48"/>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rPr>
              <w:t xml:space="preserve">be laikino apgyvendinimo </w:t>
            </w:r>
          </w:p>
        </w:tc>
        <w:tc>
          <w:tcPr>
            <w:tcW w:w="1134" w:type="dxa"/>
            <w:tcBorders>
              <w:left w:val="single" w:sz="4" w:space="0" w:color="auto"/>
              <w:right w:val="single" w:sz="4" w:space="0" w:color="auto"/>
            </w:tcBorders>
            <w:vAlign w:val="center"/>
          </w:tcPr>
          <w:p w14:paraId="4FCBF9E5"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60</w:t>
            </w:r>
          </w:p>
        </w:tc>
        <w:tc>
          <w:tcPr>
            <w:tcW w:w="992" w:type="dxa"/>
            <w:tcBorders>
              <w:left w:val="single" w:sz="4" w:space="0" w:color="auto"/>
              <w:right w:val="single" w:sz="4" w:space="0" w:color="auto"/>
            </w:tcBorders>
          </w:tcPr>
          <w:p w14:paraId="5F3EAB0B"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60</w:t>
            </w:r>
          </w:p>
        </w:tc>
        <w:tc>
          <w:tcPr>
            <w:tcW w:w="993" w:type="dxa"/>
            <w:tcBorders>
              <w:left w:val="single" w:sz="4" w:space="0" w:color="auto"/>
              <w:right w:val="single" w:sz="4" w:space="0" w:color="auto"/>
            </w:tcBorders>
          </w:tcPr>
          <w:p w14:paraId="0234B192"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60</w:t>
            </w:r>
          </w:p>
        </w:tc>
        <w:tc>
          <w:tcPr>
            <w:tcW w:w="1559" w:type="dxa"/>
            <w:tcBorders>
              <w:left w:val="single" w:sz="4" w:space="0" w:color="auto"/>
              <w:right w:val="single" w:sz="4" w:space="0" w:color="auto"/>
            </w:tcBorders>
          </w:tcPr>
          <w:p w14:paraId="3A8CE915"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3BA561A4" w14:textId="77777777" w:rsidTr="00274772">
        <w:tc>
          <w:tcPr>
            <w:tcW w:w="944" w:type="dxa"/>
            <w:tcBorders>
              <w:top w:val="single" w:sz="4" w:space="0" w:color="auto"/>
              <w:left w:val="single" w:sz="4" w:space="0" w:color="auto"/>
              <w:bottom w:val="single" w:sz="4" w:space="0" w:color="auto"/>
              <w:right w:val="single" w:sz="4" w:space="0" w:color="auto"/>
            </w:tcBorders>
          </w:tcPr>
          <w:p w14:paraId="2833EF7A"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trike/>
                <w:sz w:val="24"/>
                <w:szCs w:val="24"/>
                <w:lang w:eastAsia="lt-LT"/>
              </w:rPr>
            </w:pPr>
            <w:r w:rsidRPr="00CA7A2A">
              <w:rPr>
                <w:rFonts w:ascii="Times New Roman" w:hAnsi="Times New Roman" w:cs="Times New Roman"/>
                <w:sz w:val="24"/>
                <w:szCs w:val="24"/>
                <w:lang w:eastAsia="lt-LT"/>
              </w:rPr>
              <w:t>8.5.</w:t>
            </w:r>
          </w:p>
        </w:tc>
        <w:tc>
          <w:tcPr>
            <w:tcW w:w="4296" w:type="dxa"/>
            <w:tcBorders>
              <w:top w:val="single" w:sz="4" w:space="0" w:color="auto"/>
              <w:left w:val="single" w:sz="4" w:space="0" w:color="auto"/>
              <w:bottom w:val="single" w:sz="4" w:space="0" w:color="auto"/>
              <w:right w:val="single" w:sz="4" w:space="0" w:color="auto"/>
            </w:tcBorders>
          </w:tcPr>
          <w:p w14:paraId="6B76DFF4"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rPr>
            </w:pPr>
            <w:r w:rsidRPr="00CA7A2A">
              <w:rPr>
                <w:rFonts w:ascii="Times New Roman" w:hAnsi="Times New Roman" w:cs="Times New Roman"/>
                <w:sz w:val="24"/>
                <w:szCs w:val="24"/>
                <w:lang w:eastAsia="lt-LT"/>
              </w:rPr>
              <w:t>Psichosocialinė pagalba</w:t>
            </w:r>
          </w:p>
        </w:tc>
        <w:tc>
          <w:tcPr>
            <w:tcW w:w="1134" w:type="dxa"/>
            <w:tcBorders>
              <w:left w:val="single" w:sz="4" w:space="0" w:color="auto"/>
              <w:right w:val="single" w:sz="4" w:space="0" w:color="auto"/>
            </w:tcBorders>
            <w:vAlign w:val="center"/>
          </w:tcPr>
          <w:p w14:paraId="4A7A7C2A"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4</w:t>
            </w:r>
          </w:p>
        </w:tc>
        <w:tc>
          <w:tcPr>
            <w:tcW w:w="992" w:type="dxa"/>
            <w:tcBorders>
              <w:left w:val="single" w:sz="4" w:space="0" w:color="auto"/>
              <w:right w:val="single" w:sz="4" w:space="0" w:color="auto"/>
            </w:tcBorders>
          </w:tcPr>
          <w:p w14:paraId="57FA4015"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5</w:t>
            </w:r>
          </w:p>
        </w:tc>
        <w:tc>
          <w:tcPr>
            <w:tcW w:w="993" w:type="dxa"/>
            <w:tcBorders>
              <w:left w:val="single" w:sz="4" w:space="0" w:color="auto"/>
              <w:right w:val="single" w:sz="4" w:space="0" w:color="auto"/>
            </w:tcBorders>
          </w:tcPr>
          <w:p w14:paraId="367943E4"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6</w:t>
            </w:r>
          </w:p>
        </w:tc>
        <w:tc>
          <w:tcPr>
            <w:tcW w:w="1559" w:type="dxa"/>
            <w:tcBorders>
              <w:left w:val="single" w:sz="4" w:space="0" w:color="auto"/>
              <w:right w:val="single" w:sz="4" w:space="0" w:color="auto"/>
            </w:tcBorders>
          </w:tcPr>
          <w:p w14:paraId="652E48A2"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14D49244" w14:textId="77777777" w:rsidTr="00274772">
        <w:tc>
          <w:tcPr>
            <w:tcW w:w="944" w:type="dxa"/>
            <w:tcBorders>
              <w:top w:val="single" w:sz="4" w:space="0" w:color="auto"/>
              <w:left w:val="single" w:sz="4" w:space="0" w:color="auto"/>
              <w:bottom w:val="single" w:sz="4" w:space="0" w:color="auto"/>
              <w:right w:val="single" w:sz="4" w:space="0" w:color="auto"/>
            </w:tcBorders>
          </w:tcPr>
          <w:p w14:paraId="529FB4E8"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trike/>
                <w:sz w:val="24"/>
                <w:szCs w:val="24"/>
                <w:lang w:eastAsia="lt-LT"/>
              </w:rPr>
            </w:pPr>
            <w:r w:rsidRPr="00CA7A2A">
              <w:rPr>
                <w:rFonts w:ascii="Times New Roman" w:hAnsi="Times New Roman" w:cs="Times New Roman"/>
                <w:sz w:val="24"/>
                <w:szCs w:val="24"/>
                <w:lang w:eastAsia="lt-LT"/>
              </w:rPr>
              <w:t>8.6.</w:t>
            </w:r>
          </w:p>
        </w:tc>
        <w:tc>
          <w:tcPr>
            <w:tcW w:w="4296" w:type="dxa"/>
            <w:tcBorders>
              <w:top w:val="single" w:sz="4" w:space="0" w:color="auto"/>
              <w:left w:val="single" w:sz="4" w:space="0" w:color="auto"/>
              <w:bottom w:val="single" w:sz="4" w:space="0" w:color="auto"/>
              <w:right w:val="single" w:sz="4" w:space="0" w:color="auto"/>
            </w:tcBorders>
          </w:tcPr>
          <w:p w14:paraId="53EC0A70"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rPr>
            </w:pPr>
            <w:r w:rsidRPr="00CA7A2A">
              <w:rPr>
                <w:rFonts w:ascii="Times New Roman" w:hAnsi="Times New Roman" w:cs="Times New Roman"/>
                <w:sz w:val="24"/>
                <w:szCs w:val="24"/>
                <w:lang w:eastAsia="lt-LT"/>
              </w:rPr>
              <w:t>Apgyvendinimas nakvynės namuose</w:t>
            </w:r>
          </w:p>
        </w:tc>
        <w:tc>
          <w:tcPr>
            <w:tcW w:w="1134" w:type="dxa"/>
            <w:tcBorders>
              <w:left w:val="single" w:sz="4" w:space="0" w:color="auto"/>
              <w:right w:val="single" w:sz="4" w:space="0" w:color="auto"/>
            </w:tcBorders>
            <w:vAlign w:val="center"/>
          </w:tcPr>
          <w:p w14:paraId="21594295"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2" w:type="dxa"/>
            <w:tcBorders>
              <w:left w:val="single" w:sz="4" w:space="0" w:color="auto"/>
              <w:right w:val="single" w:sz="4" w:space="0" w:color="auto"/>
            </w:tcBorders>
          </w:tcPr>
          <w:p w14:paraId="785C0413"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3" w:type="dxa"/>
            <w:tcBorders>
              <w:left w:val="single" w:sz="4" w:space="0" w:color="auto"/>
              <w:right w:val="single" w:sz="4" w:space="0" w:color="auto"/>
            </w:tcBorders>
          </w:tcPr>
          <w:p w14:paraId="7D1544B6"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1559" w:type="dxa"/>
            <w:tcBorders>
              <w:left w:val="single" w:sz="4" w:space="0" w:color="auto"/>
              <w:right w:val="single" w:sz="4" w:space="0" w:color="auto"/>
            </w:tcBorders>
          </w:tcPr>
          <w:p w14:paraId="33F9E50A"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303F8A60" w14:textId="77777777" w:rsidTr="00274772">
        <w:tc>
          <w:tcPr>
            <w:tcW w:w="944" w:type="dxa"/>
            <w:tcBorders>
              <w:top w:val="single" w:sz="4" w:space="0" w:color="auto"/>
              <w:left w:val="single" w:sz="4" w:space="0" w:color="auto"/>
              <w:bottom w:val="single" w:sz="4" w:space="0" w:color="auto"/>
              <w:right w:val="single" w:sz="4" w:space="0" w:color="auto"/>
            </w:tcBorders>
          </w:tcPr>
          <w:p w14:paraId="39FC082E"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trike/>
                <w:sz w:val="24"/>
                <w:szCs w:val="24"/>
                <w:lang w:eastAsia="lt-LT"/>
              </w:rPr>
            </w:pPr>
            <w:r w:rsidRPr="00CA7A2A">
              <w:rPr>
                <w:rFonts w:ascii="Times New Roman" w:hAnsi="Times New Roman" w:cs="Times New Roman"/>
                <w:sz w:val="24"/>
                <w:szCs w:val="24"/>
                <w:lang w:eastAsia="lt-LT"/>
              </w:rPr>
              <w:t>8.7.</w:t>
            </w:r>
          </w:p>
        </w:tc>
        <w:tc>
          <w:tcPr>
            <w:tcW w:w="4296" w:type="dxa"/>
            <w:tcBorders>
              <w:top w:val="single" w:sz="4" w:space="0" w:color="auto"/>
              <w:left w:val="single" w:sz="4" w:space="0" w:color="auto"/>
              <w:bottom w:val="single" w:sz="4" w:space="0" w:color="auto"/>
              <w:right w:val="single" w:sz="4" w:space="0" w:color="auto"/>
            </w:tcBorders>
          </w:tcPr>
          <w:p w14:paraId="14D29F82"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rPr>
            </w:pPr>
            <w:r w:rsidRPr="00CA7A2A">
              <w:rPr>
                <w:rFonts w:ascii="Times New Roman" w:hAnsi="Times New Roman" w:cs="Times New Roman"/>
                <w:sz w:val="24"/>
                <w:szCs w:val="24"/>
                <w:lang w:eastAsia="lt-LT"/>
              </w:rPr>
              <w:t>Apgyvendinimas apsaugotame būste</w:t>
            </w:r>
          </w:p>
        </w:tc>
        <w:tc>
          <w:tcPr>
            <w:tcW w:w="1134" w:type="dxa"/>
            <w:tcBorders>
              <w:left w:val="single" w:sz="4" w:space="0" w:color="auto"/>
              <w:right w:val="single" w:sz="4" w:space="0" w:color="auto"/>
            </w:tcBorders>
            <w:vAlign w:val="center"/>
          </w:tcPr>
          <w:p w14:paraId="6F3E0D0C"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2" w:type="dxa"/>
            <w:tcBorders>
              <w:left w:val="single" w:sz="4" w:space="0" w:color="auto"/>
              <w:right w:val="single" w:sz="4" w:space="0" w:color="auto"/>
            </w:tcBorders>
          </w:tcPr>
          <w:p w14:paraId="3A8788DC"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3" w:type="dxa"/>
            <w:tcBorders>
              <w:left w:val="single" w:sz="4" w:space="0" w:color="auto"/>
              <w:right w:val="single" w:sz="4" w:space="0" w:color="auto"/>
            </w:tcBorders>
          </w:tcPr>
          <w:p w14:paraId="7C9A315E"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1559" w:type="dxa"/>
            <w:tcBorders>
              <w:left w:val="single" w:sz="4" w:space="0" w:color="auto"/>
              <w:right w:val="single" w:sz="4" w:space="0" w:color="auto"/>
            </w:tcBorders>
          </w:tcPr>
          <w:p w14:paraId="4264CDFF"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SB</w:t>
            </w:r>
          </w:p>
        </w:tc>
      </w:tr>
      <w:tr w:rsidR="00F20A95" w:rsidRPr="00CA7A2A" w14:paraId="364F357E" w14:textId="77777777" w:rsidTr="00274772">
        <w:tc>
          <w:tcPr>
            <w:tcW w:w="944" w:type="dxa"/>
            <w:tcBorders>
              <w:top w:val="single" w:sz="4" w:space="0" w:color="auto"/>
              <w:left w:val="single" w:sz="4" w:space="0" w:color="auto"/>
              <w:bottom w:val="single" w:sz="4" w:space="0" w:color="auto"/>
              <w:right w:val="single" w:sz="4" w:space="0" w:color="auto"/>
            </w:tcBorders>
          </w:tcPr>
          <w:p w14:paraId="10AC5D72"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trike/>
                <w:sz w:val="24"/>
                <w:szCs w:val="24"/>
                <w:lang w:eastAsia="lt-LT"/>
              </w:rPr>
            </w:pPr>
            <w:r w:rsidRPr="00CA7A2A">
              <w:rPr>
                <w:rFonts w:ascii="Times New Roman" w:hAnsi="Times New Roman" w:cs="Times New Roman"/>
                <w:sz w:val="24"/>
                <w:szCs w:val="24"/>
                <w:lang w:eastAsia="lt-LT"/>
              </w:rPr>
              <w:t>8.8.</w:t>
            </w:r>
          </w:p>
        </w:tc>
        <w:tc>
          <w:tcPr>
            <w:tcW w:w="4296" w:type="dxa"/>
            <w:tcBorders>
              <w:top w:val="single" w:sz="4" w:space="0" w:color="auto"/>
              <w:left w:val="single" w:sz="4" w:space="0" w:color="auto"/>
              <w:bottom w:val="single" w:sz="4" w:space="0" w:color="auto"/>
              <w:right w:val="single" w:sz="4" w:space="0" w:color="auto"/>
            </w:tcBorders>
          </w:tcPr>
          <w:p w14:paraId="3F89865A"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rPr>
            </w:pPr>
            <w:r w:rsidRPr="00CA7A2A">
              <w:rPr>
                <w:rFonts w:ascii="Times New Roman" w:hAnsi="Times New Roman" w:cs="Times New Roman"/>
                <w:sz w:val="24"/>
                <w:szCs w:val="24"/>
                <w:lang w:eastAsia="lt-LT"/>
              </w:rPr>
              <w:t>Socialinių dirbtuvių paslauga</w:t>
            </w:r>
          </w:p>
        </w:tc>
        <w:tc>
          <w:tcPr>
            <w:tcW w:w="1134" w:type="dxa"/>
            <w:tcBorders>
              <w:left w:val="single" w:sz="4" w:space="0" w:color="auto"/>
              <w:right w:val="single" w:sz="4" w:space="0" w:color="auto"/>
            </w:tcBorders>
            <w:vAlign w:val="center"/>
          </w:tcPr>
          <w:p w14:paraId="19F3FD6B"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2" w:type="dxa"/>
            <w:tcBorders>
              <w:left w:val="single" w:sz="4" w:space="0" w:color="auto"/>
              <w:right w:val="single" w:sz="4" w:space="0" w:color="auto"/>
            </w:tcBorders>
          </w:tcPr>
          <w:p w14:paraId="404DB9BA"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p>
        </w:tc>
        <w:tc>
          <w:tcPr>
            <w:tcW w:w="993" w:type="dxa"/>
            <w:tcBorders>
              <w:left w:val="single" w:sz="4" w:space="0" w:color="auto"/>
              <w:right w:val="single" w:sz="4" w:space="0" w:color="auto"/>
            </w:tcBorders>
          </w:tcPr>
          <w:p w14:paraId="00DAF5D5"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p>
        </w:tc>
        <w:tc>
          <w:tcPr>
            <w:tcW w:w="1559" w:type="dxa"/>
            <w:tcBorders>
              <w:left w:val="single" w:sz="4" w:space="0" w:color="auto"/>
              <w:right w:val="single" w:sz="4" w:space="0" w:color="auto"/>
            </w:tcBorders>
          </w:tcPr>
          <w:p w14:paraId="6B159703"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p>
        </w:tc>
      </w:tr>
      <w:tr w:rsidR="00F20A95" w:rsidRPr="00CA7A2A" w14:paraId="49DE9494" w14:textId="77777777" w:rsidTr="00274772">
        <w:trPr>
          <w:trHeight w:val="786"/>
        </w:trPr>
        <w:tc>
          <w:tcPr>
            <w:tcW w:w="944" w:type="dxa"/>
            <w:tcBorders>
              <w:top w:val="single" w:sz="4" w:space="0" w:color="auto"/>
              <w:left w:val="single" w:sz="4" w:space="0" w:color="auto"/>
              <w:bottom w:val="single" w:sz="4" w:space="0" w:color="auto"/>
              <w:right w:val="single" w:sz="4" w:space="0" w:color="auto"/>
            </w:tcBorders>
          </w:tcPr>
          <w:p w14:paraId="17C3FB44"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trike/>
                <w:sz w:val="24"/>
                <w:szCs w:val="24"/>
                <w:lang w:eastAsia="lt-LT"/>
              </w:rPr>
            </w:pPr>
            <w:r w:rsidRPr="00CA7A2A">
              <w:rPr>
                <w:rFonts w:ascii="Times New Roman" w:hAnsi="Times New Roman" w:cs="Times New Roman"/>
                <w:sz w:val="24"/>
                <w:szCs w:val="24"/>
                <w:lang w:eastAsia="lt-LT"/>
              </w:rPr>
              <w:t>8.9.</w:t>
            </w:r>
          </w:p>
        </w:tc>
        <w:tc>
          <w:tcPr>
            <w:tcW w:w="4296" w:type="dxa"/>
            <w:tcBorders>
              <w:top w:val="single" w:sz="4" w:space="0" w:color="auto"/>
              <w:left w:val="single" w:sz="4" w:space="0" w:color="auto"/>
              <w:bottom w:val="single" w:sz="4" w:space="0" w:color="auto"/>
              <w:right w:val="single" w:sz="4" w:space="0" w:color="auto"/>
            </w:tcBorders>
          </w:tcPr>
          <w:p w14:paraId="548B2709"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 xml:space="preserve">Trumpalaikė socialinė globa socialinę riziką patiriantiems nuo psichoaktyviųjų medžiagų vartojimo priklausomiems </w:t>
            </w:r>
            <w:r w:rsidRPr="00CA7A2A">
              <w:rPr>
                <w:rFonts w:ascii="Times New Roman" w:hAnsi="Times New Roman" w:cs="Times New Roman"/>
                <w:sz w:val="24"/>
                <w:szCs w:val="24"/>
                <w:lang w:eastAsia="lt-LT"/>
              </w:rPr>
              <w:lastRenderedPageBreak/>
              <w:t>suaugusiems asmenims</w:t>
            </w:r>
          </w:p>
        </w:tc>
        <w:tc>
          <w:tcPr>
            <w:tcW w:w="1134" w:type="dxa"/>
            <w:tcBorders>
              <w:left w:val="single" w:sz="4" w:space="0" w:color="auto"/>
              <w:right w:val="single" w:sz="4" w:space="0" w:color="auto"/>
            </w:tcBorders>
            <w:vAlign w:val="center"/>
          </w:tcPr>
          <w:p w14:paraId="79655B1C"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lastRenderedPageBreak/>
              <w:t>0</w:t>
            </w:r>
          </w:p>
        </w:tc>
        <w:tc>
          <w:tcPr>
            <w:tcW w:w="992" w:type="dxa"/>
            <w:tcBorders>
              <w:left w:val="single" w:sz="4" w:space="0" w:color="auto"/>
              <w:right w:val="single" w:sz="4" w:space="0" w:color="auto"/>
            </w:tcBorders>
          </w:tcPr>
          <w:p w14:paraId="40652F04"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3" w:type="dxa"/>
            <w:tcBorders>
              <w:left w:val="single" w:sz="4" w:space="0" w:color="auto"/>
              <w:right w:val="single" w:sz="4" w:space="0" w:color="auto"/>
            </w:tcBorders>
          </w:tcPr>
          <w:p w14:paraId="04C99163"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1559" w:type="dxa"/>
            <w:tcBorders>
              <w:left w:val="single" w:sz="4" w:space="0" w:color="auto"/>
              <w:right w:val="single" w:sz="4" w:space="0" w:color="auto"/>
            </w:tcBorders>
          </w:tcPr>
          <w:p w14:paraId="43DB29C7"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VB, SB</w:t>
            </w:r>
          </w:p>
        </w:tc>
      </w:tr>
      <w:tr w:rsidR="00F20A95" w:rsidRPr="00CA7A2A" w14:paraId="7AFA50CE" w14:textId="77777777" w:rsidTr="00274772">
        <w:tc>
          <w:tcPr>
            <w:tcW w:w="944" w:type="dxa"/>
            <w:tcBorders>
              <w:top w:val="single" w:sz="4" w:space="0" w:color="auto"/>
              <w:left w:val="single" w:sz="4" w:space="0" w:color="auto"/>
              <w:bottom w:val="single" w:sz="4" w:space="0" w:color="auto"/>
              <w:right w:val="single" w:sz="4" w:space="0" w:color="auto"/>
            </w:tcBorders>
            <w:vAlign w:val="center"/>
          </w:tcPr>
          <w:p w14:paraId="7AF6D112"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9.</w:t>
            </w:r>
          </w:p>
        </w:tc>
        <w:tc>
          <w:tcPr>
            <w:tcW w:w="4296" w:type="dxa"/>
            <w:tcBorders>
              <w:top w:val="single" w:sz="4" w:space="0" w:color="auto"/>
              <w:left w:val="single" w:sz="4" w:space="0" w:color="auto"/>
              <w:bottom w:val="single" w:sz="4" w:space="0" w:color="auto"/>
              <w:right w:val="single" w:sz="4" w:space="0" w:color="auto"/>
            </w:tcBorders>
            <w:vAlign w:val="center"/>
          </w:tcPr>
          <w:p w14:paraId="69BFA18A"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Socialinės paslaugos asmeniui (šeimai), prižiūrinčiam (-iai) prižiūrimą asmenį</w:t>
            </w:r>
          </w:p>
        </w:tc>
        <w:tc>
          <w:tcPr>
            <w:tcW w:w="1134" w:type="dxa"/>
            <w:tcBorders>
              <w:top w:val="single" w:sz="4" w:space="0" w:color="auto"/>
              <w:left w:val="single" w:sz="4" w:space="0" w:color="auto"/>
              <w:bottom w:val="single" w:sz="4" w:space="0" w:color="auto"/>
              <w:right w:val="single" w:sz="4" w:space="0" w:color="auto"/>
            </w:tcBorders>
          </w:tcPr>
          <w:p w14:paraId="77A50AAA"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11970C4E"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6ABFB937"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58316B9D"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r>
      <w:tr w:rsidR="00F20A95" w:rsidRPr="00CA7A2A" w14:paraId="44A7EAA4" w14:textId="77777777" w:rsidTr="00274772">
        <w:tc>
          <w:tcPr>
            <w:tcW w:w="944" w:type="dxa"/>
            <w:tcBorders>
              <w:top w:val="single" w:sz="4" w:space="0" w:color="auto"/>
              <w:left w:val="single" w:sz="4" w:space="0" w:color="auto"/>
              <w:bottom w:val="single" w:sz="4" w:space="0" w:color="auto"/>
              <w:right w:val="single" w:sz="4" w:space="0" w:color="auto"/>
            </w:tcBorders>
          </w:tcPr>
          <w:p w14:paraId="6FFAE8D1"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9.1.</w:t>
            </w:r>
          </w:p>
        </w:tc>
        <w:tc>
          <w:tcPr>
            <w:tcW w:w="4296" w:type="dxa"/>
            <w:tcBorders>
              <w:top w:val="single" w:sz="4" w:space="0" w:color="auto"/>
              <w:left w:val="single" w:sz="4" w:space="0" w:color="auto"/>
              <w:bottom w:val="single" w:sz="4" w:space="0" w:color="auto"/>
              <w:right w:val="single" w:sz="4" w:space="0" w:color="auto"/>
            </w:tcBorders>
          </w:tcPr>
          <w:p w14:paraId="07C28F0B"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b/>
                <w:bCs/>
                <w:sz w:val="24"/>
                <w:szCs w:val="24"/>
                <w:lang w:eastAsia="lt-LT"/>
              </w:rPr>
            </w:pPr>
            <w:r w:rsidRPr="00CA7A2A">
              <w:rPr>
                <w:rFonts w:ascii="Times New Roman" w:hAnsi="Times New Roman" w:cs="Times New Roman"/>
                <w:sz w:val="24"/>
                <w:szCs w:val="24"/>
                <w:lang w:eastAsia="lt-LT"/>
              </w:rPr>
              <w:t>Laikino atokvėpio paslauga</w:t>
            </w:r>
          </w:p>
        </w:tc>
        <w:tc>
          <w:tcPr>
            <w:tcW w:w="1134" w:type="dxa"/>
            <w:tcBorders>
              <w:left w:val="single" w:sz="4" w:space="0" w:color="auto"/>
              <w:right w:val="single" w:sz="4" w:space="0" w:color="auto"/>
            </w:tcBorders>
            <w:vAlign w:val="center"/>
          </w:tcPr>
          <w:p w14:paraId="4DF648E0"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2" w:type="dxa"/>
            <w:tcBorders>
              <w:left w:val="single" w:sz="4" w:space="0" w:color="auto"/>
              <w:right w:val="single" w:sz="4" w:space="0" w:color="auto"/>
            </w:tcBorders>
          </w:tcPr>
          <w:p w14:paraId="7C5695D5"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w:t>
            </w:r>
          </w:p>
        </w:tc>
        <w:tc>
          <w:tcPr>
            <w:tcW w:w="993" w:type="dxa"/>
            <w:tcBorders>
              <w:left w:val="single" w:sz="4" w:space="0" w:color="auto"/>
              <w:right w:val="single" w:sz="4" w:space="0" w:color="auto"/>
            </w:tcBorders>
          </w:tcPr>
          <w:p w14:paraId="20BF1221"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w:t>
            </w:r>
          </w:p>
        </w:tc>
        <w:tc>
          <w:tcPr>
            <w:tcW w:w="1559" w:type="dxa"/>
            <w:tcBorders>
              <w:left w:val="single" w:sz="4" w:space="0" w:color="auto"/>
              <w:right w:val="single" w:sz="4" w:space="0" w:color="auto"/>
            </w:tcBorders>
          </w:tcPr>
          <w:p w14:paraId="5D27384E"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VB</w:t>
            </w:r>
          </w:p>
        </w:tc>
      </w:tr>
      <w:tr w:rsidR="00F20A95" w:rsidRPr="00CA7A2A" w14:paraId="487AF159" w14:textId="77777777" w:rsidTr="00274772">
        <w:tc>
          <w:tcPr>
            <w:tcW w:w="944" w:type="dxa"/>
            <w:tcBorders>
              <w:top w:val="single" w:sz="4" w:space="0" w:color="auto"/>
              <w:left w:val="single" w:sz="4" w:space="0" w:color="auto"/>
              <w:right w:val="single" w:sz="4" w:space="0" w:color="auto"/>
            </w:tcBorders>
            <w:vAlign w:val="center"/>
          </w:tcPr>
          <w:p w14:paraId="78E17B67"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10.</w:t>
            </w:r>
          </w:p>
        </w:tc>
        <w:tc>
          <w:tcPr>
            <w:tcW w:w="4296" w:type="dxa"/>
            <w:tcBorders>
              <w:top w:val="single" w:sz="4" w:space="0" w:color="auto"/>
              <w:left w:val="single" w:sz="4" w:space="0" w:color="auto"/>
              <w:right w:val="single" w:sz="4" w:space="0" w:color="auto"/>
            </w:tcBorders>
            <w:vAlign w:val="center"/>
          </w:tcPr>
          <w:p w14:paraId="7D4818D9"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Socialinės paslaugos visiems asmenims</w:t>
            </w:r>
          </w:p>
        </w:tc>
        <w:tc>
          <w:tcPr>
            <w:tcW w:w="1134" w:type="dxa"/>
            <w:tcBorders>
              <w:top w:val="single" w:sz="4" w:space="0" w:color="auto"/>
              <w:left w:val="single" w:sz="4" w:space="0" w:color="auto"/>
              <w:bottom w:val="single" w:sz="4" w:space="0" w:color="auto"/>
              <w:right w:val="single" w:sz="4" w:space="0" w:color="auto"/>
            </w:tcBorders>
          </w:tcPr>
          <w:p w14:paraId="51EE358A"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3A88E0F3"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302AA0BF"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6E658A63"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b/>
                <w:bCs/>
                <w:sz w:val="24"/>
                <w:szCs w:val="24"/>
                <w:lang w:eastAsia="lt-LT"/>
              </w:rPr>
            </w:pPr>
          </w:p>
        </w:tc>
      </w:tr>
      <w:tr w:rsidR="00F20A95" w:rsidRPr="00CA7A2A" w14:paraId="088955EF" w14:textId="77777777" w:rsidTr="00274772">
        <w:tc>
          <w:tcPr>
            <w:tcW w:w="944" w:type="dxa"/>
            <w:tcBorders>
              <w:top w:val="single" w:sz="4" w:space="0" w:color="auto"/>
              <w:left w:val="single" w:sz="4" w:space="0" w:color="auto"/>
              <w:bottom w:val="single" w:sz="4" w:space="0" w:color="auto"/>
              <w:right w:val="single" w:sz="4" w:space="0" w:color="auto"/>
            </w:tcBorders>
          </w:tcPr>
          <w:p w14:paraId="2F89C710"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10.1.</w:t>
            </w:r>
          </w:p>
        </w:tc>
        <w:tc>
          <w:tcPr>
            <w:tcW w:w="4296" w:type="dxa"/>
            <w:tcBorders>
              <w:top w:val="single" w:sz="4" w:space="0" w:color="auto"/>
              <w:left w:val="single" w:sz="4" w:space="0" w:color="auto"/>
              <w:bottom w:val="single" w:sz="4" w:space="0" w:color="auto"/>
              <w:right w:val="single" w:sz="4" w:space="0" w:color="auto"/>
            </w:tcBorders>
          </w:tcPr>
          <w:p w14:paraId="53A68196"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Kompleksinės paslaugos šeimai</w:t>
            </w:r>
          </w:p>
        </w:tc>
        <w:tc>
          <w:tcPr>
            <w:tcW w:w="1134" w:type="dxa"/>
            <w:tcBorders>
              <w:left w:val="single" w:sz="4" w:space="0" w:color="auto"/>
              <w:right w:val="single" w:sz="4" w:space="0" w:color="auto"/>
            </w:tcBorders>
            <w:vAlign w:val="center"/>
          </w:tcPr>
          <w:p w14:paraId="35C629FD"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1401</w:t>
            </w:r>
          </w:p>
        </w:tc>
        <w:tc>
          <w:tcPr>
            <w:tcW w:w="992" w:type="dxa"/>
            <w:tcBorders>
              <w:left w:val="single" w:sz="4" w:space="0" w:color="auto"/>
              <w:right w:val="single" w:sz="4" w:space="0" w:color="auto"/>
            </w:tcBorders>
          </w:tcPr>
          <w:p w14:paraId="0E45A83A"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1410</w:t>
            </w:r>
          </w:p>
        </w:tc>
        <w:tc>
          <w:tcPr>
            <w:tcW w:w="993" w:type="dxa"/>
            <w:tcBorders>
              <w:left w:val="single" w:sz="4" w:space="0" w:color="auto"/>
              <w:right w:val="single" w:sz="4" w:space="0" w:color="auto"/>
            </w:tcBorders>
          </w:tcPr>
          <w:p w14:paraId="21538054"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1410</w:t>
            </w:r>
          </w:p>
        </w:tc>
        <w:tc>
          <w:tcPr>
            <w:tcW w:w="1559" w:type="dxa"/>
            <w:tcBorders>
              <w:left w:val="single" w:sz="4" w:space="0" w:color="auto"/>
              <w:right w:val="single" w:sz="4" w:space="0" w:color="auto"/>
            </w:tcBorders>
          </w:tcPr>
          <w:p w14:paraId="1B6EE664"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VB, SB</w:t>
            </w:r>
          </w:p>
        </w:tc>
      </w:tr>
      <w:tr w:rsidR="00F20A95" w:rsidRPr="00CA7A2A" w14:paraId="2442BC70" w14:textId="77777777" w:rsidTr="00274772">
        <w:tc>
          <w:tcPr>
            <w:tcW w:w="944" w:type="dxa"/>
            <w:tcBorders>
              <w:top w:val="single" w:sz="4" w:space="0" w:color="auto"/>
              <w:left w:val="single" w:sz="4" w:space="0" w:color="auto"/>
              <w:bottom w:val="single" w:sz="4" w:space="0" w:color="auto"/>
              <w:right w:val="single" w:sz="4" w:space="0" w:color="auto"/>
            </w:tcBorders>
          </w:tcPr>
          <w:p w14:paraId="17B26FDE"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10.2.</w:t>
            </w:r>
          </w:p>
        </w:tc>
        <w:tc>
          <w:tcPr>
            <w:tcW w:w="4296" w:type="dxa"/>
            <w:tcBorders>
              <w:top w:val="single" w:sz="4" w:space="0" w:color="auto"/>
              <w:left w:val="single" w:sz="4" w:space="0" w:color="auto"/>
              <w:bottom w:val="single" w:sz="4" w:space="0" w:color="auto"/>
              <w:right w:val="single" w:sz="4" w:space="0" w:color="auto"/>
            </w:tcBorders>
          </w:tcPr>
          <w:p w14:paraId="337A5A69"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Maitinimo organizavimas</w:t>
            </w:r>
          </w:p>
        </w:tc>
        <w:tc>
          <w:tcPr>
            <w:tcW w:w="1134" w:type="dxa"/>
            <w:tcBorders>
              <w:left w:val="single" w:sz="4" w:space="0" w:color="auto"/>
              <w:right w:val="single" w:sz="4" w:space="0" w:color="auto"/>
            </w:tcBorders>
            <w:vAlign w:val="center"/>
          </w:tcPr>
          <w:p w14:paraId="77EB41E9"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2" w:type="dxa"/>
            <w:tcBorders>
              <w:left w:val="single" w:sz="4" w:space="0" w:color="auto"/>
              <w:right w:val="single" w:sz="4" w:space="0" w:color="auto"/>
            </w:tcBorders>
          </w:tcPr>
          <w:p w14:paraId="174C8AB2"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3" w:type="dxa"/>
            <w:tcBorders>
              <w:left w:val="single" w:sz="4" w:space="0" w:color="auto"/>
              <w:right w:val="single" w:sz="4" w:space="0" w:color="auto"/>
            </w:tcBorders>
          </w:tcPr>
          <w:p w14:paraId="6E719CA9"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1559" w:type="dxa"/>
            <w:tcBorders>
              <w:left w:val="single" w:sz="4" w:space="0" w:color="auto"/>
              <w:right w:val="single" w:sz="4" w:space="0" w:color="auto"/>
            </w:tcBorders>
          </w:tcPr>
          <w:p w14:paraId="179402F9"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p>
        </w:tc>
      </w:tr>
      <w:tr w:rsidR="00F20A95" w:rsidRPr="00CA7A2A" w14:paraId="4D4D008C" w14:textId="77777777" w:rsidTr="00274772">
        <w:tc>
          <w:tcPr>
            <w:tcW w:w="944" w:type="dxa"/>
            <w:tcBorders>
              <w:top w:val="single" w:sz="4" w:space="0" w:color="auto"/>
              <w:left w:val="single" w:sz="4" w:space="0" w:color="auto"/>
              <w:bottom w:val="single" w:sz="4" w:space="0" w:color="auto"/>
              <w:right w:val="single" w:sz="4" w:space="0" w:color="auto"/>
            </w:tcBorders>
          </w:tcPr>
          <w:p w14:paraId="2F43CE15"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10.3.</w:t>
            </w:r>
          </w:p>
        </w:tc>
        <w:tc>
          <w:tcPr>
            <w:tcW w:w="4296" w:type="dxa"/>
            <w:tcBorders>
              <w:top w:val="single" w:sz="4" w:space="0" w:color="auto"/>
              <w:left w:val="single" w:sz="4" w:space="0" w:color="auto"/>
              <w:bottom w:val="single" w:sz="4" w:space="0" w:color="auto"/>
              <w:right w:val="single" w:sz="4" w:space="0" w:color="auto"/>
            </w:tcBorders>
          </w:tcPr>
          <w:p w14:paraId="5745DAB6"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Aprūpinimas būtiniausiais drabužiais ir avalyne</w:t>
            </w:r>
          </w:p>
        </w:tc>
        <w:tc>
          <w:tcPr>
            <w:tcW w:w="1134" w:type="dxa"/>
            <w:tcBorders>
              <w:left w:val="single" w:sz="4" w:space="0" w:color="auto"/>
              <w:right w:val="single" w:sz="4" w:space="0" w:color="auto"/>
            </w:tcBorders>
            <w:vAlign w:val="center"/>
          </w:tcPr>
          <w:p w14:paraId="2DE46537"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175</w:t>
            </w:r>
          </w:p>
        </w:tc>
        <w:tc>
          <w:tcPr>
            <w:tcW w:w="992" w:type="dxa"/>
            <w:tcBorders>
              <w:left w:val="single" w:sz="4" w:space="0" w:color="auto"/>
              <w:right w:val="single" w:sz="4" w:space="0" w:color="auto"/>
            </w:tcBorders>
          </w:tcPr>
          <w:p w14:paraId="2E0BB471"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180</w:t>
            </w:r>
          </w:p>
        </w:tc>
        <w:tc>
          <w:tcPr>
            <w:tcW w:w="993" w:type="dxa"/>
            <w:tcBorders>
              <w:left w:val="single" w:sz="4" w:space="0" w:color="auto"/>
              <w:right w:val="single" w:sz="4" w:space="0" w:color="auto"/>
            </w:tcBorders>
          </w:tcPr>
          <w:p w14:paraId="12161524"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185</w:t>
            </w:r>
          </w:p>
        </w:tc>
        <w:tc>
          <w:tcPr>
            <w:tcW w:w="1559" w:type="dxa"/>
            <w:tcBorders>
              <w:left w:val="single" w:sz="4" w:space="0" w:color="auto"/>
              <w:right w:val="single" w:sz="4" w:space="0" w:color="auto"/>
            </w:tcBorders>
          </w:tcPr>
          <w:p w14:paraId="7435C17E"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p>
        </w:tc>
      </w:tr>
      <w:tr w:rsidR="00F20A95" w:rsidRPr="00CA7A2A" w14:paraId="23396D4D" w14:textId="77777777" w:rsidTr="00274772">
        <w:tc>
          <w:tcPr>
            <w:tcW w:w="944" w:type="dxa"/>
            <w:tcBorders>
              <w:top w:val="single" w:sz="4" w:space="0" w:color="auto"/>
              <w:left w:val="single" w:sz="4" w:space="0" w:color="auto"/>
              <w:bottom w:val="single" w:sz="4" w:space="0" w:color="auto"/>
              <w:right w:val="single" w:sz="4" w:space="0" w:color="auto"/>
            </w:tcBorders>
          </w:tcPr>
          <w:p w14:paraId="1E1AEBC7"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10.4.</w:t>
            </w:r>
          </w:p>
        </w:tc>
        <w:tc>
          <w:tcPr>
            <w:tcW w:w="4296" w:type="dxa"/>
            <w:tcBorders>
              <w:top w:val="single" w:sz="4" w:space="0" w:color="auto"/>
              <w:left w:val="single" w:sz="4" w:space="0" w:color="auto"/>
              <w:bottom w:val="single" w:sz="4" w:space="0" w:color="auto"/>
              <w:right w:val="single" w:sz="4" w:space="0" w:color="auto"/>
            </w:tcBorders>
          </w:tcPr>
          <w:p w14:paraId="09D400DF"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Asmeninės higienos ir priežiūros paslaugų organizavimas</w:t>
            </w:r>
          </w:p>
        </w:tc>
        <w:tc>
          <w:tcPr>
            <w:tcW w:w="1134" w:type="dxa"/>
            <w:tcBorders>
              <w:left w:val="single" w:sz="4" w:space="0" w:color="auto"/>
              <w:right w:val="single" w:sz="4" w:space="0" w:color="auto"/>
            </w:tcBorders>
            <w:vAlign w:val="center"/>
          </w:tcPr>
          <w:p w14:paraId="25321ABE"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2" w:type="dxa"/>
            <w:tcBorders>
              <w:left w:val="single" w:sz="4" w:space="0" w:color="auto"/>
              <w:right w:val="single" w:sz="4" w:space="0" w:color="auto"/>
            </w:tcBorders>
          </w:tcPr>
          <w:p w14:paraId="0E38B98D"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993" w:type="dxa"/>
            <w:tcBorders>
              <w:left w:val="single" w:sz="4" w:space="0" w:color="auto"/>
              <w:right w:val="single" w:sz="4" w:space="0" w:color="auto"/>
            </w:tcBorders>
          </w:tcPr>
          <w:p w14:paraId="3133177D"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center"/>
              <w:textAlignment w:val="baseline"/>
              <w:rPr>
                <w:rFonts w:ascii="Times New Roman" w:hAnsi="Times New Roman" w:cs="Times New Roman"/>
                <w:sz w:val="24"/>
                <w:szCs w:val="24"/>
                <w:lang w:eastAsia="lt-LT"/>
              </w:rPr>
            </w:pPr>
            <w:r w:rsidRPr="00CA7A2A">
              <w:rPr>
                <w:rFonts w:ascii="Times New Roman" w:hAnsi="Times New Roman" w:cs="Times New Roman"/>
                <w:sz w:val="24"/>
                <w:szCs w:val="24"/>
                <w:lang w:eastAsia="lt-LT"/>
              </w:rPr>
              <w:t>0</w:t>
            </w:r>
          </w:p>
        </w:tc>
        <w:tc>
          <w:tcPr>
            <w:tcW w:w="1559" w:type="dxa"/>
            <w:tcBorders>
              <w:left w:val="single" w:sz="4" w:space="0" w:color="auto"/>
              <w:right w:val="single" w:sz="4" w:space="0" w:color="auto"/>
            </w:tcBorders>
          </w:tcPr>
          <w:p w14:paraId="1018D1E8" w14:textId="77777777" w:rsidR="00F20A95" w:rsidRPr="00CA7A2A" w:rsidRDefault="00F20A95" w:rsidP="00734C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textAlignment w:val="baseline"/>
              <w:rPr>
                <w:rFonts w:ascii="Times New Roman" w:hAnsi="Times New Roman" w:cs="Times New Roman"/>
                <w:sz w:val="24"/>
                <w:szCs w:val="24"/>
                <w:lang w:eastAsia="lt-LT"/>
              </w:rPr>
            </w:pPr>
          </w:p>
        </w:tc>
      </w:tr>
    </w:tbl>
    <w:p w14:paraId="6D22E967" w14:textId="77777777" w:rsidR="00F20A95" w:rsidRPr="001A0DBE" w:rsidRDefault="00F20A95" w:rsidP="00F20A95">
      <w:pPr>
        <w:suppressAutoHyphens/>
        <w:spacing w:after="0" w:line="240" w:lineRule="auto"/>
        <w:jc w:val="center"/>
        <w:rPr>
          <w:rFonts w:ascii="Times New Roman" w:hAnsi="Times New Roman" w:cs="Times New Roman"/>
          <w:sz w:val="24"/>
          <w:szCs w:val="24"/>
        </w:rPr>
      </w:pPr>
    </w:p>
    <w:p w14:paraId="6F610ABA" w14:textId="77777777" w:rsidR="00F20A95" w:rsidRPr="001A0DBE" w:rsidRDefault="00F20A95" w:rsidP="00F20A95">
      <w:pPr>
        <w:suppressAutoHyphens/>
        <w:spacing w:after="0" w:line="240" w:lineRule="auto"/>
        <w:rPr>
          <w:rFonts w:ascii="Times New Roman" w:hAnsi="Times New Roman" w:cs="Times New Roman"/>
          <w:sz w:val="24"/>
          <w:szCs w:val="24"/>
          <w:lang w:eastAsia="ar-SA"/>
        </w:rPr>
      </w:pPr>
    </w:p>
    <w:p w14:paraId="169C6718" w14:textId="77777777" w:rsidR="00F20A95" w:rsidRPr="001A0DBE" w:rsidRDefault="00F20A95" w:rsidP="00F20A95">
      <w:pPr>
        <w:rPr>
          <w:rFonts w:ascii="Times New Roman" w:hAnsi="Times New Roman" w:cs="Times New Roman"/>
          <w:sz w:val="24"/>
          <w:szCs w:val="24"/>
          <w:lang w:eastAsia="ar-SA"/>
        </w:rPr>
        <w:sectPr w:rsidR="00F20A95" w:rsidRPr="001A0DBE" w:rsidSect="00F20A95">
          <w:pgSz w:w="11906" w:h="16838"/>
          <w:pgMar w:top="1134" w:right="567" w:bottom="1134" w:left="1701" w:header="567" w:footer="567" w:gutter="0"/>
          <w:cols w:space="1296"/>
          <w:titlePg/>
          <w:docGrid w:linePitch="360"/>
        </w:sectPr>
      </w:pPr>
    </w:p>
    <w:p w14:paraId="092BC9C8" w14:textId="3FF68513" w:rsidR="00F20A95" w:rsidRPr="001A0DBE" w:rsidRDefault="00B70790" w:rsidP="00F20A95">
      <w:pPr>
        <w:jc w:val="center"/>
        <w:rPr>
          <w:rFonts w:ascii="Times New Roman" w:hAnsi="Times New Roman" w:cs="Times New Roman"/>
          <w:sz w:val="24"/>
          <w:szCs w:val="24"/>
        </w:rPr>
      </w:pPr>
      <w:r>
        <w:rPr>
          <w:rFonts w:ascii="Times New Roman" w:hAnsi="Times New Roman" w:cs="Times New Roman"/>
          <w:sz w:val="24"/>
          <w:szCs w:val="24"/>
          <w:lang w:eastAsia="ar-SA"/>
        </w:rPr>
        <w:lastRenderedPageBreak/>
        <w:t>10</w:t>
      </w:r>
      <w:r w:rsidR="00F20A95" w:rsidRPr="001A0DBE">
        <w:rPr>
          <w:rFonts w:ascii="Times New Roman" w:hAnsi="Times New Roman" w:cs="Times New Roman"/>
          <w:sz w:val="24"/>
          <w:szCs w:val="24"/>
          <w:lang w:eastAsia="ar-SA"/>
        </w:rPr>
        <w:t xml:space="preserve"> lentelė. </w:t>
      </w:r>
      <w:r w:rsidR="00F20A95" w:rsidRPr="001A0DBE">
        <w:rPr>
          <w:rFonts w:ascii="Times New Roman" w:hAnsi="Times New Roman" w:cs="Times New Roman"/>
          <w:iCs/>
          <w:sz w:val="24"/>
          <w:szCs w:val="24"/>
        </w:rPr>
        <w:t>202</w:t>
      </w:r>
      <w:r w:rsidR="00F20A95">
        <w:rPr>
          <w:rFonts w:ascii="Times New Roman" w:hAnsi="Times New Roman" w:cs="Times New Roman"/>
          <w:iCs/>
          <w:sz w:val="24"/>
          <w:szCs w:val="24"/>
        </w:rPr>
        <w:t>6</w:t>
      </w:r>
      <w:r w:rsidR="00F20A95" w:rsidRPr="001A0DBE">
        <w:rPr>
          <w:rFonts w:ascii="Times New Roman" w:hAnsi="Times New Roman" w:cs="Times New Roman"/>
          <w:iCs/>
          <w:sz w:val="24"/>
          <w:szCs w:val="24"/>
        </w:rPr>
        <w:t>–202</w:t>
      </w:r>
      <w:r w:rsidR="00F20A95">
        <w:rPr>
          <w:rFonts w:ascii="Times New Roman" w:hAnsi="Times New Roman" w:cs="Times New Roman"/>
          <w:iCs/>
          <w:sz w:val="24"/>
          <w:szCs w:val="24"/>
        </w:rPr>
        <w:t>8</w:t>
      </w:r>
      <w:r w:rsidR="00F20A95" w:rsidRPr="001A0DBE">
        <w:rPr>
          <w:rFonts w:ascii="Times New Roman" w:hAnsi="Times New Roman" w:cs="Times New Roman"/>
          <w:i/>
          <w:sz w:val="24"/>
          <w:szCs w:val="24"/>
        </w:rPr>
        <w:t xml:space="preserve"> </w:t>
      </w:r>
      <w:r w:rsidR="00F20A95" w:rsidRPr="001A0DBE">
        <w:rPr>
          <w:rFonts w:ascii="Times New Roman" w:hAnsi="Times New Roman" w:cs="Times New Roman"/>
          <w:sz w:val="24"/>
          <w:szCs w:val="24"/>
        </w:rPr>
        <w:t xml:space="preserve"> metų Programos Nr. 2 „Socialinės paramos ir sveikatos apsaugos paslaugų kokybės ir prieinamumo užtikrinimas“ uždaviniai, priemonės, asignavimų ir kitų lėšų poreikis, Eur</w:t>
      </w:r>
    </w:p>
    <w:tbl>
      <w:tblPr>
        <w:tblW w:w="14307" w:type="dxa"/>
        <w:tblLook w:val="04A0" w:firstRow="1" w:lastRow="0" w:firstColumn="1" w:lastColumn="0" w:noHBand="0" w:noVBand="1"/>
      </w:tblPr>
      <w:tblGrid>
        <w:gridCol w:w="1266"/>
        <w:gridCol w:w="7938"/>
        <w:gridCol w:w="1701"/>
        <w:gridCol w:w="1701"/>
        <w:gridCol w:w="1701"/>
      </w:tblGrid>
      <w:tr w:rsidR="00F20A95" w:rsidRPr="00411C7D" w14:paraId="3CB080FB" w14:textId="77777777" w:rsidTr="00411C7D">
        <w:trPr>
          <w:trHeight w:val="315"/>
        </w:trPr>
        <w:tc>
          <w:tcPr>
            <w:tcW w:w="1266" w:type="dxa"/>
            <w:vMerge w:val="restart"/>
            <w:tcBorders>
              <w:top w:val="single" w:sz="8" w:space="0" w:color="000000"/>
              <w:left w:val="single" w:sz="8" w:space="0" w:color="000000"/>
              <w:right w:val="single" w:sz="4" w:space="0" w:color="000000"/>
            </w:tcBorders>
            <w:noWrap/>
            <w:vAlign w:val="center"/>
            <w:hideMark/>
          </w:tcPr>
          <w:p w14:paraId="6FE8AAC3"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Kodas</w:t>
            </w:r>
          </w:p>
        </w:tc>
        <w:tc>
          <w:tcPr>
            <w:tcW w:w="7938" w:type="dxa"/>
            <w:vMerge w:val="restart"/>
            <w:tcBorders>
              <w:top w:val="single" w:sz="8" w:space="0" w:color="000000"/>
              <w:left w:val="nil"/>
              <w:right w:val="single" w:sz="4" w:space="0" w:color="000000"/>
            </w:tcBorders>
            <w:vAlign w:val="center"/>
            <w:hideMark/>
          </w:tcPr>
          <w:p w14:paraId="4BEBE204"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Pavadinimas</w:t>
            </w:r>
          </w:p>
          <w:p w14:paraId="334A91F0"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c>
          <w:tcPr>
            <w:tcW w:w="5103" w:type="dxa"/>
            <w:gridSpan w:val="3"/>
            <w:tcBorders>
              <w:top w:val="single" w:sz="8" w:space="0" w:color="000000"/>
              <w:left w:val="nil"/>
              <w:bottom w:val="single" w:sz="4" w:space="0" w:color="000000"/>
              <w:right w:val="single" w:sz="8" w:space="0" w:color="000000"/>
            </w:tcBorders>
            <w:noWrap/>
            <w:vAlign w:val="center"/>
          </w:tcPr>
          <w:p w14:paraId="4ECD7FE6"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Lėšų poreikis, Eur</w:t>
            </w:r>
          </w:p>
        </w:tc>
      </w:tr>
      <w:tr w:rsidR="00F20A95" w:rsidRPr="00411C7D" w14:paraId="31B7900F" w14:textId="77777777" w:rsidTr="00411C7D">
        <w:trPr>
          <w:trHeight w:val="315"/>
        </w:trPr>
        <w:tc>
          <w:tcPr>
            <w:tcW w:w="1266" w:type="dxa"/>
            <w:vMerge/>
            <w:tcBorders>
              <w:left w:val="single" w:sz="8" w:space="0" w:color="000000"/>
              <w:bottom w:val="single" w:sz="4" w:space="0" w:color="000000"/>
              <w:right w:val="single" w:sz="4" w:space="0" w:color="000000"/>
            </w:tcBorders>
            <w:noWrap/>
            <w:vAlign w:val="center"/>
          </w:tcPr>
          <w:p w14:paraId="5A5102A3"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c>
          <w:tcPr>
            <w:tcW w:w="7938" w:type="dxa"/>
            <w:vMerge/>
            <w:tcBorders>
              <w:left w:val="nil"/>
              <w:bottom w:val="single" w:sz="4" w:space="0" w:color="000000"/>
              <w:right w:val="single" w:sz="4" w:space="0" w:color="000000"/>
            </w:tcBorders>
            <w:vAlign w:val="center"/>
          </w:tcPr>
          <w:p w14:paraId="70DEFECE"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4" w:space="0" w:color="000000"/>
            </w:tcBorders>
            <w:noWrap/>
            <w:vAlign w:val="center"/>
          </w:tcPr>
          <w:p w14:paraId="35E20BA3"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2026 m. </w:t>
            </w:r>
          </w:p>
        </w:tc>
        <w:tc>
          <w:tcPr>
            <w:tcW w:w="1701" w:type="dxa"/>
            <w:tcBorders>
              <w:top w:val="single" w:sz="8" w:space="0" w:color="000000"/>
              <w:left w:val="nil"/>
              <w:bottom w:val="single" w:sz="4" w:space="0" w:color="000000"/>
              <w:right w:val="single" w:sz="4" w:space="0" w:color="000000"/>
            </w:tcBorders>
            <w:noWrap/>
            <w:vAlign w:val="center"/>
          </w:tcPr>
          <w:p w14:paraId="3BE54E26"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2027 m. </w:t>
            </w:r>
          </w:p>
        </w:tc>
        <w:tc>
          <w:tcPr>
            <w:tcW w:w="1701" w:type="dxa"/>
            <w:tcBorders>
              <w:top w:val="single" w:sz="8" w:space="0" w:color="000000"/>
              <w:left w:val="nil"/>
              <w:bottom w:val="single" w:sz="4" w:space="0" w:color="000000"/>
              <w:right w:val="single" w:sz="8" w:space="0" w:color="000000"/>
            </w:tcBorders>
            <w:noWrap/>
            <w:vAlign w:val="center"/>
          </w:tcPr>
          <w:p w14:paraId="66F3CACA"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2028 m. </w:t>
            </w:r>
          </w:p>
        </w:tc>
      </w:tr>
      <w:tr w:rsidR="0005511C" w:rsidRPr="00411C7D" w14:paraId="60669565" w14:textId="77777777" w:rsidTr="00411C7D">
        <w:trPr>
          <w:trHeight w:val="675"/>
        </w:trPr>
        <w:tc>
          <w:tcPr>
            <w:tcW w:w="1266" w:type="dxa"/>
            <w:tcBorders>
              <w:top w:val="single" w:sz="8" w:space="0" w:color="000000"/>
              <w:left w:val="single" w:sz="8" w:space="0" w:color="000000"/>
              <w:bottom w:val="single" w:sz="4" w:space="0" w:color="000000"/>
              <w:right w:val="single" w:sz="4" w:space="0" w:color="000000"/>
            </w:tcBorders>
            <w:noWrap/>
            <w:hideMark/>
          </w:tcPr>
          <w:p w14:paraId="6A1E5FC5" w14:textId="77777777" w:rsidR="0005511C" w:rsidRPr="00411C7D" w:rsidRDefault="0005511C" w:rsidP="0005511C">
            <w:pPr>
              <w:spacing w:after="0" w:line="240" w:lineRule="auto"/>
              <w:rPr>
                <w:rFonts w:ascii="Times New Roman" w:eastAsia="Times New Roman" w:hAnsi="Times New Roman" w:cs="Times New Roman"/>
                <w:b/>
                <w:bCs/>
                <w:sz w:val="24"/>
                <w:szCs w:val="24"/>
                <w:lang w:eastAsia="lt-LT"/>
              </w:rPr>
            </w:pPr>
            <w:r w:rsidRPr="00411C7D">
              <w:rPr>
                <w:rFonts w:ascii="Times New Roman" w:eastAsia="Times New Roman" w:hAnsi="Times New Roman" w:cs="Times New Roman"/>
                <w:b/>
                <w:bCs/>
                <w:sz w:val="24"/>
                <w:szCs w:val="24"/>
                <w:lang w:eastAsia="lt-LT"/>
              </w:rPr>
              <w:t>2.</w:t>
            </w:r>
          </w:p>
        </w:tc>
        <w:tc>
          <w:tcPr>
            <w:tcW w:w="7938" w:type="dxa"/>
            <w:tcBorders>
              <w:top w:val="single" w:sz="8" w:space="0" w:color="000000"/>
              <w:left w:val="nil"/>
              <w:bottom w:val="single" w:sz="4" w:space="0" w:color="000000"/>
              <w:right w:val="single" w:sz="4" w:space="0" w:color="000000"/>
            </w:tcBorders>
            <w:hideMark/>
          </w:tcPr>
          <w:p w14:paraId="2A4CFDFB" w14:textId="77777777" w:rsidR="0005511C" w:rsidRPr="00411C7D" w:rsidRDefault="0005511C" w:rsidP="0005511C">
            <w:pPr>
              <w:spacing w:after="0" w:line="240" w:lineRule="auto"/>
              <w:rPr>
                <w:rFonts w:ascii="Times New Roman" w:eastAsia="Times New Roman" w:hAnsi="Times New Roman" w:cs="Times New Roman"/>
                <w:b/>
                <w:bCs/>
                <w:sz w:val="24"/>
                <w:szCs w:val="24"/>
                <w:lang w:eastAsia="lt-LT"/>
              </w:rPr>
            </w:pPr>
            <w:r w:rsidRPr="00411C7D">
              <w:rPr>
                <w:rFonts w:ascii="Times New Roman" w:eastAsia="Times New Roman" w:hAnsi="Times New Roman" w:cs="Times New Roman"/>
                <w:b/>
                <w:bCs/>
                <w:sz w:val="24"/>
                <w:szCs w:val="24"/>
                <w:lang w:eastAsia="lt-LT"/>
              </w:rPr>
              <w:t>SOCIALINĖS PARAMOS IR SVEIKATOS APSAUGOS PASLAUGŲ KOKYBĖS IR PRIEINAMUMO UŽTIKRINIMAS</w:t>
            </w:r>
          </w:p>
        </w:tc>
        <w:tc>
          <w:tcPr>
            <w:tcW w:w="1701" w:type="dxa"/>
            <w:tcBorders>
              <w:top w:val="single" w:sz="8" w:space="0" w:color="000000"/>
              <w:left w:val="nil"/>
              <w:bottom w:val="single" w:sz="4" w:space="0" w:color="000000"/>
              <w:right w:val="single" w:sz="4" w:space="0" w:color="000000"/>
            </w:tcBorders>
            <w:noWrap/>
          </w:tcPr>
          <w:p w14:paraId="66B851DC" w14:textId="22F6FC52" w:rsidR="0005511C" w:rsidRPr="00411C7D" w:rsidRDefault="0005511C" w:rsidP="0005511C">
            <w:pPr>
              <w:spacing w:after="0" w:line="240" w:lineRule="auto"/>
              <w:jc w:val="center"/>
              <w:rPr>
                <w:rFonts w:ascii="Times New Roman" w:eastAsia="Times New Roman" w:hAnsi="Times New Roman" w:cs="Times New Roman"/>
                <w:b/>
                <w:bCs/>
                <w:sz w:val="24"/>
                <w:szCs w:val="24"/>
                <w:lang w:eastAsia="lt-LT"/>
              </w:rPr>
            </w:pPr>
            <w:r w:rsidRPr="00411C7D">
              <w:rPr>
                <w:rFonts w:ascii="Times New Roman" w:hAnsi="Times New Roman" w:cs="Times New Roman"/>
                <w:b/>
                <w:bCs/>
                <w:sz w:val="24"/>
                <w:szCs w:val="24"/>
              </w:rPr>
              <w:t>18 249 700</w:t>
            </w:r>
          </w:p>
        </w:tc>
        <w:tc>
          <w:tcPr>
            <w:tcW w:w="1701" w:type="dxa"/>
            <w:tcBorders>
              <w:top w:val="single" w:sz="8" w:space="0" w:color="000000"/>
              <w:left w:val="nil"/>
              <w:bottom w:val="single" w:sz="4" w:space="0" w:color="000000"/>
              <w:right w:val="single" w:sz="4" w:space="0" w:color="000000"/>
            </w:tcBorders>
            <w:noWrap/>
          </w:tcPr>
          <w:p w14:paraId="4829504B" w14:textId="47D77B7F" w:rsidR="0005511C" w:rsidRPr="00411C7D" w:rsidRDefault="0005511C" w:rsidP="0005511C">
            <w:pPr>
              <w:spacing w:after="0" w:line="240" w:lineRule="auto"/>
              <w:jc w:val="center"/>
              <w:rPr>
                <w:rFonts w:ascii="Times New Roman" w:eastAsia="Times New Roman" w:hAnsi="Times New Roman" w:cs="Times New Roman"/>
                <w:b/>
                <w:bCs/>
                <w:sz w:val="24"/>
                <w:szCs w:val="24"/>
                <w:lang w:eastAsia="lt-LT"/>
              </w:rPr>
            </w:pPr>
            <w:r w:rsidRPr="00411C7D">
              <w:rPr>
                <w:rFonts w:ascii="Times New Roman" w:hAnsi="Times New Roman" w:cs="Times New Roman"/>
                <w:b/>
                <w:bCs/>
                <w:sz w:val="24"/>
                <w:szCs w:val="24"/>
              </w:rPr>
              <w:t>15 862 800</w:t>
            </w:r>
          </w:p>
        </w:tc>
        <w:tc>
          <w:tcPr>
            <w:tcW w:w="1701" w:type="dxa"/>
            <w:tcBorders>
              <w:top w:val="single" w:sz="8" w:space="0" w:color="000000"/>
              <w:left w:val="nil"/>
              <w:bottom w:val="single" w:sz="4" w:space="0" w:color="000000"/>
              <w:right w:val="single" w:sz="8" w:space="0" w:color="000000"/>
            </w:tcBorders>
            <w:noWrap/>
          </w:tcPr>
          <w:p w14:paraId="73FA323F" w14:textId="145F3202" w:rsidR="0005511C" w:rsidRPr="00411C7D" w:rsidRDefault="0005511C" w:rsidP="0005511C">
            <w:pPr>
              <w:spacing w:after="0" w:line="240" w:lineRule="auto"/>
              <w:jc w:val="center"/>
              <w:rPr>
                <w:rFonts w:ascii="Times New Roman" w:eastAsia="Times New Roman" w:hAnsi="Times New Roman" w:cs="Times New Roman"/>
                <w:b/>
                <w:bCs/>
                <w:sz w:val="24"/>
                <w:szCs w:val="24"/>
                <w:lang w:eastAsia="lt-LT"/>
              </w:rPr>
            </w:pPr>
            <w:r w:rsidRPr="00411C7D">
              <w:rPr>
                <w:rFonts w:ascii="Times New Roman" w:hAnsi="Times New Roman" w:cs="Times New Roman"/>
                <w:b/>
                <w:bCs/>
                <w:sz w:val="24"/>
                <w:szCs w:val="24"/>
              </w:rPr>
              <w:t>15 885 300</w:t>
            </w:r>
          </w:p>
        </w:tc>
      </w:tr>
      <w:tr w:rsidR="0005511C" w:rsidRPr="00411C7D" w14:paraId="190B14A9"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5A7E1CEE"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2.1.1.</w:t>
            </w:r>
          </w:p>
        </w:tc>
        <w:tc>
          <w:tcPr>
            <w:tcW w:w="7938" w:type="dxa"/>
            <w:tcBorders>
              <w:top w:val="single" w:sz="8" w:space="0" w:color="000000"/>
              <w:left w:val="nil"/>
              <w:bottom w:val="single" w:sz="4" w:space="0" w:color="000000"/>
              <w:right w:val="single" w:sz="4" w:space="0" w:color="000000"/>
            </w:tcBorders>
            <w:hideMark/>
          </w:tcPr>
          <w:p w14:paraId="3328BD1D"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Užtikrinti socialines paslaugas teikiančių įstaigų veiklą </w:t>
            </w:r>
          </w:p>
        </w:tc>
        <w:tc>
          <w:tcPr>
            <w:tcW w:w="1701" w:type="dxa"/>
            <w:tcBorders>
              <w:top w:val="single" w:sz="8" w:space="0" w:color="000000"/>
              <w:left w:val="nil"/>
              <w:bottom w:val="single" w:sz="4" w:space="0" w:color="000000"/>
              <w:right w:val="single" w:sz="4" w:space="0" w:color="000000"/>
            </w:tcBorders>
            <w:noWrap/>
          </w:tcPr>
          <w:p w14:paraId="3CEBD588" w14:textId="731C4BE6"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2 198 400</w:t>
            </w:r>
          </w:p>
        </w:tc>
        <w:tc>
          <w:tcPr>
            <w:tcW w:w="1701" w:type="dxa"/>
            <w:tcBorders>
              <w:top w:val="single" w:sz="8" w:space="0" w:color="000000"/>
              <w:left w:val="nil"/>
              <w:bottom w:val="single" w:sz="4" w:space="0" w:color="000000"/>
              <w:right w:val="single" w:sz="4" w:space="0" w:color="000000"/>
            </w:tcBorders>
            <w:noWrap/>
          </w:tcPr>
          <w:p w14:paraId="3E6B8DA2" w14:textId="14164DA6"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2 198 400</w:t>
            </w:r>
          </w:p>
        </w:tc>
        <w:tc>
          <w:tcPr>
            <w:tcW w:w="1701" w:type="dxa"/>
            <w:tcBorders>
              <w:top w:val="single" w:sz="8" w:space="0" w:color="000000"/>
              <w:left w:val="nil"/>
              <w:bottom w:val="single" w:sz="4" w:space="0" w:color="000000"/>
              <w:right w:val="single" w:sz="8" w:space="0" w:color="000000"/>
            </w:tcBorders>
            <w:noWrap/>
          </w:tcPr>
          <w:p w14:paraId="3F2567C7" w14:textId="089E62C7"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2 198 400</w:t>
            </w:r>
          </w:p>
        </w:tc>
      </w:tr>
      <w:tr w:rsidR="0005511C" w:rsidRPr="00411C7D" w14:paraId="5FB12578" w14:textId="77777777" w:rsidTr="00411C7D">
        <w:trPr>
          <w:trHeight w:val="330"/>
        </w:trPr>
        <w:tc>
          <w:tcPr>
            <w:tcW w:w="1266" w:type="dxa"/>
            <w:tcBorders>
              <w:top w:val="single" w:sz="8" w:space="0" w:color="000000"/>
              <w:left w:val="single" w:sz="8" w:space="0" w:color="000000"/>
              <w:bottom w:val="single" w:sz="4" w:space="0" w:color="000000"/>
              <w:right w:val="single" w:sz="4" w:space="0" w:color="000000"/>
            </w:tcBorders>
            <w:noWrap/>
            <w:hideMark/>
          </w:tcPr>
          <w:p w14:paraId="5924694A"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2.1.1.2.</w:t>
            </w:r>
          </w:p>
        </w:tc>
        <w:tc>
          <w:tcPr>
            <w:tcW w:w="7938" w:type="dxa"/>
            <w:tcBorders>
              <w:top w:val="single" w:sz="8" w:space="0" w:color="000000"/>
              <w:left w:val="nil"/>
              <w:bottom w:val="single" w:sz="4" w:space="0" w:color="000000"/>
              <w:right w:val="single" w:sz="4" w:space="0" w:color="000000"/>
            </w:tcBorders>
            <w:hideMark/>
          </w:tcPr>
          <w:p w14:paraId="64E82A2D"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Skuodo socialinių paslaugų šeimai centro veiklos užtikrinimas </w:t>
            </w:r>
          </w:p>
        </w:tc>
        <w:tc>
          <w:tcPr>
            <w:tcW w:w="1701" w:type="dxa"/>
            <w:tcBorders>
              <w:top w:val="single" w:sz="8" w:space="0" w:color="000000"/>
              <w:left w:val="nil"/>
              <w:bottom w:val="single" w:sz="4" w:space="0" w:color="000000"/>
              <w:right w:val="single" w:sz="4" w:space="0" w:color="000000"/>
            </w:tcBorders>
            <w:noWrap/>
          </w:tcPr>
          <w:p w14:paraId="39A6E893" w14:textId="1F98A6BA"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2 198 400</w:t>
            </w:r>
          </w:p>
        </w:tc>
        <w:tc>
          <w:tcPr>
            <w:tcW w:w="1701" w:type="dxa"/>
            <w:tcBorders>
              <w:top w:val="single" w:sz="8" w:space="0" w:color="000000"/>
              <w:left w:val="nil"/>
              <w:bottom w:val="single" w:sz="4" w:space="0" w:color="000000"/>
              <w:right w:val="single" w:sz="4" w:space="0" w:color="000000"/>
            </w:tcBorders>
            <w:noWrap/>
          </w:tcPr>
          <w:p w14:paraId="53351C47" w14:textId="477CA6C2"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2 198 400</w:t>
            </w:r>
          </w:p>
        </w:tc>
        <w:tc>
          <w:tcPr>
            <w:tcW w:w="1701" w:type="dxa"/>
            <w:tcBorders>
              <w:top w:val="single" w:sz="8" w:space="0" w:color="000000"/>
              <w:left w:val="nil"/>
              <w:bottom w:val="single" w:sz="4" w:space="0" w:color="000000"/>
              <w:right w:val="single" w:sz="8" w:space="0" w:color="000000"/>
            </w:tcBorders>
            <w:noWrap/>
          </w:tcPr>
          <w:p w14:paraId="378AB792" w14:textId="052937B5"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2 198 400</w:t>
            </w:r>
          </w:p>
        </w:tc>
      </w:tr>
      <w:tr w:rsidR="0005511C" w:rsidRPr="00411C7D" w14:paraId="7F0CB963"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29F746BC"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2.1.2.</w:t>
            </w:r>
          </w:p>
        </w:tc>
        <w:tc>
          <w:tcPr>
            <w:tcW w:w="7938" w:type="dxa"/>
            <w:tcBorders>
              <w:top w:val="single" w:sz="8" w:space="0" w:color="000000"/>
              <w:left w:val="nil"/>
              <w:bottom w:val="single" w:sz="4" w:space="0" w:color="000000"/>
              <w:right w:val="single" w:sz="4" w:space="0" w:color="000000"/>
            </w:tcBorders>
            <w:hideMark/>
          </w:tcPr>
          <w:p w14:paraId="0E61617B"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Teikti Skuodo rajono savivaldybės gyventojams socialinę paramą pinigais</w:t>
            </w:r>
          </w:p>
        </w:tc>
        <w:tc>
          <w:tcPr>
            <w:tcW w:w="1701" w:type="dxa"/>
            <w:tcBorders>
              <w:top w:val="single" w:sz="8" w:space="0" w:color="000000"/>
              <w:left w:val="nil"/>
              <w:bottom w:val="single" w:sz="4" w:space="0" w:color="000000"/>
              <w:right w:val="single" w:sz="4" w:space="0" w:color="000000"/>
            </w:tcBorders>
            <w:noWrap/>
          </w:tcPr>
          <w:p w14:paraId="48E57497" w14:textId="3E40DDE6"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10 458 000</w:t>
            </w:r>
          </w:p>
        </w:tc>
        <w:tc>
          <w:tcPr>
            <w:tcW w:w="1701" w:type="dxa"/>
            <w:tcBorders>
              <w:top w:val="single" w:sz="8" w:space="0" w:color="000000"/>
              <w:left w:val="nil"/>
              <w:bottom w:val="single" w:sz="4" w:space="0" w:color="000000"/>
              <w:right w:val="single" w:sz="4" w:space="0" w:color="000000"/>
            </w:tcBorders>
            <w:noWrap/>
          </w:tcPr>
          <w:p w14:paraId="25B69495" w14:textId="3F916280"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10 607 600</w:t>
            </w:r>
          </w:p>
        </w:tc>
        <w:tc>
          <w:tcPr>
            <w:tcW w:w="1701" w:type="dxa"/>
            <w:tcBorders>
              <w:top w:val="single" w:sz="8" w:space="0" w:color="000000"/>
              <w:left w:val="nil"/>
              <w:bottom w:val="single" w:sz="4" w:space="0" w:color="000000"/>
              <w:right w:val="single" w:sz="8" w:space="0" w:color="000000"/>
            </w:tcBorders>
            <w:noWrap/>
          </w:tcPr>
          <w:p w14:paraId="686ED5CB" w14:textId="60C61BF0"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10 752 800</w:t>
            </w:r>
          </w:p>
        </w:tc>
      </w:tr>
      <w:tr w:rsidR="0005511C" w:rsidRPr="00411C7D" w14:paraId="23506B09" w14:textId="77777777" w:rsidTr="00411C7D">
        <w:trPr>
          <w:trHeight w:val="330"/>
        </w:trPr>
        <w:tc>
          <w:tcPr>
            <w:tcW w:w="1266" w:type="dxa"/>
            <w:tcBorders>
              <w:top w:val="single" w:sz="8" w:space="0" w:color="000000"/>
              <w:left w:val="single" w:sz="8" w:space="0" w:color="000000"/>
              <w:bottom w:val="single" w:sz="4" w:space="0" w:color="000000"/>
              <w:right w:val="single" w:sz="4" w:space="0" w:color="000000"/>
            </w:tcBorders>
            <w:noWrap/>
            <w:hideMark/>
          </w:tcPr>
          <w:p w14:paraId="263119B5"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2.1.2.10.</w:t>
            </w:r>
          </w:p>
        </w:tc>
        <w:tc>
          <w:tcPr>
            <w:tcW w:w="7938" w:type="dxa"/>
            <w:tcBorders>
              <w:top w:val="single" w:sz="8" w:space="0" w:color="000000"/>
              <w:left w:val="nil"/>
              <w:bottom w:val="single" w:sz="4" w:space="0" w:color="000000"/>
              <w:right w:val="single" w:sz="4" w:space="0" w:color="000000"/>
            </w:tcBorders>
            <w:hideMark/>
          </w:tcPr>
          <w:p w14:paraId="44B3E947"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Įsigytų maisto produktų išlaidų apmokėjimas</w:t>
            </w:r>
          </w:p>
        </w:tc>
        <w:tc>
          <w:tcPr>
            <w:tcW w:w="1701" w:type="dxa"/>
            <w:tcBorders>
              <w:top w:val="single" w:sz="8" w:space="0" w:color="000000"/>
              <w:left w:val="nil"/>
              <w:bottom w:val="single" w:sz="4" w:space="0" w:color="000000"/>
              <w:right w:val="single" w:sz="4" w:space="0" w:color="000000"/>
            </w:tcBorders>
            <w:noWrap/>
          </w:tcPr>
          <w:p w14:paraId="45092F4B" w14:textId="598DA076"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392 300</w:t>
            </w:r>
          </w:p>
        </w:tc>
        <w:tc>
          <w:tcPr>
            <w:tcW w:w="1701" w:type="dxa"/>
            <w:tcBorders>
              <w:top w:val="single" w:sz="8" w:space="0" w:color="000000"/>
              <w:left w:val="nil"/>
              <w:bottom w:val="single" w:sz="4" w:space="0" w:color="000000"/>
              <w:right w:val="single" w:sz="4" w:space="0" w:color="000000"/>
            </w:tcBorders>
            <w:noWrap/>
          </w:tcPr>
          <w:p w14:paraId="0C683CAC" w14:textId="57DFCB91"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392 600</w:t>
            </w:r>
          </w:p>
        </w:tc>
        <w:tc>
          <w:tcPr>
            <w:tcW w:w="1701" w:type="dxa"/>
            <w:tcBorders>
              <w:top w:val="single" w:sz="8" w:space="0" w:color="000000"/>
              <w:left w:val="nil"/>
              <w:bottom w:val="single" w:sz="4" w:space="0" w:color="000000"/>
              <w:right w:val="single" w:sz="8" w:space="0" w:color="000000"/>
            </w:tcBorders>
            <w:noWrap/>
          </w:tcPr>
          <w:p w14:paraId="15EC3F98" w14:textId="18DFDB01"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392 600</w:t>
            </w:r>
          </w:p>
        </w:tc>
      </w:tr>
      <w:tr w:rsidR="0005511C" w:rsidRPr="00411C7D" w14:paraId="61413DE7"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5F26F050"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2.1.2.11.</w:t>
            </w:r>
          </w:p>
        </w:tc>
        <w:tc>
          <w:tcPr>
            <w:tcW w:w="7938" w:type="dxa"/>
            <w:tcBorders>
              <w:top w:val="single" w:sz="8" w:space="0" w:color="000000"/>
              <w:left w:val="nil"/>
              <w:bottom w:val="single" w:sz="4" w:space="0" w:color="000000"/>
              <w:right w:val="single" w:sz="4" w:space="0" w:color="000000"/>
            </w:tcBorders>
            <w:hideMark/>
          </w:tcPr>
          <w:p w14:paraId="73DE282B" w14:textId="77777777" w:rsidR="0005511C" w:rsidRPr="008464FA" w:rsidRDefault="0005511C" w:rsidP="0005511C">
            <w:pPr>
              <w:spacing w:after="0" w:line="240" w:lineRule="auto"/>
              <w:rPr>
                <w:rFonts w:ascii="Times New Roman" w:eastAsia="Times New Roman" w:hAnsi="Times New Roman" w:cs="Times New Roman"/>
                <w:color w:val="000000" w:themeColor="text1"/>
                <w:sz w:val="24"/>
                <w:szCs w:val="24"/>
                <w:lang w:eastAsia="lt-LT"/>
              </w:rPr>
            </w:pPr>
            <w:r w:rsidRPr="008464FA">
              <w:rPr>
                <w:rFonts w:ascii="Times New Roman" w:eastAsia="Times New Roman" w:hAnsi="Times New Roman" w:cs="Times New Roman"/>
                <w:color w:val="000000" w:themeColor="text1"/>
                <w:sz w:val="24"/>
                <w:szCs w:val="24"/>
                <w:lang w:eastAsia="lt-LT"/>
              </w:rPr>
              <w:t>Išmokos vaikams</w:t>
            </w:r>
          </w:p>
        </w:tc>
        <w:tc>
          <w:tcPr>
            <w:tcW w:w="1701" w:type="dxa"/>
            <w:tcBorders>
              <w:top w:val="single" w:sz="8" w:space="0" w:color="000000"/>
              <w:left w:val="nil"/>
              <w:bottom w:val="single" w:sz="4" w:space="0" w:color="000000"/>
              <w:right w:val="single" w:sz="4" w:space="0" w:color="000000"/>
            </w:tcBorders>
            <w:noWrap/>
          </w:tcPr>
          <w:p w14:paraId="2CB7E42C" w14:textId="3FA1D852"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4 817 600</w:t>
            </w:r>
          </w:p>
        </w:tc>
        <w:tc>
          <w:tcPr>
            <w:tcW w:w="1701" w:type="dxa"/>
            <w:tcBorders>
              <w:top w:val="single" w:sz="8" w:space="0" w:color="000000"/>
              <w:left w:val="nil"/>
              <w:bottom w:val="single" w:sz="4" w:space="0" w:color="000000"/>
              <w:right w:val="single" w:sz="4" w:space="0" w:color="000000"/>
            </w:tcBorders>
            <w:noWrap/>
          </w:tcPr>
          <w:p w14:paraId="25B92ADA" w14:textId="04A8B977"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4 900 000</w:t>
            </w:r>
          </w:p>
        </w:tc>
        <w:tc>
          <w:tcPr>
            <w:tcW w:w="1701" w:type="dxa"/>
            <w:tcBorders>
              <w:top w:val="single" w:sz="8" w:space="0" w:color="000000"/>
              <w:left w:val="nil"/>
              <w:bottom w:val="single" w:sz="4" w:space="0" w:color="000000"/>
              <w:right w:val="single" w:sz="8" w:space="0" w:color="000000"/>
            </w:tcBorders>
            <w:noWrap/>
          </w:tcPr>
          <w:p w14:paraId="4BADAFE2" w14:textId="303527C5"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4 950 000</w:t>
            </w:r>
          </w:p>
        </w:tc>
      </w:tr>
      <w:tr w:rsidR="0005511C" w:rsidRPr="00411C7D" w14:paraId="0B318EE9"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1EF0A7BA"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2.1.2.12.</w:t>
            </w:r>
          </w:p>
        </w:tc>
        <w:tc>
          <w:tcPr>
            <w:tcW w:w="7938" w:type="dxa"/>
            <w:tcBorders>
              <w:top w:val="single" w:sz="8" w:space="0" w:color="000000"/>
              <w:left w:val="nil"/>
              <w:bottom w:val="single" w:sz="4" w:space="0" w:color="000000"/>
              <w:right w:val="single" w:sz="4" w:space="0" w:color="000000"/>
            </w:tcBorders>
            <w:hideMark/>
          </w:tcPr>
          <w:p w14:paraId="115F5820" w14:textId="77777777" w:rsidR="0005511C" w:rsidRPr="008464FA" w:rsidRDefault="0005511C" w:rsidP="0005511C">
            <w:pPr>
              <w:spacing w:after="0" w:line="240" w:lineRule="auto"/>
              <w:rPr>
                <w:rFonts w:ascii="Times New Roman" w:eastAsia="Times New Roman" w:hAnsi="Times New Roman" w:cs="Times New Roman"/>
                <w:color w:val="000000" w:themeColor="text1"/>
                <w:sz w:val="24"/>
                <w:szCs w:val="24"/>
                <w:lang w:eastAsia="lt-LT"/>
              </w:rPr>
            </w:pPr>
            <w:r w:rsidRPr="008464FA">
              <w:rPr>
                <w:rFonts w:ascii="Times New Roman" w:eastAsia="Times New Roman" w:hAnsi="Times New Roman" w:cs="Times New Roman"/>
                <w:color w:val="000000" w:themeColor="text1"/>
                <w:sz w:val="24"/>
                <w:szCs w:val="24"/>
                <w:lang w:eastAsia="lt-LT"/>
              </w:rPr>
              <w:t>Išmokoms vaikams administruoti</w:t>
            </w:r>
          </w:p>
        </w:tc>
        <w:tc>
          <w:tcPr>
            <w:tcW w:w="1701" w:type="dxa"/>
            <w:tcBorders>
              <w:top w:val="single" w:sz="8" w:space="0" w:color="000000"/>
              <w:left w:val="nil"/>
              <w:bottom w:val="single" w:sz="4" w:space="0" w:color="000000"/>
              <w:right w:val="single" w:sz="4" w:space="0" w:color="000000"/>
            </w:tcBorders>
            <w:noWrap/>
          </w:tcPr>
          <w:p w14:paraId="11C47707" w14:textId="3EF487FF"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33 700</w:t>
            </w:r>
          </w:p>
        </w:tc>
        <w:tc>
          <w:tcPr>
            <w:tcW w:w="1701" w:type="dxa"/>
            <w:tcBorders>
              <w:top w:val="single" w:sz="8" w:space="0" w:color="000000"/>
              <w:left w:val="nil"/>
              <w:bottom w:val="single" w:sz="4" w:space="0" w:color="000000"/>
              <w:right w:val="single" w:sz="4" w:space="0" w:color="000000"/>
            </w:tcBorders>
            <w:noWrap/>
          </w:tcPr>
          <w:p w14:paraId="3917123F" w14:textId="1C22F89F"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34 000</w:t>
            </w:r>
          </w:p>
        </w:tc>
        <w:tc>
          <w:tcPr>
            <w:tcW w:w="1701" w:type="dxa"/>
            <w:tcBorders>
              <w:top w:val="single" w:sz="8" w:space="0" w:color="000000"/>
              <w:left w:val="nil"/>
              <w:bottom w:val="single" w:sz="4" w:space="0" w:color="000000"/>
              <w:right w:val="single" w:sz="8" w:space="0" w:color="000000"/>
            </w:tcBorders>
            <w:noWrap/>
          </w:tcPr>
          <w:p w14:paraId="4523D866" w14:textId="03451EDE"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34 200</w:t>
            </w:r>
          </w:p>
        </w:tc>
      </w:tr>
      <w:tr w:rsidR="0005511C" w:rsidRPr="00411C7D" w14:paraId="19861FE6"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0744298F"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2.1.2.13.</w:t>
            </w:r>
          </w:p>
        </w:tc>
        <w:tc>
          <w:tcPr>
            <w:tcW w:w="7938" w:type="dxa"/>
            <w:tcBorders>
              <w:top w:val="single" w:sz="8" w:space="0" w:color="000000"/>
              <w:left w:val="nil"/>
              <w:bottom w:val="single" w:sz="4" w:space="0" w:color="000000"/>
              <w:right w:val="single" w:sz="4" w:space="0" w:color="000000"/>
            </w:tcBorders>
            <w:hideMark/>
          </w:tcPr>
          <w:p w14:paraId="5CFB0D2B" w14:textId="77777777" w:rsidR="0005511C" w:rsidRPr="008464FA" w:rsidRDefault="0005511C" w:rsidP="0005511C">
            <w:pPr>
              <w:spacing w:after="0" w:line="240" w:lineRule="auto"/>
              <w:rPr>
                <w:rFonts w:ascii="Times New Roman" w:eastAsia="Times New Roman" w:hAnsi="Times New Roman" w:cs="Times New Roman"/>
                <w:color w:val="000000" w:themeColor="text1"/>
                <w:sz w:val="24"/>
                <w:szCs w:val="24"/>
                <w:lang w:eastAsia="lt-LT"/>
              </w:rPr>
            </w:pPr>
            <w:r w:rsidRPr="008464FA">
              <w:rPr>
                <w:rFonts w:ascii="Times New Roman" w:eastAsia="Times New Roman" w:hAnsi="Times New Roman" w:cs="Times New Roman"/>
                <w:color w:val="000000" w:themeColor="text1"/>
                <w:sz w:val="24"/>
                <w:szCs w:val="24"/>
                <w:lang w:eastAsia="lt-LT"/>
              </w:rPr>
              <w:t>Individualios pagalbos teikimo išlaidų kompensavimas</w:t>
            </w:r>
          </w:p>
        </w:tc>
        <w:tc>
          <w:tcPr>
            <w:tcW w:w="1701" w:type="dxa"/>
            <w:tcBorders>
              <w:top w:val="single" w:sz="8" w:space="0" w:color="000000"/>
              <w:left w:val="nil"/>
              <w:bottom w:val="single" w:sz="4" w:space="0" w:color="000000"/>
              <w:right w:val="single" w:sz="4" w:space="0" w:color="000000"/>
            </w:tcBorders>
            <w:noWrap/>
          </w:tcPr>
          <w:p w14:paraId="263509A2" w14:textId="4612230B"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3 178 800</w:t>
            </w:r>
          </w:p>
        </w:tc>
        <w:tc>
          <w:tcPr>
            <w:tcW w:w="1701" w:type="dxa"/>
            <w:tcBorders>
              <w:top w:val="single" w:sz="8" w:space="0" w:color="000000"/>
              <w:left w:val="nil"/>
              <w:bottom w:val="single" w:sz="4" w:space="0" w:color="000000"/>
              <w:right w:val="single" w:sz="4" w:space="0" w:color="000000"/>
            </w:tcBorders>
            <w:noWrap/>
          </w:tcPr>
          <w:p w14:paraId="5BBF4B9D" w14:textId="40D73BEE"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3 190 000</w:t>
            </w:r>
          </w:p>
        </w:tc>
        <w:tc>
          <w:tcPr>
            <w:tcW w:w="1701" w:type="dxa"/>
            <w:tcBorders>
              <w:top w:val="single" w:sz="8" w:space="0" w:color="000000"/>
              <w:left w:val="nil"/>
              <w:bottom w:val="single" w:sz="4" w:space="0" w:color="000000"/>
              <w:right w:val="single" w:sz="8" w:space="0" w:color="000000"/>
            </w:tcBorders>
            <w:noWrap/>
          </w:tcPr>
          <w:p w14:paraId="54C4B5FA" w14:textId="7B3A7A19"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3 250 000</w:t>
            </w:r>
          </w:p>
        </w:tc>
      </w:tr>
      <w:tr w:rsidR="00F20A95" w:rsidRPr="00411C7D" w14:paraId="4A77BA99"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4982797F"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2.1.2.14.</w:t>
            </w:r>
          </w:p>
        </w:tc>
        <w:tc>
          <w:tcPr>
            <w:tcW w:w="7938" w:type="dxa"/>
            <w:tcBorders>
              <w:top w:val="single" w:sz="8" w:space="0" w:color="000000"/>
              <w:left w:val="nil"/>
              <w:bottom w:val="single" w:sz="4" w:space="0" w:color="000000"/>
              <w:right w:val="single" w:sz="4" w:space="0" w:color="000000"/>
            </w:tcBorders>
            <w:hideMark/>
          </w:tcPr>
          <w:p w14:paraId="2D7BC6CB" w14:textId="77777777" w:rsidR="00F20A95" w:rsidRPr="008464FA" w:rsidRDefault="00F20A95" w:rsidP="00734C6D">
            <w:pPr>
              <w:spacing w:after="0" w:line="240" w:lineRule="auto"/>
              <w:rPr>
                <w:rFonts w:ascii="Times New Roman" w:eastAsia="Times New Roman" w:hAnsi="Times New Roman" w:cs="Times New Roman"/>
                <w:color w:val="000000" w:themeColor="text1"/>
                <w:sz w:val="24"/>
                <w:szCs w:val="24"/>
                <w:lang w:eastAsia="lt-LT"/>
              </w:rPr>
            </w:pPr>
            <w:r w:rsidRPr="008464FA">
              <w:rPr>
                <w:rFonts w:ascii="Times New Roman" w:eastAsia="Times New Roman" w:hAnsi="Times New Roman" w:cs="Times New Roman"/>
                <w:color w:val="000000" w:themeColor="text1"/>
                <w:sz w:val="24"/>
                <w:szCs w:val="24"/>
                <w:lang w:eastAsia="lt-LT"/>
              </w:rPr>
              <w:t>Individualios pagalbos teikimo išlaidų kompensavimo administravimas</w:t>
            </w:r>
          </w:p>
        </w:tc>
        <w:tc>
          <w:tcPr>
            <w:tcW w:w="1701" w:type="dxa"/>
            <w:tcBorders>
              <w:top w:val="single" w:sz="8" w:space="0" w:color="000000"/>
              <w:left w:val="nil"/>
              <w:bottom w:val="single" w:sz="4" w:space="0" w:color="000000"/>
              <w:right w:val="single" w:sz="4" w:space="0" w:color="000000"/>
            </w:tcBorders>
            <w:noWrap/>
          </w:tcPr>
          <w:p w14:paraId="0086226E"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4" w:space="0" w:color="000000"/>
            </w:tcBorders>
            <w:noWrap/>
          </w:tcPr>
          <w:p w14:paraId="34E390C8"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8" w:space="0" w:color="000000"/>
            </w:tcBorders>
            <w:noWrap/>
          </w:tcPr>
          <w:p w14:paraId="193612B0"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r>
      <w:tr w:rsidR="00F20A95" w:rsidRPr="00411C7D" w14:paraId="28D4187B"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6E3E5ACE"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2.1.2.16.</w:t>
            </w:r>
          </w:p>
        </w:tc>
        <w:tc>
          <w:tcPr>
            <w:tcW w:w="7938" w:type="dxa"/>
            <w:tcBorders>
              <w:top w:val="single" w:sz="8" w:space="0" w:color="000000"/>
              <w:left w:val="nil"/>
              <w:bottom w:val="single" w:sz="4" w:space="0" w:color="000000"/>
              <w:right w:val="single" w:sz="4" w:space="0" w:color="000000"/>
            </w:tcBorders>
            <w:hideMark/>
          </w:tcPr>
          <w:p w14:paraId="692E8379" w14:textId="77777777" w:rsidR="00F20A95" w:rsidRPr="008464FA" w:rsidRDefault="00F20A95" w:rsidP="00734C6D">
            <w:pPr>
              <w:spacing w:after="0" w:line="240" w:lineRule="auto"/>
              <w:rPr>
                <w:rFonts w:ascii="Times New Roman" w:eastAsia="Times New Roman" w:hAnsi="Times New Roman" w:cs="Times New Roman"/>
                <w:color w:val="000000" w:themeColor="text1"/>
                <w:sz w:val="24"/>
                <w:szCs w:val="24"/>
                <w:lang w:eastAsia="lt-LT"/>
              </w:rPr>
            </w:pPr>
            <w:r w:rsidRPr="008464FA">
              <w:rPr>
                <w:rFonts w:ascii="Times New Roman" w:eastAsia="Times New Roman" w:hAnsi="Times New Roman" w:cs="Times New Roman"/>
                <w:color w:val="000000" w:themeColor="text1"/>
                <w:sz w:val="24"/>
                <w:szCs w:val="24"/>
                <w:lang w:eastAsia="lt-LT"/>
              </w:rPr>
              <w:t xml:space="preserve">Kompensacija tarybinėje armijoje sužalotiems asmenims </w:t>
            </w:r>
          </w:p>
        </w:tc>
        <w:tc>
          <w:tcPr>
            <w:tcW w:w="1701" w:type="dxa"/>
            <w:tcBorders>
              <w:top w:val="single" w:sz="8" w:space="0" w:color="000000"/>
              <w:left w:val="nil"/>
              <w:bottom w:val="single" w:sz="4" w:space="0" w:color="000000"/>
              <w:right w:val="single" w:sz="4" w:space="0" w:color="000000"/>
            </w:tcBorders>
            <w:noWrap/>
          </w:tcPr>
          <w:p w14:paraId="3876B5DD"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4" w:space="0" w:color="000000"/>
            </w:tcBorders>
            <w:noWrap/>
          </w:tcPr>
          <w:p w14:paraId="3D2BB142"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8" w:space="0" w:color="000000"/>
            </w:tcBorders>
            <w:noWrap/>
          </w:tcPr>
          <w:p w14:paraId="503BFFE0"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r>
      <w:tr w:rsidR="0005511C" w:rsidRPr="00411C7D" w14:paraId="0F5B9130"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6BBBF3EF"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2.1.2.6.</w:t>
            </w:r>
          </w:p>
        </w:tc>
        <w:tc>
          <w:tcPr>
            <w:tcW w:w="7938" w:type="dxa"/>
            <w:tcBorders>
              <w:top w:val="single" w:sz="8" w:space="0" w:color="000000"/>
              <w:left w:val="nil"/>
              <w:bottom w:val="single" w:sz="4" w:space="0" w:color="000000"/>
              <w:right w:val="single" w:sz="4" w:space="0" w:color="000000"/>
            </w:tcBorders>
            <w:hideMark/>
          </w:tcPr>
          <w:p w14:paraId="2489FC15"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Socialinių išmokų skyrimas ir mokėjimas</w:t>
            </w:r>
          </w:p>
        </w:tc>
        <w:tc>
          <w:tcPr>
            <w:tcW w:w="1701" w:type="dxa"/>
            <w:tcBorders>
              <w:top w:val="single" w:sz="8" w:space="0" w:color="000000"/>
              <w:left w:val="nil"/>
              <w:bottom w:val="single" w:sz="4" w:space="0" w:color="000000"/>
              <w:right w:val="single" w:sz="4" w:space="0" w:color="000000"/>
            </w:tcBorders>
            <w:noWrap/>
          </w:tcPr>
          <w:p w14:paraId="5C98669A" w14:textId="72ABFDB5"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990 000</w:t>
            </w:r>
          </w:p>
        </w:tc>
        <w:tc>
          <w:tcPr>
            <w:tcW w:w="1701" w:type="dxa"/>
            <w:tcBorders>
              <w:top w:val="single" w:sz="8" w:space="0" w:color="000000"/>
              <w:left w:val="nil"/>
              <w:bottom w:val="single" w:sz="4" w:space="0" w:color="000000"/>
              <w:right w:val="single" w:sz="4" w:space="0" w:color="000000"/>
            </w:tcBorders>
            <w:noWrap/>
          </w:tcPr>
          <w:p w14:paraId="5DA50BE4" w14:textId="69B609E6"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1 005 000</w:t>
            </w:r>
          </w:p>
        </w:tc>
        <w:tc>
          <w:tcPr>
            <w:tcW w:w="1701" w:type="dxa"/>
            <w:tcBorders>
              <w:top w:val="single" w:sz="8" w:space="0" w:color="000000"/>
              <w:left w:val="nil"/>
              <w:bottom w:val="single" w:sz="4" w:space="0" w:color="000000"/>
              <w:right w:val="single" w:sz="8" w:space="0" w:color="000000"/>
            </w:tcBorders>
            <w:noWrap/>
          </w:tcPr>
          <w:p w14:paraId="1FC623E3" w14:textId="3C53BD31"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1 020 000,00</w:t>
            </w:r>
          </w:p>
        </w:tc>
      </w:tr>
      <w:tr w:rsidR="0005511C" w:rsidRPr="00411C7D" w14:paraId="5D24B45E" w14:textId="77777777" w:rsidTr="00411C7D">
        <w:trPr>
          <w:trHeight w:val="675"/>
        </w:trPr>
        <w:tc>
          <w:tcPr>
            <w:tcW w:w="1266" w:type="dxa"/>
            <w:tcBorders>
              <w:top w:val="single" w:sz="8" w:space="0" w:color="000000"/>
              <w:left w:val="single" w:sz="8" w:space="0" w:color="000000"/>
              <w:bottom w:val="single" w:sz="4" w:space="0" w:color="000000"/>
              <w:right w:val="single" w:sz="4" w:space="0" w:color="000000"/>
            </w:tcBorders>
            <w:noWrap/>
            <w:hideMark/>
          </w:tcPr>
          <w:p w14:paraId="46DD8A1F"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2.1.2.7.</w:t>
            </w:r>
          </w:p>
        </w:tc>
        <w:tc>
          <w:tcPr>
            <w:tcW w:w="7938" w:type="dxa"/>
            <w:tcBorders>
              <w:top w:val="single" w:sz="8" w:space="0" w:color="000000"/>
              <w:left w:val="nil"/>
              <w:bottom w:val="single" w:sz="4" w:space="0" w:color="000000"/>
              <w:right w:val="single" w:sz="4" w:space="0" w:color="000000"/>
            </w:tcBorders>
            <w:hideMark/>
          </w:tcPr>
          <w:p w14:paraId="3C089D21"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Būsto šildymo išlaidų, geriamojo vandens išlaidų ir karšto vandens išlaidų kompensavimas</w:t>
            </w:r>
          </w:p>
        </w:tc>
        <w:tc>
          <w:tcPr>
            <w:tcW w:w="1701" w:type="dxa"/>
            <w:tcBorders>
              <w:top w:val="single" w:sz="8" w:space="0" w:color="000000"/>
              <w:left w:val="nil"/>
              <w:bottom w:val="single" w:sz="4" w:space="0" w:color="000000"/>
              <w:right w:val="single" w:sz="4" w:space="0" w:color="000000"/>
            </w:tcBorders>
            <w:noWrap/>
          </w:tcPr>
          <w:p w14:paraId="3180DAF9" w14:textId="3A56895A"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800 000</w:t>
            </w:r>
          </w:p>
        </w:tc>
        <w:tc>
          <w:tcPr>
            <w:tcW w:w="1701" w:type="dxa"/>
            <w:tcBorders>
              <w:top w:val="single" w:sz="8" w:space="0" w:color="000000"/>
              <w:left w:val="nil"/>
              <w:bottom w:val="single" w:sz="4" w:space="0" w:color="000000"/>
              <w:right w:val="single" w:sz="4" w:space="0" w:color="000000"/>
            </w:tcBorders>
            <w:noWrap/>
          </w:tcPr>
          <w:p w14:paraId="375D5015" w14:textId="35AE7FE8"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840 000</w:t>
            </w:r>
          </w:p>
        </w:tc>
        <w:tc>
          <w:tcPr>
            <w:tcW w:w="1701" w:type="dxa"/>
            <w:tcBorders>
              <w:top w:val="single" w:sz="8" w:space="0" w:color="000000"/>
              <w:left w:val="nil"/>
              <w:bottom w:val="single" w:sz="4" w:space="0" w:color="000000"/>
              <w:right w:val="single" w:sz="8" w:space="0" w:color="000000"/>
            </w:tcBorders>
            <w:noWrap/>
          </w:tcPr>
          <w:p w14:paraId="11D6165D" w14:textId="7839AD9F"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860 000,00</w:t>
            </w:r>
          </w:p>
        </w:tc>
      </w:tr>
      <w:tr w:rsidR="0005511C" w:rsidRPr="00411C7D" w14:paraId="3B2E0911"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64285808"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2.1.2.8.</w:t>
            </w:r>
          </w:p>
        </w:tc>
        <w:tc>
          <w:tcPr>
            <w:tcW w:w="7938" w:type="dxa"/>
            <w:tcBorders>
              <w:top w:val="single" w:sz="8" w:space="0" w:color="000000"/>
              <w:left w:val="nil"/>
              <w:bottom w:val="single" w:sz="4" w:space="0" w:color="000000"/>
              <w:right w:val="single" w:sz="4" w:space="0" w:color="000000"/>
            </w:tcBorders>
            <w:hideMark/>
          </w:tcPr>
          <w:p w14:paraId="7AC61B98"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Laidojimo pašalpos mokėjimas </w:t>
            </w:r>
          </w:p>
        </w:tc>
        <w:tc>
          <w:tcPr>
            <w:tcW w:w="1701" w:type="dxa"/>
            <w:tcBorders>
              <w:top w:val="single" w:sz="8" w:space="0" w:color="000000"/>
              <w:left w:val="nil"/>
              <w:bottom w:val="single" w:sz="4" w:space="0" w:color="000000"/>
              <w:right w:val="single" w:sz="4" w:space="0" w:color="000000"/>
            </w:tcBorders>
            <w:noWrap/>
          </w:tcPr>
          <w:p w14:paraId="1D1D9D9E" w14:textId="082E03A9"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171 600</w:t>
            </w:r>
          </w:p>
        </w:tc>
        <w:tc>
          <w:tcPr>
            <w:tcW w:w="1701" w:type="dxa"/>
            <w:tcBorders>
              <w:top w:val="single" w:sz="8" w:space="0" w:color="000000"/>
              <w:left w:val="nil"/>
              <w:bottom w:val="single" w:sz="4" w:space="0" w:color="000000"/>
              <w:right w:val="single" w:sz="4" w:space="0" w:color="000000"/>
            </w:tcBorders>
            <w:noWrap/>
          </w:tcPr>
          <w:p w14:paraId="14347292" w14:textId="7860642F"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172 000</w:t>
            </w:r>
          </w:p>
        </w:tc>
        <w:tc>
          <w:tcPr>
            <w:tcW w:w="1701" w:type="dxa"/>
            <w:tcBorders>
              <w:top w:val="single" w:sz="8" w:space="0" w:color="000000"/>
              <w:left w:val="nil"/>
              <w:bottom w:val="single" w:sz="4" w:space="0" w:color="000000"/>
              <w:right w:val="single" w:sz="8" w:space="0" w:color="000000"/>
            </w:tcBorders>
            <w:noWrap/>
          </w:tcPr>
          <w:p w14:paraId="3B1BF90C" w14:textId="3E250866"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172 000</w:t>
            </w:r>
          </w:p>
        </w:tc>
      </w:tr>
      <w:tr w:rsidR="0005511C" w:rsidRPr="00411C7D" w14:paraId="589ACB0D"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701EA47E"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2.1.2.9.</w:t>
            </w:r>
          </w:p>
        </w:tc>
        <w:tc>
          <w:tcPr>
            <w:tcW w:w="7938" w:type="dxa"/>
            <w:tcBorders>
              <w:top w:val="single" w:sz="8" w:space="0" w:color="000000"/>
              <w:left w:val="nil"/>
              <w:bottom w:val="single" w:sz="4" w:space="0" w:color="000000"/>
              <w:right w:val="single" w:sz="4" w:space="0" w:color="000000"/>
            </w:tcBorders>
            <w:hideMark/>
          </w:tcPr>
          <w:p w14:paraId="62997560"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Socialinė parama mokinio reikmėms įsigyti</w:t>
            </w:r>
          </w:p>
        </w:tc>
        <w:tc>
          <w:tcPr>
            <w:tcW w:w="1701" w:type="dxa"/>
            <w:tcBorders>
              <w:top w:val="single" w:sz="8" w:space="0" w:color="000000"/>
              <w:left w:val="nil"/>
              <w:bottom w:val="single" w:sz="4" w:space="0" w:color="000000"/>
              <w:right w:val="single" w:sz="4" w:space="0" w:color="000000"/>
            </w:tcBorders>
            <w:noWrap/>
          </w:tcPr>
          <w:p w14:paraId="3438CA9A" w14:textId="6ACECF02"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74 000</w:t>
            </w:r>
          </w:p>
        </w:tc>
        <w:tc>
          <w:tcPr>
            <w:tcW w:w="1701" w:type="dxa"/>
            <w:tcBorders>
              <w:top w:val="single" w:sz="8" w:space="0" w:color="000000"/>
              <w:left w:val="nil"/>
              <w:bottom w:val="single" w:sz="4" w:space="0" w:color="000000"/>
              <w:right w:val="single" w:sz="4" w:space="0" w:color="000000"/>
            </w:tcBorders>
            <w:noWrap/>
          </w:tcPr>
          <w:p w14:paraId="01C150EA" w14:textId="08EC1BC2"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74 000</w:t>
            </w:r>
          </w:p>
        </w:tc>
        <w:tc>
          <w:tcPr>
            <w:tcW w:w="1701" w:type="dxa"/>
            <w:tcBorders>
              <w:top w:val="single" w:sz="8" w:space="0" w:color="000000"/>
              <w:left w:val="nil"/>
              <w:bottom w:val="single" w:sz="4" w:space="0" w:color="000000"/>
              <w:right w:val="single" w:sz="8" w:space="0" w:color="000000"/>
            </w:tcBorders>
            <w:noWrap/>
          </w:tcPr>
          <w:p w14:paraId="7049C1C0" w14:textId="728188CB"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74 000</w:t>
            </w:r>
          </w:p>
        </w:tc>
      </w:tr>
      <w:tr w:rsidR="0005511C" w:rsidRPr="00411C7D" w14:paraId="2E90E9E1"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456C9CA5"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2.1.3.</w:t>
            </w:r>
          </w:p>
        </w:tc>
        <w:tc>
          <w:tcPr>
            <w:tcW w:w="7938" w:type="dxa"/>
            <w:tcBorders>
              <w:top w:val="single" w:sz="8" w:space="0" w:color="000000"/>
              <w:left w:val="nil"/>
              <w:bottom w:val="single" w:sz="4" w:space="0" w:color="000000"/>
              <w:right w:val="single" w:sz="4" w:space="0" w:color="000000"/>
            </w:tcBorders>
            <w:hideMark/>
          </w:tcPr>
          <w:p w14:paraId="72C2477F"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Teikti socialines paslaugas Skuodo rajono savivaldybės gyventojams </w:t>
            </w:r>
          </w:p>
        </w:tc>
        <w:tc>
          <w:tcPr>
            <w:tcW w:w="1701" w:type="dxa"/>
            <w:tcBorders>
              <w:top w:val="single" w:sz="8" w:space="0" w:color="000000"/>
              <w:left w:val="nil"/>
              <w:bottom w:val="single" w:sz="4" w:space="0" w:color="000000"/>
              <w:right w:val="single" w:sz="4" w:space="0" w:color="000000"/>
            </w:tcBorders>
            <w:noWrap/>
          </w:tcPr>
          <w:p w14:paraId="223DC002" w14:textId="17E84ECD"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2 024 300</w:t>
            </w:r>
          </w:p>
        </w:tc>
        <w:tc>
          <w:tcPr>
            <w:tcW w:w="1701" w:type="dxa"/>
            <w:tcBorders>
              <w:top w:val="single" w:sz="8" w:space="0" w:color="000000"/>
              <w:left w:val="nil"/>
              <w:bottom w:val="single" w:sz="4" w:space="0" w:color="000000"/>
              <w:right w:val="single" w:sz="4" w:space="0" w:color="000000"/>
            </w:tcBorders>
            <w:noWrap/>
          </w:tcPr>
          <w:p w14:paraId="35FBE3B8" w14:textId="470B488E"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2 062 100</w:t>
            </w:r>
          </w:p>
        </w:tc>
        <w:tc>
          <w:tcPr>
            <w:tcW w:w="1701" w:type="dxa"/>
            <w:tcBorders>
              <w:top w:val="single" w:sz="8" w:space="0" w:color="000000"/>
              <w:left w:val="nil"/>
              <w:bottom w:val="single" w:sz="4" w:space="0" w:color="000000"/>
              <w:right w:val="single" w:sz="8" w:space="0" w:color="000000"/>
            </w:tcBorders>
            <w:noWrap/>
          </w:tcPr>
          <w:p w14:paraId="1B5BDF44" w14:textId="5CDCDA4F"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2 090 100</w:t>
            </w:r>
          </w:p>
        </w:tc>
      </w:tr>
      <w:tr w:rsidR="0005511C" w:rsidRPr="00411C7D" w14:paraId="05A0014D" w14:textId="77777777" w:rsidTr="00411C7D">
        <w:trPr>
          <w:trHeight w:val="330"/>
        </w:trPr>
        <w:tc>
          <w:tcPr>
            <w:tcW w:w="1266" w:type="dxa"/>
            <w:tcBorders>
              <w:top w:val="single" w:sz="8" w:space="0" w:color="000000"/>
              <w:left w:val="single" w:sz="8" w:space="0" w:color="000000"/>
              <w:bottom w:val="single" w:sz="4" w:space="0" w:color="000000"/>
              <w:right w:val="single" w:sz="4" w:space="0" w:color="000000"/>
            </w:tcBorders>
            <w:noWrap/>
            <w:hideMark/>
          </w:tcPr>
          <w:p w14:paraId="08691CBB"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2.1.3.1.</w:t>
            </w:r>
          </w:p>
        </w:tc>
        <w:tc>
          <w:tcPr>
            <w:tcW w:w="7938" w:type="dxa"/>
            <w:tcBorders>
              <w:top w:val="single" w:sz="8" w:space="0" w:color="000000"/>
              <w:left w:val="nil"/>
              <w:bottom w:val="single" w:sz="4" w:space="0" w:color="000000"/>
              <w:right w:val="single" w:sz="4" w:space="0" w:color="000000"/>
            </w:tcBorders>
            <w:hideMark/>
          </w:tcPr>
          <w:p w14:paraId="437FEA0E"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Būsto ir aplinkos pritaikymas asmenims su negalia</w:t>
            </w:r>
          </w:p>
        </w:tc>
        <w:tc>
          <w:tcPr>
            <w:tcW w:w="1701" w:type="dxa"/>
            <w:tcBorders>
              <w:top w:val="single" w:sz="8" w:space="0" w:color="000000"/>
              <w:left w:val="nil"/>
              <w:bottom w:val="single" w:sz="4" w:space="0" w:color="000000"/>
              <w:right w:val="single" w:sz="4" w:space="0" w:color="000000"/>
            </w:tcBorders>
            <w:noWrap/>
          </w:tcPr>
          <w:p w14:paraId="1D42F6CD" w14:textId="44F4C995"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67 100</w:t>
            </w:r>
          </w:p>
        </w:tc>
        <w:tc>
          <w:tcPr>
            <w:tcW w:w="1701" w:type="dxa"/>
            <w:tcBorders>
              <w:top w:val="single" w:sz="8" w:space="0" w:color="000000"/>
              <w:left w:val="nil"/>
              <w:bottom w:val="single" w:sz="4" w:space="0" w:color="000000"/>
              <w:right w:val="single" w:sz="4" w:space="0" w:color="000000"/>
            </w:tcBorders>
            <w:noWrap/>
          </w:tcPr>
          <w:p w14:paraId="2D02D68A" w14:textId="70B653F6"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67 100</w:t>
            </w:r>
          </w:p>
        </w:tc>
        <w:tc>
          <w:tcPr>
            <w:tcW w:w="1701" w:type="dxa"/>
            <w:tcBorders>
              <w:top w:val="single" w:sz="8" w:space="0" w:color="000000"/>
              <w:left w:val="nil"/>
              <w:bottom w:val="single" w:sz="4" w:space="0" w:color="000000"/>
              <w:right w:val="single" w:sz="8" w:space="0" w:color="000000"/>
            </w:tcBorders>
            <w:noWrap/>
          </w:tcPr>
          <w:p w14:paraId="60ED2B39" w14:textId="59606EE8"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67 100</w:t>
            </w:r>
          </w:p>
        </w:tc>
      </w:tr>
      <w:tr w:rsidR="0005511C" w:rsidRPr="00411C7D" w14:paraId="36A29C49" w14:textId="77777777" w:rsidTr="00411C7D">
        <w:trPr>
          <w:trHeight w:val="330"/>
        </w:trPr>
        <w:tc>
          <w:tcPr>
            <w:tcW w:w="1266" w:type="dxa"/>
            <w:tcBorders>
              <w:top w:val="single" w:sz="8" w:space="0" w:color="000000"/>
              <w:left w:val="single" w:sz="8" w:space="0" w:color="000000"/>
              <w:bottom w:val="single" w:sz="4" w:space="0" w:color="000000"/>
              <w:right w:val="single" w:sz="4" w:space="0" w:color="000000"/>
            </w:tcBorders>
            <w:noWrap/>
            <w:hideMark/>
          </w:tcPr>
          <w:p w14:paraId="665EA769"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2.1.3.10.</w:t>
            </w:r>
          </w:p>
        </w:tc>
        <w:tc>
          <w:tcPr>
            <w:tcW w:w="7938" w:type="dxa"/>
            <w:tcBorders>
              <w:top w:val="single" w:sz="8" w:space="0" w:color="000000"/>
              <w:left w:val="nil"/>
              <w:bottom w:val="single" w:sz="4" w:space="0" w:color="000000"/>
              <w:right w:val="single" w:sz="4" w:space="0" w:color="000000"/>
            </w:tcBorders>
            <w:hideMark/>
          </w:tcPr>
          <w:p w14:paraId="58494913"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Vaikų dienos centrų veiklos užtikrinimas</w:t>
            </w:r>
          </w:p>
        </w:tc>
        <w:tc>
          <w:tcPr>
            <w:tcW w:w="1701" w:type="dxa"/>
            <w:tcBorders>
              <w:top w:val="single" w:sz="8" w:space="0" w:color="000000"/>
              <w:left w:val="nil"/>
              <w:bottom w:val="single" w:sz="4" w:space="0" w:color="000000"/>
              <w:right w:val="single" w:sz="4" w:space="0" w:color="000000"/>
            </w:tcBorders>
            <w:noWrap/>
          </w:tcPr>
          <w:p w14:paraId="0E854741" w14:textId="35BFC225"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172 200</w:t>
            </w:r>
          </w:p>
        </w:tc>
        <w:tc>
          <w:tcPr>
            <w:tcW w:w="1701" w:type="dxa"/>
            <w:tcBorders>
              <w:top w:val="single" w:sz="8" w:space="0" w:color="000000"/>
              <w:left w:val="nil"/>
              <w:bottom w:val="single" w:sz="4" w:space="0" w:color="000000"/>
              <w:right w:val="single" w:sz="4" w:space="0" w:color="000000"/>
            </w:tcBorders>
            <w:noWrap/>
          </w:tcPr>
          <w:p w14:paraId="2A0B4AED" w14:textId="4DAB85F5"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173 800</w:t>
            </w:r>
          </w:p>
        </w:tc>
        <w:tc>
          <w:tcPr>
            <w:tcW w:w="1701" w:type="dxa"/>
            <w:tcBorders>
              <w:top w:val="single" w:sz="8" w:space="0" w:color="000000"/>
              <w:left w:val="nil"/>
              <w:bottom w:val="single" w:sz="4" w:space="0" w:color="000000"/>
              <w:right w:val="single" w:sz="8" w:space="0" w:color="000000"/>
            </w:tcBorders>
            <w:noWrap/>
          </w:tcPr>
          <w:p w14:paraId="0E46366D" w14:textId="20CFB788"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174 800</w:t>
            </w:r>
          </w:p>
        </w:tc>
      </w:tr>
      <w:tr w:rsidR="0005511C" w:rsidRPr="00411C7D" w14:paraId="5EA7B2DC" w14:textId="77777777" w:rsidTr="00411C7D">
        <w:trPr>
          <w:trHeight w:val="330"/>
        </w:trPr>
        <w:tc>
          <w:tcPr>
            <w:tcW w:w="1266" w:type="dxa"/>
            <w:tcBorders>
              <w:top w:val="single" w:sz="8" w:space="0" w:color="000000"/>
              <w:left w:val="single" w:sz="8" w:space="0" w:color="000000"/>
              <w:bottom w:val="single" w:sz="4" w:space="0" w:color="000000"/>
              <w:right w:val="single" w:sz="4" w:space="0" w:color="000000"/>
            </w:tcBorders>
            <w:noWrap/>
            <w:hideMark/>
          </w:tcPr>
          <w:p w14:paraId="17526833"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2.1.3.11.</w:t>
            </w:r>
          </w:p>
        </w:tc>
        <w:tc>
          <w:tcPr>
            <w:tcW w:w="7938" w:type="dxa"/>
            <w:tcBorders>
              <w:top w:val="single" w:sz="8" w:space="0" w:color="000000"/>
              <w:left w:val="nil"/>
              <w:bottom w:val="single" w:sz="4" w:space="0" w:color="000000"/>
              <w:right w:val="single" w:sz="4" w:space="0" w:color="000000"/>
            </w:tcBorders>
            <w:hideMark/>
          </w:tcPr>
          <w:p w14:paraId="4F743189"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Asmeninės pagalbos gyventojams su negalia teikimas</w:t>
            </w:r>
          </w:p>
        </w:tc>
        <w:tc>
          <w:tcPr>
            <w:tcW w:w="1701" w:type="dxa"/>
            <w:tcBorders>
              <w:top w:val="single" w:sz="8" w:space="0" w:color="000000"/>
              <w:left w:val="nil"/>
              <w:bottom w:val="single" w:sz="4" w:space="0" w:color="000000"/>
              <w:right w:val="single" w:sz="4" w:space="0" w:color="000000"/>
            </w:tcBorders>
            <w:noWrap/>
          </w:tcPr>
          <w:p w14:paraId="379D39C6" w14:textId="4EF935D3"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118 800</w:t>
            </w:r>
          </w:p>
        </w:tc>
        <w:tc>
          <w:tcPr>
            <w:tcW w:w="1701" w:type="dxa"/>
            <w:tcBorders>
              <w:top w:val="single" w:sz="8" w:space="0" w:color="000000"/>
              <w:left w:val="nil"/>
              <w:bottom w:val="single" w:sz="4" w:space="0" w:color="000000"/>
              <w:right w:val="single" w:sz="4" w:space="0" w:color="000000"/>
            </w:tcBorders>
            <w:noWrap/>
          </w:tcPr>
          <w:p w14:paraId="25BE3513" w14:textId="6925FCB0"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118 800</w:t>
            </w:r>
          </w:p>
        </w:tc>
        <w:tc>
          <w:tcPr>
            <w:tcW w:w="1701" w:type="dxa"/>
            <w:tcBorders>
              <w:top w:val="single" w:sz="8" w:space="0" w:color="000000"/>
              <w:left w:val="nil"/>
              <w:bottom w:val="single" w:sz="4" w:space="0" w:color="000000"/>
              <w:right w:val="single" w:sz="8" w:space="0" w:color="000000"/>
            </w:tcBorders>
            <w:noWrap/>
          </w:tcPr>
          <w:p w14:paraId="0D06F312" w14:textId="4F0994BE"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118 800</w:t>
            </w:r>
          </w:p>
        </w:tc>
      </w:tr>
      <w:tr w:rsidR="0005511C" w:rsidRPr="00411C7D" w14:paraId="3A2F998E"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62857A09"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2.1.3.13.</w:t>
            </w:r>
          </w:p>
        </w:tc>
        <w:tc>
          <w:tcPr>
            <w:tcW w:w="7938" w:type="dxa"/>
            <w:tcBorders>
              <w:top w:val="single" w:sz="8" w:space="0" w:color="000000"/>
              <w:left w:val="nil"/>
              <w:bottom w:val="single" w:sz="4" w:space="0" w:color="000000"/>
              <w:right w:val="single" w:sz="4" w:space="0" w:color="000000"/>
            </w:tcBorders>
            <w:hideMark/>
          </w:tcPr>
          <w:p w14:paraId="35A79C7D"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Asmenų su negalia reikalų koordinavimas</w:t>
            </w:r>
          </w:p>
        </w:tc>
        <w:tc>
          <w:tcPr>
            <w:tcW w:w="1701" w:type="dxa"/>
            <w:tcBorders>
              <w:top w:val="single" w:sz="8" w:space="0" w:color="000000"/>
              <w:left w:val="nil"/>
              <w:bottom w:val="single" w:sz="4" w:space="0" w:color="000000"/>
              <w:right w:val="single" w:sz="4" w:space="0" w:color="000000"/>
            </w:tcBorders>
            <w:noWrap/>
          </w:tcPr>
          <w:p w14:paraId="7A2B2C7E" w14:textId="72EBD62B"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24 400</w:t>
            </w:r>
          </w:p>
        </w:tc>
        <w:tc>
          <w:tcPr>
            <w:tcW w:w="1701" w:type="dxa"/>
            <w:tcBorders>
              <w:top w:val="single" w:sz="8" w:space="0" w:color="000000"/>
              <w:left w:val="nil"/>
              <w:bottom w:val="single" w:sz="4" w:space="0" w:color="000000"/>
              <w:right w:val="single" w:sz="4" w:space="0" w:color="000000"/>
            </w:tcBorders>
            <w:noWrap/>
          </w:tcPr>
          <w:p w14:paraId="6556C9BE" w14:textId="4F01DE3F"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24 400</w:t>
            </w:r>
          </w:p>
        </w:tc>
        <w:tc>
          <w:tcPr>
            <w:tcW w:w="1701" w:type="dxa"/>
            <w:tcBorders>
              <w:top w:val="single" w:sz="8" w:space="0" w:color="000000"/>
              <w:left w:val="nil"/>
              <w:bottom w:val="single" w:sz="4" w:space="0" w:color="000000"/>
              <w:right w:val="single" w:sz="8" w:space="0" w:color="000000"/>
            </w:tcBorders>
            <w:noWrap/>
          </w:tcPr>
          <w:p w14:paraId="4D86747C" w14:textId="60127760"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24 400</w:t>
            </w:r>
          </w:p>
        </w:tc>
      </w:tr>
      <w:tr w:rsidR="0005511C" w:rsidRPr="00411C7D" w14:paraId="01B14A40"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4F22B4A0"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2.1.3.14.</w:t>
            </w:r>
          </w:p>
        </w:tc>
        <w:tc>
          <w:tcPr>
            <w:tcW w:w="7938" w:type="dxa"/>
            <w:tcBorders>
              <w:top w:val="single" w:sz="8" w:space="0" w:color="000000"/>
              <w:left w:val="nil"/>
              <w:bottom w:val="single" w:sz="4" w:space="0" w:color="000000"/>
              <w:right w:val="single" w:sz="4" w:space="0" w:color="000000"/>
            </w:tcBorders>
            <w:hideMark/>
          </w:tcPr>
          <w:p w14:paraId="01784861" w14:textId="77777777" w:rsidR="0005511C" w:rsidRPr="00411C7D" w:rsidRDefault="0005511C" w:rsidP="0005511C">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Laikino atokvėpio paslaugų teikimas</w:t>
            </w:r>
          </w:p>
        </w:tc>
        <w:tc>
          <w:tcPr>
            <w:tcW w:w="1701" w:type="dxa"/>
            <w:tcBorders>
              <w:top w:val="single" w:sz="8" w:space="0" w:color="000000"/>
              <w:left w:val="nil"/>
              <w:bottom w:val="single" w:sz="4" w:space="0" w:color="000000"/>
              <w:right w:val="single" w:sz="4" w:space="0" w:color="000000"/>
            </w:tcBorders>
            <w:noWrap/>
          </w:tcPr>
          <w:p w14:paraId="7E7D5414" w14:textId="56C13028"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28 900</w:t>
            </w:r>
          </w:p>
        </w:tc>
        <w:tc>
          <w:tcPr>
            <w:tcW w:w="1701" w:type="dxa"/>
            <w:tcBorders>
              <w:top w:val="single" w:sz="8" w:space="0" w:color="000000"/>
              <w:left w:val="nil"/>
              <w:bottom w:val="single" w:sz="4" w:space="0" w:color="000000"/>
              <w:right w:val="single" w:sz="4" w:space="0" w:color="000000"/>
            </w:tcBorders>
            <w:noWrap/>
          </w:tcPr>
          <w:p w14:paraId="290F6EDE" w14:textId="020904F1"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28 900</w:t>
            </w:r>
          </w:p>
        </w:tc>
        <w:tc>
          <w:tcPr>
            <w:tcW w:w="1701" w:type="dxa"/>
            <w:tcBorders>
              <w:top w:val="single" w:sz="8" w:space="0" w:color="000000"/>
              <w:left w:val="nil"/>
              <w:bottom w:val="single" w:sz="4" w:space="0" w:color="000000"/>
              <w:right w:val="single" w:sz="8" w:space="0" w:color="000000"/>
            </w:tcBorders>
            <w:noWrap/>
          </w:tcPr>
          <w:p w14:paraId="501CF35E" w14:textId="09B45770" w:rsidR="0005511C" w:rsidRPr="00411C7D" w:rsidRDefault="0005511C" w:rsidP="0005511C">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28 900</w:t>
            </w:r>
          </w:p>
        </w:tc>
      </w:tr>
      <w:tr w:rsidR="00B74505" w:rsidRPr="00411C7D" w14:paraId="41F6E02C" w14:textId="77777777" w:rsidTr="00411C7D">
        <w:trPr>
          <w:trHeight w:val="330"/>
        </w:trPr>
        <w:tc>
          <w:tcPr>
            <w:tcW w:w="1266" w:type="dxa"/>
            <w:tcBorders>
              <w:top w:val="single" w:sz="8" w:space="0" w:color="000000"/>
              <w:left w:val="single" w:sz="8" w:space="0" w:color="000000"/>
              <w:bottom w:val="single" w:sz="4" w:space="0" w:color="000000"/>
              <w:right w:val="single" w:sz="4" w:space="0" w:color="000000"/>
            </w:tcBorders>
            <w:noWrap/>
            <w:hideMark/>
          </w:tcPr>
          <w:p w14:paraId="097A1859" w14:textId="77777777" w:rsidR="00B74505" w:rsidRPr="00411C7D" w:rsidRDefault="00B74505" w:rsidP="00B74505">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lastRenderedPageBreak/>
              <w:t>2.1.3.15.</w:t>
            </w:r>
          </w:p>
        </w:tc>
        <w:tc>
          <w:tcPr>
            <w:tcW w:w="7938" w:type="dxa"/>
            <w:tcBorders>
              <w:top w:val="single" w:sz="8" w:space="0" w:color="000000"/>
              <w:left w:val="nil"/>
              <w:bottom w:val="single" w:sz="4" w:space="0" w:color="000000"/>
              <w:right w:val="single" w:sz="4" w:space="0" w:color="000000"/>
            </w:tcBorders>
            <w:hideMark/>
          </w:tcPr>
          <w:p w14:paraId="2C04D06C" w14:textId="77777777" w:rsidR="00B74505" w:rsidRPr="00411C7D" w:rsidRDefault="00B74505" w:rsidP="00B74505">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Intelekto ir (ar) psichikos negalią turinčių asmenų atvejo vadybos paslaugos</w:t>
            </w:r>
          </w:p>
        </w:tc>
        <w:tc>
          <w:tcPr>
            <w:tcW w:w="1701" w:type="dxa"/>
            <w:tcBorders>
              <w:top w:val="single" w:sz="8" w:space="0" w:color="000000"/>
              <w:left w:val="nil"/>
              <w:bottom w:val="single" w:sz="4" w:space="0" w:color="000000"/>
              <w:right w:val="single" w:sz="4" w:space="0" w:color="000000"/>
            </w:tcBorders>
            <w:noWrap/>
          </w:tcPr>
          <w:p w14:paraId="4FBC91A5" w14:textId="77777777" w:rsidR="00B74505" w:rsidRPr="00411C7D" w:rsidRDefault="00B74505" w:rsidP="00B74505">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4" w:space="0" w:color="000000"/>
            </w:tcBorders>
            <w:noWrap/>
          </w:tcPr>
          <w:p w14:paraId="102C5068" w14:textId="77777777" w:rsidR="00B74505" w:rsidRPr="00411C7D" w:rsidRDefault="00B74505" w:rsidP="00B74505">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8" w:space="0" w:color="000000"/>
            </w:tcBorders>
            <w:noWrap/>
          </w:tcPr>
          <w:p w14:paraId="0F155F54" w14:textId="77777777" w:rsidR="00B74505" w:rsidRPr="00411C7D" w:rsidRDefault="00B74505" w:rsidP="00B74505">
            <w:pPr>
              <w:spacing w:after="0" w:line="240" w:lineRule="auto"/>
              <w:jc w:val="center"/>
              <w:rPr>
                <w:rFonts w:ascii="Times New Roman" w:eastAsia="Times New Roman" w:hAnsi="Times New Roman" w:cs="Times New Roman"/>
                <w:sz w:val="24"/>
                <w:szCs w:val="24"/>
                <w:lang w:eastAsia="lt-LT"/>
              </w:rPr>
            </w:pPr>
          </w:p>
        </w:tc>
      </w:tr>
      <w:tr w:rsidR="00B74505" w:rsidRPr="00411C7D" w14:paraId="675481BE" w14:textId="77777777" w:rsidTr="00411C7D">
        <w:trPr>
          <w:trHeight w:val="330"/>
        </w:trPr>
        <w:tc>
          <w:tcPr>
            <w:tcW w:w="1266" w:type="dxa"/>
            <w:tcBorders>
              <w:top w:val="single" w:sz="8" w:space="0" w:color="000000"/>
              <w:left w:val="single" w:sz="8" w:space="0" w:color="000000"/>
              <w:bottom w:val="single" w:sz="4" w:space="0" w:color="000000"/>
              <w:right w:val="single" w:sz="4" w:space="0" w:color="000000"/>
            </w:tcBorders>
            <w:noWrap/>
          </w:tcPr>
          <w:p w14:paraId="609B6E1E" w14:textId="2D876493" w:rsidR="00B74505" w:rsidRPr="00411C7D" w:rsidRDefault="00B74505" w:rsidP="00B74505">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2.1.3.16.</w:t>
            </w:r>
          </w:p>
        </w:tc>
        <w:tc>
          <w:tcPr>
            <w:tcW w:w="7938" w:type="dxa"/>
            <w:tcBorders>
              <w:top w:val="single" w:sz="8" w:space="0" w:color="000000"/>
              <w:left w:val="nil"/>
              <w:bottom w:val="single" w:sz="4" w:space="0" w:color="000000"/>
              <w:right w:val="single" w:sz="4" w:space="0" w:color="000000"/>
            </w:tcBorders>
          </w:tcPr>
          <w:p w14:paraId="45DC50B0" w14:textId="40F39FFA" w:rsidR="00B74505" w:rsidRPr="00411C7D" w:rsidRDefault="00B74505" w:rsidP="00B74505">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Projekto "Pagalba vaikams su negalia vidurio ir vakarų Lietuvos regione" įgyvendinimas</w:t>
            </w:r>
          </w:p>
        </w:tc>
        <w:tc>
          <w:tcPr>
            <w:tcW w:w="1701" w:type="dxa"/>
            <w:tcBorders>
              <w:top w:val="single" w:sz="8" w:space="0" w:color="000000"/>
              <w:left w:val="nil"/>
              <w:bottom w:val="single" w:sz="4" w:space="0" w:color="000000"/>
              <w:right w:val="single" w:sz="4" w:space="0" w:color="000000"/>
            </w:tcBorders>
            <w:noWrap/>
          </w:tcPr>
          <w:p w14:paraId="301036F9" w14:textId="77777777" w:rsidR="00B74505" w:rsidRPr="00411C7D" w:rsidRDefault="00B74505" w:rsidP="00B74505">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4" w:space="0" w:color="000000"/>
            </w:tcBorders>
            <w:noWrap/>
          </w:tcPr>
          <w:p w14:paraId="7919A96C" w14:textId="77777777" w:rsidR="00B74505" w:rsidRPr="00411C7D" w:rsidRDefault="00B74505" w:rsidP="00B74505">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8" w:space="0" w:color="000000"/>
            </w:tcBorders>
            <w:noWrap/>
          </w:tcPr>
          <w:p w14:paraId="68859290" w14:textId="77777777" w:rsidR="00B74505" w:rsidRPr="00411C7D" w:rsidRDefault="00B74505" w:rsidP="00B74505">
            <w:pPr>
              <w:spacing w:after="0" w:line="240" w:lineRule="auto"/>
              <w:jc w:val="center"/>
              <w:rPr>
                <w:rFonts w:ascii="Times New Roman" w:eastAsia="Times New Roman" w:hAnsi="Times New Roman" w:cs="Times New Roman"/>
                <w:sz w:val="24"/>
                <w:szCs w:val="24"/>
                <w:lang w:eastAsia="lt-LT"/>
              </w:rPr>
            </w:pPr>
          </w:p>
        </w:tc>
      </w:tr>
      <w:tr w:rsidR="00B74505" w:rsidRPr="00411C7D" w14:paraId="20319498"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3702DCD7" w14:textId="77777777" w:rsidR="00B74505" w:rsidRPr="00411C7D" w:rsidRDefault="00B74505" w:rsidP="00B74505">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2.1.3.2.</w:t>
            </w:r>
          </w:p>
        </w:tc>
        <w:tc>
          <w:tcPr>
            <w:tcW w:w="7938" w:type="dxa"/>
            <w:tcBorders>
              <w:top w:val="single" w:sz="8" w:space="0" w:color="000000"/>
              <w:left w:val="nil"/>
              <w:bottom w:val="single" w:sz="4" w:space="0" w:color="000000"/>
              <w:right w:val="single" w:sz="4" w:space="0" w:color="000000"/>
            </w:tcBorders>
            <w:hideMark/>
          </w:tcPr>
          <w:p w14:paraId="03DEEA51" w14:textId="77777777" w:rsidR="00B74505" w:rsidRPr="00411C7D" w:rsidRDefault="00B74505" w:rsidP="00B74505">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Socialinių globos paslaugų iš globos įstaigų pirkimas </w:t>
            </w:r>
          </w:p>
        </w:tc>
        <w:tc>
          <w:tcPr>
            <w:tcW w:w="1701" w:type="dxa"/>
            <w:tcBorders>
              <w:top w:val="single" w:sz="8" w:space="0" w:color="000000"/>
              <w:left w:val="nil"/>
              <w:bottom w:val="single" w:sz="4" w:space="0" w:color="000000"/>
              <w:right w:val="single" w:sz="4" w:space="0" w:color="000000"/>
            </w:tcBorders>
            <w:noWrap/>
          </w:tcPr>
          <w:p w14:paraId="19CFE079" w14:textId="23D7162C" w:rsidR="00B74505" w:rsidRPr="00411C7D" w:rsidRDefault="00B74505" w:rsidP="00B74505">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750 000</w:t>
            </w:r>
          </w:p>
        </w:tc>
        <w:tc>
          <w:tcPr>
            <w:tcW w:w="1701" w:type="dxa"/>
            <w:tcBorders>
              <w:top w:val="single" w:sz="8" w:space="0" w:color="000000"/>
              <w:left w:val="nil"/>
              <w:bottom w:val="single" w:sz="4" w:space="0" w:color="000000"/>
              <w:right w:val="single" w:sz="4" w:space="0" w:color="000000"/>
            </w:tcBorders>
            <w:noWrap/>
          </w:tcPr>
          <w:p w14:paraId="56E33A87" w14:textId="0CB9DD6F" w:rsidR="00B74505" w:rsidRPr="00411C7D" w:rsidRDefault="00B74505" w:rsidP="00B74505">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780 000</w:t>
            </w:r>
          </w:p>
        </w:tc>
        <w:tc>
          <w:tcPr>
            <w:tcW w:w="1701" w:type="dxa"/>
            <w:tcBorders>
              <w:top w:val="single" w:sz="8" w:space="0" w:color="000000"/>
              <w:left w:val="nil"/>
              <w:bottom w:val="single" w:sz="4" w:space="0" w:color="000000"/>
              <w:right w:val="single" w:sz="8" w:space="0" w:color="000000"/>
            </w:tcBorders>
            <w:noWrap/>
          </w:tcPr>
          <w:p w14:paraId="66492C33" w14:textId="119DE5AC" w:rsidR="00B74505" w:rsidRPr="00411C7D" w:rsidRDefault="00B74505" w:rsidP="00B74505">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800 000</w:t>
            </w:r>
          </w:p>
        </w:tc>
      </w:tr>
      <w:tr w:rsidR="00B74505" w:rsidRPr="00411C7D" w14:paraId="4549117C"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291E4C8F" w14:textId="77777777" w:rsidR="00B74505" w:rsidRPr="00411C7D" w:rsidRDefault="00B74505" w:rsidP="00B74505">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2.1.3.3.</w:t>
            </w:r>
          </w:p>
        </w:tc>
        <w:tc>
          <w:tcPr>
            <w:tcW w:w="7938" w:type="dxa"/>
            <w:tcBorders>
              <w:top w:val="single" w:sz="8" w:space="0" w:color="000000"/>
              <w:left w:val="nil"/>
              <w:bottom w:val="single" w:sz="4" w:space="0" w:color="000000"/>
              <w:right w:val="single" w:sz="4" w:space="0" w:color="000000"/>
            </w:tcBorders>
            <w:hideMark/>
          </w:tcPr>
          <w:p w14:paraId="0A6BCC6A" w14:textId="77777777" w:rsidR="00B74505" w:rsidRPr="00411C7D" w:rsidRDefault="00B74505" w:rsidP="00B74505">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Projekto „Materialinio nepritekliaus mažinimas Lietuvoje“ įgyvendinimas</w:t>
            </w:r>
          </w:p>
        </w:tc>
        <w:tc>
          <w:tcPr>
            <w:tcW w:w="1701" w:type="dxa"/>
            <w:tcBorders>
              <w:top w:val="single" w:sz="8" w:space="0" w:color="000000"/>
              <w:left w:val="nil"/>
              <w:bottom w:val="single" w:sz="4" w:space="0" w:color="000000"/>
              <w:right w:val="single" w:sz="4" w:space="0" w:color="000000"/>
            </w:tcBorders>
            <w:noWrap/>
          </w:tcPr>
          <w:p w14:paraId="648DB667" w14:textId="77777777" w:rsidR="00B74505" w:rsidRPr="00411C7D" w:rsidRDefault="00B74505" w:rsidP="00B74505">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4" w:space="0" w:color="000000"/>
            </w:tcBorders>
            <w:noWrap/>
          </w:tcPr>
          <w:p w14:paraId="2B9B7A97" w14:textId="77777777" w:rsidR="00B74505" w:rsidRPr="00411C7D" w:rsidRDefault="00B74505" w:rsidP="00B74505">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8" w:space="0" w:color="000000"/>
            </w:tcBorders>
            <w:noWrap/>
          </w:tcPr>
          <w:p w14:paraId="06BABF49" w14:textId="77777777" w:rsidR="00B74505" w:rsidRPr="00411C7D" w:rsidRDefault="00B74505" w:rsidP="00B74505">
            <w:pPr>
              <w:spacing w:after="0" w:line="240" w:lineRule="auto"/>
              <w:jc w:val="center"/>
              <w:rPr>
                <w:rFonts w:ascii="Times New Roman" w:eastAsia="Times New Roman" w:hAnsi="Times New Roman" w:cs="Times New Roman"/>
                <w:sz w:val="24"/>
                <w:szCs w:val="24"/>
                <w:lang w:eastAsia="lt-LT"/>
              </w:rPr>
            </w:pPr>
          </w:p>
        </w:tc>
      </w:tr>
      <w:tr w:rsidR="00B74505" w:rsidRPr="00411C7D" w14:paraId="6B77FCEB"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1F30A435" w14:textId="77777777" w:rsidR="00B74505" w:rsidRPr="00411C7D" w:rsidRDefault="00B74505" w:rsidP="00B74505">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2.1.3.4.</w:t>
            </w:r>
          </w:p>
        </w:tc>
        <w:tc>
          <w:tcPr>
            <w:tcW w:w="7938" w:type="dxa"/>
            <w:tcBorders>
              <w:top w:val="single" w:sz="8" w:space="0" w:color="000000"/>
              <w:left w:val="nil"/>
              <w:bottom w:val="single" w:sz="4" w:space="0" w:color="000000"/>
              <w:right w:val="single" w:sz="4" w:space="0" w:color="000000"/>
            </w:tcBorders>
            <w:hideMark/>
          </w:tcPr>
          <w:p w14:paraId="281836C9" w14:textId="77777777" w:rsidR="00B74505" w:rsidRPr="00411C7D" w:rsidRDefault="00B74505" w:rsidP="00B74505">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Asmenų su sunkia negalia socialinės globos organizavimas </w:t>
            </w:r>
          </w:p>
        </w:tc>
        <w:tc>
          <w:tcPr>
            <w:tcW w:w="1701" w:type="dxa"/>
            <w:tcBorders>
              <w:top w:val="single" w:sz="8" w:space="0" w:color="000000"/>
              <w:left w:val="nil"/>
              <w:bottom w:val="single" w:sz="4" w:space="0" w:color="000000"/>
              <w:right w:val="single" w:sz="4" w:space="0" w:color="000000"/>
            </w:tcBorders>
            <w:noWrap/>
          </w:tcPr>
          <w:p w14:paraId="43FA72F8" w14:textId="10571BEB" w:rsidR="00B74505" w:rsidRPr="00411C7D" w:rsidRDefault="00B74505" w:rsidP="00B74505">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582 400</w:t>
            </w:r>
          </w:p>
        </w:tc>
        <w:tc>
          <w:tcPr>
            <w:tcW w:w="1701" w:type="dxa"/>
            <w:tcBorders>
              <w:top w:val="single" w:sz="8" w:space="0" w:color="000000"/>
              <w:left w:val="nil"/>
              <w:bottom w:val="single" w:sz="4" w:space="0" w:color="000000"/>
              <w:right w:val="single" w:sz="4" w:space="0" w:color="000000"/>
            </w:tcBorders>
            <w:noWrap/>
          </w:tcPr>
          <w:p w14:paraId="7A19658A" w14:textId="34BFD47A" w:rsidR="00B74505" w:rsidRPr="00411C7D" w:rsidRDefault="00B74505" w:rsidP="00B74505">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582 400</w:t>
            </w:r>
          </w:p>
        </w:tc>
        <w:tc>
          <w:tcPr>
            <w:tcW w:w="1701" w:type="dxa"/>
            <w:tcBorders>
              <w:top w:val="single" w:sz="8" w:space="0" w:color="000000"/>
              <w:left w:val="nil"/>
              <w:bottom w:val="single" w:sz="4" w:space="0" w:color="000000"/>
              <w:right w:val="single" w:sz="8" w:space="0" w:color="000000"/>
            </w:tcBorders>
            <w:noWrap/>
          </w:tcPr>
          <w:p w14:paraId="3B5949FB" w14:textId="400DEF5D" w:rsidR="00B74505" w:rsidRPr="00411C7D" w:rsidRDefault="00B74505" w:rsidP="00B74505">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582 400</w:t>
            </w:r>
          </w:p>
        </w:tc>
      </w:tr>
      <w:tr w:rsidR="00B74505" w:rsidRPr="00411C7D" w14:paraId="33F485A0" w14:textId="77777777" w:rsidTr="00411C7D">
        <w:trPr>
          <w:trHeight w:val="330"/>
        </w:trPr>
        <w:tc>
          <w:tcPr>
            <w:tcW w:w="1266" w:type="dxa"/>
            <w:tcBorders>
              <w:top w:val="single" w:sz="8" w:space="0" w:color="000000"/>
              <w:left w:val="single" w:sz="8" w:space="0" w:color="000000"/>
              <w:bottom w:val="single" w:sz="4" w:space="0" w:color="000000"/>
              <w:right w:val="single" w:sz="4" w:space="0" w:color="000000"/>
            </w:tcBorders>
            <w:noWrap/>
            <w:hideMark/>
          </w:tcPr>
          <w:p w14:paraId="752EC24C" w14:textId="77777777" w:rsidR="00B74505" w:rsidRPr="00411C7D" w:rsidRDefault="00B74505" w:rsidP="00B74505">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2.1.3.5.</w:t>
            </w:r>
          </w:p>
        </w:tc>
        <w:tc>
          <w:tcPr>
            <w:tcW w:w="7938" w:type="dxa"/>
            <w:tcBorders>
              <w:top w:val="single" w:sz="8" w:space="0" w:color="000000"/>
              <w:left w:val="nil"/>
              <w:bottom w:val="single" w:sz="4" w:space="0" w:color="000000"/>
              <w:right w:val="single" w:sz="4" w:space="0" w:color="000000"/>
            </w:tcBorders>
            <w:hideMark/>
          </w:tcPr>
          <w:p w14:paraId="1DE0D26D" w14:textId="77777777" w:rsidR="00B74505" w:rsidRPr="00411C7D" w:rsidRDefault="00B74505" w:rsidP="00B74505">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Akredituotos socialinės reabilitacijos bendruomenėje organizavimas ir teikimas</w:t>
            </w:r>
          </w:p>
        </w:tc>
        <w:tc>
          <w:tcPr>
            <w:tcW w:w="1701" w:type="dxa"/>
            <w:tcBorders>
              <w:top w:val="single" w:sz="8" w:space="0" w:color="000000"/>
              <w:left w:val="nil"/>
              <w:bottom w:val="single" w:sz="4" w:space="0" w:color="000000"/>
              <w:right w:val="single" w:sz="4" w:space="0" w:color="000000"/>
            </w:tcBorders>
            <w:noWrap/>
          </w:tcPr>
          <w:p w14:paraId="54F559F7" w14:textId="6CB34126" w:rsidR="00B74505" w:rsidRPr="00411C7D" w:rsidRDefault="00B74505" w:rsidP="00B74505">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52 000</w:t>
            </w:r>
          </w:p>
        </w:tc>
        <w:tc>
          <w:tcPr>
            <w:tcW w:w="1701" w:type="dxa"/>
            <w:tcBorders>
              <w:top w:val="single" w:sz="8" w:space="0" w:color="000000"/>
              <w:left w:val="nil"/>
              <w:bottom w:val="single" w:sz="4" w:space="0" w:color="000000"/>
              <w:right w:val="single" w:sz="4" w:space="0" w:color="000000"/>
            </w:tcBorders>
            <w:noWrap/>
          </w:tcPr>
          <w:p w14:paraId="638945AD" w14:textId="4BCB9297" w:rsidR="00B74505" w:rsidRPr="00411C7D" w:rsidRDefault="00B74505" w:rsidP="00B74505">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53 200</w:t>
            </w:r>
          </w:p>
        </w:tc>
        <w:tc>
          <w:tcPr>
            <w:tcW w:w="1701" w:type="dxa"/>
            <w:tcBorders>
              <w:top w:val="single" w:sz="8" w:space="0" w:color="000000"/>
              <w:left w:val="nil"/>
              <w:bottom w:val="single" w:sz="4" w:space="0" w:color="000000"/>
              <w:right w:val="single" w:sz="8" w:space="0" w:color="000000"/>
            </w:tcBorders>
            <w:noWrap/>
          </w:tcPr>
          <w:p w14:paraId="2442DBBC" w14:textId="05C56A35" w:rsidR="00B74505" w:rsidRPr="00411C7D" w:rsidRDefault="00B74505" w:rsidP="00B74505">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55 200</w:t>
            </w:r>
          </w:p>
        </w:tc>
      </w:tr>
      <w:tr w:rsidR="00CB77FA" w:rsidRPr="00411C7D" w14:paraId="3F901295"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46B72C28"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2.1.3.6.</w:t>
            </w:r>
          </w:p>
        </w:tc>
        <w:tc>
          <w:tcPr>
            <w:tcW w:w="7938" w:type="dxa"/>
            <w:tcBorders>
              <w:top w:val="single" w:sz="8" w:space="0" w:color="000000"/>
              <w:left w:val="nil"/>
              <w:bottom w:val="single" w:sz="4" w:space="0" w:color="000000"/>
              <w:right w:val="single" w:sz="4" w:space="0" w:color="000000"/>
            </w:tcBorders>
            <w:hideMark/>
          </w:tcPr>
          <w:p w14:paraId="7C25DCFC"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Moksleivių maitinimo išlaidų kompensacija </w:t>
            </w:r>
          </w:p>
        </w:tc>
        <w:tc>
          <w:tcPr>
            <w:tcW w:w="1701" w:type="dxa"/>
            <w:tcBorders>
              <w:top w:val="single" w:sz="8" w:space="0" w:color="000000"/>
              <w:left w:val="nil"/>
              <w:bottom w:val="single" w:sz="4" w:space="0" w:color="000000"/>
              <w:right w:val="single" w:sz="4" w:space="0" w:color="000000"/>
            </w:tcBorders>
            <w:noWrap/>
          </w:tcPr>
          <w:p w14:paraId="539BA34F" w14:textId="77777777"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4" w:space="0" w:color="000000"/>
            </w:tcBorders>
            <w:noWrap/>
          </w:tcPr>
          <w:p w14:paraId="14D4FFF8" w14:textId="77777777"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8" w:space="0" w:color="000000"/>
            </w:tcBorders>
            <w:noWrap/>
          </w:tcPr>
          <w:p w14:paraId="4A6C80A5" w14:textId="77777777"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p>
        </w:tc>
      </w:tr>
      <w:tr w:rsidR="00CB77FA" w:rsidRPr="00411C7D" w14:paraId="6693744E" w14:textId="77777777" w:rsidTr="00411C7D">
        <w:trPr>
          <w:trHeight w:val="369"/>
        </w:trPr>
        <w:tc>
          <w:tcPr>
            <w:tcW w:w="1266" w:type="dxa"/>
            <w:tcBorders>
              <w:top w:val="single" w:sz="8" w:space="0" w:color="000000"/>
              <w:left w:val="single" w:sz="8" w:space="0" w:color="000000"/>
              <w:bottom w:val="single" w:sz="4" w:space="0" w:color="000000"/>
              <w:right w:val="single" w:sz="4" w:space="0" w:color="000000"/>
            </w:tcBorders>
            <w:noWrap/>
            <w:hideMark/>
          </w:tcPr>
          <w:p w14:paraId="1525B366"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2.1.3.8.</w:t>
            </w:r>
          </w:p>
        </w:tc>
        <w:tc>
          <w:tcPr>
            <w:tcW w:w="7938" w:type="dxa"/>
            <w:tcBorders>
              <w:top w:val="single" w:sz="8" w:space="0" w:color="000000"/>
              <w:left w:val="nil"/>
              <w:bottom w:val="single" w:sz="4" w:space="0" w:color="000000"/>
              <w:right w:val="single" w:sz="4" w:space="0" w:color="000000"/>
            </w:tcBorders>
            <w:hideMark/>
          </w:tcPr>
          <w:p w14:paraId="62601EA7"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Projekto „Paslaugų šeimai kompleksinis organizavimas ir teikimas“ įgyvendinimas</w:t>
            </w:r>
          </w:p>
        </w:tc>
        <w:tc>
          <w:tcPr>
            <w:tcW w:w="1701" w:type="dxa"/>
            <w:tcBorders>
              <w:top w:val="single" w:sz="8" w:space="0" w:color="000000"/>
              <w:left w:val="nil"/>
              <w:bottom w:val="single" w:sz="4" w:space="0" w:color="000000"/>
              <w:right w:val="single" w:sz="4" w:space="0" w:color="000000"/>
            </w:tcBorders>
            <w:noWrap/>
          </w:tcPr>
          <w:p w14:paraId="1C84DB44" w14:textId="4154D518"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14 000</w:t>
            </w:r>
          </w:p>
        </w:tc>
        <w:tc>
          <w:tcPr>
            <w:tcW w:w="1701" w:type="dxa"/>
            <w:tcBorders>
              <w:top w:val="single" w:sz="8" w:space="0" w:color="000000"/>
              <w:left w:val="nil"/>
              <w:bottom w:val="single" w:sz="4" w:space="0" w:color="000000"/>
              <w:right w:val="single" w:sz="4" w:space="0" w:color="000000"/>
            </w:tcBorders>
            <w:noWrap/>
          </w:tcPr>
          <w:p w14:paraId="2FDC7714" w14:textId="5BD48E3C"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14 000</w:t>
            </w:r>
          </w:p>
        </w:tc>
        <w:tc>
          <w:tcPr>
            <w:tcW w:w="1701" w:type="dxa"/>
            <w:tcBorders>
              <w:top w:val="single" w:sz="8" w:space="0" w:color="000000"/>
              <w:left w:val="nil"/>
              <w:bottom w:val="single" w:sz="4" w:space="0" w:color="000000"/>
              <w:right w:val="single" w:sz="8" w:space="0" w:color="000000"/>
            </w:tcBorders>
            <w:noWrap/>
          </w:tcPr>
          <w:p w14:paraId="37D0F6A9" w14:textId="4C75391D"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14 000</w:t>
            </w:r>
          </w:p>
        </w:tc>
      </w:tr>
      <w:tr w:rsidR="00CB77FA" w:rsidRPr="00411C7D" w14:paraId="18BAB1D8" w14:textId="77777777" w:rsidTr="00411C7D">
        <w:trPr>
          <w:trHeight w:val="675"/>
        </w:trPr>
        <w:tc>
          <w:tcPr>
            <w:tcW w:w="1266" w:type="dxa"/>
            <w:tcBorders>
              <w:top w:val="single" w:sz="8" w:space="0" w:color="000000"/>
              <w:left w:val="single" w:sz="8" w:space="0" w:color="000000"/>
              <w:bottom w:val="single" w:sz="4" w:space="0" w:color="000000"/>
              <w:right w:val="single" w:sz="4" w:space="0" w:color="000000"/>
            </w:tcBorders>
            <w:noWrap/>
            <w:hideMark/>
          </w:tcPr>
          <w:p w14:paraId="41E1B60B"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2.1.3.9.</w:t>
            </w:r>
          </w:p>
        </w:tc>
        <w:tc>
          <w:tcPr>
            <w:tcW w:w="7938" w:type="dxa"/>
            <w:tcBorders>
              <w:top w:val="single" w:sz="8" w:space="0" w:color="000000"/>
              <w:left w:val="nil"/>
              <w:bottom w:val="single" w:sz="4" w:space="0" w:color="000000"/>
              <w:right w:val="single" w:sz="4" w:space="0" w:color="000000"/>
            </w:tcBorders>
            <w:hideMark/>
          </w:tcPr>
          <w:p w14:paraId="0B119872"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Tėvų globos netekusių vaikų laikinosios globos (rūpybos) šeimoje ir globėjų veiklos organizavimas</w:t>
            </w:r>
          </w:p>
        </w:tc>
        <w:tc>
          <w:tcPr>
            <w:tcW w:w="1701" w:type="dxa"/>
            <w:tcBorders>
              <w:top w:val="single" w:sz="8" w:space="0" w:color="000000"/>
              <w:left w:val="nil"/>
              <w:bottom w:val="single" w:sz="4" w:space="0" w:color="000000"/>
              <w:right w:val="single" w:sz="4" w:space="0" w:color="000000"/>
            </w:tcBorders>
            <w:noWrap/>
          </w:tcPr>
          <w:p w14:paraId="3D11F5BA" w14:textId="0285DBBF"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214 500</w:t>
            </w:r>
          </w:p>
        </w:tc>
        <w:tc>
          <w:tcPr>
            <w:tcW w:w="1701" w:type="dxa"/>
            <w:tcBorders>
              <w:top w:val="single" w:sz="8" w:space="0" w:color="000000"/>
              <w:left w:val="nil"/>
              <w:bottom w:val="single" w:sz="4" w:space="0" w:color="000000"/>
              <w:right w:val="single" w:sz="4" w:space="0" w:color="000000"/>
            </w:tcBorders>
            <w:noWrap/>
          </w:tcPr>
          <w:p w14:paraId="750CAFC4" w14:textId="417C71DB"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219 500</w:t>
            </w:r>
          </w:p>
        </w:tc>
        <w:tc>
          <w:tcPr>
            <w:tcW w:w="1701" w:type="dxa"/>
            <w:tcBorders>
              <w:top w:val="single" w:sz="8" w:space="0" w:color="000000"/>
              <w:left w:val="nil"/>
              <w:bottom w:val="single" w:sz="4" w:space="0" w:color="000000"/>
              <w:right w:val="single" w:sz="8" w:space="0" w:color="000000"/>
            </w:tcBorders>
            <w:noWrap/>
          </w:tcPr>
          <w:p w14:paraId="02BFF22F" w14:textId="0124D995"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224 500</w:t>
            </w:r>
          </w:p>
        </w:tc>
      </w:tr>
      <w:tr w:rsidR="00CB77FA" w:rsidRPr="00411C7D" w14:paraId="2B76D17E" w14:textId="77777777" w:rsidTr="00411C7D">
        <w:trPr>
          <w:trHeight w:val="285"/>
        </w:trPr>
        <w:tc>
          <w:tcPr>
            <w:tcW w:w="1266" w:type="dxa"/>
            <w:tcBorders>
              <w:top w:val="single" w:sz="8" w:space="0" w:color="000000"/>
              <w:left w:val="single" w:sz="8" w:space="0" w:color="000000"/>
              <w:bottom w:val="single" w:sz="4" w:space="0" w:color="000000"/>
              <w:right w:val="single" w:sz="4" w:space="0" w:color="000000"/>
            </w:tcBorders>
            <w:noWrap/>
            <w:hideMark/>
          </w:tcPr>
          <w:p w14:paraId="4D456ADC"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2.1.4.</w:t>
            </w:r>
          </w:p>
        </w:tc>
        <w:tc>
          <w:tcPr>
            <w:tcW w:w="7938" w:type="dxa"/>
            <w:tcBorders>
              <w:top w:val="single" w:sz="8" w:space="0" w:color="000000"/>
              <w:left w:val="nil"/>
              <w:bottom w:val="single" w:sz="4" w:space="0" w:color="000000"/>
              <w:right w:val="single" w:sz="4" w:space="0" w:color="000000"/>
            </w:tcBorders>
            <w:hideMark/>
          </w:tcPr>
          <w:p w14:paraId="7B215E06"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Įgyvendinti socialinės atskirties mažinimo programas Skuodo rajono savivaldybėje </w:t>
            </w:r>
          </w:p>
        </w:tc>
        <w:tc>
          <w:tcPr>
            <w:tcW w:w="1701" w:type="dxa"/>
            <w:tcBorders>
              <w:top w:val="single" w:sz="8" w:space="0" w:color="000000"/>
              <w:left w:val="nil"/>
              <w:bottom w:val="single" w:sz="4" w:space="0" w:color="000000"/>
              <w:right w:val="single" w:sz="4" w:space="0" w:color="000000"/>
            </w:tcBorders>
            <w:noWrap/>
          </w:tcPr>
          <w:p w14:paraId="4A20FFCB" w14:textId="427AF153"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1 932 500</w:t>
            </w:r>
          </w:p>
        </w:tc>
        <w:tc>
          <w:tcPr>
            <w:tcW w:w="1701" w:type="dxa"/>
            <w:tcBorders>
              <w:top w:val="single" w:sz="8" w:space="0" w:color="000000"/>
              <w:left w:val="nil"/>
              <w:bottom w:val="single" w:sz="4" w:space="0" w:color="000000"/>
              <w:right w:val="single" w:sz="4" w:space="0" w:color="000000"/>
            </w:tcBorders>
            <w:noWrap/>
          </w:tcPr>
          <w:p w14:paraId="6F01F313" w14:textId="796CE2EA"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217 300</w:t>
            </w:r>
          </w:p>
        </w:tc>
        <w:tc>
          <w:tcPr>
            <w:tcW w:w="1701" w:type="dxa"/>
            <w:tcBorders>
              <w:top w:val="single" w:sz="8" w:space="0" w:color="000000"/>
              <w:left w:val="nil"/>
              <w:bottom w:val="single" w:sz="4" w:space="0" w:color="000000"/>
              <w:right w:val="single" w:sz="8" w:space="0" w:color="000000"/>
            </w:tcBorders>
            <w:noWrap/>
          </w:tcPr>
          <w:p w14:paraId="38D7020F" w14:textId="2415EBB4"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66 600</w:t>
            </w:r>
          </w:p>
        </w:tc>
      </w:tr>
      <w:tr w:rsidR="00CB77FA" w:rsidRPr="00411C7D" w14:paraId="2999C6C4"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084F92AA"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2.1.4.1.</w:t>
            </w:r>
          </w:p>
        </w:tc>
        <w:tc>
          <w:tcPr>
            <w:tcW w:w="7938" w:type="dxa"/>
            <w:tcBorders>
              <w:top w:val="single" w:sz="8" w:space="0" w:color="000000"/>
              <w:left w:val="nil"/>
              <w:bottom w:val="single" w:sz="4" w:space="0" w:color="000000"/>
              <w:right w:val="single" w:sz="4" w:space="0" w:color="000000"/>
            </w:tcBorders>
            <w:hideMark/>
          </w:tcPr>
          <w:p w14:paraId="6FBA2699"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Darbo rinkos politikos rengimas ir įgyvendinimas </w:t>
            </w:r>
          </w:p>
        </w:tc>
        <w:tc>
          <w:tcPr>
            <w:tcW w:w="1701" w:type="dxa"/>
            <w:tcBorders>
              <w:top w:val="single" w:sz="8" w:space="0" w:color="000000"/>
              <w:left w:val="nil"/>
              <w:bottom w:val="single" w:sz="4" w:space="0" w:color="000000"/>
              <w:right w:val="single" w:sz="4" w:space="0" w:color="000000"/>
            </w:tcBorders>
            <w:noWrap/>
          </w:tcPr>
          <w:p w14:paraId="5367A72E" w14:textId="19ECF41A"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24 200</w:t>
            </w:r>
          </w:p>
        </w:tc>
        <w:tc>
          <w:tcPr>
            <w:tcW w:w="1701" w:type="dxa"/>
            <w:tcBorders>
              <w:top w:val="single" w:sz="8" w:space="0" w:color="000000"/>
              <w:left w:val="nil"/>
              <w:bottom w:val="single" w:sz="4" w:space="0" w:color="000000"/>
              <w:right w:val="single" w:sz="4" w:space="0" w:color="000000"/>
            </w:tcBorders>
            <w:noWrap/>
          </w:tcPr>
          <w:p w14:paraId="4A856341" w14:textId="55B992DE"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24 200</w:t>
            </w:r>
          </w:p>
        </w:tc>
        <w:tc>
          <w:tcPr>
            <w:tcW w:w="1701" w:type="dxa"/>
            <w:tcBorders>
              <w:top w:val="single" w:sz="8" w:space="0" w:color="000000"/>
              <w:left w:val="nil"/>
              <w:bottom w:val="single" w:sz="4" w:space="0" w:color="000000"/>
              <w:right w:val="single" w:sz="8" w:space="0" w:color="000000"/>
            </w:tcBorders>
            <w:noWrap/>
          </w:tcPr>
          <w:p w14:paraId="7A3DA2C1" w14:textId="6EA2D5B4"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24 200</w:t>
            </w:r>
          </w:p>
        </w:tc>
      </w:tr>
      <w:tr w:rsidR="00CB77FA" w:rsidRPr="00411C7D" w14:paraId="6BF0F9FD" w14:textId="77777777" w:rsidTr="00411C7D">
        <w:trPr>
          <w:trHeight w:val="330"/>
        </w:trPr>
        <w:tc>
          <w:tcPr>
            <w:tcW w:w="1266" w:type="dxa"/>
            <w:tcBorders>
              <w:top w:val="single" w:sz="8" w:space="0" w:color="000000"/>
              <w:left w:val="single" w:sz="8" w:space="0" w:color="000000"/>
              <w:bottom w:val="single" w:sz="4" w:space="0" w:color="000000"/>
              <w:right w:val="single" w:sz="4" w:space="0" w:color="000000"/>
            </w:tcBorders>
            <w:noWrap/>
            <w:hideMark/>
          </w:tcPr>
          <w:p w14:paraId="0B6B2266"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2.1.4.2.</w:t>
            </w:r>
          </w:p>
        </w:tc>
        <w:tc>
          <w:tcPr>
            <w:tcW w:w="7938" w:type="dxa"/>
            <w:tcBorders>
              <w:top w:val="single" w:sz="8" w:space="0" w:color="000000"/>
              <w:left w:val="nil"/>
              <w:bottom w:val="single" w:sz="4" w:space="0" w:color="000000"/>
              <w:right w:val="single" w:sz="4" w:space="0" w:color="000000"/>
            </w:tcBorders>
            <w:hideMark/>
          </w:tcPr>
          <w:p w14:paraId="28136AB0"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Socialinio būsto ir savivaldybės būstų fondų plėtros programos įgyvendinimas </w:t>
            </w:r>
          </w:p>
        </w:tc>
        <w:tc>
          <w:tcPr>
            <w:tcW w:w="1701" w:type="dxa"/>
            <w:tcBorders>
              <w:top w:val="single" w:sz="8" w:space="0" w:color="000000"/>
              <w:left w:val="nil"/>
              <w:bottom w:val="single" w:sz="4" w:space="0" w:color="000000"/>
              <w:right w:val="single" w:sz="4" w:space="0" w:color="000000"/>
            </w:tcBorders>
            <w:noWrap/>
          </w:tcPr>
          <w:p w14:paraId="0BF0AE4B" w14:textId="3EC15F46"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72 700</w:t>
            </w:r>
          </w:p>
        </w:tc>
        <w:tc>
          <w:tcPr>
            <w:tcW w:w="1701" w:type="dxa"/>
            <w:tcBorders>
              <w:top w:val="single" w:sz="8" w:space="0" w:color="000000"/>
              <w:left w:val="nil"/>
              <w:bottom w:val="single" w:sz="4" w:space="0" w:color="000000"/>
              <w:right w:val="single" w:sz="4" w:space="0" w:color="000000"/>
            </w:tcBorders>
            <w:noWrap/>
          </w:tcPr>
          <w:p w14:paraId="2B5B2A3F" w14:textId="3133C096"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42 400</w:t>
            </w:r>
          </w:p>
        </w:tc>
        <w:tc>
          <w:tcPr>
            <w:tcW w:w="1701" w:type="dxa"/>
            <w:tcBorders>
              <w:top w:val="single" w:sz="8" w:space="0" w:color="000000"/>
              <w:left w:val="nil"/>
              <w:bottom w:val="single" w:sz="4" w:space="0" w:color="000000"/>
              <w:right w:val="single" w:sz="8" w:space="0" w:color="000000"/>
            </w:tcBorders>
            <w:noWrap/>
          </w:tcPr>
          <w:p w14:paraId="637072CC" w14:textId="5A535814"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42 400</w:t>
            </w:r>
          </w:p>
        </w:tc>
      </w:tr>
      <w:tr w:rsidR="00CB77FA" w:rsidRPr="00411C7D" w14:paraId="5497126B" w14:textId="77777777" w:rsidTr="00411C7D">
        <w:trPr>
          <w:trHeight w:val="675"/>
        </w:trPr>
        <w:tc>
          <w:tcPr>
            <w:tcW w:w="1266" w:type="dxa"/>
            <w:tcBorders>
              <w:top w:val="single" w:sz="8" w:space="0" w:color="000000"/>
              <w:left w:val="single" w:sz="8" w:space="0" w:color="000000"/>
              <w:bottom w:val="single" w:sz="4" w:space="0" w:color="000000"/>
              <w:right w:val="single" w:sz="4" w:space="0" w:color="000000"/>
            </w:tcBorders>
            <w:noWrap/>
            <w:hideMark/>
          </w:tcPr>
          <w:p w14:paraId="16B33EBF"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2.1.4.4.</w:t>
            </w:r>
          </w:p>
        </w:tc>
        <w:tc>
          <w:tcPr>
            <w:tcW w:w="7938" w:type="dxa"/>
            <w:tcBorders>
              <w:top w:val="single" w:sz="8" w:space="0" w:color="000000"/>
              <w:left w:val="nil"/>
              <w:bottom w:val="single" w:sz="4" w:space="0" w:color="000000"/>
              <w:right w:val="single" w:sz="4" w:space="0" w:color="000000"/>
            </w:tcBorders>
            <w:hideMark/>
          </w:tcPr>
          <w:p w14:paraId="757AE526"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Išmokos už komunalines paslaugas nedirbantiems neįgaliems auginantiems vaikus asmenims</w:t>
            </w:r>
          </w:p>
        </w:tc>
        <w:tc>
          <w:tcPr>
            <w:tcW w:w="1701" w:type="dxa"/>
            <w:tcBorders>
              <w:top w:val="single" w:sz="8" w:space="0" w:color="000000"/>
              <w:left w:val="nil"/>
              <w:bottom w:val="single" w:sz="4" w:space="0" w:color="000000"/>
              <w:right w:val="single" w:sz="4" w:space="0" w:color="000000"/>
            </w:tcBorders>
            <w:noWrap/>
          </w:tcPr>
          <w:p w14:paraId="06B5D2C0" w14:textId="77777777"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4" w:space="0" w:color="000000"/>
            </w:tcBorders>
            <w:noWrap/>
          </w:tcPr>
          <w:p w14:paraId="0862D19E" w14:textId="77777777"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8" w:space="0" w:color="000000"/>
            </w:tcBorders>
            <w:noWrap/>
          </w:tcPr>
          <w:p w14:paraId="521040E9" w14:textId="77777777"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p>
        </w:tc>
      </w:tr>
      <w:tr w:rsidR="00CB77FA" w:rsidRPr="00411C7D" w14:paraId="33B6D516"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42AA82AA"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2.1.4.5.</w:t>
            </w:r>
          </w:p>
        </w:tc>
        <w:tc>
          <w:tcPr>
            <w:tcW w:w="7938" w:type="dxa"/>
            <w:tcBorders>
              <w:top w:val="single" w:sz="8" w:space="0" w:color="000000"/>
              <w:left w:val="nil"/>
              <w:bottom w:val="single" w:sz="4" w:space="0" w:color="000000"/>
              <w:right w:val="single" w:sz="4" w:space="0" w:color="000000"/>
            </w:tcBorders>
            <w:hideMark/>
          </w:tcPr>
          <w:p w14:paraId="22638DE6"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Klaipėdos regiono plėtros plano socialinės srities projektų  įgyvendinimas</w:t>
            </w:r>
          </w:p>
        </w:tc>
        <w:tc>
          <w:tcPr>
            <w:tcW w:w="1701" w:type="dxa"/>
            <w:tcBorders>
              <w:top w:val="single" w:sz="8" w:space="0" w:color="000000"/>
              <w:left w:val="nil"/>
              <w:bottom w:val="single" w:sz="4" w:space="0" w:color="000000"/>
              <w:right w:val="single" w:sz="4" w:space="0" w:color="000000"/>
            </w:tcBorders>
            <w:noWrap/>
          </w:tcPr>
          <w:p w14:paraId="604777BC" w14:textId="5D16F679"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1 835 600</w:t>
            </w:r>
          </w:p>
        </w:tc>
        <w:tc>
          <w:tcPr>
            <w:tcW w:w="1701" w:type="dxa"/>
            <w:tcBorders>
              <w:top w:val="single" w:sz="8" w:space="0" w:color="000000"/>
              <w:left w:val="nil"/>
              <w:bottom w:val="single" w:sz="4" w:space="0" w:color="000000"/>
              <w:right w:val="single" w:sz="4" w:space="0" w:color="000000"/>
            </w:tcBorders>
            <w:noWrap/>
          </w:tcPr>
          <w:p w14:paraId="30C95691" w14:textId="1651025E"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150 700</w:t>
            </w:r>
          </w:p>
        </w:tc>
        <w:tc>
          <w:tcPr>
            <w:tcW w:w="1701" w:type="dxa"/>
            <w:tcBorders>
              <w:top w:val="single" w:sz="8" w:space="0" w:color="000000"/>
              <w:left w:val="nil"/>
              <w:bottom w:val="single" w:sz="4" w:space="0" w:color="000000"/>
              <w:right w:val="single" w:sz="8" w:space="0" w:color="000000"/>
            </w:tcBorders>
            <w:noWrap/>
          </w:tcPr>
          <w:p w14:paraId="370AC866" w14:textId="77777777"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p>
        </w:tc>
      </w:tr>
      <w:tr w:rsidR="00CB77FA" w:rsidRPr="00411C7D" w14:paraId="0585FD9E"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08197347"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2.1.4.6.</w:t>
            </w:r>
          </w:p>
        </w:tc>
        <w:tc>
          <w:tcPr>
            <w:tcW w:w="7938" w:type="dxa"/>
            <w:tcBorders>
              <w:top w:val="single" w:sz="8" w:space="0" w:color="000000"/>
              <w:left w:val="nil"/>
              <w:bottom w:val="single" w:sz="4" w:space="0" w:color="000000"/>
              <w:right w:val="single" w:sz="4" w:space="0" w:color="000000"/>
            </w:tcBorders>
            <w:hideMark/>
          </w:tcPr>
          <w:p w14:paraId="53682CCE"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Viešosios infrastruktūros pritaikymas specialiųjų poreikių turintiems asmenims</w:t>
            </w:r>
          </w:p>
        </w:tc>
        <w:tc>
          <w:tcPr>
            <w:tcW w:w="1701" w:type="dxa"/>
            <w:tcBorders>
              <w:top w:val="single" w:sz="8" w:space="0" w:color="000000"/>
              <w:left w:val="nil"/>
              <w:bottom w:val="single" w:sz="4" w:space="0" w:color="000000"/>
              <w:right w:val="single" w:sz="4" w:space="0" w:color="000000"/>
            </w:tcBorders>
            <w:noWrap/>
          </w:tcPr>
          <w:p w14:paraId="5E8BB5A6" w14:textId="77777777"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4" w:space="0" w:color="000000"/>
            </w:tcBorders>
            <w:noWrap/>
          </w:tcPr>
          <w:p w14:paraId="30C480D7" w14:textId="77777777"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8" w:space="0" w:color="000000"/>
            </w:tcBorders>
            <w:noWrap/>
          </w:tcPr>
          <w:p w14:paraId="7D8F8248" w14:textId="77777777"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p>
        </w:tc>
      </w:tr>
      <w:tr w:rsidR="00CB77FA" w:rsidRPr="00411C7D" w14:paraId="652A553E"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005F5AD0"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2.1.5.</w:t>
            </w:r>
          </w:p>
        </w:tc>
        <w:tc>
          <w:tcPr>
            <w:tcW w:w="7938" w:type="dxa"/>
            <w:tcBorders>
              <w:top w:val="single" w:sz="8" w:space="0" w:color="000000"/>
              <w:left w:val="nil"/>
              <w:bottom w:val="single" w:sz="4" w:space="0" w:color="000000"/>
              <w:right w:val="single" w:sz="4" w:space="0" w:color="000000"/>
            </w:tcBorders>
            <w:hideMark/>
          </w:tcPr>
          <w:p w14:paraId="652B8AD1"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Perduoti socialinių paslaugų teikimą nevyriausybiniam sektoriui</w:t>
            </w:r>
          </w:p>
        </w:tc>
        <w:tc>
          <w:tcPr>
            <w:tcW w:w="1701" w:type="dxa"/>
            <w:tcBorders>
              <w:top w:val="single" w:sz="8" w:space="0" w:color="000000"/>
              <w:left w:val="nil"/>
              <w:bottom w:val="single" w:sz="4" w:space="0" w:color="000000"/>
              <w:right w:val="single" w:sz="4" w:space="0" w:color="000000"/>
            </w:tcBorders>
            <w:noWrap/>
          </w:tcPr>
          <w:p w14:paraId="5279690A" w14:textId="7166071C"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15 000</w:t>
            </w:r>
          </w:p>
        </w:tc>
        <w:tc>
          <w:tcPr>
            <w:tcW w:w="1701" w:type="dxa"/>
            <w:tcBorders>
              <w:top w:val="single" w:sz="8" w:space="0" w:color="000000"/>
              <w:left w:val="nil"/>
              <w:bottom w:val="single" w:sz="4" w:space="0" w:color="000000"/>
              <w:right w:val="single" w:sz="4" w:space="0" w:color="000000"/>
            </w:tcBorders>
            <w:noWrap/>
          </w:tcPr>
          <w:p w14:paraId="16BF8930" w14:textId="7533BD49"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15 000</w:t>
            </w:r>
          </w:p>
        </w:tc>
        <w:tc>
          <w:tcPr>
            <w:tcW w:w="1701" w:type="dxa"/>
            <w:tcBorders>
              <w:top w:val="single" w:sz="8" w:space="0" w:color="000000"/>
              <w:left w:val="nil"/>
              <w:bottom w:val="single" w:sz="4" w:space="0" w:color="000000"/>
              <w:right w:val="single" w:sz="8" w:space="0" w:color="000000"/>
            </w:tcBorders>
            <w:noWrap/>
          </w:tcPr>
          <w:p w14:paraId="4CFEC723" w14:textId="77B6C71F"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15 000</w:t>
            </w:r>
          </w:p>
        </w:tc>
      </w:tr>
      <w:tr w:rsidR="00CB77FA" w:rsidRPr="00411C7D" w14:paraId="0A24C39D"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241508F6"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2.1.5.1.</w:t>
            </w:r>
          </w:p>
        </w:tc>
        <w:tc>
          <w:tcPr>
            <w:tcW w:w="7938" w:type="dxa"/>
            <w:tcBorders>
              <w:top w:val="single" w:sz="8" w:space="0" w:color="000000"/>
              <w:left w:val="nil"/>
              <w:bottom w:val="single" w:sz="4" w:space="0" w:color="000000"/>
              <w:right w:val="single" w:sz="4" w:space="0" w:color="000000"/>
            </w:tcBorders>
            <w:hideMark/>
          </w:tcPr>
          <w:p w14:paraId="56058C40"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Tikslinių grupių gyventojų socialinių įgūdžių ugdymas, palaikymas ir atkūrimas</w:t>
            </w:r>
          </w:p>
        </w:tc>
        <w:tc>
          <w:tcPr>
            <w:tcW w:w="1701" w:type="dxa"/>
            <w:tcBorders>
              <w:top w:val="single" w:sz="8" w:space="0" w:color="000000"/>
              <w:left w:val="nil"/>
              <w:bottom w:val="single" w:sz="4" w:space="0" w:color="000000"/>
              <w:right w:val="single" w:sz="4" w:space="0" w:color="000000"/>
            </w:tcBorders>
            <w:noWrap/>
          </w:tcPr>
          <w:p w14:paraId="2DE246A6" w14:textId="7FAD0994"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15 000</w:t>
            </w:r>
          </w:p>
        </w:tc>
        <w:tc>
          <w:tcPr>
            <w:tcW w:w="1701" w:type="dxa"/>
            <w:tcBorders>
              <w:top w:val="single" w:sz="8" w:space="0" w:color="000000"/>
              <w:left w:val="nil"/>
              <w:bottom w:val="single" w:sz="4" w:space="0" w:color="000000"/>
              <w:right w:val="single" w:sz="4" w:space="0" w:color="000000"/>
            </w:tcBorders>
            <w:noWrap/>
          </w:tcPr>
          <w:p w14:paraId="5CBD0826" w14:textId="4C987DBB"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15 000</w:t>
            </w:r>
          </w:p>
        </w:tc>
        <w:tc>
          <w:tcPr>
            <w:tcW w:w="1701" w:type="dxa"/>
            <w:tcBorders>
              <w:top w:val="single" w:sz="8" w:space="0" w:color="000000"/>
              <w:left w:val="nil"/>
              <w:bottom w:val="single" w:sz="4" w:space="0" w:color="000000"/>
              <w:right w:val="single" w:sz="8" w:space="0" w:color="000000"/>
            </w:tcBorders>
            <w:noWrap/>
          </w:tcPr>
          <w:p w14:paraId="5AEE7C56" w14:textId="1162C15F"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15 000</w:t>
            </w:r>
          </w:p>
        </w:tc>
      </w:tr>
      <w:tr w:rsidR="00CB77FA" w:rsidRPr="00411C7D" w14:paraId="16105A10"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3F7125BE"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2.1.6.</w:t>
            </w:r>
          </w:p>
        </w:tc>
        <w:tc>
          <w:tcPr>
            <w:tcW w:w="7938" w:type="dxa"/>
            <w:tcBorders>
              <w:top w:val="single" w:sz="8" w:space="0" w:color="000000"/>
              <w:left w:val="nil"/>
              <w:bottom w:val="single" w:sz="4" w:space="0" w:color="000000"/>
              <w:right w:val="single" w:sz="4" w:space="0" w:color="000000"/>
            </w:tcBorders>
            <w:hideMark/>
          </w:tcPr>
          <w:p w14:paraId="72C1BD57"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Teikti socialinę paramą kitų savivaldybių ar valstybių gyventojams</w:t>
            </w:r>
          </w:p>
        </w:tc>
        <w:tc>
          <w:tcPr>
            <w:tcW w:w="1701" w:type="dxa"/>
            <w:tcBorders>
              <w:top w:val="single" w:sz="8" w:space="0" w:color="000000"/>
              <w:left w:val="nil"/>
              <w:bottom w:val="single" w:sz="4" w:space="0" w:color="000000"/>
              <w:right w:val="single" w:sz="4" w:space="0" w:color="000000"/>
            </w:tcBorders>
            <w:noWrap/>
          </w:tcPr>
          <w:p w14:paraId="0D89B236" w14:textId="0EC93174"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500</w:t>
            </w:r>
          </w:p>
        </w:tc>
        <w:tc>
          <w:tcPr>
            <w:tcW w:w="1701" w:type="dxa"/>
            <w:tcBorders>
              <w:top w:val="single" w:sz="8" w:space="0" w:color="000000"/>
              <w:left w:val="nil"/>
              <w:bottom w:val="single" w:sz="4" w:space="0" w:color="000000"/>
              <w:right w:val="single" w:sz="4" w:space="0" w:color="000000"/>
            </w:tcBorders>
            <w:noWrap/>
          </w:tcPr>
          <w:p w14:paraId="768681FA" w14:textId="3C41D2A1"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500</w:t>
            </w:r>
          </w:p>
        </w:tc>
        <w:tc>
          <w:tcPr>
            <w:tcW w:w="1701" w:type="dxa"/>
            <w:tcBorders>
              <w:top w:val="single" w:sz="8" w:space="0" w:color="000000"/>
              <w:left w:val="nil"/>
              <w:bottom w:val="single" w:sz="4" w:space="0" w:color="000000"/>
              <w:right w:val="single" w:sz="8" w:space="0" w:color="000000"/>
            </w:tcBorders>
            <w:noWrap/>
          </w:tcPr>
          <w:p w14:paraId="21355526" w14:textId="13F2DC39"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500</w:t>
            </w:r>
          </w:p>
        </w:tc>
      </w:tr>
      <w:tr w:rsidR="00CB77FA" w:rsidRPr="00411C7D" w14:paraId="5D528E0D"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0C5BE7B1"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2.1.6.1.</w:t>
            </w:r>
          </w:p>
        </w:tc>
        <w:tc>
          <w:tcPr>
            <w:tcW w:w="7938" w:type="dxa"/>
            <w:tcBorders>
              <w:top w:val="single" w:sz="8" w:space="0" w:color="000000"/>
              <w:left w:val="nil"/>
              <w:bottom w:val="single" w:sz="4" w:space="0" w:color="000000"/>
              <w:right w:val="single" w:sz="4" w:space="0" w:color="000000"/>
            </w:tcBorders>
            <w:hideMark/>
          </w:tcPr>
          <w:p w14:paraId="3CD4168A"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Socialinės paramos priemonių įgyvendinimas</w:t>
            </w:r>
          </w:p>
        </w:tc>
        <w:tc>
          <w:tcPr>
            <w:tcW w:w="1701" w:type="dxa"/>
            <w:tcBorders>
              <w:top w:val="single" w:sz="8" w:space="0" w:color="000000"/>
              <w:left w:val="nil"/>
              <w:bottom w:val="single" w:sz="4" w:space="0" w:color="000000"/>
              <w:right w:val="single" w:sz="4" w:space="0" w:color="000000"/>
            </w:tcBorders>
            <w:noWrap/>
          </w:tcPr>
          <w:p w14:paraId="2F71908A" w14:textId="3D726474"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500</w:t>
            </w:r>
          </w:p>
        </w:tc>
        <w:tc>
          <w:tcPr>
            <w:tcW w:w="1701" w:type="dxa"/>
            <w:tcBorders>
              <w:top w:val="single" w:sz="8" w:space="0" w:color="000000"/>
              <w:left w:val="nil"/>
              <w:bottom w:val="single" w:sz="4" w:space="0" w:color="000000"/>
              <w:right w:val="single" w:sz="4" w:space="0" w:color="000000"/>
            </w:tcBorders>
            <w:noWrap/>
          </w:tcPr>
          <w:p w14:paraId="32C2C0E5" w14:textId="3A68872E"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500</w:t>
            </w:r>
          </w:p>
        </w:tc>
        <w:tc>
          <w:tcPr>
            <w:tcW w:w="1701" w:type="dxa"/>
            <w:tcBorders>
              <w:top w:val="single" w:sz="8" w:space="0" w:color="000000"/>
              <w:left w:val="nil"/>
              <w:bottom w:val="single" w:sz="4" w:space="0" w:color="000000"/>
              <w:right w:val="single" w:sz="8" w:space="0" w:color="000000"/>
            </w:tcBorders>
            <w:noWrap/>
          </w:tcPr>
          <w:p w14:paraId="746EE4F5" w14:textId="31938C2B"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500</w:t>
            </w:r>
          </w:p>
        </w:tc>
      </w:tr>
      <w:tr w:rsidR="00CB77FA" w:rsidRPr="00411C7D" w14:paraId="76017945"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43207D16"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2.1.7.</w:t>
            </w:r>
          </w:p>
        </w:tc>
        <w:tc>
          <w:tcPr>
            <w:tcW w:w="7938" w:type="dxa"/>
            <w:tcBorders>
              <w:top w:val="single" w:sz="8" w:space="0" w:color="000000"/>
              <w:left w:val="nil"/>
              <w:bottom w:val="single" w:sz="4" w:space="0" w:color="000000"/>
              <w:right w:val="single" w:sz="4" w:space="0" w:color="000000"/>
            </w:tcBorders>
            <w:hideMark/>
          </w:tcPr>
          <w:p w14:paraId="506B9234"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Įgyvendinti socialines grėsmes mažinančias prevencines programas</w:t>
            </w:r>
          </w:p>
        </w:tc>
        <w:tc>
          <w:tcPr>
            <w:tcW w:w="1701" w:type="dxa"/>
            <w:tcBorders>
              <w:top w:val="single" w:sz="8" w:space="0" w:color="000000"/>
              <w:left w:val="nil"/>
              <w:bottom w:val="single" w:sz="4" w:space="0" w:color="000000"/>
              <w:right w:val="single" w:sz="4" w:space="0" w:color="000000"/>
            </w:tcBorders>
            <w:noWrap/>
          </w:tcPr>
          <w:p w14:paraId="49D4AD3B" w14:textId="1536AC91"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200</w:t>
            </w:r>
          </w:p>
        </w:tc>
        <w:tc>
          <w:tcPr>
            <w:tcW w:w="1701" w:type="dxa"/>
            <w:tcBorders>
              <w:top w:val="single" w:sz="8" w:space="0" w:color="000000"/>
              <w:left w:val="nil"/>
              <w:bottom w:val="single" w:sz="4" w:space="0" w:color="000000"/>
              <w:right w:val="single" w:sz="4" w:space="0" w:color="000000"/>
            </w:tcBorders>
            <w:noWrap/>
          </w:tcPr>
          <w:p w14:paraId="7F069030" w14:textId="6E4DEA51"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200</w:t>
            </w:r>
          </w:p>
        </w:tc>
        <w:tc>
          <w:tcPr>
            <w:tcW w:w="1701" w:type="dxa"/>
            <w:tcBorders>
              <w:top w:val="single" w:sz="8" w:space="0" w:color="000000"/>
              <w:left w:val="nil"/>
              <w:bottom w:val="single" w:sz="4" w:space="0" w:color="000000"/>
              <w:right w:val="single" w:sz="8" w:space="0" w:color="000000"/>
            </w:tcBorders>
            <w:noWrap/>
          </w:tcPr>
          <w:p w14:paraId="39D686E3" w14:textId="09B86C6C"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200</w:t>
            </w:r>
          </w:p>
        </w:tc>
      </w:tr>
      <w:tr w:rsidR="00CB77FA" w:rsidRPr="00411C7D" w14:paraId="3E75486A"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31963EDC"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2.1.7.1.</w:t>
            </w:r>
          </w:p>
        </w:tc>
        <w:tc>
          <w:tcPr>
            <w:tcW w:w="7938" w:type="dxa"/>
            <w:tcBorders>
              <w:top w:val="single" w:sz="8" w:space="0" w:color="000000"/>
              <w:left w:val="nil"/>
              <w:bottom w:val="single" w:sz="4" w:space="0" w:color="000000"/>
              <w:right w:val="single" w:sz="4" w:space="0" w:color="000000"/>
            </w:tcBorders>
            <w:hideMark/>
          </w:tcPr>
          <w:p w14:paraId="6BF63BE3"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Prevencinių programų įgyvendinimo koordinavimas</w:t>
            </w:r>
          </w:p>
        </w:tc>
        <w:tc>
          <w:tcPr>
            <w:tcW w:w="1701" w:type="dxa"/>
            <w:tcBorders>
              <w:top w:val="single" w:sz="8" w:space="0" w:color="000000"/>
              <w:left w:val="nil"/>
              <w:bottom w:val="single" w:sz="4" w:space="0" w:color="000000"/>
              <w:right w:val="single" w:sz="4" w:space="0" w:color="000000"/>
            </w:tcBorders>
            <w:noWrap/>
          </w:tcPr>
          <w:p w14:paraId="6064559F" w14:textId="77777777"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4" w:space="0" w:color="000000"/>
            </w:tcBorders>
            <w:noWrap/>
          </w:tcPr>
          <w:p w14:paraId="04358CCE" w14:textId="77777777"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8" w:space="0" w:color="000000"/>
            </w:tcBorders>
            <w:noWrap/>
          </w:tcPr>
          <w:p w14:paraId="15677EB9" w14:textId="77777777"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p>
        </w:tc>
      </w:tr>
      <w:tr w:rsidR="00CB77FA" w:rsidRPr="00411C7D" w14:paraId="4D316590"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tcPr>
          <w:p w14:paraId="75C04802" w14:textId="3F3B65BE"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2.1.7.2.</w:t>
            </w:r>
          </w:p>
        </w:tc>
        <w:tc>
          <w:tcPr>
            <w:tcW w:w="7938" w:type="dxa"/>
            <w:tcBorders>
              <w:top w:val="single" w:sz="8" w:space="0" w:color="000000"/>
              <w:left w:val="nil"/>
              <w:bottom w:val="single" w:sz="4" w:space="0" w:color="000000"/>
              <w:right w:val="single" w:sz="4" w:space="0" w:color="000000"/>
            </w:tcBorders>
          </w:tcPr>
          <w:p w14:paraId="6C975E86" w14:textId="5AEC5691" w:rsidR="00CB77FA" w:rsidRPr="00411C7D" w:rsidRDefault="00CB77FA" w:rsidP="00CB77FA">
            <w:pPr>
              <w:tabs>
                <w:tab w:val="left" w:pos="1515"/>
              </w:tabs>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Priemonė. Smurto artimoje aplinkoje prevencijos priemonių įgyvendinimas</w:t>
            </w:r>
          </w:p>
        </w:tc>
        <w:tc>
          <w:tcPr>
            <w:tcW w:w="1701" w:type="dxa"/>
            <w:tcBorders>
              <w:top w:val="single" w:sz="8" w:space="0" w:color="000000"/>
              <w:left w:val="nil"/>
              <w:bottom w:val="single" w:sz="4" w:space="0" w:color="000000"/>
              <w:right w:val="single" w:sz="4" w:space="0" w:color="000000"/>
            </w:tcBorders>
            <w:noWrap/>
          </w:tcPr>
          <w:p w14:paraId="061226CE" w14:textId="08EF22A7"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200</w:t>
            </w:r>
          </w:p>
        </w:tc>
        <w:tc>
          <w:tcPr>
            <w:tcW w:w="1701" w:type="dxa"/>
            <w:tcBorders>
              <w:top w:val="single" w:sz="8" w:space="0" w:color="000000"/>
              <w:left w:val="nil"/>
              <w:bottom w:val="single" w:sz="4" w:space="0" w:color="000000"/>
              <w:right w:val="single" w:sz="4" w:space="0" w:color="000000"/>
            </w:tcBorders>
            <w:noWrap/>
          </w:tcPr>
          <w:p w14:paraId="01676483" w14:textId="79F8BD0B"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200</w:t>
            </w:r>
          </w:p>
        </w:tc>
        <w:tc>
          <w:tcPr>
            <w:tcW w:w="1701" w:type="dxa"/>
            <w:tcBorders>
              <w:top w:val="single" w:sz="8" w:space="0" w:color="000000"/>
              <w:left w:val="nil"/>
              <w:bottom w:val="single" w:sz="4" w:space="0" w:color="000000"/>
              <w:right w:val="single" w:sz="8" w:space="0" w:color="000000"/>
            </w:tcBorders>
            <w:noWrap/>
          </w:tcPr>
          <w:p w14:paraId="7687A77D" w14:textId="232B2041"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200</w:t>
            </w:r>
          </w:p>
        </w:tc>
      </w:tr>
      <w:tr w:rsidR="00CB77FA" w:rsidRPr="00411C7D" w14:paraId="34DFD821" w14:textId="77777777" w:rsidTr="00411C7D">
        <w:trPr>
          <w:trHeight w:val="675"/>
        </w:trPr>
        <w:tc>
          <w:tcPr>
            <w:tcW w:w="1266" w:type="dxa"/>
            <w:tcBorders>
              <w:top w:val="single" w:sz="8" w:space="0" w:color="000000"/>
              <w:left w:val="single" w:sz="8" w:space="0" w:color="000000"/>
              <w:bottom w:val="single" w:sz="4" w:space="0" w:color="000000"/>
              <w:right w:val="single" w:sz="4" w:space="0" w:color="000000"/>
            </w:tcBorders>
            <w:noWrap/>
            <w:hideMark/>
          </w:tcPr>
          <w:p w14:paraId="3467CFBE"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lastRenderedPageBreak/>
              <w:t>2.2.1.</w:t>
            </w:r>
          </w:p>
        </w:tc>
        <w:tc>
          <w:tcPr>
            <w:tcW w:w="7938" w:type="dxa"/>
            <w:tcBorders>
              <w:top w:val="single" w:sz="8" w:space="0" w:color="000000"/>
              <w:left w:val="nil"/>
              <w:bottom w:val="single" w:sz="4" w:space="0" w:color="000000"/>
              <w:right w:val="single" w:sz="4" w:space="0" w:color="000000"/>
            </w:tcBorders>
            <w:hideMark/>
          </w:tcPr>
          <w:p w14:paraId="0D997F92"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Remti sveikatos priežiūros, sveikatinimo ir kitas paslaugas, teikiamas rajono gyventojams </w:t>
            </w:r>
          </w:p>
        </w:tc>
        <w:tc>
          <w:tcPr>
            <w:tcW w:w="1701" w:type="dxa"/>
            <w:tcBorders>
              <w:top w:val="single" w:sz="8" w:space="0" w:color="000000"/>
              <w:left w:val="nil"/>
              <w:bottom w:val="single" w:sz="4" w:space="0" w:color="000000"/>
              <w:right w:val="single" w:sz="4" w:space="0" w:color="000000"/>
            </w:tcBorders>
            <w:noWrap/>
          </w:tcPr>
          <w:p w14:paraId="54BFCBD2" w14:textId="54FCDCBE"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987 300</w:t>
            </w:r>
          </w:p>
        </w:tc>
        <w:tc>
          <w:tcPr>
            <w:tcW w:w="1701" w:type="dxa"/>
            <w:tcBorders>
              <w:top w:val="single" w:sz="8" w:space="0" w:color="000000"/>
              <w:left w:val="nil"/>
              <w:bottom w:val="single" w:sz="4" w:space="0" w:color="000000"/>
              <w:right w:val="single" w:sz="4" w:space="0" w:color="000000"/>
            </w:tcBorders>
            <w:noWrap/>
          </w:tcPr>
          <w:p w14:paraId="5CFB1194" w14:textId="199A4436"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128 200</w:t>
            </w:r>
          </w:p>
        </w:tc>
        <w:tc>
          <w:tcPr>
            <w:tcW w:w="1701" w:type="dxa"/>
            <w:tcBorders>
              <w:top w:val="single" w:sz="8" w:space="0" w:color="000000"/>
              <w:left w:val="nil"/>
              <w:bottom w:val="single" w:sz="4" w:space="0" w:color="000000"/>
              <w:right w:val="single" w:sz="8" w:space="0" w:color="000000"/>
            </w:tcBorders>
            <w:noWrap/>
          </w:tcPr>
          <w:p w14:paraId="26DE2FE3" w14:textId="532F8427"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128 200</w:t>
            </w:r>
          </w:p>
        </w:tc>
      </w:tr>
      <w:tr w:rsidR="00F20A95" w:rsidRPr="00411C7D" w14:paraId="45C40113" w14:textId="77777777" w:rsidTr="00411C7D">
        <w:trPr>
          <w:trHeight w:val="675"/>
        </w:trPr>
        <w:tc>
          <w:tcPr>
            <w:tcW w:w="1266" w:type="dxa"/>
            <w:tcBorders>
              <w:top w:val="single" w:sz="8" w:space="0" w:color="000000"/>
              <w:left w:val="single" w:sz="8" w:space="0" w:color="000000"/>
              <w:bottom w:val="single" w:sz="4" w:space="0" w:color="000000"/>
              <w:right w:val="single" w:sz="4" w:space="0" w:color="000000"/>
            </w:tcBorders>
            <w:noWrap/>
            <w:hideMark/>
          </w:tcPr>
          <w:p w14:paraId="0A733A77"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2.2.1.10.</w:t>
            </w:r>
          </w:p>
        </w:tc>
        <w:tc>
          <w:tcPr>
            <w:tcW w:w="7938" w:type="dxa"/>
            <w:tcBorders>
              <w:top w:val="single" w:sz="8" w:space="0" w:color="000000"/>
              <w:left w:val="nil"/>
              <w:bottom w:val="single" w:sz="4" w:space="0" w:color="000000"/>
              <w:right w:val="single" w:sz="4" w:space="0" w:color="000000"/>
            </w:tcBorders>
            <w:hideMark/>
          </w:tcPr>
          <w:p w14:paraId="01969DDB"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Projekto „Skuodo rajono savivaldybės sveikatos centro veiklos modelio diegimas“ įgyvendinimas</w:t>
            </w:r>
          </w:p>
        </w:tc>
        <w:tc>
          <w:tcPr>
            <w:tcW w:w="1701" w:type="dxa"/>
            <w:tcBorders>
              <w:top w:val="single" w:sz="8" w:space="0" w:color="000000"/>
              <w:left w:val="nil"/>
              <w:bottom w:val="single" w:sz="4" w:space="0" w:color="000000"/>
              <w:right w:val="single" w:sz="4" w:space="0" w:color="000000"/>
            </w:tcBorders>
            <w:noWrap/>
          </w:tcPr>
          <w:p w14:paraId="0A329DFF" w14:textId="56402D54" w:rsidR="00F20A95" w:rsidRPr="00411C7D" w:rsidRDefault="00CB77FA" w:rsidP="00734C6D">
            <w:pPr>
              <w:spacing w:after="0" w:line="240" w:lineRule="auto"/>
              <w:jc w:val="center"/>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218 400</w:t>
            </w:r>
          </w:p>
        </w:tc>
        <w:tc>
          <w:tcPr>
            <w:tcW w:w="1701" w:type="dxa"/>
            <w:tcBorders>
              <w:top w:val="single" w:sz="8" w:space="0" w:color="000000"/>
              <w:left w:val="nil"/>
              <w:bottom w:val="single" w:sz="4" w:space="0" w:color="000000"/>
              <w:right w:val="single" w:sz="4" w:space="0" w:color="000000"/>
            </w:tcBorders>
            <w:noWrap/>
          </w:tcPr>
          <w:p w14:paraId="52E40565"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8" w:space="0" w:color="000000"/>
            </w:tcBorders>
            <w:noWrap/>
          </w:tcPr>
          <w:p w14:paraId="10AFDD28"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r>
      <w:tr w:rsidR="00F20A95" w:rsidRPr="00411C7D" w14:paraId="2CF57040" w14:textId="77777777" w:rsidTr="00411C7D">
        <w:trPr>
          <w:trHeight w:val="660"/>
        </w:trPr>
        <w:tc>
          <w:tcPr>
            <w:tcW w:w="1266" w:type="dxa"/>
            <w:tcBorders>
              <w:top w:val="single" w:sz="8" w:space="0" w:color="000000"/>
              <w:left w:val="single" w:sz="8" w:space="0" w:color="000000"/>
              <w:bottom w:val="single" w:sz="4" w:space="0" w:color="000000"/>
              <w:right w:val="single" w:sz="4" w:space="0" w:color="000000"/>
            </w:tcBorders>
            <w:noWrap/>
            <w:hideMark/>
          </w:tcPr>
          <w:p w14:paraId="0B6A22ED"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2.2.1.11.</w:t>
            </w:r>
          </w:p>
        </w:tc>
        <w:tc>
          <w:tcPr>
            <w:tcW w:w="7938" w:type="dxa"/>
            <w:tcBorders>
              <w:top w:val="single" w:sz="8" w:space="0" w:color="000000"/>
              <w:left w:val="nil"/>
              <w:bottom w:val="single" w:sz="4" w:space="0" w:color="000000"/>
              <w:right w:val="single" w:sz="4" w:space="0" w:color="000000"/>
            </w:tcBorders>
            <w:hideMark/>
          </w:tcPr>
          <w:p w14:paraId="01CA9C98"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Mobilios komandos teikiamų paslaugų kokybės ir prieinamumo gerinimas Skuodo rajono savivaldybėje</w:t>
            </w:r>
          </w:p>
        </w:tc>
        <w:tc>
          <w:tcPr>
            <w:tcW w:w="1701" w:type="dxa"/>
            <w:tcBorders>
              <w:top w:val="single" w:sz="8" w:space="0" w:color="000000"/>
              <w:left w:val="nil"/>
              <w:bottom w:val="single" w:sz="4" w:space="0" w:color="000000"/>
              <w:right w:val="single" w:sz="4" w:space="0" w:color="000000"/>
            </w:tcBorders>
            <w:noWrap/>
          </w:tcPr>
          <w:p w14:paraId="54E61310" w14:textId="27BE0B0C" w:rsidR="00F20A95" w:rsidRPr="00411C7D" w:rsidRDefault="00CB77FA" w:rsidP="00734C6D">
            <w:pPr>
              <w:spacing w:after="0" w:line="240" w:lineRule="auto"/>
              <w:jc w:val="center"/>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3 700</w:t>
            </w:r>
          </w:p>
        </w:tc>
        <w:tc>
          <w:tcPr>
            <w:tcW w:w="1701" w:type="dxa"/>
            <w:tcBorders>
              <w:top w:val="single" w:sz="8" w:space="0" w:color="000000"/>
              <w:left w:val="nil"/>
              <w:bottom w:val="single" w:sz="4" w:space="0" w:color="000000"/>
              <w:right w:val="single" w:sz="4" w:space="0" w:color="000000"/>
            </w:tcBorders>
            <w:noWrap/>
          </w:tcPr>
          <w:p w14:paraId="19762E39"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8" w:space="0" w:color="000000"/>
            </w:tcBorders>
            <w:noWrap/>
          </w:tcPr>
          <w:p w14:paraId="65D81047"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r>
      <w:tr w:rsidR="00F20A95" w:rsidRPr="00411C7D" w14:paraId="6B78046C"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5EE015C6"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2.2.1.12.</w:t>
            </w:r>
          </w:p>
        </w:tc>
        <w:tc>
          <w:tcPr>
            <w:tcW w:w="7938" w:type="dxa"/>
            <w:tcBorders>
              <w:top w:val="single" w:sz="8" w:space="0" w:color="000000"/>
              <w:left w:val="nil"/>
              <w:bottom w:val="single" w:sz="4" w:space="0" w:color="000000"/>
              <w:right w:val="single" w:sz="4" w:space="0" w:color="000000"/>
            </w:tcBorders>
            <w:hideMark/>
          </w:tcPr>
          <w:p w14:paraId="55B0348E"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Projekto „Sveikatos specialistų rengimas, pritraukimas“ įgyvendinimas</w:t>
            </w:r>
          </w:p>
        </w:tc>
        <w:tc>
          <w:tcPr>
            <w:tcW w:w="1701" w:type="dxa"/>
            <w:tcBorders>
              <w:top w:val="single" w:sz="8" w:space="0" w:color="000000"/>
              <w:left w:val="nil"/>
              <w:bottom w:val="single" w:sz="4" w:space="0" w:color="000000"/>
              <w:right w:val="single" w:sz="4" w:space="0" w:color="000000"/>
            </w:tcBorders>
            <w:noWrap/>
          </w:tcPr>
          <w:p w14:paraId="63DD0D71" w14:textId="1F1AC4E5" w:rsidR="00F20A95" w:rsidRPr="00411C7D" w:rsidRDefault="00CB77FA" w:rsidP="00734C6D">
            <w:pPr>
              <w:spacing w:after="0" w:line="240" w:lineRule="auto"/>
              <w:jc w:val="center"/>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60 400</w:t>
            </w:r>
          </w:p>
        </w:tc>
        <w:tc>
          <w:tcPr>
            <w:tcW w:w="1701" w:type="dxa"/>
            <w:tcBorders>
              <w:top w:val="single" w:sz="8" w:space="0" w:color="000000"/>
              <w:left w:val="nil"/>
              <w:bottom w:val="single" w:sz="4" w:space="0" w:color="000000"/>
              <w:right w:val="single" w:sz="4" w:space="0" w:color="000000"/>
            </w:tcBorders>
            <w:noWrap/>
          </w:tcPr>
          <w:p w14:paraId="32598A6F"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8" w:space="0" w:color="000000"/>
            </w:tcBorders>
            <w:noWrap/>
          </w:tcPr>
          <w:p w14:paraId="30208AC2"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r>
      <w:tr w:rsidR="00F20A95" w:rsidRPr="00411C7D" w14:paraId="4C1E28B5" w14:textId="77777777" w:rsidTr="00411C7D">
        <w:trPr>
          <w:trHeight w:val="660"/>
        </w:trPr>
        <w:tc>
          <w:tcPr>
            <w:tcW w:w="1266" w:type="dxa"/>
            <w:tcBorders>
              <w:top w:val="single" w:sz="8" w:space="0" w:color="000000"/>
              <w:left w:val="single" w:sz="8" w:space="0" w:color="000000"/>
              <w:bottom w:val="single" w:sz="4" w:space="0" w:color="000000"/>
              <w:right w:val="single" w:sz="4" w:space="0" w:color="000000"/>
            </w:tcBorders>
            <w:noWrap/>
            <w:hideMark/>
          </w:tcPr>
          <w:p w14:paraId="764E9C2A"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2.2.1.13.</w:t>
            </w:r>
          </w:p>
        </w:tc>
        <w:tc>
          <w:tcPr>
            <w:tcW w:w="7938" w:type="dxa"/>
            <w:tcBorders>
              <w:top w:val="single" w:sz="8" w:space="0" w:color="000000"/>
              <w:left w:val="nil"/>
              <w:bottom w:val="single" w:sz="4" w:space="0" w:color="000000"/>
              <w:right w:val="single" w:sz="4" w:space="0" w:color="000000"/>
            </w:tcBorders>
            <w:hideMark/>
          </w:tcPr>
          <w:p w14:paraId="40C9FE0E"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Projekto „Sveikatos centro sudėtyje teikiamų sveikatos priežiūros paslaugų infrastruktūros modernizavimas“ įgyvendinimas</w:t>
            </w:r>
          </w:p>
        </w:tc>
        <w:tc>
          <w:tcPr>
            <w:tcW w:w="1701" w:type="dxa"/>
            <w:tcBorders>
              <w:top w:val="single" w:sz="8" w:space="0" w:color="000000"/>
              <w:left w:val="nil"/>
              <w:bottom w:val="single" w:sz="4" w:space="0" w:color="000000"/>
              <w:right w:val="single" w:sz="4" w:space="0" w:color="000000"/>
            </w:tcBorders>
            <w:noWrap/>
          </w:tcPr>
          <w:p w14:paraId="2024303C" w14:textId="3ED7D106" w:rsidR="00F20A95" w:rsidRPr="00411C7D" w:rsidRDefault="00CB77FA" w:rsidP="00734C6D">
            <w:pPr>
              <w:spacing w:after="0" w:line="240" w:lineRule="auto"/>
              <w:jc w:val="center"/>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576 600</w:t>
            </w:r>
          </w:p>
        </w:tc>
        <w:tc>
          <w:tcPr>
            <w:tcW w:w="1701" w:type="dxa"/>
            <w:tcBorders>
              <w:top w:val="single" w:sz="8" w:space="0" w:color="000000"/>
              <w:left w:val="nil"/>
              <w:bottom w:val="single" w:sz="4" w:space="0" w:color="000000"/>
              <w:right w:val="single" w:sz="4" w:space="0" w:color="000000"/>
            </w:tcBorders>
            <w:noWrap/>
          </w:tcPr>
          <w:p w14:paraId="275B3CC6"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8" w:space="0" w:color="000000"/>
            </w:tcBorders>
            <w:noWrap/>
          </w:tcPr>
          <w:p w14:paraId="72373CA3"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r>
      <w:tr w:rsidR="00F20A95" w:rsidRPr="00411C7D" w14:paraId="0AF13141"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3C0C8C62"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2.2.1.14.</w:t>
            </w:r>
          </w:p>
        </w:tc>
        <w:tc>
          <w:tcPr>
            <w:tcW w:w="7938" w:type="dxa"/>
            <w:tcBorders>
              <w:top w:val="single" w:sz="8" w:space="0" w:color="000000"/>
              <w:left w:val="nil"/>
              <w:bottom w:val="single" w:sz="4" w:space="0" w:color="000000"/>
              <w:right w:val="single" w:sz="4" w:space="0" w:color="000000"/>
            </w:tcBorders>
            <w:hideMark/>
          </w:tcPr>
          <w:p w14:paraId="48726344"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Projekto „Sveikatos centro veiklos modelio diegimas“ įgyvendinimas</w:t>
            </w:r>
          </w:p>
        </w:tc>
        <w:tc>
          <w:tcPr>
            <w:tcW w:w="1701" w:type="dxa"/>
            <w:tcBorders>
              <w:top w:val="single" w:sz="8" w:space="0" w:color="000000"/>
              <w:left w:val="nil"/>
              <w:bottom w:val="single" w:sz="4" w:space="0" w:color="000000"/>
              <w:right w:val="single" w:sz="4" w:space="0" w:color="000000"/>
            </w:tcBorders>
            <w:noWrap/>
          </w:tcPr>
          <w:p w14:paraId="67571579"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4" w:space="0" w:color="000000"/>
            </w:tcBorders>
            <w:noWrap/>
          </w:tcPr>
          <w:p w14:paraId="12DFA0C5"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8" w:space="0" w:color="000000"/>
            </w:tcBorders>
            <w:noWrap/>
          </w:tcPr>
          <w:p w14:paraId="282768EE"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r>
      <w:tr w:rsidR="00CB77FA" w:rsidRPr="00411C7D" w14:paraId="29667DE6" w14:textId="77777777" w:rsidTr="00411C7D">
        <w:trPr>
          <w:trHeight w:val="675"/>
        </w:trPr>
        <w:tc>
          <w:tcPr>
            <w:tcW w:w="1266" w:type="dxa"/>
            <w:tcBorders>
              <w:top w:val="single" w:sz="8" w:space="0" w:color="000000"/>
              <w:left w:val="single" w:sz="8" w:space="0" w:color="000000"/>
              <w:bottom w:val="single" w:sz="4" w:space="0" w:color="000000"/>
              <w:right w:val="single" w:sz="4" w:space="0" w:color="000000"/>
            </w:tcBorders>
            <w:noWrap/>
            <w:hideMark/>
          </w:tcPr>
          <w:p w14:paraId="61FB4654"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2.2.1.3.</w:t>
            </w:r>
          </w:p>
        </w:tc>
        <w:tc>
          <w:tcPr>
            <w:tcW w:w="7938" w:type="dxa"/>
            <w:tcBorders>
              <w:top w:val="single" w:sz="8" w:space="0" w:color="000000"/>
              <w:left w:val="nil"/>
              <w:bottom w:val="single" w:sz="4" w:space="0" w:color="000000"/>
              <w:right w:val="single" w:sz="4" w:space="0" w:color="000000"/>
            </w:tcBorders>
            <w:hideMark/>
          </w:tcPr>
          <w:p w14:paraId="7FC5FBCC"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Dotacija UAB „Skuodo vandenys“ Higienos ir sveikatingumo centro veiklos nuostoliams padengti</w:t>
            </w:r>
          </w:p>
        </w:tc>
        <w:tc>
          <w:tcPr>
            <w:tcW w:w="1701" w:type="dxa"/>
            <w:tcBorders>
              <w:top w:val="single" w:sz="8" w:space="0" w:color="000000"/>
              <w:left w:val="nil"/>
              <w:bottom w:val="single" w:sz="4" w:space="0" w:color="000000"/>
              <w:right w:val="single" w:sz="4" w:space="0" w:color="000000"/>
            </w:tcBorders>
            <w:noWrap/>
          </w:tcPr>
          <w:p w14:paraId="6959C7E7" w14:textId="6E953483"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90 000</w:t>
            </w:r>
          </w:p>
        </w:tc>
        <w:tc>
          <w:tcPr>
            <w:tcW w:w="1701" w:type="dxa"/>
            <w:tcBorders>
              <w:top w:val="single" w:sz="8" w:space="0" w:color="000000"/>
              <w:left w:val="nil"/>
              <w:bottom w:val="single" w:sz="4" w:space="0" w:color="000000"/>
              <w:right w:val="single" w:sz="4" w:space="0" w:color="000000"/>
            </w:tcBorders>
            <w:noWrap/>
          </w:tcPr>
          <w:p w14:paraId="3456E06E" w14:textId="7B1362BA"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90 000</w:t>
            </w:r>
          </w:p>
        </w:tc>
        <w:tc>
          <w:tcPr>
            <w:tcW w:w="1701" w:type="dxa"/>
            <w:tcBorders>
              <w:top w:val="single" w:sz="8" w:space="0" w:color="000000"/>
              <w:left w:val="nil"/>
              <w:bottom w:val="single" w:sz="4" w:space="0" w:color="000000"/>
              <w:right w:val="single" w:sz="8" w:space="0" w:color="000000"/>
            </w:tcBorders>
            <w:noWrap/>
          </w:tcPr>
          <w:p w14:paraId="03ECAAF0" w14:textId="40CA4582"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90 000</w:t>
            </w:r>
          </w:p>
        </w:tc>
      </w:tr>
      <w:tr w:rsidR="00CB77FA" w:rsidRPr="00411C7D" w14:paraId="4CA13C4E" w14:textId="77777777" w:rsidTr="00411C7D">
        <w:trPr>
          <w:trHeight w:val="675"/>
        </w:trPr>
        <w:tc>
          <w:tcPr>
            <w:tcW w:w="1266" w:type="dxa"/>
            <w:tcBorders>
              <w:top w:val="single" w:sz="8" w:space="0" w:color="000000"/>
              <w:left w:val="single" w:sz="8" w:space="0" w:color="000000"/>
              <w:bottom w:val="single" w:sz="4" w:space="0" w:color="000000"/>
              <w:right w:val="single" w:sz="4" w:space="0" w:color="000000"/>
            </w:tcBorders>
            <w:noWrap/>
            <w:hideMark/>
          </w:tcPr>
          <w:p w14:paraId="5BF8A9AF"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2.2.1.4.</w:t>
            </w:r>
          </w:p>
        </w:tc>
        <w:tc>
          <w:tcPr>
            <w:tcW w:w="7938" w:type="dxa"/>
            <w:tcBorders>
              <w:top w:val="single" w:sz="8" w:space="0" w:color="000000"/>
              <w:left w:val="nil"/>
              <w:bottom w:val="single" w:sz="4" w:space="0" w:color="000000"/>
              <w:right w:val="single" w:sz="4" w:space="0" w:color="000000"/>
            </w:tcBorders>
            <w:hideMark/>
          </w:tcPr>
          <w:p w14:paraId="6D928333"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Mirusių asmenų pervežimas medicininės patologinės anatomijos tyrimams atlikti</w:t>
            </w:r>
          </w:p>
        </w:tc>
        <w:tc>
          <w:tcPr>
            <w:tcW w:w="1701" w:type="dxa"/>
            <w:tcBorders>
              <w:top w:val="single" w:sz="8" w:space="0" w:color="000000"/>
              <w:left w:val="nil"/>
              <w:bottom w:val="single" w:sz="4" w:space="0" w:color="000000"/>
              <w:right w:val="single" w:sz="4" w:space="0" w:color="000000"/>
            </w:tcBorders>
            <w:noWrap/>
          </w:tcPr>
          <w:p w14:paraId="28C0398F" w14:textId="5826F996"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4 000</w:t>
            </w:r>
          </w:p>
        </w:tc>
        <w:tc>
          <w:tcPr>
            <w:tcW w:w="1701" w:type="dxa"/>
            <w:tcBorders>
              <w:top w:val="single" w:sz="8" w:space="0" w:color="000000"/>
              <w:left w:val="nil"/>
              <w:bottom w:val="single" w:sz="4" w:space="0" w:color="000000"/>
              <w:right w:val="single" w:sz="4" w:space="0" w:color="000000"/>
            </w:tcBorders>
            <w:noWrap/>
          </w:tcPr>
          <w:p w14:paraId="716CEA81" w14:textId="7D328FB2"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4 000</w:t>
            </w:r>
          </w:p>
        </w:tc>
        <w:tc>
          <w:tcPr>
            <w:tcW w:w="1701" w:type="dxa"/>
            <w:tcBorders>
              <w:top w:val="single" w:sz="8" w:space="0" w:color="000000"/>
              <w:left w:val="nil"/>
              <w:bottom w:val="single" w:sz="4" w:space="0" w:color="000000"/>
              <w:right w:val="single" w:sz="8" w:space="0" w:color="000000"/>
            </w:tcBorders>
            <w:noWrap/>
          </w:tcPr>
          <w:p w14:paraId="7A6D429B" w14:textId="1672DB87"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4 000</w:t>
            </w:r>
          </w:p>
        </w:tc>
      </w:tr>
      <w:tr w:rsidR="00CB77FA" w:rsidRPr="00411C7D" w14:paraId="171EEC03"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609349E3"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2.2.1.8.</w:t>
            </w:r>
          </w:p>
        </w:tc>
        <w:tc>
          <w:tcPr>
            <w:tcW w:w="7938" w:type="dxa"/>
            <w:tcBorders>
              <w:top w:val="single" w:sz="8" w:space="0" w:color="000000"/>
              <w:left w:val="nil"/>
              <w:bottom w:val="single" w:sz="4" w:space="0" w:color="000000"/>
              <w:right w:val="single" w:sz="4" w:space="0" w:color="000000"/>
            </w:tcBorders>
            <w:hideMark/>
          </w:tcPr>
          <w:p w14:paraId="0D86633B"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Medicinos paslaugų prieinamumo didinimas</w:t>
            </w:r>
          </w:p>
        </w:tc>
        <w:tc>
          <w:tcPr>
            <w:tcW w:w="1701" w:type="dxa"/>
            <w:tcBorders>
              <w:top w:val="single" w:sz="8" w:space="0" w:color="000000"/>
              <w:left w:val="nil"/>
              <w:bottom w:val="single" w:sz="4" w:space="0" w:color="000000"/>
              <w:right w:val="single" w:sz="4" w:space="0" w:color="000000"/>
            </w:tcBorders>
            <w:noWrap/>
          </w:tcPr>
          <w:p w14:paraId="77999922" w14:textId="1CEB07B9"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31 000</w:t>
            </w:r>
          </w:p>
        </w:tc>
        <w:tc>
          <w:tcPr>
            <w:tcW w:w="1701" w:type="dxa"/>
            <w:tcBorders>
              <w:top w:val="single" w:sz="8" w:space="0" w:color="000000"/>
              <w:left w:val="nil"/>
              <w:bottom w:val="single" w:sz="4" w:space="0" w:color="000000"/>
              <w:right w:val="single" w:sz="4" w:space="0" w:color="000000"/>
            </w:tcBorders>
            <w:noWrap/>
          </w:tcPr>
          <w:p w14:paraId="5A94B139" w14:textId="04A9EBAD"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31 000</w:t>
            </w:r>
          </w:p>
        </w:tc>
        <w:tc>
          <w:tcPr>
            <w:tcW w:w="1701" w:type="dxa"/>
            <w:tcBorders>
              <w:top w:val="single" w:sz="8" w:space="0" w:color="000000"/>
              <w:left w:val="nil"/>
              <w:bottom w:val="single" w:sz="4" w:space="0" w:color="000000"/>
              <w:right w:val="single" w:sz="8" w:space="0" w:color="000000"/>
            </w:tcBorders>
            <w:noWrap/>
          </w:tcPr>
          <w:p w14:paraId="155FCBEC" w14:textId="785E670C"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31 000</w:t>
            </w:r>
          </w:p>
        </w:tc>
      </w:tr>
      <w:tr w:rsidR="00CB77FA" w:rsidRPr="00411C7D" w14:paraId="786820B6"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1850E950"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2.2.1.9.</w:t>
            </w:r>
          </w:p>
        </w:tc>
        <w:tc>
          <w:tcPr>
            <w:tcW w:w="7938" w:type="dxa"/>
            <w:tcBorders>
              <w:top w:val="single" w:sz="8" w:space="0" w:color="000000"/>
              <w:left w:val="nil"/>
              <w:bottom w:val="single" w:sz="4" w:space="0" w:color="000000"/>
              <w:right w:val="single" w:sz="4" w:space="0" w:color="000000"/>
            </w:tcBorders>
            <w:hideMark/>
          </w:tcPr>
          <w:p w14:paraId="73135AB5"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Neveiksnių asmenų būklės peržiūrėjimo komisijos darbo organizavimas</w:t>
            </w:r>
          </w:p>
        </w:tc>
        <w:tc>
          <w:tcPr>
            <w:tcW w:w="1701" w:type="dxa"/>
            <w:tcBorders>
              <w:top w:val="single" w:sz="8" w:space="0" w:color="000000"/>
              <w:left w:val="nil"/>
              <w:bottom w:val="single" w:sz="4" w:space="0" w:color="000000"/>
              <w:right w:val="single" w:sz="4" w:space="0" w:color="000000"/>
            </w:tcBorders>
            <w:noWrap/>
          </w:tcPr>
          <w:p w14:paraId="488BB7E2" w14:textId="382A7157"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3 200</w:t>
            </w:r>
          </w:p>
        </w:tc>
        <w:tc>
          <w:tcPr>
            <w:tcW w:w="1701" w:type="dxa"/>
            <w:tcBorders>
              <w:top w:val="single" w:sz="8" w:space="0" w:color="000000"/>
              <w:left w:val="nil"/>
              <w:bottom w:val="single" w:sz="4" w:space="0" w:color="000000"/>
              <w:right w:val="single" w:sz="4" w:space="0" w:color="000000"/>
            </w:tcBorders>
            <w:noWrap/>
          </w:tcPr>
          <w:p w14:paraId="331A22C2" w14:textId="6C6F66CE"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3 200</w:t>
            </w:r>
          </w:p>
        </w:tc>
        <w:tc>
          <w:tcPr>
            <w:tcW w:w="1701" w:type="dxa"/>
            <w:tcBorders>
              <w:top w:val="single" w:sz="8" w:space="0" w:color="000000"/>
              <w:left w:val="nil"/>
              <w:bottom w:val="single" w:sz="4" w:space="0" w:color="000000"/>
              <w:right w:val="single" w:sz="8" w:space="0" w:color="000000"/>
            </w:tcBorders>
            <w:noWrap/>
          </w:tcPr>
          <w:p w14:paraId="0CB43529" w14:textId="23DF9265"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3 200</w:t>
            </w:r>
          </w:p>
        </w:tc>
      </w:tr>
      <w:tr w:rsidR="00CB77FA" w:rsidRPr="00411C7D" w14:paraId="02E741AA" w14:textId="77777777" w:rsidTr="00411C7D">
        <w:trPr>
          <w:trHeight w:val="675"/>
        </w:trPr>
        <w:tc>
          <w:tcPr>
            <w:tcW w:w="1266" w:type="dxa"/>
            <w:tcBorders>
              <w:top w:val="single" w:sz="8" w:space="0" w:color="000000"/>
              <w:left w:val="single" w:sz="8" w:space="0" w:color="000000"/>
              <w:bottom w:val="single" w:sz="4" w:space="0" w:color="000000"/>
              <w:right w:val="single" w:sz="4" w:space="0" w:color="000000"/>
            </w:tcBorders>
            <w:noWrap/>
            <w:hideMark/>
          </w:tcPr>
          <w:p w14:paraId="4DBBD682"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2.2.2.</w:t>
            </w:r>
          </w:p>
        </w:tc>
        <w:tc>
          <w:tcPr>
            <w:tcW w:w="7938" w:type="dxa"/>
            <w:tcBorders>
              <w:top w:val="single" w:sz="8" w:space="0" w:color="000000"/>
              <w:left w:val="nil"/>
              <w:bottom w:val="single" w:sz="4" w:space="0" w:color="000000"/>
              <w:right w:val="single" w:sz="4" w:space="0" w:color="000000"/>
            </w:tcBorders>
            <w:hideMark/>
          </w:tcPr>
          <w:p w14:paraId="3A2124C0"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Propaguoti prevencines sveikatos apsaugos programas ir kurti sveiką gyvenamąją aplinką </w:t>
            </w:r>
          </w:p>
        </w:tc>
        <w:tc>
          <w:tcPr>
            <w:tcW w:w="1701" w:type="dxa"/>
            <w:tcBorders>
              <w:top w:val="single" w:sz="8" w:space="0" w:color="000000"/>
              <w:left w:val="nil"/>
              <w:bottom w:val="single" w:sz="4" w:space="0" w:color="000000"/>
              <w:right w:val="single" w:sz="4" w:space="0" w:color="000000"/>
            </w:tcBorders>
            <w:noWrap/>
          </w:tcPr>
          <w:p w14:paraId="248BA654" w14:textId="044A99FB"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210 000</w:t>
            </w:r>
          </w:p>
        </w:tc>
        <w:tc>
          <w:tcPr>
            <w:tcW w:w="1701" w:type="dxa"/>
            <w:tcBorders>
              <w:top w:val="single" w:sz="8" w:space="0" w:color="000000"/>
              <w:left w:val="nil"/>
              <w:bottom w:val="single" w:sz="4" w:space="0" w:color="000000"/>
              <w:right w:val="single" w:sz="4" w:space="0" w:color="000000"/>
            </w:tcBorders>
            <w:noWrap/>
          </w:tcPr>
          <w:p w14:paraId="1C78B06C" w14:textId="09045460"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210 000</w:t>
            </w:r>
          </w:p>
        </w:tc>
        <w:tc>
          <w:tcPr>
            <w:tcW w:w="1701" w:type="dxa"/>
            <w:tcBorders>
              <w:top w:val="single" w:sz="8" w:space="0" w:color="000000"/>
              <w:left w:val="nil"/>
              <w:bottom w:val="single" w:sz="4" w:space="0" w:color="000000"/>
              <w:right w:val="single" w:sz="8" w:space="0" w:color="000000"/>
            </w:tcBorders>
            <w:noWrap/>
          </w:tcPr>
          <w:p w14:paraId="5D14D2C9" w14:textId="3338D495"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210 000</w:t>
            </w:r>
          </w:p>
        </w:tc>
      </w:tr>
      <w:tr w:rsidR="00F20A95" w:rsidRPr="00411C7D" w14:paraId="2A3F7B82" w14:textId="77777777" w:rsidTr="00411C7D">
        <w:trPr>
          <w:trHeight w:val="330"/>
        </w:trPr>
        <w:tc>
          <w:tcPr>
            <w:tcW w:w="1266" w:type="dxa"/>
            <w:tcBorders>
              <w:top w:val="single" w:sz="8" w:space="0" w:color="000000"/>
              <w:left w:val="single" w:sz="8" w:space="0" w:color="000000"/>
              <w:bottom w:val="single" w:sz="4" w:space="0" w:color="000000"/>
              <w:right w:val="single" w:sz="4" w:space="0" w:color="000000"/>
            </w:tcBorders>
            <w:noWrap/>
            <w:hideMark/>
          </w:tcPr>
          <w:p w14:paraId="7CCEC5A9"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2.2.2.1.</w:t>
            </w:r>
          </w:p>
        </w:tc>
        <w:tc>
          <w:tcPr>
            <w:tcW w:w="7938" w:type="dxa"/>
            <w:tcBorders>
              <w:top w:val="single" w:sz="8" w:space="0" w:color="000000"/>
              <w:left w:val="nil"/>
              <w:bottom w:val="single" w:sz="4" w:space="0" w:color="000000"/>
              <w:right w:val="single" w:sz="4" w:space="0" w:color="000000"/>
            </w:tcBorders>
            <w:hideMark/>
          </w:tcPr>
          <w:p w14:paraId="2381D95D"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Visuomenės sveikatos priežiūros funkcijų vykdymas </w:t>
            </w:r>
          </w:p>
        </w:tc>
        <w:tc>
          <w:tcPr>
            <w:tcW w:w="1701" w:type="dxa"/>
            <w:tcBorders>
              <w:top w:val="single" w:sz="8" w:space="0" w:color="000000"/>
              <w:left w:val="nil"/>
              <w:bottom w:val="single" w:sz="4" w:space="0" w:color="000000"/>
              <w:right w:val="single" w:sz="4" w:space="0" w:color="000000"/>
            </w:tcBorders>
            <w:noWrap/>
          </w:tcPr>
          <w:p w14:paraId="477C7DA8" w14:textId="6696067C" w:rsidR="00F20A95" w:rsidRPr="00411C7D" w:rsidRDefault="00CB77FA" w:rsidP="00734C6D">
            <w:pPr>
              <w:spacing w:after="0" w:line="240" w:lineRule="auto"/>
              <w:jc w:val="center"/>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210000</w:t>
            </w:r>
          </w:p>
        </w:tc>
        <w:tc>
          <w:tcPr>
            <w:tcW w:w="1701" w:type="dxa"/>
            <w:tcBorders>
              <w:top w:val="single" w:sz="8" w:space="0" w:color="000000"/>
              <w:left w:val="nil"/>
              <w:bottom w:val="single" w:sz="4" w:space="0" w:color="000000"/>
              <w:right w:val="single" w:sz="4" w:space="0" w:color="000000"/>
            </w:tcBorders>
            <w:noWrap/>
          </w:tcPr>
          <w:p w14:paraId="0DED6AB4" w14:textId="420CEE68" w:rsidR="00F20A95" w:rsidRPr="00411C7D" w:rsidRDefault="00CB77FA" w:rsidP="00734C6D">
            <w:pPr>
              <w:spacing w:after="0" w:line="240" w:lineRule="auto"/>
              <w:jc w:val="center"/>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210000</w:t>
            </w:r>
          </w:p>
        </w:tc>
        <w:tc>
          <w:tcPr>
            <w:tcW w:w="1701" w:type="dxa"/>
            <w:tcBorders>
              <w:top w:val="single" w:sz="8" w:space="0" w:color="000000"/>
              <w:left w:val="nil"/>
              <w:bottom w:val="single" w:sz="4" w:space="0" w:color="000000"/>
              <w:right w:val="single" w:sz="8" w:space="0" w:color="000000"/>
            </w:tcBorders>
            <w:noWrap/>
          </w:tcPr>
          <w:p w14:paraId="6823389B" w14:textId="0368D639" w:rsidR="00F20A95" w:rsidRPr="00411C7D" w:rsidRDefault="00CB77FA" w:rsidP="00734C6D">
            <w:pPr>
              <w:spacing w:after="0" w:line="240" w:lineRule="auto"/>
              <w:jc w:val="center"/>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210000</w:t>
            </w:r>
          </w:p>
        </w:tc>
      </w:tr>
      <w:tr w:rsidR="00F20A95" w:rsidRPr="00411C7D" w14:paraId="5B3F579E"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607204F7"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2.2.2.2.</w:t>
            </w:r>
          </w:p>
        </w:tc>
        <w:tc>
          <w:tcPr>
            <w:tcW w:w="7938" w:type="dxa"/>
            <w:tcBorders>
              <w:top w:val="single" w:sz="8" w:space="0" w:color="000000"/>
              <w:left w:val="nil"/>
              <w:bottom w:val="single" w:sz="4" w:space="0" w:color="000000"/>
              <w:right w:val="single" w:sz="4" w:space="0" w:color="000000"/>
            </w:tcBorders>
            <w:hideMark/>
          </w:tcPr>
          <w:p w14:paraId="1135504D"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Triukšmo prevencijos priemonių vykdymas </w:t>
            </w:r>
          </w:p>
        </w:tc>
        <w:tc>
          <w:tcPr>
            <w:tcW w:w="1701" w:type="dxa"/>
            <w:tcBorders>
              <w:top w:val="single" w:sz="8" w:space="0" w:color="000000"/>
              <w:left w:val="nil"/>
              <w:bottom w:val="single" w:sz="4" w:space="0" w:color="000000"/>
              <w:right w:val="single" w:sz="4" w:space="0" w:color="000000"/>
            </w:tcBorders>
            <w:noWrap/>
          </w:tcPr>
          <w:p w14:paraId="455641E9"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4" w:space="0" w:color="000000"/>
            </w:tcBorders>
            <w:noWrap/>
          </w:tcPr>
          <w:p w14:paraId="192B5A5E"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8" w:space="0" w:color="000000"/>
            </w:tcBorders>
            <w:noWrap/>
          </w:tcPr>
          <w:p w14:paraId="2F369002"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r>
      <w:tr w:rsidR="00F20A95" w:rsidRPr="00411C7D" w14:paraId="3A366C9E"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28113FC3"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2.2.2.3.</w:t>
            </w:r>
          </w:p>
        </w:tc>
        <w:tc>
          <w:tcPr>
            <w:tcW w:w="7938" w:type="dxa"/>
            <w:tcBorders>
              <w:top w:val="single" w:sz="8" w:space="0" w:color="000000"/>
              <w:left w:val="nil"/>
              <w:bottom w:val="single" w:sz="4" w:space="0" w:color="000000"/>
              <w:right w:val="single" w:sz="4" w:space="0" w:color="000000"/>
            </w:tcBorders>
            <w:hideMark/>
          </w:tcPr>
          <w:p w14:paraId="38C7DCE1"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Sveiko gyvenimo būdo propagavimas ir sąlygų kūrimas </w:t>
            </w:r>
          </w:p>
        </w:tc>
        <w:tc>
          <w:tcPr>
            <w:tcW w:w="1701" w:type="dxa"/>
            <w:tcBorders>
              <w:top w:val="single" w:sz="8" w:space="0" w:color="000000"/>
              <w:left w:val="nil"/>
              <w:bottom w:val="single" w:sz="4" w:space="0" w:color="000000"/>
              <w:right w:val="single" w:sz="4" w:space="0" w:color="000000"/>
            </w:tcBorders>
            <w:noWrap/>
          </w:tcPr>
          <w:p w14:paraId="667170B0"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4" w:space="0" w:color="000000"/>
            </w:tcBorders>
            <w:noWrap/>
          </w:tcPr>
          <w:p w14:paraId="28FCFEAF"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8" w:space="0" w:color="000000"/>
            </w:tcBorders>
            <w:noWrap/>
          </w:tcPr>
          <w:p w14:paraId="0CC344E3"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r>
      <w:tr w:rsidR="00F20A95" w:rsidRPr="00411C7D" w14:paraId="06C7242D"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54F1AD0F"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2.2.2.9.</w:t>
            </w:r>
          </w:p>
        </w:tc>
        <w:tc>
          <w:tcPr>
            <w:tcW w:w="7938" w:type="dxa"/>
            <w:tcBorders>
              <w:top w:val="single" w:sz="8" w:space="0" w:color="000000"/>
              <w:left w:val="nil"/>
              <w:bottom w:val="single" w:sz="4" w:space="0" w:color="000000"/>
              <w:right w:val="single" w:sz="4" w:space="0" w:color="000000"/>
            </w:tcBorders>
            <w:hideMark/>
          </w:tcPr>
          <w:p w14:paraId="5688F31D"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Klaipėdos regiono plėtros plano sveikatos srities projektų įgyvendinimas</w:t>
            </w:r>
          </w:p>
        </w:tc>
        <w:tc>
          <w:tcPr>
            <w:tcW w:w="1701" w:type="dxa"/>
            <w:tcBorders>
              <w:top w:val="single" w:sz="8" w:space="0" w:color="000000"/>
              <w:left w:val="nil"/>
              <w:bottom w:val="single" w:sz="4" w:space="0" w:color="000000"/>
              <w:right w:val="single" w:sz="4" w:space="0" w:color="000000"/>
            </w:tcBorders>
            <w:noWrap/>
          </w:tcPr>
          <w:p w14:paraId="5EE37121"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4" w:space="0" w:color="000000"/>
            </w:tcBorders>
            <w:noWrap/>
          </w:tcPr>
          <w:p w14:paraId="5677F7C6"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8" w:space="0" w:color="000000"/>
            </w:tcBorders>
            <w:noWrap/>
          </w:tcPr>
          <w:p w14:paraId="53693946" w14:textId="77777777" w:rsidR="00F20A95" w:rsidRPr="00411C7D" w:rsidRDefault="00F20A95" w:rsidP="00734C6D">
            <w:pPr>
              <w:spacing w:after="0" w:line="240" w:lineRule="auto"/>
              <w:jc w:val="center"/>
              <w:rPr>
                <w:rFonts w:ascii="Times New Roman" w:eastAsia="Times New Roman" w:hAnsi="Times New Roman" w:cs="Times New Roman"/>
                <w:sz w:val="24"/>
                <w:szCs w:val="24"/>
                <w:lang w:eastAsia="lt-LT"/>
              </w:rPr>
            </w:pPr>
          </w:p>
        </w:tc>
      </w:tr>
      <w:tr w:rsidR="00CB77FA" w:rsidRPr="00411C7D" w14:paraId="49F57BFF"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20C37B7C"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2.3.1.</w:t>
            </w:r>
          </w:p>
        </w:tc>
        <w:tc>
          <w:tcPr>
            <w:tcW w:w="7938" w:type="dxa"/>
            <w:tcBorders>
              <w:top w:val="single" w:sz="8" w:space="0" w:color="000000"/>
              <w:left w:val="nil"/>
              <w:bottom w:val="single" w:sz="4" w:space="0" w:color="000000"/>
              <w:right w:val="single" w:sz="4" w:space="0" w:color="000000"/>
            </w:tcBorders>
            <w:hideMark/>
          </w:tcPr>
          <w:p w14:paraId="0665132D"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Įgyvendinti ES ir kitų fondų remiamus projektus</w:t>
            </w:r>
          </w:p>
        </w:tc>
        <w:tc>
          <w:tcPr>
            <w:tcW w:w="1701" w:type="dxa"/>
            <w:tcBorders>
              <w:top w:val="single" w:sz="8" w:space="0" w:color="000000"/>
              <w:left w:val="nil"/>
              <w:bottom w:val="single" w:sz="4" w:space="0" w:color="000000"/>
              <w:right w:val="single" w:sz="4" w:space="0" w:color="000000"/>
            </w:tcBorders>
            <w:noWrap/>
          </w:tcPr>
          <w:p w14:paraId="6E9D51A1" w14:textId="061C2C38"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423 500</w:t>
            </w:r>
          </w:p>
        </w:tc>
        <w:tc>
          <w:tcPr>
            <w:tcW w:w="1701" w:type="dxa"/>
            <w:tcBorders>
              <w:top w:val="single" w:sz="8" w:space="0" w:color="000000"/>
              <w:left w:val="nil"/>
              <w:bottom w:val="single" w:sz="4" w:space="0" w:color="000000"/>
              <w:right w:val="single" w:sz="4" w:space="0" w:color="000000"/>
            </w:tcBorders>
            <w:noWrap/>
          </w:tcPr>
          <w:p w14:paraId="245174BE" w14:textId="732614C1"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423 500</w:t>
            </w:r>
          </w:p>
        </w:tc>
        <w:tc>
          <w:tcPr>
            <w:tcW w:w="1701" w:type="dxa"/>
            <w:tcBorders>
              <w:top w:val="single" w:sz="8" w:space="0" w:color="000000"/>
              <w:left w:val="nil"/>
              <w:bottom w:val="single" w:sz="4" w:space="0" w:color="000000"/>
              <w:right w:val="single" w:sz="8" w:space="0" w:color="000000"/>
            </w:tcBorders>
            <w:noWrap/>
          </w:tcPr>
          <w:p w14:paraId="63F85C30" w14:textId="5CA0E970"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423 500</w:t>
            </w:r>
          </w:p>
        </w:tc>
      </w:tr>
      <w:tr w:rsidR="00CB77FA" w:rsidRPr="00411C7D" w14:paraId="2BB3B36A"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69A2C851"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2.3.1.1.</w:t>
            </w:r>
          </w:p>
        </w:tc>
        <w:tc>
          <w:tcPr>
            <w:tcW w:w="7938" w:type="dxa"/>
            <w:tcBorders>
              <w:top w:val="single" w:sz="8" w:space="0" w:color="000000"/>
              <w:left w:val="nil"/>
              <w:bottom w:val="single" w:sz="4" w:space="0" w:color="000000"/>
              <w:right w:val="single" w:sz="4" w:space="0" w:color="000000"/>
            </w:tcBorders>
            <w:hideMark/>
          </w:tcPr>
          <w:p w14:paraId="24EBADBC"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ES struktūrinių ir kitų finansavimo šaltinių projektų vykdymas</w:t>
            </w:r>
          </w:p>
        </w:tc>
        <w:tc>
          <w:tcPr>
            <w:tcW w:w="1701" w:type="dxa"/>
            <w:tcBorders>
              <w:top w:val="single" w:sz="8" w:space="0" w:color="000000"/>
              <w:left w:val="nil"/>
              <w:bottom w:val="single" w:sz="4" w:space="0" w:color="000000"/>
              <w:right w:val="single" w:sz="4" w:space="0" w:color="000000"/>
            </w:tcBorders>
            <w:noWrap/>
          </w:tcPr>
          <w:p w14:paraId="0074C4C4" w14:textId="35D2D559"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423 500</w:t>
            </w:r>
          </w:p>
        </w:tc>
        <w:tc>
          <w:tcPr>
            <w:tcW w:w="1701" w:type="dxa"/>
            <w:tcBorders>
              <w:top w:val="single" w:sz="8" w:space="0" w:color="000000"/>
              <w:left w:val="nil"/>
              <w:bottom w:val="single" w:sz="4" w:space="0" w:color="000000"/>
              <w:right w:val="single" w:sz="4" w:space="0" w:color="000000"/>
            </w:tcBorders>
            <w:noWrap/>
          </w:tcPr>
          <w:p w14:paraId="1AAD40E9" w14:textId="3742CDE2"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423 500</w:t>
            </w:r>
          </w:p>
        </w:tc>
        <w:tc>
          <w:tcPr>
            <w:tcW w:w="1701" w:type="dxa"/>
            <w:tcBorders>
              <w:top w:val="single" w:sz="8" w:space="0" w:color="000000"/>
              <w:left w:val="nil"/>
              <w:bottom w:val="single" w:sz="4" w:space="0" w:color="000000"/>
              <w:right w:val="single" w:sz="8" w:space="0" w:color="000000"/>
            </w:tcBorders>
            <w:noWrap/>
          </w:tcPr>
          <w:p w14:paraId="039FFCD9" w14:textId="536A178B" w:rsidR="00CB77FA" w:rsidRPr="00411C7D" w:rsidRDefault="00CB77FA" w:rsidP="00CB77FA">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423 500</w:t>
            </w:r>
          </w:p>
        </w:tc>
      </w:tr>
      <w:tr w:rsidR="00F20A95" w:rsidRPr="00411C7D" w14:paraId="3D4E15D1" w14:textId="77777777" w:rsidTr="00411C7D">
        <w:trPr>
          <w:trHeight w:val="345"/>
        </w:trPr>
        <w:tc>
          <w:tcPr>
            <w:tcW w:w="1266" w:type="dxa"/>
            <w:tcBorders>
              <w:top w:val="single" w:sz="8" w:space="0" w:color="000000"/>
              <w:left w:val="single" w:sz="8" w:space="0" w:color="000000"/>
              <w:bottom w:val="single" w:sz="4" w:space="0" w:color="000000"/>
              <w:right w:val="single" w:sz="4" w:space="0" w:color="000000"/>
            </w:tcBorders>
            <w:noWrap/>
            <w:hideMark/>
          </w:tcPr>
          <w:p w14:paraId="27F6A989"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2.3.2.</w:t>
            </w:r>
          </w:p>
        </w:tc>
        <w:tc>
          <w:tcPr>
            <w:tcW w:w="7938" w:type="dxa"/>
            <w:tcBorders>
              <w:top w:val="single" w:sz="8" w:space="0" w:color="000000"/>
              <w:left w:val="nil"/>
              <w:bottom w:val="single" w:sz="4" w:space="0" w:color="000000"/>
              <w:right w:val="single" w:sz="4" w:space="0" w:color="000000"/>
            </w:tcBorders>
            <w:hideMark/>
          </w:tcPr>
          <w:p w14:paraId="3CD2BB8F"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Atnaujinti socialinių ir sveikatos priežiūros įstaigų infrastruktūrą</w:t>
            </w:r>
          </w:p>
        </w:tc>
        <w:tc>
          <w:tcPr>
            <w:tcW w:w="1701" w:type="dxa"/>
            <w:tcBorders>
              <w:top w:val="single" w:sz="8" w:space="0" w:color="000000"/>
              <w:left w:val="nil"/>
              <w:bottom w:val="single" w:sz="4" w:space="0" w:color="000000"/>
              <w:right w:val="single" w:sz="4" w:space="0" w:color="000000"/>
            </w:tcBorders>
            <w:noWrap/>
          </w:tcPr>
          <w:p w14:paraId="7B72236A" w14:textId="77777777" w:rsidR="00F20A95" w:rsidRPr="00411C7D" w:rsidRDefault="00F20A95" w:rsidP="00734C6D">
            <w:pPr>
              <w:spacing w:after="0" w:line="240" w:lineRule="auto"/>
              <w:jc w:val="right"/>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4" w:space="0" w:color="000000"/>
            </w:tcBorders>
            <w:noWrap/>
          </w:tcPr>
          <w:p w14:paraId="64C5A685" w14:textId="77777777" w:rsidR="00F20A95" w:rsidRPr="00411C7D" w:rsidRDefault="00F20A95" w:rsidP="00734C6D">
            <w:pPr>
              <w:spacing w:after="0" w:line="240" w:lineRule="auto"/>
              <w:jc w:val="right"/>
              <w:rPr>
                <w:rFonts w:ascii="Times New Roman" w:eastAsia="Times New Roman" w:hAnsi="Times New Roman" w:cs="Times New Roman"/>
                <w:sz w:val="24"/>
                <w:szCs w:val="24"/>
                <w:lang w:eastAsia="lt-LT"/>
              </w:rPr>
            </w:pPr>
          </w:p>
        </w:tc>
        <w:tc>
          <w:tcPr>
            <w:tcW w:w="1701" w:type="dxa"/>
            <w:tcBorders>
              <w:top w:val="single" w:sz="8" w:space="0" w:color="000000"/>
              <w:left w:val="nil"/>
              <w:bottom w:val="single" w:sz="4" w:space="0" w:color="000000"/>
              <w:right w:val="single" w:sz="8" w:space="0" w:color="000000"/>
            </w:tcBorders>
            <w:noWrap/>
          </w:tcPr>
          <w:p w14:paraId="0D9236D4" w14:textId="77777777" w:rsidR="00F20A95" w:rsidRPr="00411C7D" w:rsidRDefault="00F20A95" w:rsidP="00734C6D">
            <w:pPr>
              <w:spacing w:after="0" w:line="240" w:lineRule="auto"/>
              <w:jc w:val="right"/>
              <w:rPr>
                <w:rFonts w:ascii="Times New Roman" w:eastAsia="Times New Roman" w:hAnsi="Times New Roman" w:cs="Times New Roman"/>
                <w:sz w:val="24"/>
                <w:szCs w:val="24"/>
                <w:lang w:eastAsia="lt-LT"/>
              </w:rPr>
            </w:pPr>
          </w:p>
        </w:tc>
      </w:tr>
      <w:tr w:rsidR="00F20A95" w:rsidRPr="00411C7D" w14:paraId="4CBB430D" w14:textId="77777777" w:rsidTr="00411C7D">
        <w:trPr>
          <w:trHeight w:val="330"/>
        </w:trPr>
        <w:tc>
          <w:tcPr>
            <w:tcW w:w="1266" w:type="dxa"/>
            <w:tcBorders>
              <w:top w:val="single" w:sz="8" w:space="0" w:color="000000"/>
              <w:left w:val="single" w:sz="8" w:space="0" w:color="000000"/>
              <w:bottom w:val="single" w:sz="4" w:space="0" w:color="000000"/>
              <w:right w:val="single" w:sz="4" w:space="0" w:color="000000"/>
            </w:tcBorders>
            <w:noWrap/>
            <w:hideMark/>
          </w:tcPr>
          <w:p w14:paraId="77A7D29B"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2.3.2.1.</w:t>
            </w:r>
          </w:p>
        </w:tc>
        <w:tc>
          <w:tcPr>
            <w:tcW w:w="7938" w:type="dxa"/>
            <w:tcBorders>
              <w:top w:val="single" w:sz="8" w:space="0" w:color="000000"/>
              <w:left w:val="nil"/>
              <w:bottom w:val="single" w:sz="4" w:space="0" w:color="000000"/>
              <w:right w:val="single" w:sz="4" w:space="0" w:color="000000"/>
            </w:tcBorders>
            <w:hideMark/>
          </w:tcPr>
          <w:p w14:paraId="7C4782C9" w14:textId="77777777" w:rsidR="00F20A95" w:rsidRPr="00411C7D" w:rsidRDefault="00F20A95" w:rsidP="00734C6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Pastatų modernizavimas ir atnaujinimas</w:t>
            </w:r>
          </w:p>
        </w:tc>
        <w:tc>
          <w:tcPr>
            <w:tcW w:w="1701" w:type="dxa"/>
            <w:tcBorders>
              <w:top w:val="single" w:sz="8" w:space="0" w:color="000000"/>
              <w:left w:val="nil"/>
              <w:bottom w:val="single" w:sz="4" w:space="0" w:color="000000"/>
              <w:right w:val="single" w:sz="4" w:space="0" w:color="000000"/>
            </w:tcBorders>
            <w:noWrap/>
            <w:hideMark/>
          </w:tcPr>
          <w:p w14:paraId="5E714A3C" w14:textId="77777777" w:rsidR="00F20A95" w:rsidRPr="00411C7D" w:rsidRDefault="00F20A95" w:rsidP="00734C6D">
            <w:pPr>
              <w:spacing w:after="0" w:line="240" w:lineRule="auto"/>
              <w:jc w:val="right"/>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w:t>
            </w:r>
          </w:p>
        </w:tc>
        <w:tc>
          <w:tcPr>
            <w:tcW w:w="1701" w:type="dxa"/>
            <w:tcBorders>
              <w:top w:val="single" w:sz="8" w:space="0" w:color="000000"/>
              <w:left w:val="nil"/>
              <w:bottom w:val="single" w:sz="4" w:space="0" w:color="000000"/>
              <w:right w:val="single" w:sz="4" w:space="0" w:color="000000"/>
            </w:tcBorders>
            <w:noWrap/>
            <w:hideMark/>
          </w:tcPr>
          <w:p w14:paraId="3B39CB52" w14:textId="77777777" w:rsidR="00F20A95" w:rsidRPr="00411C7D" w:rsidRDefault="00F20A95" w:rsidP="00734C6D">
            <w:pPr>
              <w:spacing w:after="0" w:line="240" w:lineRule="auto"/>
              <w:jc w:val="right"/>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w:t>
            </w:r>
          </w:p>
        </w:tc>
        <w:tc>
          <w:tcPr>
            <w:tcW w:w="1701" w:type="dxa"/>
            <w:tcBorders>
              <w:top w:val="single" w:sz="8" w:space="0" w:color="000000"/>
              <w:left w:val="nil"/>
              <w:bottom w:val="single" w:sz="4" w:space="0" w:color="000000"/>
              <w:right w:val="single" w:sz="8" w:space="0" w:color="000000"/>
            </w:tcBorders>
            <w:noWrap/>
            <w:hideMark/>
          </w:tcPr>
          <w:p w14:paraId="3339D55E" w14:textId="77777777" w:rsidR="00F20A95" w:rsidRPr="00411C7D" w:rsidRDefault="00F20A95" w:rsidP="00734C6D">
            <w:pPr>
              <w:spacing w:after="0" w:line="240" w:lineRule="auto"/>
              <w:jc w:val="right"/>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w:t>
            </w:r>
          </w:p>
        </w:tc>
      </w:tr>
    </w:tbl>
    <w:p w14:paraId="1F6B361B" w14:textId="77777777" w:rsidR="00CB77FA" w:rsidRPr="001A0DBE" w:rsidRDefault="00CB77FA" w:rsidP="00F20A95">
      <w:pPr>
        <w:tabs>
          <w:tab w:val="left" w:pos="5650"/>
        </w:tabs>
        <w:rPr>
          <w:rFonts w:ascii="Times New Roman" w:hAnsi="Times New Roman" w:cs="Times New Roman"/>
          <w:sz w:val="24"/>
          <w:szCs w:val="24"/>
          <w:lang w:eastAsia="ar-SA"/>
        </w:rPr>
      </w:pPr>
    </w:p>
    <w:p w14:paraId="24E91EA2" w14:textId="6F5BEF82" w:rsidR="00F20A95" w:rsidRPr="001A0DBE" w:rsidRDefault="00F20A95" w:rsidP="00F20A95">
      <w:pPr>
        <w:tabs>
          <w:tab w:val="left" w:pos="5650"/>
        </w:tabs>
        <w:jc w:val="center"/>
        <w:rPr>
          <w:rFonts w:ascii="Times New Roman" w:hAnsi="Times New Roman" w:cs="Times New Roman"/>
          <w:sz w:val="24"/>
          <w:szCs w:val="24"/>
          <w:lang w:eastAsia="ar-SA"/>
        </w:rPr>
      </w:pPr>
      <w:r w:rsidRPr="001A0DBE">
        <w:rPr>
          <w:rFonts w:ascii="Times New Roman" w:hAnsi="Times New Roman" w:cs="Times New Roman"/>
          <w:sz w:val="24"/>
          <w:szCs w:val="24"/>
          <w:lang w:eastAsia="ar-SA"/>
        </w:rPr>
        <w:lastRenderedPageBreak/>
        <w:t>1</w:t>
      </w:r>
      <w:r w:rsidR="00B70790">
        <w:rPr>
          <w:rFonts w:ascii="Times New Roman" w:hAnsi="Times New Roman" w:cs="Times New Roman"/>
          <w:sz w:val="24"/>
          <w:szCs w:val="24"/>
          <w:lang w:eastAsia="ar-SA"/>
        </w:rPr>
        <w:t>1</w:t>
      </w:r>
      <w:r w:rsidRPr="001A0DBE">
        <w:rPr>
          <w:rFonts w:ascii="Times New Roman" w:hAnsi="Times New Roman" w:cs="Times New Roman"/>
          <w:sz w:val="24"/>
          <w:szCs w:val="24"/>
          <w:lang w:eastAsia="ar-SA"/>
        </w:rPr>
        <w:t xml:space="preserve"> lentelė. Informacija apie stebėsenos rodiklius, jų siekiamas reikšmes</w:t>
      </w:r>
    </w:p>
    <w:tbl>
      <w:tblPr>
        <w:tblW w:w="15021" w:type="dxa"/>
        <w:tblLook w:val="04A0" w:firstRow="1" w:lastRow="0" w:firstColumn="1" w:lastColumn="0" w:noHBand="0" w:noVBand="1"/>
      </w:tblPr>
      <w:tblGrid>
        <w:gridCol w:w="1540"/>
        <w:gridCol w:w="8520"/>
        <w:gridCol w:w="1275"/>
        <w:gridCol w:w="1276"/>
        <w:gridCol w:w="1276"/>
        <w:gridCol w:w="1134"/>
      </w:tblGrid>
      <w:tr w:rsidR="00F20A95" w:rsidRPr="001A0DBE" w14:paraId="1943DE56" w14:textId="77777777" w:rsidTr="00734C6D">
        <w:trPr>
          <w:trHeight w:val="315"/>
        </w:trPr>
        <w:tc>
          <w:tcPr>
            <w:tcW w:w="1540" w:type="dxa"/>
            <w:vMerge w:val="restart"/>
            <w:tcBorders>
              <w:top w:val="single" w:sz="4" w:space="0" w:color="000000"/>
              <w:left w:val="single" w:sz="4" w:space="0" w:color="000000"/>
              <w:bottom w:val="single" w:sz="8" w:space="0" w:color="000000"/>
              <w:right w:val="single" w:sz="4" w:space="0" w:color="000000"/>
            </w:tcBorders>
            <w:shd w:val="clear" w:color="000000" w:fill="FFFFFF"/>
            <w:vAlign w:val="center"/>
            <w:hideMark/>
          </w:tcPr>
          <w:p w14:paraId="1E48E43A" w14:textId="219C3A47" w:rsidR="00F20A95" w:rsidRPr="001A0DBE" w:rsidRDefault="00F20A95" w:rsidP="00CA7A2A">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Kodas</w:t>
            </w:r>
          </w:p>
        </w:tc>
        <w:tc>
          <w:tcPr>
            <w:tcW w:w="8520" w:type="dxa"/>
            <w:vMerge w:val="restart"/>
            <w:tcBorders>
              <w:top w:val="single" w:sz="4" w:space="0" w:color="000000"/>
              <w:left w:val="single" w:sz="4" w:space="0" w:color="000000"/>
              <w:bottom w:val="single" w:sz="8" w:space="0" w:color="000000"/>
              <w:right w:val="single" w:sz="4" w:space="0" w:color="000000"/>
            </w:tcBorders>
            <w:shd w:val="clear" w:color="000000" w:fill="FFFFFF"/>
            <w:vAlign w:val="center"/>
            <w:hideMark/>
          </w:tcPr>
          <w:p w14:paraId="6D684176" w14:textId="77777777" w:rsidR="00F20A95" w:rsidRPr="001A0DBE" w:rsidRDefault="00F20A95" w:rsidP="00CA7A2A">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Rodiklis</w:t>
            </w:r>
          </w:p>
        </w:tc>
        <w:tc>
          <w:tcPr>
            <w:tcW w:w="1275" w:type="dxa"/>
            <w:vMerge w:val="restart"/>
            <w:tcBorders>
              <w:top w:val="single" w:sz="4" w:space="0" w:color="000000"/>
              <w:left w:val="single" w:sz="4" w:space="0" w:color="000000"/>
              <w:bottom w:val="single" w:sz="8" w:space="0" w:color="000000"/>
              <w:right w:val="single" w:sz="4" w:space="0" w:color="000000"/>
            </w:tcBorders>
            <w:shd w:val="clear" w:color="000000" w:fill="FFFFFF"/>
            <w:vAlign w:val="center"/>
            <w:hideMark/>
          </w:tcPr>
          <w:p w14:paraId="53A43524"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Mato vnt.</w:t>
            </w:r>
          </w:p>
        </w:tc>
        <w:tc>
          <w:tcPr>
            <w:tcW w:w="3686" w:type="dxa"/>
            <w:gridSpan w:val="3"/>
            <w:tcBorders>
              <w:top w:val="single" w:sz="4" w:space="0" w:color="000000"/>
              <w:left w:val="nil"/>
              <w:bottom w:val="single" w:sz="4" w:space="0" w:color="000000"/>
              <w:right w:val="single" w:sz="8" w:space="0" w:color="000000"/>
            </w:tcBorders>
            <w:shd w:val="clear" w:color="000000" w:fill="FFFFFF"/>
            <w:vAlign w:val="center"/>
            <w:hideMark/>
          </w:tcPr>
          <w:p w14:paraId="5D9787DC"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Planas</w:t>
            </w:r>
          </w:p>
        </w:tc>
      </w:tr>
      <w:tr w:rsidR="00F20A95" w:rsidRPr="001A0DBE" w14:paraId="226AA5CA" w14:textId="77777777" w:rsidTr="00734C6D">
        <w:trPr>
          <w:trHeight w:val="330"/>
        </w:trPr>
        <w:tc>
          <w:tcPr>
            <w:tcW w:w="1540" w:type="dxa"/>
            <w:vMerge/>
            <w:tcBorders>
              <w:top w:val="single" w:sz="4" w:space="0" w:color="000000"/>
              <w:left w:val="single" w:sz="4" w:space="0" w:color="000000"/>
              <w:bottom w:val="single" w:sz="8" w:space="0" w:color="000000"/>
              <w:right w:val="single" w:sz="4" w:space="0" w:color="000000"/>
            </w:tcBorders>
            <w:vAlign w:val="center"/>
            <w:hideMark/>
          </w:tcPr>
          <w:p w14:paraId="5BB553CB"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p>
        </w:tc>
        <w:tc>
          <w:tcPr>
            <w:tcW w:w="8520" w:type="dxa"/>
            <w:vMerge/>
            <w:tcBorders>
              <w:top w:val="single" w:sz="4" w:space="0" w:color="000000"/>
              <w:left w:val="single" w:sz="4" w:space="0" w:color="000000"/>
              <w:bottom w:val="single" w:sz="8" w:space="0" w:color="000000"/>
              <w:right w:val="single" w:sz="4" w:space="0" w:color="000000"/>
            </w:tcBorders>
            <w:vAlign w:val="center"/>
            <w:hideMark/>
          </w:tcPr>
          <w:p w14:paraId="565C88AF"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p>
        </w:tc>
        <w:tc>
          <w:tcPr>
            <w:tcW w:w="1275" w:type="dxa"/>
            <w:vMerge/>
            <w:tcBorders>
              <w:top w:val="single" w:sz="4" w:space="0" w:color="000000"/>
              <w:left w:val="single" w:sz="4" w:space="0" w:color="000000"/>
              <w:bottom w:val="single" w:sz="8" w:space="0" w:color="000000"/>
              <w:right w:val="single" w:sz="4" w:space="0" w:color="000000"/>
            </w:tcBorders>
            <w:vAlign w:val="center"/>
            <w:hideMark/>
          </w:tcPr>
          <w:p w14:paraId="36F477AB"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p>
        </w:tc>
        <w:tc>
          <w:tcPr>
            <w:tcW w:w="1276" w:type="dxa"/>
            <w:tcBorders>
              <w:top w:val="nil"/>
              <w:left w:val="nil"/>
              <w:bottom w:val="single" w:sz="8" w:space="0" w:color="000000"/>
              <w:right w:val="single" w:sz="4" w:space="0" w:color="000000"/>
            </w:tcBorders>
            <w:shd w:val="clear" w:color="000000" w:fill="FFFFFF"/>
            <w:vAlign w:val="center"/>
            <w:hideMark/>
          </w:tcPr>
          <w:p w14:paraId="5B9FA9A5"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6</w:t>
            </w:r>
            <w:r w:rsidRPr="001A0DBE">
              <w:rPr>
                <w:rFonts w:ascii="Times New Roman" w:eastAsia="Times New Roman" w:hAnsi="Times New Roman" w:cs="Times New Roman"/>
                <w:sz w:val="24"/>
                <w:szCs w:val="24"/>
                <w:lang w:eastAsia="lt-LT"/>
              </w:rPr>
              <w:t xml:space="preserve"> m.</w:t>
            </w:r>
          </w:p>
        </w:tc>
        <w:tc>
          <w:tcPr>
            <w:tcW w:w="1276" w:type="dxa"/>
            <w:tcBorders>
              <w:top w:val="nil"/>
              <w:left w:val="nil"/>
              <w:bottom w:val="single" w:sz="8" w:space="0" w:color="000000"/>
              <w:right w:val="single" w:sz="4" w:space="0" w:color="000000"/>
            </w:tcBorders>
            <w:shd w:val="clear" w:color="000000" w:fill="FFFFFF"/>
            <w:vAlign w:val="center"/>
            <w:hideMark/>
          </w:tcPr>
          <w:p w14:paraId="173C0692"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7</w:t>
            </w:r>
            <w:r w:rsidRPr="001A0DBE">
              <w:rPr>
                <w:rFonts w:ascii="Times New Roman" w:eastAsia="Times New Roman" w:hAnsi="Times New Roman" w:cs="Times New Roman"/>
                <w:sz w:val="24"/>
                <w:szCs w:val="24"/>
                <w:lang w:eastAsia="lt-LT"/>
              </w:rPr>
              <w:t xml:space="preserve"> m.</w:t>
            </w:r>
          </w:p>
        </w:tc>
        <w:tc>
          <w:tcPr>
            <w:tcW w:w="1134" w:type="dxa"/>
            <w:tcBorders>
              <w:top w:val="nil"/>
              <w:left w:val="nil"/>
              <w:bottom w:val="single" w:sz="8" w:space="0" w:color="000000"/>
              <w:right w:val="single" w:sz="8" w:space="0" w:color="000000"/>
            </w:tcBorders>
            <w:shd w:val="clear" w:color="000000" w:fill="FFFFFF"/>
            <w:vAlign w:val="center"/>
            <w:hideMark/>
          </w:tcPr>
          <w:p w14:paraId="74D4CA87"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8</w:t>
            </w:r>
            <w:r w:rsidRPr="001A0DBE">
              <w:rPr>
                <w:rFonts w:ascii="Times New Roman" w:eastAsia="Times New Roman" w:hAnsi="Times New Roman" w:cs="Times New Roman"/>
                <w:sz w:val="24"/>
                <w:szCs w:val="24"/>
                <w:lang w:eastAsia="lt-LT"/>
              </w:rPr>
              <w:t xml:space="preserve"> m.</w:t>
            </w:r>
          </w:p>
        </w:tc>
      </w:tr>
      <w:tr w:rsidR="00F20A95" w:rsidRPr="001A0DBE" w14:paraId="31C545F7" w14:textId="77777777" w:rsidTr="00734C6D">
        <w:trPr>
          <w:trHeight w:val="412"/>
        </w:trPr>
        <w:tc>
          <w:tcPr>
            <w:tcW w:w="1540" w:type="dxa"/>
            <w:tcBorders>
              <w:top w:val="single" w:sz="8" w:space="0" w:color="000000"/>
              <w:left w:val="single" w:sz="4" w:space="0" w:color="000000"/>
              <w:bottom w:val="single" w:sz="4" w:space="0" w:color="000000"/>
              <w:right w:val="single" w:sz="4" w:space="0" w:color="000000"/>
            </w:tcBorders>
            <w:shd w:val="clear" w:color="FAF8B4" w:fill="FFFFFF"/>
            <w:vAlign w:val="center"/>
            <w:hideMark/>
          </w:tcPr>
          <w:p w14:paraId="7066FCE3"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E-2-3</w:t>
            </w:r>
          </w:p>
        </w:tc>
        <w:tc>
          <w:tcPr>
            <w:tcW w:w="8520" w:type="dxa"/>
            <w:tcBorders>
              <w:top w:val="single" w:sz="8" w:space="0" w:color="000000"/>
              <w:left w:val="nil"/>
              <w:bottom w:val="single" w:sz="4" w:space="0" w:color="000000"/>
              <w:right w:val="single" w:sz="4" w:space="0" w:color="000000"/>
            </w:tcBorders>
            <w:shd w:val="clear" w:color="FAF8B4" w:fill="FFFFFF"/>
            <w:vAlign w:val="center"/>
            <w:hideMark/>
          </w:tcPr>
          <w:p w14:paraId="3A008DBF"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Skurdo rizikos lygis</w:t>
            </w:r>
          </w:p>
        </w:tc>
        <w:tc>
          <w:tcPr>
            <w:tcW w:w="1275" w:type="dxa"/>
            <w:tcBorders>
              <w:top w:val="single" w:sz="8" w:space="0" w:color="000000"/>
              <w:left w:val="nil"/>
              <w:bottom w:val="single" w:sz="4" w:space="0" w:color="000000"/>
              <w:right w:val="single" w:sz="4" w:space="0" w:color="000000"/>
            </w:tcBorders>
            <w:shd w:val="clear" w:color="FAF8B4" w:fill="FFFFFF"/>
            <w:vAlign w:val="center"/>
            <w:hideMark/>
          </w:tcPr>
          <w:p w14:paraId="424AA6D6"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Proc.</w:t>
            </w:r>
          </w:p>
        </w:tc>
        <w:tc>
          <w:tcPr>
            <w:tcW w:w="1276" w:type="dxa"/>
            <w:tcBorders>
              <w:top w:val="single" w:sz="8" w:space="0" w:color="000000"/>
              <w:left w:val="nil"/>
              <w:bottom w:val="single" w:sz="4" w:space="0" w:color="000000"/>
              <w:right w:val="single" w:sz="4" w:space="0" w:color="000000"/>
            </w:tcBorders>
            <w:shd w:val="clear" w:color="FAF8B4" w:fill="FFFFFF"/>
            <w:vAlign w:val="center"/>
            <w:hideMark/>
          </w:tcPr>
          <w:p w14:paraId="44EF4066"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33,</w:t>
            </w:r>
            <w:r>
              <w:rPr>
                <w:rFonts w:ascii="Times New Roman" w:eastAsia="Times New Roman" w:hAnsi="Times New Roman" w:cs="Times New Roman"/>
                <w:sz w:val="24"/>
                <w:szCs w:val="24"/>
                <w:lang w:eastAsia="lt-LT"/>
              </w:rPr>
              <w:t>1</w:t>
            </w:r>
          </w:p>
        </w:tc>
        <w:tc>
          <w:tcPr>
            <w:tcW w:w="1276" w:type="dxa"/>
            <w:tcBorders>
              <w:top w:val="single" w:sz="8" w:space="0" w:color="000000"/>
              <w:left w:val="nil"/>
              <w:bottom w:val="single" w:sz="4" w:space="0" w:color="000000"/>
              <w:right w:val="single" w:sz="4" w:space="0" w:color="000000"/>
            </w:tcBorders>
            <w:shd w:val="clear" w:color="FAF8B4" w:fill="FFFFFF"/>
            <w:vAlign w:val="center"/>
            <w:hideMark/>
          </w:tcPr>
          <w:p w14:paraId="29866F09"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33,</w:t>
            </w:r>
            <w:r>
              <w:rPr>
                <w:rFonts w:ascii="Times New Roman" w:eastAsia="Times New Roman" w:hAnsi="Times New Roman" w:cs="Times New Roman"/>
                <w:sz w:val="24"/>
                <w:szCs w:val="24"/>
                <w:lang w:eastAsia="lt-LT"/>
              </w:rPr>
              <w:t>0</w:t>
            </w:r>
          </w:p>
        </w:tc>
        <w:tc>
          <w:tcPr>
            <w:tcW w:w="1134" w:type="dxa"/>
            <w:tcBorders>
              <w:top w:val="single" w:sz="8" w:space="0" w:color="000000"/>
              <w:left w:val="nil"/>
              <w:bottom w:val="single" w:sz="4" w:space="0" w:color="000000"/>
              <w:right w:val="single" w:sz="8" w:space="0" w:color="000000"/>
            </w:tcBorders>
            <w:shd w:val="clear" w:color="FAF8B4" w:fill="FFFFFF"/>
            <w:vAlign w:val="center"/>
            <w:hideMark/>
          </w:tcPr>
          <w:p w14:paraId="255E67EA"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33,0</w:t>
            </w:r>
          </w:p>
        </w:tc>
      </w:tr>
      <w:tr w:rsidR="00F20A95" w:rsidRPr="001A0DBE" w14:paraId="5FC3D2E0" w14:textId="77777777" w:rsidTr="00734C6D">
        <w:trPr>
          <w:trHeight w:val="403"/>
        </w:trPr>
        <w:tc>
          <w:tcPr>
            <w:tcW w:w="1540" w:type="dxa"/>
            <w:tcBorders>
              <w:top w:val="nil"/>
              <w:left w:val="single" w:sz="4" w:space="0" w:color="000000"/>
              <w:bottom w:val="single" w:sz="4" w:space="0" w:color="000000"/>
              <w:right w:val="single" w:sz="4" w:space="0" w:color="000000"/>
            </w:tcBorders>
            <w:shd w:val="clear" w:color="000000" w:fill="FFFFFF"/>
            <w:vAlign w:val="center"/>
            <w:hideMark/>
          </w:tcPr>
          <w:p w14:paraId="7819D2EB"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E-4</w:t>
            </w:r>
          </w:p>
        </w:tc>
        <w:tc>
          <w:tcPr>
            <w:tcW w:w="8520" w:type="dxa"/>
            <w:tcBorders>
              <w:top w:val="nil"/>
              <w:left w:val="nil"/>
              <w:bottom w:val="single" w:sz="4" w:space="0" w:color="000000"/>
              <w:right w:val="single" w:sz="4" w:space="0" w:color="000000"/>
            </w:tcBorders>
            <w:shd w:val="clear" w:color="000000" w:fill="FFFFFF"/>
            <w:vAlign w:val="center"/>
            <w:hideMark/>
          </w:tcPr>
          <w:p w14:paraId="11BD786F"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Vieta kaimiškųjų savivaldybių GKI sveikatos paslaugų subindekse</w:t>
            </w:r>
          </w:p>
        </w:tc>
        <w:tc>
          <w:tcPr>
            <w:tcW w:w="1275" w:type="dxa"/>
            <w:tcBorders>
              <w:top w:val="nil"/>
              <w:left w:val="nil"/>
              <w:bottom w:val="single" w:sz="4" w:space="0" w:color="000000"/>
              <w:right w:val="single" w:sz="4" w:space="0" w:color="000000"/>
            </w:tcBorders>
            <w:shd w:val="clear" w:color="000000" w:fill="FFFFFF"/>
            <w:vAlign w:val="center"/>
            <w:hideMark/>
          </w:tcPr>
          <w:p w14:paraId="2CC205EE"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w:t>
            </w:r>
          </w:p>
        </w:tc>
        <w:tc>
          <w:tcPr>
            <w:tcW w:w="1276" w:type="dxa"/>
            <w:tcBorders>
              <w:top w:val="nil"/>
              <w:left w:val="nil"/>
              <w:bottom w:val="single" w:sz="4" w:space="0" w:color="000000"/>
              <w:right w:val="single" w:sz="4" w:space="0" w:color="000000"/>
            </w:tcBorders>
            <w:shd w:val="clear" w:color="000000" w:fill="FFFFFF"/>
            <w:vAlign w:val="center"/>
            <w:hideMark/>
          </w:tcPr>
          <w:p w14:paraId="2A6A3981" w14:textId="1BD40F77" w:rsidR="00F20A95" w:rsidRPr="001A0DBE" w:rsidRDefault="007D41FD"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w:t>
            </w:r>
          </w:p>
        </w:tc>
        <w:tc>
          <w:tcPr>
            <w:tcW w:w="1276" w:type="dxa"/>
            <w:tcBorders>
              <w:top w:val="nil"/>
              <w:left w:val="nil"/>
              <w:bottom w:val="single" w:sz="4" w:space="0" w:color="000000"/>
              <w:right w:val="single" w:sz="4" w:space="0" w:color="000000"/>
            </w:tcBorders>
            <w:shd w:val="clear" w:color="000000" w:fill="FFFFFF"/>
            <w:vAlign w:val="center"/>
            <w:hideMark/>
          </w:tcPr>
          <w:p w14:paraId="482CCCA0" w14:textId="5F8A36B0" w:rsidR="00F20A95" w:rsidRPr="001A0DBE" w:rsidRDefault="007D41FD"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w:t>
            </w:r>
          </w:p>
        </w:tc>
        <w:tc>
          <w:tcPr>
            <w:tcW w:w="1134" w:type="dxa"/>
            <w:tcBorders>
              <w:top w:val="nil"/>
              <w:left w:val="nil"/>
              <w:bottom w:val="single" w:sz="4" w:space="0" w:color="000000"/>
              <w:right w:val="single" w:sz="8" w:space="0" w:color="000000"/>
            </w:tcBorders>
            <w:shd w:val="clear" w:color="000000" w:fill="FFFFFF"/>
            <w:vAlign w:val="center"/>
            <w:hideMark/>
          </w:tcPr>
          <w:p w14:paraId="79B2E9E4" w14:textId="1F65C6E0" w:rsidR="00F20A95" w:rsidRPr="001A0DBE" w:rsidRDefault="007D41FD"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w:t>
            </w:r>
          </w:p>
        </w:tc>
      </w:tr>
      <w:tr w:rsidR="00F20A95" w:rsidRPr="001A0DBE" w14:paraId="6A27F513" w14:textId="77777777" w:rsidTr="00734C6D">
        <w:trPr>
          <w:trHeight w:val="551"/>
        </w:trPr>
        <w:tc>
          <w:tcPr>
            <w:tcW w:w="1540" w:type="dxa"/>
            <w:tcBorders>
              <w:top w:val="single" w:sz="8" w:space="0" w:color="000000"/>
              <w:left w:val="single" w:sz="4" w:space="0" w:color="000000"/>
              <w:bottom w:val="single" w:sz="4" w:space="0" w:color="000000"/>
              <w:right w:val="single" w:sz="4" w:space="0" w:color="000000"/>
            </w:tcBorders>
            <w:shd w:val="clear" w:color="EAFDCF" w:fill="FFFFFF"/>
            <w:vAlign w:val="center"/>
            <w:hideMark/>
          </w:tcPr>
          <w:p w14:paraId="767DCFBC"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R2-1-1-10</w:t>
            </w:r>
          </w:p>
        </w:tc>
        <w:tc>
          <w:tcPr>
            <w:tcW w:w="8520" w:type="dxa"/>
            <w:tcBorders>
              <w:top w:val="single" w:sz="8" w:space="0" w:color="000000"/>
              <w:left w:val="nil"/>
              <w:bottom w:val="single" w:sz="4" w:space="0" w:color="000000"/>
              <w:right w:val="single" w:sz="4" w:space="0" w:color="000000"/>
            </w:tcBorders>
            <w:shd w:val="clear" w:color="EAFDCF" w:fill="FFFFFF"/>
            <w:vAlign w:val="center"/>
            <w:hideMark/>
          </w:tcPr>
          <w:p w14:paraId="539762DF"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Vidutinis laikas nuo prašymo pateikimo iki paslaugos suteikimo</w:t>
            </w:r>
          </w:p>
        </w:tc>
        <w:tc>
          <w:tcPr>
            <w:tcW w:w="1275" w:type="dxa"/>
            <w:tcBorders>
              <w:top w:val="single" w:sz="8" w:space="0" w:color="000000"/>
              <w:left w:val="nil"/>
              <w:bottom w:val="single" w:sz="4" w:space="0" w:color="000000"/>
              <w:right w:val="single" w:sz="4" w:space="0" w:color="000000"/>
            </w:tcBorders>
            <w:shd w:val="clear" w:color="EAFDCF" w:fill="FFFFFF"/>
            <w:vAlign w:val="center"/>
            <w:hideMark/>
          </w:tcPr>
          <w:p w14:paraId="71B8DD59"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mėn.</w:t>
            </w:r>
          </w:p>
        </w:tc>
        <w:tc>
          <w:tcPr>
            <w:tcW w:w="1276" w:type="dxa"/>
            <w:tcBorders>
              <w:top w:val="single" w:sz="8" w:space="0" w:color="000000"/>
              <w:left w:val="nil"/>
              <w:bottom w:val="single" w:sz="4" w:space="0" w:color="000000"/>
              <w:right w:val="single" w:sz="4" w:space="0" w:color="000000"/>
            </w:tcBorders>
            <w:shd w:val="clear" w:color="EAFDCF" w:fill="FFFFFF"/>
            <w:vAlign w:val="center"/>
            <w:hideMark/>
          </w:tcPr>
          <w:p w14:paraId="5C10A574"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1276" w:type="dxa"/>
            <w:tcBorders>
              <w:top w:val="single" w:sz="8" w:space="0" w:color="000000"/>
              <w:left w:val="nil"/>
              <w:bottom w:val="single" w:sz="4" w:space="0" w:color="000000"/>
              <w:right w:val="single" w:sz="4" w:space="0" w:color="000000"/>
            </w:tcBorders>
            <w:shd w:val="clear" w:color="EAFDCF" w:fill="FFFFFF"/>
            <w:vAlign w:val="center"/>
            <w:hideMark/>
          </w:tcPr>
          <w:p w14:paraId="05A83261"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1134" w:type="dxa"/>
            <w:tcBorders>
              <w:top w:val="single" w:sz="8" w:space="0" w:color="000000"/>
              <w:left w:val="nil"/>
              <w:bottom w:val="single" w:sz="4" w:space="0" w:color="000000"/>
              <w:right w:val="single" w:sz="8" w:space="0" w:color="000000"/>
            </w:tcBorders>
            <w:shd w:val="clear" w:color="EAFDCF" w:fill="FFFFFF"/>
            <w:vAlign w:val="center"/>
            <w:hideMark/>
          </w:tcPr>
          <w:p w14:paraId="20A1618C"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r>
      <w:tr w:rsidR="00F20A95" w:rsidRPr="001A0DBE" w14:paraId="766475DE" w14:textId="77777777" w:rsidTr="00734C6D">
        <w:trPr>
          <w:trHeight w:val="449"/>
        </w:trPr>
        <w:tc>
          <w:tcPr>
            <w:tcW w:w="1540" w:type="dxa"/>
            <w:tcBorders>
              <w:top w:val="single" w:sz="8" w:space="0" w:color="000000"/>
              <w:left w:val="single" w:sz="4" w:space="0" w:color="000000"/>
              <w:bottom w:val="single" w:sz="4" w:space="0" w:color="000000"/>
              <w:right w:val="single" w:sz="4" w:space="0" w:color="000000"/>
            </w:tcBorders>
            <w:shd w:val="clear" w:color="EAFDCF" w:fill="FFFFFF"/>
            <w:vAlign w:val="center"/>
            <w:hideMark/>
          </w:tcPr>
          <w:p w14:paraId="19F1C31B"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R-2-1-2-1</w:t>
            </w:r>
          </w:p>
        </w:tc>
        <w:tc>
          <w:tcPr>
            <w:tcW w:w="8520" w:type="dxa"/>
            <w:tcBorders>
              <w:top w:val="single" w:sz="8" w:space="0" w:color="000000"/>
              <w:left w:val="nil"/>
              <w:bottom w:val="single" w:sz="4" w:space="0" w:color="000000"/>
              <w:right w:val="single" w:sz="4" w:space="0" w:color="000000"/>
            </w:tcBorders>
            <w:shd w:val="clear" w:color="EAFDCF" w:fill="FFFFFF"/>
            <w:vAlign w:val="center"/>
            <w:hideMark/>
          </w:tcPr>
          <w:p w14:paraId="6AD6972E"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Piniginės socialinės paramos gavėjų skaičius, tenkantis 1 tūkst. gyventojų</w:t>
            </w:r>
          </w:p>
        </w:tc>
        <w:tc>
          <w:tcPr>
            <w:tcW w:w="1275" w:type="dxa"/>
            <w:tcBorders>
              <w:top w:val="single" w:sz="8" w:space="0" w:color="000000"/>
              <w:left w:val="nil"/>
              <w:bottom w:val="single" w:sz="4" w:space="0" w:color="000000"/>
              <w:right w:val="single" w:sz="4" w:space="0" w:color="000000"/>
            </w:tcBorders>
            <w:shd w:val="clear" w:color="EAFDCF" w:fill="FFFFFF"/>
            <w:vAlign w:val="center"/>
            <w:hideMark/>
          </w:tcPr>
          <w:p w14:paraId="4572BEA4"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vnt.</w:t>
            </w:r>
          </w:p>
        </w:tc>
        <w:tc>
          <w:tcPr>
            <w:tcW w:w="1276" w:type="dxa"/>
            <w:tcBorders>
              <w:top w:val="single" w:sz="8" w:space="0" w:color="000000"/>
              <w:left w:val="nil"/>
              <w:bottom w:val="single" w:sz="4" w:space="0" w:color="000000"/>
              <w:right w:val="single" w:sz="4" w:space="0" w:color="000000"/>
            </w:tcBorders>
            <w:shd w:val="clear" w:color="EAFDCF" w:fill="FFFFFF"/>
            <w:vAlign w:val="center"/>
            <w:hideMark/>
          </w:tcPr>
          <w:p w14:paraId="5E086807"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51</w:t>
            </w:r>
          </w:p>
        </w:tc>
        <w:tc>
          <w:tcPr>
            <w:tcW w:w="1276" w:type="dxa"/>
            <w:tcBorders>
              <w:top w:val="single" w:sz="8" w:space="0" w:color="000000"/>
              <w:left w:val="nil"/>
              <w:bottom w:val="single" w:sz="4" w:space="0" w:color="000000"/>
              <w:right w:val="single" w:sz="4" w:space="0" w:color="000000"/>
            </w:tcBorders>
            <w:shd w:val="clear" w:color="EAFDCF" w:fill="FFFFFF"/>
            <w:vAlign w:val="center"/>
            <w:hideMark/>
          </w:tcPr>
          <w:p w14:paraId="038BB534"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51</w:t>
            </w:r>
          </w:p>
        </w:tc>
        <w:tc>
          <w:tcPr>
            <w:tcW w:w="1134" w:type="dxa"/>
            <w:tcBorders>
              <w:top w:val="single" w:sz="8" w:space="0" w:color="000000"/>
              <w:left w:val="nil"/>
              <w:bottom w:val="single" w:sz="4" w:space="0" w:color="000000"/>
              <w:right w:val="single" w:sz="8" w:space="0" w:color="000000"/>
            </w:tcBorders>
            <w:shd w:val="clear" w:color="EAFDCF" w:fill="FFFFFF"/>
            <w:vAlign w:val="center"/>
            <w:hideMark/>
          </w:tcPr>
          <w:p w14:paraId="21B34B82"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p>
        </w:tc>
      </w:tr>
      <w:tr w:rsidR="00F20A95" w:rsidRPr="001A0DBE" w14:paraId="7A1A9CB1" w14:textId="77777777" w:rsidTr="00734C6D">
        <w:trPr>
          <w:trHeight w:val="630"/>
        </w:trPr>
        <w:tc>
          <w:tcPr>
            <w:tcW w:w="1540" w:type="dxa"/>
            <w:tcBorders>
              <w:top w:val="single" w:sz="8" w:space="0" w:color="000000"/>
              <w:left w:val="single" w:sz="4" w:space="0" w:color="000000"/>
              <w:bottom w:val="single" w:sz="4" w:space="0" w:color="000000"/>
              <w:right w:val="single" w:sz="4" w:space="0" w:color="000000"/>
            </w:tcBorders>
            <w:shd w:val="clear" w:color="EAFDCF" w:fill="FFFFFF"/>
            <w:vAlign w:val="center"/>
            <w:hideMark/>
          </w:tcPr>
          <w:p w14:paraId="070AB5F8"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R-2-1-3-1</w:t>
            </w:r>
          </w:p>
        </w:tc>
        <w:tc>
          <w:tcPr>
            <w:tcW w:w="8520" w:type="dxa"/>
            <w:tcBorders>
              <w:top w:val="single" w:sz="8" w:space="0" w:color="000000"/>
              <w:left w:val="nil"/>
              <w:bottom w:val="single" w:sz="4" w:space="0" w:color="000000"/>
              <w:right w:val="single" w:sz="4" w:space="0" w:color="000000"/>
            </w:tcBorders>
            <w:shd w:val="clear" w:color="EAFDCF" w:fill="FFFFFF"/>
            <w:vAlign w:val="center"/>
            <w:hideMark/>
          </w:tcPr>
          <w:p w14:paraId="40F3A95C"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Vidutinis metinis savivaldybei pavaldžių stacionarių globos įstaigų užimtumo lygis</w:t>
            </w:r>
          </w:p>
        </w:tc>
        <w:tc>
          <w:tcPr>
            <w:tcW w:w="1275" w:type="dxa"/>
            <w:tcBorders>
              <w:top w:val="single" w:sz="8" w:space="0" w:color="000000"/>
              <w:left w:val="nil"/>
              <w:bottom w:val="single" w:sz="4" w:space="0" w:color="000000"/>
              <w:right w:val="single" w:sz="4" w:space="0" w:color="000000"/>
            </w:tcBorders>
            <w:shd w:val="clear" w:color="EAFDCF" w:fill="FFFFFF"/>
            <w:vAlign w:val="center"/>
            <w:hideMark/>
          </w:tcPr>
          <w:p w14:paraId="5EB50616"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Proc.</w:t>
            </w:r>
          </w:p>
        </w:tc>
        <w:tc>
          <w:tcPr>
            <w:tcW w:w="1276" w:type="dxa"/>
            <w:tcBorders>
              <w:top w:val="single" w:sz="8" w:space="0" w:color="000000"/>
              <w:left w:val="nil"/>
              <w:bottom w:val="single" w:sz="4" w:space="0" w:color="000000"/>
              <w:right w:val="single" w:sz="4" w:space="0" w:color="000000"/>
            </w:tcBorders>
            <w:shd w:val="clear" w:color="EAFDCF" w:fill="FFFFFF"/>
            <w:vAlign w:val="center"/>
            <w:hideMark/>
          </w:tcPr>
          <w:p w14:paraId="61B767C3"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100</w:t>
            </w:r>
          </w:p>
        </w:tc>
        <w:tc>
          <w:tcPr>
            <w:tcW w:w="1276" w:type="dxa"/>
            <w:tcBorders>
              <w:top w:val="single" w:sz="8" w:space="0" w:color="000000"/>
              <w:left w:val="nil"/>
              <w:bottom w:val="single" w:sz="4" w:space="0" w:color="000000"/>
              <w:right w:val="single" w:sz="4" w:space="0" w:color="000000"/>
            </w:tcBorders>
            <w:shd w:val="clear" w:color="EAFDCF" w:fill="FFFFFF"/>
            <w:vAlign w:val="center"/>
            <w:hideMark/>
          </w:tcPr>
          <w:p w14:paraId="541481A6"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100</w:t>
            </w:r>
          </w:p>
        </w:tc>
        <w:tc>
          <w:tcPr>
            <w:tcW w:w="1134" w:type="dxa"/>
            <w:tcBorders>
              <w:top w:val="single" w:sz="8" w:space="0" w:color="000000"/>
              <w:left w:val="nil"/>
              <w:bottom w:val="single" w:sz="4" w:space="0" w:color="000000"/>
              <w:right w:val="single" w:sz="8" w:space="0" w:color="000000"/>
            </w:tcBorders>
            <w:shd w:val="clear" w:color="EAFDCF" w:fill="FFFFFF"/>
            <w:vAlign w:val="center"/>
            <w:hideMark/>
          </w:tcPr>
          <w:p w14:paraId="31BEA708"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r>
      <w:tr w:rsidR="001B496E" w:rsidRPr="001A0DBE" w14:paraId="0FD2F59E" w14:textId="77777777" w:rsidTr="00734C6D">
        <w:trPr>
          <w:trHeight w:val="630"/>
        </w:trPr>
        <w:tc>
          <w:tcPr>
            <w:tcW w:w="1540" w:type="dxa"/>
            <w:tcBorders>
              <w:top w:val="single" w:sz="8" w:space="0" w:color="000000"/>
              <w:left w:val="single" w:sz="4" w:space="0" w:color="000000"/>
              <w:bottom w:val="single" w:sz="4" w:space="0" w:color="000000"/>
              <w:right w:val="single" w:sz="4" w:space="0" w:color="000000"/>
            </w:tcBorders>
            <w:shd w:val="clear" w:color="EAFDCF" w:fill="FFFFFF"/>
            <w:vAlign w:val="center"/>
          </w:tcPr>
          <w:p w14:paraId="22006EE2" w14:textId="72BC1DE4" w:rsidR="001B496E" w:rsidRPr="001A0DBE" w:rsidRDefault="001B496E" w:rsidP="00734C6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R-2-1-3-2</w:t>
            </w:r>
          </w:p>
        </w:tc>
        <w:tc>
          <w:tcPr>
            <w:tcW w:w="8520" w:type="dxa"/>
            <w:tcBorders>
              <w:top w:val="single" w:sz="8" w:space="0" w:color="000000"/>
              <w:left w:val="nil"/>
              <w:bottom w:val="single" w:sz="4" w:space="0" w:color="000000"/>
              <w:right w:val="single" w:sz="4" w:space="0" w:color="000000"/>
            </w:tcBorders>
            <w:shd w:val="clear" w:color="EAFDCF" w:fill="FFFFFF"/>
            <w:vAlign w:val="center"/>
          </w:tcPr>
          <w:p w14:paraId="05AA8D6D" w14:textId="2EE81C6D" w:rsidR="001B496E" w:rsidRPr="001A0DBE" w:rsidRDefault="001B496E" w:rsidP="00734C6D">
            <w:pPr>
              <w:spacing w:after="0" w:line="240" w:lineRule="auto"/>
              <w:rPr>
                <w:rFonts w:ascii="Times New Roman" w:eastAsia="Times New Roman" w:hAnsi="Times New Roman" w:cs="Times New Roman"/>
                <w:sz w:val="24"/>
                <w:szCs w:val="24"/>
                <w:lang w:eastAsia="lt-LT"/>
              </w:rPr>
            </w:pPr>
            <w:r w:rsidRPr="001B496E">
              <w:rPr>
                <w:rFonts w:ascii="Times New Roman" w:eastAsia="Times New Roman" w:hAnsi="Times New Roman" w:cs="Times New Roman"/>
                <w:sz w:val="24"/>
                <w:szCs w:val="24"/>
                <w:lang w:eastAsia="lt-LT"/>
              </w:rPr>
              <w:t>Socialines paslaugas gaunančių rajono gyventojų dalis</w:t>
            </w:r>
          </w:p>
        </w:tc>
        <w:tc>
          <w:tcPr>
            <w:tcW w:w="1275" w:type="dxa"/>
            <w:tcBorders>
              <w:top w:val="single" w:sz="8" w:space="0" w:color="000000"/>
              <w:left w:val="nil"/>
              <w:bottom w:val="single" w:sz="4" w:space="0" w:color="000000"/>
              <w:right w:val="single" w:sz="4" w:space="0" w:color="000000"/>
            </w:tcBorders>
            <w:shd w:val="clear" w:color="EAFDCF" w:fill="FFFFFF"/>
            <w:vAlign w:val="center"/>
          </w:tcPr>
          <w:p w14:paraId="7B004059" w14:textId="5C1A1595" w:rsidR="001B496E" w:rsidRPr="001A0DBE" w:rsidRDefault="001B496E"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Proc.</w:t>
            </w:r>
          </w:p>
        </w:tc>
        <w:tc>
          <w:tcPr>
            <w:tcW w:w="1276" w:type="dxa"/>
            <w:tcBorders>
              <w:top w:val="single" w:sz="8" w:space="0" w:color="000000"/>
              <w:left w:val="nil"/>
              <w:bottom w:val="single" w:sz="4" w:space="0" w:color="000000"/>
              <w:right w:val="single" w:sz="4" w:space="0" w:color="000000"/>
            </w:tcBorders>
            <w:shd w:val="clear" w:color="EAFDCF" w:fill="FFFFFF"/>
            <w:vAlign w:val="center"/>
          </w:tcPr>
          <w:p w14:paraId="53B1878C" w14:textId="0D317A3B" w:rsidR="001B496E" w:rsidRPr="001A0DBE" w:rsidRDefault="007425C3"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276" w:type="dxa"/>
            <w:tcBorders>
              <w:top w:val="single" w:sz="8" w:space="0" w:color="000000"/>
              <w:left w:val="nil"/>
              <w:bottom w:val="single" w:sz="4" w:space="0" w:color="000000"/>
              <w:right w:val="single" w:sz="4" w:space="0" w:color="000000"/>
            </w:tcBorders>
            <w:shd w:val="clear" w:color="EAFDCF" w:fill="FFFFFF"/>
            <w:vAlign w:val="center"/>
          </w:tcPr>
          <w:p w14:paraId="5CA9F161" w14:textId="3E2ACF59" w:rsidR="001B496E" w:rsidRPr="001A0DBE" w:rsidRDefault="007425C3"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134" w:type="dxa"/>
            <w:tcBorders>
              <w:top w:val="single" w:sz="8" w:space="0" w:color="000000"/>
              <w:left w:val="nil"/>
              <w:bottom w:val="single" w:sz="4" w:space="0" w:color="000000"/>
              <w:right w:val="single" w:sz="8" w:space="0" w:color="000000"/>
            </w:tcBorders>
            <w:shd w:val="clear" w:color="EAFDCF" w:fill="FFFFFF"/>
            <w:vAlign w:val="center"/>
          </w:tcPr>
          <w:p w14:paraId="7E9E092D" w14:textId="0B615FBA" w:rsidR="001B496E" w:rsidRDefault="007425C3"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r w:rsidR="00F20A95" w:rsidRPr="001A0DBE" w14:paraId="02A09ABE" w14:textId="77777777" w:rsidTr="00734C6D">
        <w:trPr>
          <w:trHeight w:val="479"/>
        </w:trPr>
        <w:tc>
          <w:tcPr>
            <w:tcW w:w="1540" w:type="dxa"/>
            <w:tcBorders>
              <w:top w:val="single" w:sz="8" w:space="0" w:color="000000"/>
              <w:left w:val="single" w:sz="4" w:space="0" w:color="000000"/>
              <w:bottom w:val="single" w:sz="4" w:space="0" w:color="000000"/>
              <w:right w:val="single" w:sz="4" w:space="0" w:color="000000"/>
            </w:tcBorders>
            <w:shd w:val="clear" w:color="EAFDCF" w:fill="FFFFFF"/>
            <w:vAlign w:val="center"/>
            <w:hideMark/>
          </w:tcPr>
          <w:p w14:paraId="69FA3ABE"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R-2-1-4-1</w:t>
            </w:r>
          </w:p>
        </w:tc>
        <w:tc>
          <w:tcPr>
            <w:tcW w:w="8520" w:type="dxa"/>
            <w:tcBorders>
              <w:top w:val="single" w:sz="8" w:space="0" w:color="000000"/>
              <w:left w:val="nil"/>
              <w:bottom w:val="single" w:sz="4" w:space="0" w:color="000000"/>
              <w:right w:val="single" w:sz="4" w:space="0" w:color="000000"/>
            </w:tcBorders>
            <w:shd w:val="clear" w:color="EAFDCF" w:fill="FFFFFF"/>
            <w:vAlign w:val="center"/>
            <w:hideMark/>
          </w:tcPr>
          <w:p w14:paraId="3FAC8262"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Socialinio būsto paklausos patenkinimo lygis, proc.</w:t>
            </w:r>
          </w:p>
        </w:tc>
        <w:tc>
          <w:tcPr>
            <w:tcW w:w="1275" w:type="dxa"/>
            <w:tcBorders>
              <w:top w:val="single" w:sz="8" w:space="0" w:color="000000"/>
              <w:left w:val="nil"/>
              <w:bottom w:val="single" w:sz="4" w:space="0" w:color="000000"/>
              <w:right w:val="single" w:sz="4" w:space="0" w:color="000000"/>
            </w:tcBorders>
            <w:shd w:val="clear" w:color="EAFDCF" w:fill="FFFFFF"/>
            <w:vAlign w:val="center"/>
            <w:hideMark/>
          </w:tcPr>
          <w:p w14:paraId="5812D100"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Proc.</w:t>
            </w:r>
          </w:p>
        </w:tc>
        <w:tc>
          <w:tcPr>
            <w:tcW w:w="1276" w:type="dxa"/>
            <w:tcBorders>
              <w:top w:val="single" w:sz="8" w:space="0" w:color="000000"/>
              <w:left w:val="nil"/>
              <w:bottom w:val="single" w:sz="4" w:space="0" w:color="000000"/>
              <w:right w:val="single" w:sz="4" w:space="0" w:color="000000"/>
            </w:tcBorders>
            <w:shd w:val="clear" w:color="EAFDCF" w:fill="FFFFFF"/>
            <w:vAlign w:val="center"/>
            <w:hideMark/>
          </w:tcPr>
          <w:p w14:paraId="64E8E050"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w:t>
            </w:r>
          </w:p>
        </w:tc>
        <w:tc>
          <w:tcPr>
            <w:tcW w:w="1276" w:type="dxa"/>
            <w:tcBorders>
              <w:top w:val="single" w:sz="8" w:space="0" w:color="000000"/>
              <w:left w:val="nil"/>
              <w:bottom w:val="single" w:sz="4" w:space="0" w:color="000000"/>
              <w:right w:val="single" w:sz="4" w:space="0" w:color="000000"/>
            </w:tcBorders>
            <w:shd w:val="clear" w:color="EAFDCF" w:fill="FFFFFF"/>
            <w:vAlign w:val="center"/>
            <w:hideMark/>
          </w:tcPr>
          <w:p w14:paraId="54F24BCE"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50</w:t>
            </w:r>
          </w:p>
        </w:tc>
        <w:tc>
          <w:tcPr>
            <w:tcW w:w="1134" w:type="dxa"/>
            <w:tcBorders>
              <w:top w:val="single" w:sz="8" w:space="0" w:color="000000"/>
              <w:left w:val="nil"/>
              <w:bottom w:val="single" w:sz="4" w:space="0" w:color="000000"/>
              <w:right w:val="single" w:sz="8" w:space="0" w:color="000000"/>
            </w:tcBorders>
            <w:shd w:val="clear" w:color="EAFDCF" w:fill="FFFFFF"/>
            <w:vAlign w:val="center"/>
            <w:hideMark/>
          </w:tcPr>
          <w:p w14:paraId="6E530981"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w:t>
            </w:r>
          </w:p>
        </w:tc>
      </w:tr>
      <w:tr w:rsidR="00F20A95" w:rsidRPr="001A0DBE" w14:paraId="78976A63" w14:textId="77777777" w:rsidTr="00734C6D">
        <w:trPr>
          <w:trHeight w:val="411"/>
        </w:trPr>
        <w:tc>
          <w:tcPr>
            <w:tcW w:w="1540" w:type="dxa"/>
            <w:tcBorders>
              <w:top w:val="nil"/>
              <w:left w:val="single" w:sz="4" w:space="0" w:color="000000"/>
              <w:bottom w:val="single" w:sz="4" w:space="0" w:color="000000"/>
              <w:right w:val="single" w:sz="4" w:space="0" w:color="000000"/>
            </w:tcBorders>
            <w:shd w:val="clear" w:color="000000" w:fill="FFFFFF"/>
            <w:vAlign w:val="center"/>
            <w:hideMark/>
          </w:tcPr>
          <w:p w14:paraId="665D2EAF"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R-2-1-4-2</w:t>
            </w:r>
          </w:p>
        </w:tc>
        <w:tc>
          <w:tcPr>
            <w:tcW w:w="8520" w:type="dxa"/>
            <w:tcBorders>
              <w:top w:val="nil"/>
              <w:left w:val="nil"/>
              <w:bottom w:val="single" w:sz="4" w:space="0" w:color="000000"/>
              <w:right w:val="single" w:sz="4" w:space="0" w:color="000000"/>
            </w:tcBorders>
            <w:shd w:val="clear" w:color="000000" w:fill="FFFFFF"/>
            <w:vAlign w:val="center"/>
            <w:hideMark/>
          </w:tcPr>
          <w:p w14:paraId="1FD4CA3E"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Registruotų bedarbių ir darbingo amžiaus gyventojų santykis savivaldybėje, proc.</w:t>
            </w:r>
          </w:p>
        </w:tc>
        <w:tc>
          <w:tcPr>
            <w:tcW w:w="1275" w:type="dxa"/>
            <w:tcBorders>
              <w:top w:val="nil"/>
              <w:left w:val="nil"/>
              <w:bottom w:val="single" w:sz="4" w:space="0" w:color="000000"/>
              <w:right w:val="single" w:sz="4" w:space="0" w:color="000000"/>
            </w:tcBorders>
            <w:shd w:val="clear" w:color="000000" w:fill="FFFFFF"/>
            <w:vAlign w:val="center"/>
            <w:hideMark/>
          </w:tcPr>
          <w:p w14:paraId="415F6EC3"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Proc.</w:t>
            </w:r>
          </w:p>
        </w:tc>
        <w:tc>
          <w:tcPr>
            <w:tcW w:w="1276" w:type="dxa"/>
            <w:tcBorders>
              <w:top w:val="nil"/>
              <w:left w:val="nil"/>
              <w:bottom w:val="single" w:sz="4" w:space="0" w:color="000000"/>
              <w:right w:val="single" w:sz="4" w:space="0" w:color="000000"/>
            </w:tcBorders>
            <w:shd w:val="clear" w:color="000000" w:fill="FFFFFF"/>
            <w:vAlign w:val="center"/>
            <w:hideMark/>
          </w:tcPr>
          <w:p w14:paraId="0528F833"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2</w:t>
            </w:r>
          </w:p>
        </w:tc>
        <w:tc>
          <w:tcPr>
            <w:tcW w:w="1276" w:type="dxa"/>
            <w:tcBorders>
              <w:top w:val="nil"/>
              <w:left w:val="nil"/>
              <w:bottom w:val="single" w:sz="4" w:space="0" w:color="000000"/>
              <w:right w:val="single" w:sz="4" w:space="0" w:color="000000"/>
            </w:tcBorders>
            <w:shd w:val="clear" w:color="000000" w:fill="FFFFFF"/>
            <w:vAlign w:val="center"/>
            <w:hideMark/>
          </w:tcPr>
          <w:p w14:paraId="0FC66956"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7</w:t>
            </w:r>
          </w:p>
        </w:tc>
        <w:tc>
          <w:tcPr>
            <w:tcW w:w="1134" w:type="dxa"/>
            <w:tcBorders>
              <w:top w:val="nil"/>
              <w:left w:val="nil"/>
              <w:bottom w:val="single" w:sz="4" w:space="0" w:color="000000"/>
              <w:right w:val="single" w:sz="8" w:space="0" w:color="000000"/>
            </w:tcBorders>
            <w:shd w:val="clear" w:color="000000" w:fill="FFFFFF"/>
            <w:vAlign w:val="center"/>
            <w:hideMark/>
          </w:tcPr>
          <w:p w14:paraId="49C3D38B"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r>
      <w:tr w:rsidR="00F20A95" w:rsidRPr="001A0DBE" w14:paraId="0F4AC9D6" w14:textId="77777777" w:rsidTr="00734C6D">
        <w:trPr>
          <w:trHeight w:val="393"/>
        </w:trPr>
        <w:tc>
          <w:tcPr>
            <w:tcW w:w="1540" w:type="dxa"/>
            <w:tcBorders>
              <w:top w:val="single" w:sz="8" w:space="0" w:color="000000"/>
              <w:left w:val="single" w:sz="4" w:space="0" w:color="000000"/>
              <w:bottom w:val="single" w:sz="4" w:space="0" w:color="000000"/>
              <w:right w:val="single" w:sz="4" w:space="0" w:color="000000"/>
            </w:tcBorders>
            <w:shd w:val="clear" w:color="EAFDCF" w:fill="FFFFFF"/>
            <w:vAlign w:val="center"/>
            <w:hideMark/>
          </w:tcPr>
          <w:p w14:paraId="63D95192"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R-2-1-5-1</w:t>
            </w:r>
          </w:p>
        </w:tc>
        <w:tc>
          <w:tcPr>
            <w:tcW w:w="8520" w:type="dxa"/>
            <w:tcBorders>
              <w:top w:val="single" w:sz="8" w:space="0" w:color="000000"/>
              <w:left w:val="nil"/>
              <w:bottom w:val="single" w:sz="4" w:space="0" w:color="000000"/>
              <w:right w:val="single" w:sz="4" w:space="0" w:color="000000"/>
            </w:tcBorders>
            <w:shd w:val="clear" w:color="EAFDCF" w:fill="FFFFFF"/>
            <w:vAlign w:val="center"/>
            <w:hideMark/>
          </w:tcPr>
          <w:p w14:paraId="231B46C0"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Socialinių paslaugų, kurias teikia NVO, dalis</w:t>
            </w:r>
          </w:p>
        </w:tc>
        <w:tc>
          <w:tcPr>
            <w:tcW w:w="1275" w:type="dxa"/>
            <w:tcBorders>
              <w:top w:val="single" w:sz="8" w:space="0" w:color="000000"/>
              <w:left w:val="nil"/>
              <w:bottom w:val="single" w:sz="4" w:space="0" w:color="000000"/>
              <w:right w:val="single" w:sz="4" w:space="0" w:color="000000"/>
            </w:tcBorders>
            <w:shd w:val="clear" w:color="EAFDCF" w:fill="FFFFFF"/>
            <w:vAlign w:val="center"/>
            <w:hideMark/>
          </w:tcPr>
          <w:p w14:paraId="6875FF20"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Proc.</w:t>
            </w:r>
          </w:p>
        </w:tc>
        <w:tc>
          <w:tcPr>
            <w:tcW w:w="1276" w:type="dxa"/>
            <w:tcBorders>
              <w:top w:val="single" w:sz="8" w:space="0" w:color="000000"/>
              <w:left w:val="nil"/>
              <w:bottom w:val="single" w:sz="4" w:space="0" w:color="000000"/>
              <w:right w:val="single" w:sz="4" w:space="0" w:color="000000"/>
            </w:tcBorders>
            <w:shd w:val="clear" w:color="EAFDCF" w:fill="FFFFFF"/>
            <w:vAlign w:val="center"/>
            <w:hideMark/>
          </w:tcPr>
          <w:p w14:paraId="11C9647E"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15</w:t>
            </w:r>
          </w:p>
        </w:tc>
        <w:tc>
          <w:tcPr>
            <w:tcW w:w="1276" w:type="dxa"/>
            <w:tcBorders>
              <w:top w:val="single" w:sz="8" w:space="0" w:color="000000"/>
              <w:left w:val="nil"/>
              <w:bottom w:val="single" w:sz="4" w:space="0" w:color="000000"/>
              <w:right w:val="single" w:sz="4" w:space="0" w:color="000000"/>
            </w:tcBorders>
            <w:shd w:val="clear" w:color="EAFDCF" w:fill="FFFFFF"/>
            <w:vAlign w:val="center"/>
            <w:hideMark/>
          </w:tcPr>
          <w:p w14:paraId="7620DE88"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15</w:t>
            </w:r>
          </w:p>
        </w:tc>
        <w:tc>
          <w:tcPr>
            <w:tcW w:w="1134" w:type="dxa"/>
            <w:tcBorders>
              <w:top w:val="single" w:sz="8" w:space="0" w:color="000000"/>
              <w:left w:val="nil"/>
              <w:bottom w:val="single" w:sz="4" w:space="0" w:color="000000"/>
              <w:right w:val="single" w:sz="8" w:space="0" w:color="000000"/>
            </w:tcBorders>
            <w:shd w:val="clear" w:color="EAFDCF" w:fill="FFFFFF"/>
            <w:vAlign w:val="center"/>
            <w:hideMark/>
          </w:tcPr>
          <w:p w14:paraId="6606006A"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r>
      <w:tr w:rsidR="00F20A95" w:rsidRPr="001A0DBE" w14:paraId="5FB6ADF0" w14:textId="77777777" w:rsidTr="00734C6D">
        <w:trPr>
          <w:trHeight w:val="413"/>
        </w:trPr>
        <w:tc>
          <w:tcPr>
            <w:tcW w:w="1540" w:type="dxa"/>
            <w:tcBorders>
              <w:top w:val="single" w:sz="8" w:space="0" w:color="000000"/>
              <w:left w:val="single" w:sz="4" w:space="0" w:color="000000"/>
              <w:bottom w:val="single" w:sz="4" w:space="0" w:color="000000"/>
              <w:right w:val="single" w:sz="4" w:space="0" w:color="000000"/>
            </w:tcBorders>
            <w:shd w:val="clear" w:color="EAFDCF" w:fill="FFFFFF"/>
            <w:vAlign w:val="center"/>
            <w:hideMark/>
          </w:tcPr>
          <w:p w14:paraId="432DDCBA" w14:textId="4408B835"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R-2-</w:t>
            </w:r>
            <w:r w:rsidR="001B496E">
              <w:rPr>
                <w:rFonts w:ascii="Times New Roman" w:eastAsia="Times New Roman" w:hAnsi="Times New Roman" w:cs="Times New Roman"/>
                <w:sz w:val="24"/>
                <w:szCs w:val="24"/>
                <w:lang w:eastAsia="lt-LT"/>
              </w:rPr>
              <w:t>2-8</w:t>
            </w:r>
          </w:p>
        </w:tc>
        <w:tc>
          <w:tcPr>
            <w:tcW w:w="8520" w:type="dxa"/>
            <w:tcBorders>
              <w:top w:val="single" w:sz="8" w:space="0" w:color="000000"/>
              <w:left w:val="nil"/>
              <w:bottom w:val="single" w:sz="4" w:space="0" w:color="000000"/>
              <w:right w:val="single" w:sz="4" w:space="0" w:color="000000"/>
            </w:tcBorders>
            <w:shd w:val="clear" w:color="EAFDCF" w:fill="FFFFFF"/>
            <w:vAlign w:val="center"/>
            <w:hideMark/>
          </w:tcPr>
          <w:p w14:paraId="51799812"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Prevencinėse programose dalyvavusių asmenų skaičiaus pokytis</w:t>
            </w:r>
          </w:p>
        </w:tc>
        <w:tc>
          <w:tcPr>
            <w:tcW w:w="1275" w:type="dxa"/>
            <w:tcBorders>
              <w:top w:val="single" w:sz="8" w:space="0" w:color="000000"/>
              <w:left w:val="nil"/>
              <w:bottom w:val="single" w:sz="4" w:space="0" w:color="000000"/>
              <w:right w:val="single" w:sz="4" w:space="0" w:color="000000"/>
            </w:tcBorders>
            <w:shd w:val="clear" w:color="EAFDCF" w:fill="FFFFFF"/>
            <w:vAlign w:val="center"/>
            <w:hideMark/>
          </w:tcPr>
          <w:p w14:paraId="40CBD5D6"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Proc.</w:t>
            </w:r>
          </w:p>
        </w:tc>
        <w:tc>
          <w:tcPr>
            <w:tcW w:w="1276" w:type="dxa"/>
            <w:tcBorders>
              <w:top w:val="single" w:sz="8" w:space="0" w:color="000000"/>
              <w:left w:val="nil"/>
              <w:bottom w:val="single" w:sz="4" w:space="0" w:color="000000"/>
              <w:right w:val="single" w:sz="4" w:space="0" w:color="000000"/>
            </w:tcBorders>
            <w:shd w:val="clear" w:color="EAFDCF" w:fill="FFFFFF"/>
            <w:vAlign w:val="center"/>
            <w:hideMark/>
          </w:tcPr>
          <w:p w14:paraId="66D750C6"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w:t>
            </w:r>
          </w:p>
        </w:tc>
        <w:tc>
          <w:tcPr>
            <w:tcW w:w="1276" w:type="dxa"/>
            <w:tcBorders>
              <w:top w:val="single" w:sz="8" w:space="0" w:color="000000"/>
              <w:left w:val="nil"/>
              <w:bottom w:val="single" w:sz="4" w:space="0" w:color="000000"/>
              <w:right w:val="single" w:sz="4" w:space="0" w:color="000000"/>
            </w:tcBorders>
            <w:shd w:val="clear" w:color="EAFDCF" w:fill="FFFFFF"/>
            <w:vAlign w:val="center"/>
            <w:hideMark/>
          </w:tcPr>
          <w:p w14:paraId="6D42BA8E"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w:t>
            </w:r>
          </w:p>
        </w:tc>
        <w:tc>
          <w:tcPr>
            <w:tcW w:w="1134" w:type="dxa"/>
            <w:tcBorders>
              <w:top w:val="single" w:sz="8" w:space="0" w:color="000000"/>
              <w:left w:val="nil"/>
              <w:bottom w:val="single" w:sz="4" w:space="0" w:color="000000"/>
              <w:right w:val="single" w:sz="8" w:space="0" w:color="000000"/>
            </w:tcBorders>
            <w:shd w:val="clear" w:color="EAFDCF" w:fill="FFFFFF"/>
            <w:vAlign w:val="center"/>
            <w:hideMark/>
          </w:tcPr>
          <w:p w14:paraId="33FBD8BE"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r>
      <w:tr w:rsidR="00F20A95" w:rsidRPr="001A0DBE" w14:paraId="49071F96" w14:textId="77777777" w:rsidTr="00734C6D">
        <w:trPr>
          <w:trHeight w:val="763"/>
        </w:trPr>
        <w:tc>
          <w:tcPr>
            <w:tcW w:w="1540" w:type="dxa"/>
            <w:tcBorders>
              <w:top w:val="single" w:sz="8" w:space="0" w:color="000000"/>
              <w:left w:val="single" w:sz="4" w:space="0" w:color="000000"/>
              <w:bottom w:val="single" w:sz="4" w:space="0" w:color="000000"/>
              <w:right w:val="single" w:sz="4" w:space="0" w:color="000000"/>
            </w:tcBorders>
            <w:shd w:val="clear" w:color="EAFDCF" w:fill="FFFFFF"/>
            <w:vAlign w:val="center"/>
            <w:hideMark/>
          </w:tcPr>
          <w:p w14:paraId="7E3BC3E0"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R-2-2-1-1</w:t>
            </w:r>
          </w:p>
        </w:tc>
        <w:tc>
          <w:tcPr>
            <w:tcW w:w="8520" w:type="dxa"/>
            <w:tcBorders>
              <w:top w:val="single" w:sz="8" w:space="0" w:color="000000"/>
              <w:left w:val="nil"/>
              <w:bottom w:val="single" w:sz="4" w:space="0" w:color="000000"/>
              <w:right w:val="single" w:sz="4" w:space="0" w:color="000000"/>
            </w:tcBorders>
            <w:shd w:val="clear" w:color="EAFDCF" w:fill="FFFFFF"/>
            <w:vAlign w:val="center"/>
            <w:hideMark/>
          </w:tcPr>
          <w:p w14:paraId="55D65399" w14:textId="23F5BECB"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Vidutinis metinis prevencinėmis priemonėmis išvengiamas mirtingumas (standartizuotas) (mirusiųjų skaičius 100 tūkst. gyventojų</w:t>
            </w:r>
            <w:r w:rsidR="00130712">
              <w:rPr>
                <w:rFonts w:ascii="Times New Roman" w:eastAsia="Times New Roman" w:hAnsi="Times New Roman" w:cs="Times New Roman"/>
                <w:sz w:val="24"/>
                <w:szCs w:val="24"/>
                <w:lang w:eastAsia="lt-LT"/>
              </w:rPr>
              <w:t>)</w:t>
            </w:r>
          </w:p>
        </w:tc>
        <w:tc>
          <w:tcPr>
            <w:tcW w:w="1275" w:type="dxa"/>
            <w:tcBorders>
              <w:top w:val="single" w:sz="8" w:space="0" w:color="000000"/>
              <w:left w:val="nil"/>
              <w:bottom w:val="single" w:sz="4" w:space="0" w:color="000000"/>
              <w:right w:val="single" w:sz="4" w:space="0" w:color="000000"/>
            </w:tcBorders>
            <w:shd w:val="clear" w:color="EAFDCF" w:fill="FFFFFF"/>
            <w:vAlign w:val="center"/>
            <w:hideMark/>
          </w:tcPr>
          <w:p w14:paraId="1A51EBBA"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vnt.</w:t>
            </w:r>
          </w:p>
        </w:tc>
        <w:tc>
          <w:tcPr>
            <w:tcW w:w="1276" w:type="dxa"/>
            <w:tcBorders>
              <w:top w:val="single" w:sz="8" w:space="0" w:color="000000"/>
              <w:left w:val="nil"/>
              <w:bottom w:val="single" w:sz="4" w:space="0" w:color="000000"/>
              <w:right w:val="single" w:sz="4" w:space="0" w:color="000000"/>
            </w:tcBorders>
            <w:shd w:val="clear" w:color="EAFDCF" w:fill="FFFFFF"/>
            <w:vAlign w:val="center"/>
            <w:hideMark/>
          </w:tcPr>
          <w:p w14:paraId="53CCFB90"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59,4</w:t>
            </w:r>
          </w:p>
        </w:tc>
        <w:tc>
          <w:tcPr>
            <w:tcW w:w="1276" w:type="dxa"/>
            <w:tcBorders>
              <w:top w:val="single" w:sz="8" w:space="0" w:color="000000"/>
              <w:left w:val="nil"/>
              <w:bottom w:val="single" w:sz="4" w:space="0" w:color="000000"/>
              <w:right w:val="single" w:sz="4" w:space="0" w:color="000000"/>
            </w:tcBorders>
            <w:shd w:val="clear" w:color="EAFDCF" w:fill="FFFFFF"/>
            <w:vAlign w:val="center"/>
            <w:hideMark/>
          </w:tcPr>
          <w:p w14:paraId="79DB979B"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44,1</w:t>
            </w:r>
          </w:p>
        </w:tc>
        <w:tc>
          <w:tcPr>
            <w:tcW w:w="1134" w:type="dxa"/>
            <w:tcBorders>
              <w:top w:val="single" w:sz="8" w:space="0" w:color="000000"/>
              <w:left w:val="nil"/>
              <w:bottom w:val="single" w:sz="4" w:space="0" w:color="000000"/>
              <w:right w:val="single" w:sz="8" w:space="0" w:color="000000"/>
            </w:tcBorders>
            <w:shd w:val="clear" w:color="EAFDCF" w:fill="FFFFFF"/>
            <w:vAlign w:val="center"/>
            <w:hideMark/>
          </w:tcPr>
          <w:p w14:paraId="7853FC68"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244,0</w:t>
            </w:r>
          </w:p>
        </w:tc>
      </w:tr>
      <w:tr w:rsidR="00F20A95" w:rsidRPr="001A0DBE" w14:paraId="016E2DE6" w14:textId="77777777" w:rsidTr="00734C6D">
        <w:trPr>
          <w:trHeight w:val="645"/>
        </w:trPr>
        <w:tc>
          <w:tcPr>
            <w:tcW w:w="1540" w:type="dxa"/>
            <w:tcBorders>
              <w:top w:val="nil"/>
              <w:left w:val="single" w:sz="4" w:space="0" w:color="000000"/>
              <w:bottom w:val="single" w:sz="4" w:space="0" w:color="000000"/>
              <w:right w:val="single" w:sz="4" w:space="0" w:color="000000"/>
            </w:tcBorders>
            <w:shd w:val="clear" w:color="000000" w:fill="FFFFFF"/>
            <w:vAlign w:val="center"/>
            <w:hideMark/>
          </w:tcPr>
          <w:p w14:paraId="3153966F"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R-2-2-1-2</w:t>
            </w:r>
          </w:p>
        </w:tc>
        <w:tc>
          <w:tcPr>
            <w:tcW w:w="8520" w:type="dxa"/>
            <w:tcBorders>
              <w:top w:val="nil"/>
              <w:left w:val="nil"/>
              <w:bottom w:val="single" w:sz="4" w:space="0" w:color="000000"/>
              <w:right w:val="single" w:sz="4" w:space="0" w:color="000000"/>
            </w:tcBorders>
            <w:shd w:val="clear" w:color="000000" w:fill="FFFFFF"/>
            <w:vAlign w:val="center"/>
            <w:hideMark/>
          </w:tcPr>
          <w:p w14:paraId="6EBEEB1A"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Vidutinis metinis gydymo priemonėmis išvengiamas mirtingumas (mirusiųjų skaičius 100 tūkst. gyventojų)</w:t>
            </w:r>
          </w:p>
        </w:tc>
        <w:tc>
          <w:tcPr>
            <w:tcW w:w="1275" w:type="dxa"/>
            <w:tcBorders>
              <w:top w:val="nil"/>
              <w:left w:val="nil"/>
              <w:bottom w:val="single" w:sz="4" w:space="0" w:color="000000"/>
              <w:right w:val="single" w:sz="4" w:space="0" w:color="000000"/>
            </w:tcBorders>
            <w:shd w:val="clear" w:color="000000" w:fill="FFFFFF"/>
            <w:vAlign w:val="center"/>
            <w:hideMark/>
          </w:tcPr>
          <w:p w14:paraId="2D4E28ED"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vnt.</w:t>
            </w:r>
          </w:p>
        </w:tc>
        <w:tc>
          <w:tcPr>
            <w:tcW w:w="1276" w:type="dxa"/>
            <w:tcBorders>
              <w:top w:val="nil"/>
              <w:left w:val="nil"/>
              <w:bottom w:val="single" w:sz="4" w:space="0" w:color="000000"/>
              <w:right w:val="single" w:sz="4" w:space="0" w:color="000000"/>
            </w:tcBorders>
            <w:shd w:val="clear" w:color="000000" w:fill="FFFFFF"/>
            <w:vAlign w:val="center"/>
            <w:hideMark/>
          </w:tcPr>
          <w:p w14:paraId="2A84D5E7"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382,5</w:t>
            </w:r>
          </w:p>
        </w:tc>
        <w:tc>
          <w:tcPr>
            <w:tcW w:w="1276" w:type="dxa"/>
            <w:tcBorders>
              <w:top w:val="nil"/>
              <w:left w:val="nil"/>
              <w:bottom w:val="single" w:sz="4" w:space="0" w:color="000000"/>
              <w:right w:val="single" w:sz="4" w:space="0" w:color="000000"/>
            </w:tcBorders>
            <w:shd w:val="clear" w:color="000000" w:fill="FFFFFF"/>
            <w:vAlign w:val="center"/>
            <w:hideMark/>
          </w:tcPr>
          <w:p w14:paraId="450ED589"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51,1</w:t>
            </w:r>
          </w:p>
        </w:tc>
        <w:tc>
          <w:tcPr>
            <w:tcW w:w="1134" w:type="dxa"/>
            <w:tcBorders>
              <w:top w:val="nil"/>
              <w:left w:val="nil"/>
              <w:bottom w:val="single" w:sz="4" w:space="0" w:color="000000"/>
              <w:right w:val="single" w:sz="8" w:space="0" w:color="000000"/>
            </w:tcBorders>
            <w:shd w:val="clear" w:color="000000" w:fill="FFFFFF"/>
            <w:vAlign w:val="center"/>
            <w:hideMark/>
          </w:tcPr>
          <w:p w14:paraId="6522C1B5"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350,0</w:t>
            </w:r>
          </w:p>
        </w:tc>
      </w:tr>
      <w:tr w:rsidR="001B496E" w:rsidRPr="001A0DBE" w14:paraId="2CDD8667" w14:textId="77777777" w:rsidTr="00734C6D">
        <w:trPr>
          <w:trHeight w:val="645"/>
        </w:trPr>
        <w:tc>
          <w:tcPr>
            <w:tcW w:w="1540" w:type="dxa"/>
            <w:tcBorders>
              <w:top w:val="nil"/>
              <w:left w:val="single" w:sz="4" w:space="0" w:color="000000"/>
              <w:bottom w:val="single" w:sz="4" w:space="0" w:color="000000"/>
              <w:right w:val="single" w:sz="4" w:space="0" w:color="000000"/>
            </w:tcBorders>
            <w:shd w:val="clear" w:color="000000" w:fill="FFFFFF"/>
            <w:vAlign w:val="center"/>
          </w:tcPr>
          <w:p w14:paraId="7350D316" w14:textId="5F40FA0C" w:rsidR="001B496E" w:rsidRPr="001A0DBE" w:rsidRDefault="001B496E" w:rsidP="00734C6D">
            <w:pPr>
              <w:spacing w:after="0" w:line="240" w:lineRule="auto"/>
              <w:rPr>
                <w:rFonts w:ascii="Times New Roman" w:eastAsia="Times New Roman" w:hAnsi="Times New Roman" w:cs="Times New Roman"/>
                <w:sz w:val="24"/>
                <w:szCs w:val="24"/>
                <w:lang w:eastAsia="lt-LT"/>
              </w:rPr>
            </w:pPr>
            <w:r w:rsidRPr="001B496E">
              <w:rPr>
                <w:rFonts w:ascii="Times New Roman" w:eastAsia="Times New Roman" w:hAnsi="Times New Roman" w:cs="Times New Roman"/>
                <w:sz w:val="24"/>
                <w:szCs w:val="24"/>
                <w:lang w:eastAsia="lt-LT"/>
              </w:rPr>
              <w:t>R-2-2-1-3</w:t>
            </w:r>
          </w:p>
        </w:tc>
        <w:tc>
          <w:tcPr>
            <w:tcW w:w="8520" w:type="dxa"/>
            <w:tcBorders>
              <w:top w:val="nil"/>
              <w:left w:val="nil"/>
              <w:bottom w:val="single" w:sz="4" w:space="0" w:color="000000"/>
              <w:right w:val="single" w:sz="4" w:space="0" w:color="000000"/>
            </w:tcBorders>
            <w:shd w:val="clear" w:color="000000" w:fill="FFFFFF"/>
            <w:vAlign w:val="center"/>
          </w:tcPr>
          <w:p w14:paraId="7EBEFAAF" w14:textId="3719D3BB" w:rsidR="001B496E" w:rsidRPr="001A0DBE" w:rsidRDefault="001B496E" w:rsidP="00734C6D">
            <w:pPr>
              <w:spacing w:after="0" w:line="240" w:lineRule="auto"/>
              <w:rPr>
                <w:rFonts w:ascii="Times New Roman" w:eastAsia="Times New Roman" w:hAnsi="Times New Roman" w:cs="Times New Roman"/>
                <w:sz w:val="24"/>
                <w:szCs w:val="24"/>
                <w:lang w:eastAsia="lt-LT"/>
              </w:rPr>
            </w:pPr>
            <w:r w:rsidRPr="001B496E">
              <w:rPr>
                <w:rFonts w:ascii="Times New Roman" w:eastAsia="Times New Roman" w:hAnsi="Times New Roman" w:cs="Times New Roman"/>
                <w:sz w:val="24"/>
                <w:szCs w:val="24"/>
                <w:lang w:eastAsia="lt-LT"/>
              </w:rPr>
              <w:t>Vidutinė priėmimo pas šeimos gydytoją laukimo trukmė, dienomis</w:t>
            </w:r>
          </w:p>
        </w:tc>
        <w:tc>
          <w:tcPr>
            <w:tcW w:w="1275" w:type="dxa"/>
            <w:tcBorders>
              <w:top w:val="nil"/>
              <w:left w:val="nil"/>
              <w:bottom w:val="single" w:sz="4" w:space="0" w:color="000000"/>
              <w:right w:val="single" w:sz="4" w:space="0" w:color="000000"/>
            </w:tcBorders>
            <w:shd w:val="clear" w:color="000000" w:fill="FFFFFF"/>
            <w:vAlign w:val="center"/>
          </w:tcPr>
          <w:p w14:paraId="7FA409FA" w14:textId="6632FD8B" w:rsidR="001B496E" w:rsidRPr="001A0DBE" w:rsidRDefault="001B496E"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276" w:type="dxa"/>
            <w:tcBorders>
              <w:top w:val="nil"/>
              <w:left w:val="nil"/>
              <w:bottom w:val="single" w:sz="4" w:space="0" w:color="000000"/>
              <w:right w:val="single" w:sz="4" w:space="0" w:color="000000"/>
            </w:tcBorders>
            <w:shd w:val="clear" w:color="000000" w:fill="FFFFFF"/>
            <w:vAlign w:val="center"/>
          </w:tcPr>
          <w:p w14:paraId="531FA625" w14:textId="025D7A26" w:rsidR="001B496E" w:rsidRDefault="001B496E"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259,9</w:t>
            </w:r>
          </w:p>
        </w:tc>
        <w:tc>
          <w:tcPr>
            <w:tcW w:w="1276" w:type="dxa"/>
            <w:tcBorders>
              <w:top w:val="nil"/>
              <w:left w:val="nil"/>
              <w:bottom w:val="single" w:sz="4" w:space="0" w:color="000000"/>
              <w:right w:val="single" w:sz="4" w:space="0" w:color="000000"/>
            </w:tcBorders>
            <w:shd w:val="clear" w:color="000000" w:fill="FFFFFF"/>
            <w:vAlign w:val="center"/>
          </w:tcPr>
          <w:p w14:paraId="0035A9B2" w14:textId="3482EB16" w:rsidR="001B496E" w:rsidRPr="001A0DBE" w:rsidRDefault="007425C3"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244,1</w:t>
            </w:r>
          </w:p>
        </w:tc>
        <w:tc>
          <w:tcPr>
            <w:tcW w:w="1134" w:type="dxa"/>
            <w:tcBorders>
              <w:top w:val="nil"/>
              <w:left w:val="nil"/>
              <w:bottom w:val="single" w:sz="4" w:space="0" w:color="000000"/>
              <w:right w:val="single" w:sz="8" w:space="0" w:color="000000"/>
            </w:tcBorders>
            <w:shd w:val="clear" w:color="000000" w:fill="FFFFFF"/>
            <w:vAlign w:val="center"/>
          </w:tcPr>
          <w:p w14:paraId="25BBB362" w14:textId="07BA328A" w:rsidR="001B496E" w:rsidRDefault="007425C3"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244,0</w:t>
            </w:r>
          </w:p>
        </w:tc>
      </w:tr>
      <w:tr w:rsidR="00F20A95" w:rsidRPr="001A0DBE" w14:paraId="41BD91C9" w14:textId="77777777" w:rsidTr="00734C6D">
        <w:trPr>
          <w:trHeight w:val="645"/>
        </w:trPr>
        <w:tc>
          <w:tcPr>
            <w:tcW w:w="1540" w:type="dxa"/>
            <w:tcBorders>
              <w:top w:val="single" w:sz="8" w:space="0" w:color="000000"/>
              <w:left w:val="single" w:sz="4" w:space="0" w:color="000000"/>
              <w:bottom w:val="single" w:sz="4" w:space="0" w:color="000000"/>
              <w:right w:val="single" w:sz="4" w:space="0" w:color="000000"/>
            </w:tcBorders>
            <w:shd w:val="clear" w:color="EAFDCF" w:fill="FFFFFF"/>
            <w:vAlign w:val="center"/>
            <w:hideMark/>
          </w:tcPr>
          <w:p w14:paraId="7AE38EAB"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R-2-2-2-1</w:t>
            </w:r>
          </w:p>
        </w:tc>
        <w:tc>
          <w:tcPr>
            <w:tcW w:w="8520" w:type="dxa"/>
            <w:tcBorders>
              <w:top w:val="single" w:sz="8" w:space="0" w:color="000000"/>
              <w:left w:val="nil"/>
              <w:bottom w:val="single" w:sz="4" w:space="0" w:color="000000"/>
              <w:right w:val="single" w:sz="4" w:space="0" w:color="000000"/>
            </w:tcBorders>
            <w:shd w:val="clear" w:color="EAFDCF" w:fill="FFFFFF"/>
            <w:vAlign w:val="center"/>
            <w:hideMark/>
          </w:tcPr>
          <w:p w14:paraId="06E52638"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Prevencinėse sveikatos priežiūros programose dalyvavusių gyventojų dalis</w:t>
            </w:r>
          </w:p>
        </w:tc>
        <w:tc>
          <w:tcPr>
            <w:tcW w:w="1275" w:type="dxa"/>
            <w:tcBorders>
              <w:top w:val="single" w:sz="8" w:space="0" w:color="000000"/>
              <w:left w:val="nil"/>
              <w:bottom w:val="single" w:sz="4" w:space="0" w:color="000000"/>
              <w:right w:val="single" w:sz="4" w:space="0" w:color="000000"/>
            </w:tcBorders>
            <w:shd w:val="clear" w:color="EAFDCF" w:fill="FFFFFF"/>
            <w:vAlign w:val="center"/>
            <w:hideMark/>
          </w:tcPr>
          <w:p w14:paraId="1FF7E72C"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Proc.</w:t>
            </w:r>
          </w:p>
        </w:tc>
        <w:tc>
          <w:tcPr>
            <w:tcW w:w="1276" w:type="dxa"/>
            <w:tcBorders>
              <w:top w:val="single" w:sz="8" w:space="0" w:color="000000"/>
              <w:left w:val="nil"/>
              <w:bottom w:val="single" w:sz="4" w:space="0" w:color="000000"/>
              <w:right w:val="single" w:sz="4" w:space="0" w:color="000000"/>
            </w:tcBorders>
            <w:shd w:val="clear" w:color="EAFDCF" w:fill="FFFFFF"/>
            <w:vAlign w:val="center"/>
            <w:hideMark/>
          </w:tcPr>
          <w:p w14:paraId="046C38A3"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7</w:t>
            </w:r>
          </w:p>
        </w:tc>
        <w:tc>
          <w:tcPr>
            <w:tcW w:w="1276" w:type="dxa"/>
            <w:tcBorders>
              <w:top w:val="single" w:sz="8" w:space="0" w:color="000000"/>
              <w:left w:val="nil"/>
              <w:bottom w:val="single" w:sz="4" w:space="0" w:color="000000"/>
              <w:right w:val="single" w:sz="4" w:space="0" w:color="000000"/>
            </w:tcBorders>
            <w:shd w:val="clear" w:color="EAFDCF" w:fill="FFFFFF"/>
            <w:vAlign w:val="center"/>
            <w:hideMark/>
          </w:tcPr>
          <w:p w14:paraId="46C57ACA"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6</w:t>
            </w:r>
          </w:p>
        </w:tc>
        <w:tc>
          <w:tcPr>
            <w:tcW w:w="1134" w:type="dxa"/>
            <w:tcBorders>
              <w:top w:val="single" w:sz="8" w:space="0" w:color="000000"/>
              <w:left w:val="nil"/>
              <w:bottom w:val="single" w:sz="4" w:space="0" w:color="000000"/>
              <w:right w:val="single" w:sz="8" w:space="0" w:color="000000"/>
            </w:tcBorders>
            <w:shd w:val="clear" w:color="EAFDCF" w:fill="FFFFFF"/>
            <w:vAlign w:val="center"/>
            <w:hideMark/>
          </w:tcPr>
          <w:p w14:paraId="21046C5B"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66</w:t>
            </w:r>
          </w:p>
        </w:tc>
      </w:tr>
    </w:tbl>
    <w:p w14:paraId="208EA4BD" w14:textId="77777777" w:rsidR="00F20A95" w:rsidRPr="001A0DBE" w:rsidRDefault="00F20A95" w:rsidP="00F20A95">
      <w:pPr>
        <w:suppressAutoHyphens/>
        <w:spacing w:after="0" w:line="240" w:lineRule="auto"/>
        <w:rPr>
          <w:rFonts w:ascii="Times New Roman" w:hAnsi="Times New Roman" w:cs="Times New Roman"/>
          <w:sz w:val="24"/>
          <w:szCs w:val="24"/>
          <w:lang w:eastAsia="ar-SA"/>
        </w:rPr>
      </w:pPr>
    </w:p>
    <w:p w14:paraId="1B529C89" w14:textId="77777777" w:rsidR="00F20A95" w:rsidRDefault="00F20A95" w:rsidP="00F20A95"/>
    <w:p w14:paraId="3E8C38AD" w14:textId="4B4BFE3F" w:rsidR="002829AE" w:rsidRPr="001A0DBE" w:rsidRDefault="002829AE" w:rsidP="00F20A95">
      <w:pPr>
        <w:tabs>
          <w:tab w:val="left" w:pos="34"/>
          <w:tab w:val="left" w:pos="284"/>
        </w:tabs>
        <w:spacing w:after="0" w:line="240" w:lineRule="auto"/>
        <w:jc w:val="both"/>
        <w:rPr>
          <w:rFonts w:ascii="Times New Roman" w:hAnsi="Times New Roman" w:cs="Times New Roman"/>
          <w:sz w:val="24"/>
          <w:szCs w:val="24"/>
          <w:lang w:eastAsia="ar-SA"/>
        </w:rPr>
        <w:sectPr w:rsidR="002829AE" w:rsidRPr="001A0DBE" w:rsidSect="002829AE">
          <w:pgSz w:w="16838" w:h="11906" w:orient="landscape"/>
          <w:pgMar w:top="1701" w:right="1134" w:bottom="567" w:left="1134" w:header="567" w:footer="567" w:gutter="0"/>
          <w:cols w:space="1296"/>
          <w:titlePg/>
          <w:docGrid w:linePitch="360"/>
        </w:sectPr>
      </w:pPr>
    </w:p>
    <w:p w14:paraId="7F119E3E" w14:textId="77777777" w:rsidR="00E727AE" w:rsidRPr="001A0DBE" w:rsidRDefault="00E727AE" w:rsidP="00E727AE">
      <w:pPr>
        <w:tabs>
          <w:tab w:val="left" w:pos="34"/>
          <w:tab w:val="left" w:pos="284"/>
        </w:tabs>
        <w:spacing w:after="0" w:line="240" w:lineRule="auto"/>
        <w:jc w:val="center"/>
        <w:rPr>
          <w:rFonts w:ascii="Times New Roman" w:hAnsi="Times New Roman" w:cs="Times New Roman"/>
          <w:b/>
          <w:bCs/>
          <w:sz w:val="24"/>
          <w:szCs w:val="24"/>
          <w:lang w:eastAsia="ar-SA"/>
        </w:rPr>
      </w:pPr>
      <w:r w:rsidRPr="001A0DBE">
        <w:rPr>
          <w:rFonts w:ascii="Times New Roman" w:hAnsi="Times New Roman" w:cs="Times New Roman"/>
          <w:b/>
          <w:bCs/>
          <w:sz w:val="24"/>
          <w:szCs w:val="24"/>
          <w:lang w:eastAsia="ar-SA"/>
        </w:rPr>
        <w:lastRenderedPageBreak/>
        <w:t xml:space="preserve">PROGRAMA NR. 3. </w:t>
      </w:r>
    </w:p>
    <w:p w14:paraId="61F0BEBC" w14:textId="77777777" w:rsidR="00E727AE" w:rsidRPr="001A0DBE" w:rsidRDefault="00E727AE" w:rsidP="00E727AE">
      <w:pPr>
        <w:tabs>
          <w:tab w:val="left" w:pos="34"/>
          <w:tab w:val="left" w:pos="284"/>
        </w:tabs>
        <w:spacing w:after="0" w:line="240" w:lineRule="auto"/>
        <w:jc w:val="center"/>
        <w:rPr>
          <w:rFonts w:ascii="Times New Roman" w:eastAsia="Times New Roman" w:hAnsi="Times New Roman" w:cs="Times New Roman"/>
          <w:b/>
          <w:bCs/>
          <w:sz w:val="24"/>
          <w:szCs w:val="24"/>
        </w:rPr>
      </w:pPr>
      <w:r w:rsidRPr="001A0DBE">
        <w:rPr>
          <w:rFonts w:ascii="Times New Roman" w:eastAsia="Times New Roman" w:hAnsi="Times New Roman" w:cs="Times New Roman"/>
          <w:b/>
          <w:bCs/>
          <w:sz w:val="24"/>
          <w:szCs w:val="24"/>
        </w:rPr>
        <w:t>KULTŪROS IR TURIZMO VEIKLŲ UŽTIKRINIMAS, JAUNIMO IR VISUOMENĖS AKTYVINIMAS</w:t>
      </w:r>
    </w:p>
    <w:tbl>
      <w:tblPr>
        <w:tblpPr w:leftFromText="180" w:rightFromText="180" w:vertAnchor="text" w:tblpX="148" w:tblpY="182"/>
        <w:tblW w:w="9349" w:type="dxa"/>
        <w:tblLayout w:type="fixed"/>
        <w:tblLook w:val="0000" w:firstRow="0" w:lastRow="0" w:firstColumn="0" w:lastColumn="0" w:noHBand="0" w:noVBand="0"/>
      </w:tblPr>
      <w:tblGrid>
        <w:gridCol w:w="1838"/>
        <w:gridCol w:w="7511"/>
      </w:tblGrid>
      <w:tr w:rsidR="00E727AE" w:rsidRPr="001A0DBE" w14:paraId="708B6914" w14:textId="77777777" w:rsidTr="00F751A1">
        <w:trPr>
          <w:trHeight w:val="75"/>
        </w:trPr>
        <w:tc>
          <w:tcPr>
            <w:tcW w:w="1838" w:type="dxa"/>
            <w:tcBorders>
              <w:top w:val="single" w:sz="4" w:space="0" w:color="000000"/>
              <w:left w:val="single" w:sz="4" w:space="0" w:color="000000"/>
              <w:bottom w:val="single" w:sz="4" w:space="0" w:color="000000"/>
              <w:right w:val="nil"/>
            </w:tcBorders>
          </w:tcPr>
          <w:p w14:paraId="6BD22935" w14:textId="77777777" w:rsidR="00E727AE" w:rsidRPr="001A0DBE" w:rsidRDefault="00E727AE" w:rsidP="00F751A1">
            <w:pPr>
              <w:keepNext/>
              <w:spacing w:after="0" w:line="240" w:lineRule="auto"/>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Biudžetiniai metai</w:t>
            </w:r>
          </w:p>
        </w:tc>
        <w:tc>
          <w:tcPr>
            <w:tcW w:w="7511" w:type="dxa"/>
            <w:tcBorders>
              <w:top w:val="single" w:sz="4" w:space="0" w:color="000000"/>
              <w:left w:val="single" w:sz="4" w:space="0" w:color="000000"/>
              <w:bottom w:val="single" w:sz="4" w:space="0" w:color="000000"/>
              <w:right w:val="single" w:sz="4" w:space="0" w:color="000000"/>
            </w:tcBorders>
          </w:tcPr>
          <w:p w14:paraId="7883BA35" w14:textId="77777777" w:rsidR="00E727AE" w:rsidRPr="001A0DBE" w:rsidRDefault="00E727AE" w:rsidP="00F751A1">
            <w:pPr>
              <w:spacing w:after="0" w:line="240" w:lineRule="auto"/>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1A0DBE">
              <w:rPr>
                <w:rFonts w:ascii="Times New Roman" w:eastAsia="Times New Roman" w:hAnsi="Times New Roman" w:cs="Times New Roman"/>
                <w:sz w:val="24"/>
                <w:szCs w:val="24"/>
              </w:rPr>
              <w:t xml:space="preserve"> metai</w:t>
            </w:r>
          </w:p>
        </w:tc>
      </w:tr>
      <w:tr w:rsidR="00E727AE" w:rsidRPr="001A0DBE" w14:paraId="6F4D8B74" w14:textId="77777777" w:rsidTr="00F751A1">
        <w:trPr>
          <w:trHeight w:val="2885"/>
        </w:trPr>
        <w:tc>
          <w:tcPr>
            <w:tcW w:w="1838" w:type="dxa"/>
            <w:tcBorders>
              <w:top w:val="nil"/>
              <w:left w:val="single" w:sz="4" w:space="0" w:color="000000"/>
              <w:bottom w:val="single" w:sz="4" w:space="0" w:color="000000"/>
              <w:right w:val="nil"/>
            </w:tcBorders>
          </w:tcPr>
          <w:p w14:paraId="2F4B1EC6" w14:textId="77777777" w:rsidR="00E727AE" w:rsidRPr="001A0DBE" w:rsidRDefault="00E727AE" w:rsidP="00F751A1">
            <w:pPr>
              <w:keepNext/>
              <w:spacing w:after="0" w:line="240" w:lineRule="auto"/>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 xml:space="preserve">Asignavimų valdytojas (-ai), kodas </w:t>
            </w:r>
          </w:p>
        </w:tc>
        <w:tc>
          <w:tcPr>
            <w:tcW w:w="7511" w:type="dxa"/>
            <w:tcBorders>
              <w:top w:val="nil"/>
              <w:left w:val="single" w:sz="4" w:space="0" w:color="000000"/>
              <w:bottom w:val="single" w:sz="4" w:space="0" w:color="000000"/>
              <w:right w:val="single" w:sz="4" w:space="0" w:color="000000"/>
            </w:tcBorders>
          </w:tcPr>
          <w:p w14:paraId="6FE86B2B" w14:textId="77777777" w:rsidR="00E727AE" w:rsidRPr="001A0DBE" w:rsidRDefault="00E727AE" w:rsidP="00F751A1">
            <w:pPr>
              <w:spacing w:after="0" w:line="240" w:lineRule="auto"/>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Skuodo rajono savivaldybės administracija</w:t>
            </w:r>
          </w:p>
          <w:p w14:paraId="42643746" w14:textId="77777777" w:rsidR="00E727AE" w:rsidRPr="001A0DBE" w:rsidRDefault="00E727AE" w:rsidP="00F751A1">
            <w:pPr>
              <w:spacing w:after="0" w:line="240" w:lineRule="auto"/>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Skuodo rajono savivaldybės R. Granausko viešoji biblioteka</w:t>
            </w:r>
          </w:p>
          <w:p w14:paraId="19A94C94" w14:textId="77777777" w:rsidR="00E727AE" w:rsidRPr="001A0DBE" w:rsidRDefault="00E727AE" w:rsidP="00F751A1">
            <w:pPr>
              <w:spacing w:after="0" w:line="240" w:lineRule="auto"/>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Skuodo rajono kultūros centras</w:t>
            </w:r>
          </w:p>
          <w:p w14:paraId="0EEB7C92" w14:textId="77777777" w:rsidR="00E727AE" w:rsidRPr="001A0DBE" w:rsidRDefault="00E727AE" w:rsidP="00F751A1">
            <w:pPr>
              <w:spacing w:after="0" w:line="240" w:lineRule="auto"/>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Skuodo atviras jaunimo centras</w:t>
            </w:r>
          </w:p>
          <w:p w14:paraId="7B16A65B" w14:textId="77777777" w:rsidR="00E727AE" w:rsidRPr="001A0DBE" w:rsidRDefault="00E727AE" w:rsidP="00F751A1">
            <w:pPr>
              <w:spacing w:after="0" w:line="240" w:lineRule="auto"/>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Skuodo muziejus</w:t>
            </w:r>
          </w:p>
          <w:p w14:paraId="2EF8EF8A" w14:textId="77777777" w:rsidR="00E727AE" w:rsidRPr="001A0DBE" w:rsidRDefault="00E727AE" w:rsidP="00F751A1">
            <w:pPr>
              <w:spacing w:after="0" w:line="240" w:lineRule="auto"/>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Aleksandrijos seniūnija</w:t>
            </w:r>
          </w:p>
          <w:p w14:paraId="1F0A4BFD" w14:textId="77777777" w:rsidR="00E727AE" w:rsidRPr="001A0DBE" w:rsidRDefault="00E727AE" w:rsidP="00F751A1">
            <w:pPr>
              <w:spacing w:after="0" w:line="240" w:lineRule="auto"/>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Barstyčių seniūnija</w:t>
            </w:r>
          </w:p>
          <w:p w14:paraId="6911EDFE" w14:textId="77777777" w:rsidR="00E727AE" w:rsidRPr="001A0DBE" w:rsidRDefault="00E727AE" w:rsidP="00F751A1">
            <w:pPr>
              <w:spacing w:after="0" w:line="240" w:lineRule="auto"/>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Ylakių seniūnija</w:t>
            </w:r>
          </w:p>
          <w:p w14:paraId="6FE4153E" w14:textId="77777777" w:rsidR="00E727AE" w:rsidRPr="001A0DBE" w:rsidRDefault="00E727AE" w:rsidP="00F751A1">
            <w:pPr>
              <w:spacing w:after="0" w:line="240" w:lineRule="auto"/>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Lenkimų seniūnija</w:t>
            </w:r>
          </w:p>
          <w:p w14:paraId="1C0FE1EA" w14:textId="77777777" w:rsidR="00E727AE" w:rsidRPr="001A0DBE" w:rsidRDefault="00E727AE" w:rsidP="00F751A1">
            <w:pPr>
              <w:spacing w:after="0" w:line="240" w:lineRule="auto"/>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Mosėdžio seniūnija</w:t>
            </w:r>
          </w:p>
          <w:p w14:paraId="285A8130" w14:textId="77777777" w:rsidR="00E727AE" w:rsidRPr="001A0DBE" w:rsidRDefault="00E727AE" w:rsidP="00F751A1">
            <w:pPr>
              <w:spacing w:after="0" w:line="240" w:lineRule="auto"/>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Notėnų seniūnija</w:t>
            </w:r>
          </w:p>
          <w:p w14:paraId="331AC43D" w14:textId="77777777" w:rsidR="00E727AE" w:rsidRPr="001A0DBE" w:rsidRDefault="00E727AE" w:rsidP="00F751A1">
            <w:pPr>
              <w:spacing w:after="0" w:line="240" w:lineRule="auto"/>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Skuodo seniūnija</w:t>
            </w:r>
          </w:p>
          <w:p w14:paraId="24E71BAC" w14:textId="77777777" w:rsidR="00E727AE" w:rsidRPr="001A0DBE" w:rsidRDefault="00E727AE" w:rsidP="00F751A1">
            <w:pPr>
              <w:spacing w:after="0" w:line="240" w:lineRule="auto"/>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Skuodo miesto seniūnija</w:t>
            </w:r>
          </w:p>
          <w:p w14:paraId="511D6236" w14:textId="77777777" w:rsidR="00E727AE" w:rsidRPr="001A0DBE" w:rsidRDefault="00E727AE" w:rsidP="00F751A1">
            <w:pPr>
              <w:spacing w:after="0" w:line="240" w:lineRule="auto"/>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Šačių seniūnija</w:t>
            </w:r>
          </w:p>
        </w:tc>
      </w:tr>
    </w:tbl>
    <w:p w14:paraId="0CEBD92E" w14:textId="77777777" w:rsidR="00E727AE" w:rsidRPr="001A0DBE" w:rsidRDefault="00E727AE" w:rsidP="00E727AE">
      <w:pPr>
        <w:tabs>
          <w:tab w:val="center" w:pos="4986"/>
          <w:tab w:val="right" w:pos="9972"/>
        </w:tabs>
        <w:spacing w:after="0" w:line="240" w:lineRule="auto"/>
        <w:rPr>
          <w:rFonts w:ascii="Times New Roman" w:hAnsi="Times New Roman" w:cs="Times New Roman"/>
          <w:b/>
          <w:sz w:val="24"/>
          <w:szCs w:val="24"/>
        </w:rPr>
      </w:pPr>
    </w:p>
    <w:p w14:paraId="4EF76CE3" w14:textId="1AB4C2C8" w:rsidR="00E727AE" w:rsidRPr="001A0DBE" w:rsidRDefault="00E727AE" w:rsidP="00E727AE">
      <w:pPr>
        <w:tabs>
          <w:tab w:val="center" w:pos="4986"/>
          <w:tab w:val="right" w:pos="9972"/>
        </w:tabs>
        <w:spacing w:after="0" w:line="240" w:lineRule="auto"/>
        <w:jc w:val="center"/>
        <w:rPr>
          <w:rFonts w:ascii="Times New Roman" w:eastAsia="Times New Roman" w:hAnsi="Times New Roman" w:cs="Times New Roman"/>
          <w:b/>
          <w:sz w:val="24"/>
          <w:szCs w:val="24"/>
        </w:rPr>
      </w:pPr>
      <w:r w:rsidRPr="001A0DBE">
        <w:rPr>
          <w:rFonts w:ascii="Times New Roman" w:eastAsia="Times New Roman" w:hAnsi="Times New Roman" w:cs="Times New Roman"/>
          <w:b/>
          <w:sz w:val="24"/>
          <w:szCs w:val="24"/>
        </w:rPr>
        <w:t xml:space="preserve">PROGRAMOS SĄSAJOS SU </w:t>
      </w:r>
      <w:r w:rsidR="000207D0">
        <w:rPr>
          <w:rFonts w:ascii="Times New Roman" w:eastAsia="Times New Roman" w:hAnsi="Times New Roman" w:cs="Times New Roman"/>
          <w:b/>
          <w:sz w:val="24"/>
          <w:szCs w:val="24"/>
        </w:rPr>
        <w:t>SPP</w:t>
      </w:r>
    </w:p>
    <w:p w14:paraId="05191CA1" w14:textId="77777777" w:rsidR="00E727AE" w:rsidRPr="001A0DBE" w:rsidRDefault="00E727AE" w:rsidP="00E727AE">
      <w:pPr>
        <w:spacing w:after="0" w:line="240" w:lineRule="auto"/>
        <w:rPr>
          <w:rFonts w:ascii="Times New Roman" w:hAnsi="Times New Roman" w:cs="Times New Roman"/>
          <w:sz w:val="24"/>
          <w:szCs w:val="24"/>
        </w:rPr>
      </w:pPr>
    </w:p>
    <w:tbl>
      <w:tblPr>
        <w:tblW w:w="9422" w:type="dxa"/>
        <w:tblInd w:w="108" w:type="dxa"/>
        <w:tblLayout w:type="fixed"/>
        <w:tblLook w:val="0000" w:firstRow="0" w:lastRow="0" w:firstColumn="0" w:lastColumn="0" w:noHBand="0" w:noVBand="0"/>
      </w:tblPr>
      <w:tblGrid>
        <w:gridCol w:w="1872"/>
        <w:gridCol w:w="5953"/>
        <w:gridCol w:w="993"/>
        <w:gridCol w:w="604"/>
      </w:tblGrid>
      <w:tr w:rsidR="00E727AE" w:rsidRPr="001A0DBE" w14:paraId="7850B150" w14:textId="77777777" w:rsidTr="00F751A1">
        <w:tc>
          <w:tcPr>
            <w:tcW w:w="1872" w:type="dxa"/>
            <w:tcBorders>
              <w:top w:val="single" w:sz="4" w:space="0" w:color="000000"/>
              <w:left w:val="single" w:sz="4" w:space="0" w:color="000000"/>
              <w:bottom w:val="single" w:sz="4" w:space="0" w:color="000000"/>
              <w:right w:val="nil"/>
            </w:tcBorders>
          </w:tcPr>
          <w:p w14:paraId="2F6C1000" w14:textId="77777777" w:rsidR="00E727AE" w:rsidRPr="001A0DBE" w:rsidRDefault="00E727AE" w:rsidP="00F751A1">
            <w:pPr>
              <w:keepNext/>
              <w:tabs>
                <w:tab w:val="left" w:pos="180"/>
              </w:tabs>
              <w:spacing w:after="0" w:line="240" w:lineRule="auto"/>
              <w:rPr>
                <w:rFonts w:ascii="Times New Roman" w:eastAsia="Times New Roman" w:hAnsi="Times New Roman" w:cs="Times New Roman"/>
                <w:bCs/>
                <w:sz w:val="24"/>
                <w:szCs w:val="24"/>
              </w:rPr>
            </w:pPr>
            <w:r w:rsidRPr="001A0DBE">
              <w:rPr>
                <w:rFonts w:ascii="Times New Roman" w:eastAsia="Times New Roman" w:hAnsi="Times New Roman" w:cs="Times New Roman"/>
                <w:bCs/>
                <w:sz w:val="24"/>
                <w:szCs w:val="24"/>
              </w:rPr>
              <w:t>Programos pavadinimas</w:t>
            </w:r>
          </w:p>
        </w:tc>
        <w:tc>
          <w:tcPr>
            <w:tcW w:w="5953" w:type="dxa"/>
            <w:tcBorders>
              <w:top w:val="single" w:sz="4" w:space="0" w:color="000000"/>
              <w:left w:val="single" w:sz="4" w:space="0" w:color="000000"/>
              <w:bottom w:val="single" w:sz="4" w:space="0" w:color="000000"/>
              <w:right w:val="nil"/>
            </w:tcBorders>
          </w:tcPr>
          <w:p w14:paraId="5FAE9CBA" w14:textId="77777777" w:rsidR="00E727AE" w:rsidRPr="001A0DBE" w:rsidRDefault="00E727AE" w:rsidP="00F751A1">
            <w:pPr>
              <w:spacing w:after="0" w:line="240" w:lineRule="auto"/>
              <w:rPr>
                <w:rFonts w:ascii="Times New Roman" w:eastAsia="Times New Roman" w:hAnsi="Times New Roman" w:cs="Times New Roman"/>
                <w:bCs/>
                <w:i/>
                <w:sz w:val="24"/>
                <w:szCs w:val="24"/>
              </w:rPr>
            </w:pPr>
            <w:r w:rsidRPr="001A0DBE">
              <w:rPr>
                <w:rFonts w:ascii="Times New Roman" w:eastAsia="Times New Roman" w:hAnsi="Times New Roman" w:cs="Times New Roman"/>
                <w:bCs/>
                <w:sz w:val="24"/>
                <w:szCs w:val="24"/>
              </w:rPr>
              <w:t>Kultūros ir turizmo veiklų užtikrinimas, jaunimo ir visuomenės aktyvinimas</w:t>
            </w:r>
          </w:p>
        </w:tc>
        <w:tc>
          <w:tcPr>
            <w:tcW w:w="993" w:type="dxa"/>
            <w:tcBorders>
              <w:top w:val="single" w:sz="4" w:space="0" w:color="000000"/>
              <w:left w:val="single" w:sz="4" w:space="0" w:color="000000"/>
              <w:bottom w:val="single" w:sz="4" w:space="0" w:color="000000"/>
              <w:right w:val="nil"/>
            </w:tcBorders>
          </w:tcPr>
          <w:p w14:paraId="48BF6569" w14:textId="77777777" w:rsidR="00E727AE" w:rsidRPr="001A0DBE" w:rsidRDefault="00E727AE" w:rsidP="00E727AE">
            <w:pPr>
              <w:keepNext/>
              <w:numPr>
                <w:ilvl w:val="3"/>
                <w:numId w:val="76"/>
              </w:numPr>
              <w:spacing w:after="0" w:line="240" w:lineRule="auto"/>
              <w:jc w:val="center"/>
              <w:rPr>
                <w:rFonts w:ascii="Times New Roman" w:eastAsia="Times New Roman" w:hAnsi="Times New Roman" w:cs="Times New Roman"/>
                <w:bCs/>
                <w:sz w:val="24"/>
                <w:szCs w:val="24"/>
              </w:rPr>
            </w:pPr>
            <w:r w:rsidRPr="001A0DBE">
              <w:rPr>
                <w:rFonts w:ascii="Times New Roman" w:eastAsia="Times New Roman" w:hAnsi="Times New Roman" w:cs="Times New Roman"/>
                <w:bCs/>
                <w:sz w:val="24"/>
                <w:szCs w:val="24"/>
              </w:rPr>
              <w:t>Kodas</w:t>
            </w:r>
          </w:p>
        </w:tc>
        <w:tc>
          <w:tcPr>
            <w:tcW w:w="604" w:type="dxa"/>
            <w:tcBorders>
              <w:top w:val="single" w:sz="4" w:space="0" w:color="000000"/>
              <w:left w:val="single" w:sz="4" w:space="0" w:color="000000"/>
              <w:bottom w:val="single" w:sz="4" w:space="0" w:color="000000"/>
              <w:right w:val="single" w:sz="4" w:space="0" w:color="000000"/>
            </w:tcBorders>
          </w:tcPr>
          <w:p w14:paraId="71A23ED0" w14:textId="77777777" w:rsidR="00E727AE" w:rsidRPr="001A0DBE" w:rsidRDefault="00E727AE" w:rsidP="00F751A1">
            <w:pPr>
              <w:spacing w:after="0" w:line="240" w:lineRule="auto"/>
              <w:jc w:val="center"/>
              <w:rPr>
                <w:rFonts w:ascii="Times New Roman" w:eastAsia="Times New Roman" w:hAnsi="Times New Roman" w:cs="Times New Roman"/>
                <w:bCs/>
                <w:sz w:val="24"/>
                <w:szCs w:val="24"/>
              </w:rPr>
            </w:pPr>
            <w:r w:rsidRPr="001A0DBE">
              <w:rPr>
                <w:rFonts w:ascii="Times New Roman" w:eastAsia="Times New Roman" w:hAnsi="Times New Roman" w:cs="Times New Roman"/>
                <w:bCs/>
                <w:sz w:val="24"/>
                <w:szCs w:val="24"/>
              </w:rPr>
              <w:t>3</w:t>
            </w:r>
          </w:p>
        </w:tc>
      </w:tr>
    </w:tbl>
    <w:p w14:paraId="4AAF3EBA" w14:textId="77777777" w:rsidR="00E727AE" w:rsidRPr="001A0DBE" w:rsidRDefault="00E727AE" w:rsidP="00E727AE">
      <w:pPr>
        <w:spacing w:after="0" w:line="240" w:lineRule="auto"/>
        <w:rPr>
          <w:rFonts w:ascii="Times New Roman" w:hAnsi="Times New Roman" w:cs="Times New Roman"/>
          <w:b/>
          <w:sz w:val="24"/>
          <w:szCs w:val="24"/>
        </w:rPr>
      </w:pPr>
    </w:p>
    <w:tbl>
      <w:tblPr>
        <w:tblW w:w="9528" w:type="dxa"/>
        <w:tblInd w:w="108" w:type="dxa"/>
        <w:tblLayout w:type="fixed"/>
        <w:tblLook w:val="0000" w:firstRow="0" w:lastRow="0" w:firstColumn="0" w:lastColumn="0" w:noHBand="0" w:noVBand="0"/>
      </w:tblPr>
      <w:tblGrid>
        <w:gridCol w:w="1873"/>
        <w:gridCol w:w="5810"/>
        <w:gridCol w:w="850"/>
        <w:gridCol w:w="995"/>
      </w:tblGrid>
      <w:tr w:rsidR="00E727AE" w:rsidRPr="001A0DBE" w14:paraId="3970968F" w14:textId="77777777" w:rsidTr="00F751A1">
        <w:tc>
          <w:tcPr>
            <w:tcW w:w="1873" w:type="dxa"/>
            <w:tcBorders>
              <w:top w:val="single" w:sz="4" w:space="0" w:color="000000"/>
              <w:left w:val="single" w:sz="4" w:space="0" w:color="000000"/>
              <w:bottom w:val="single" w:sz="4" w:space="0" w:color="000000"/>
              <w:right w:val="nil"/>
            </w:tcBorders>
          </w:tcPr>
          <w:p w14:paraId="4006385E" w14:textId="77777777" w:rsidR="00E727AE" w:rsidRPr="001A0DBE" w:rsidRDefault="00E727AE" w:rsidP="00F751A1">
            <w:pPr>
              <w:spacing w:after="0" w:line="240" w:lineRule="auto"/>
              <w:ind w:firstLine="34"/>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Programos parengimo argumentai</w:t>
            </w:r>
          </w:p>
        </w:tc>
        <w:tc>
          <w:tcPr>
            <w:tcW w:w="7655" w:type="dxa"/>
            <w:gridSpan w:val="3"/>
            <w:tcBorders>
              <w:top w:val="single" w:sz="4" w:space="0" w:color="000000"/>
              <w:left w:val="single" w:sz="4" w:space="0" w:color="000000"/>
              <w:bottom w:val="single" w:sz="4" w:space="0" w:color="000000"/>
              <w:right w:val="single" w:sz="4" w:space="0" w:color="000000"/>
            </w:tcBorders>
          </w:tcPr>
          <w:p w14:paraId="49AD3CF9" w14:textId="77777777" w:rsidR="00E727AE" w:rsidRPr="001A0DBE" w:rsidRDefault="00E727AE" w:rsidP="00F751A1">
            <w:pPr>
              <w:spacing w:after="0" w:line="240" w:lineRule="auto"/>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 xml:space="preserve">Programa siekiama įgyvendinti Skuodo rajono savivaldybės misiją – sukurti patogų gyvenimą Skuodo krašto gyventojams. </w:t>
            </w:r>
          </w:p>
          <w:p w14:paraId="1608F999" w14:textId="286B30E4" w:rsidR="00E727AE" w:rsidRPr="001A0DBE" w:rsidRDefault="00E727AE" w:rsidP="00F751A1">
            <w:pPr>
              <w:spacing w:after="0" w:line="240" w:lineRule="auto"/>
              <w:ind w:firstLine="34"/>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Šia programa įgyvendinamos L</w:t>
            </w:r>
            <w:r w:rsidR="00030555">
              <w:rPr>
                <w:rFonts w:ascii="Times New Roman" w:eastAsia="Times New Roman" w:hAnsi="Times New Roman" w:cs="Times New Roman"/>
                <w:sz w:val="24"/>
                <w:szCs w:val="24"/>
              </w:rPr>
              <w:t xml:space="preserve">ietuvos </w:t>
            </w:r>
            <w:r w:rsidRPr="001A0DBE">
              <w:rPr>
                <w:rFonts w:ascii="Times New Roman" w:eastAsia="Times New Roman" w:hAnsi="Times New Roman" w:cs="Times New Roman"/>
                <w:sz w:val="24"/>
                <w:szCs w:val="24"/>
              </w:rPr>
              <w:t>R</w:t>
            </w:r>
            <w:r w:rsidR="00030555">
              <w:rPr>
                <w:rFonts w:ascii="Times New Roman" w:eastAsia="Times New Roman" w:hAnsi="Times New Roman" w:cs="Times New Roman"/>
                <w:sz w:val="24"/>
                <w:szCs w:val="24"/>
              </w:rPr>
              <w:t>espublikos</w:t>
            </w:r>
            <w:r w:rsidRPr="001A0DBE">
              <w:rPr>
                <w:rFonts w:ascii="Times New Roman" w:eastAsia="Times New Roman" w:hAnsi="Times New Roman" w:cs="Times New Roman"/>
                <w:sz w:val="24"/>
                <w:szCs w:val="24"/>
              </w:rPr>
              <w:t xml:space="preserve"> vietos savivaldos įstatymu apibrėžtos savivaldybės savarankiškosios funkcijos. </w:t>
            </w:r>
          </w:p>
          <w:tbl>
            <w:tblPr>
              <w:tblW w:w="7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99"/>
            </w:tblGrid>
            <w:tr w:rsidR="00E727AE" w:rsidRPr="001A0DBE" w14:paraId="6BE5DAEC" w14:textId="77777777" w:rsidTr="00E727AE">
              <w:trPr>
                <w:trHeight w:val="631"/>
              </w:trPr>
              <w:tc>
                <w:tcPr>
                  <w:tcW w:w="7499" w:type="dxa"/>
                </w:tcPr>
                <w:p w14:paraId="715C0D97" w14:textId="5D122AC7" w:rsidR="00E727AE" w:rsidRPr="00E727AE" w:rsidRDefault="00E727AE" w:rsidP="00F751A1">
                  <w:pPr>
                    <w:pBdr>
                      <w:top w:val="nil"/>
                      <w:left w:val="nil"/>
                      <w:bottom w:val="nil"/>
                      <w:right w:val="nil"/>
                      <w:between w:val="nil"/>
                    </w:pBdr>
                    <w:tabs>
                      <w:tab w:val="left" w:pos="316"/>
                    </w:tabs>
                    <w:spacing w:after="0"/>
                    <w:ind w:left="32"/>
                    <w:jc w:val="both"/>
                    <w:rPr>
                      <w:rFonts w:ascii="Times New Roman" w:eastAsia="Times New Roman" w:hAnsi="Times New Roman" w:cs="Times New Roman"/>
                      <w:bCs/>
                      <w:sz w:val="24"/>
                      <w:szCs w:val="24"/>
                    </w:rPr>
                  </w:pPr>
                  <w:r w:rsidRPr="001A0DBE">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6</w:t>
                  </w:r>
                  <w:r w:rsidRPr="001A0DBE">
                    <w:rPr>
                      <w:rFonts w:ascii="Times New Roman" w:eastAsia="Times New Roman" w:hAnsi="Times New Roman" w:cs="Times New Roman"/>
                      <w:bCs/>
                      <w:sz w:val="24"/>
                      <w:szCs w:val="24"/>
                    </w:rPr>
                    <w:t xml:space="preserve"> m. programos </w:t>
                  </w:r>
                  <w:r w:rsidRPr="00E727AE">
                    <w:rPr>
                      <w:rFonts w:ascii="Times New Roman" w:eastAsia="Times New Roman" w:hAnsi="Times New Roman" w:cs="Times New Roman"/>
                      <w:bCs/>
                      <w:sz w:val="24"/>
                      <w:szCs w:val="24"/>
                    </w:rPr>
                    <w:t xml:space="preserve">prioritetas </w:t>
                  </w:r>
                </w:p>
                <w:p w14:paraId="66873414" w14:textId="44A58B4C" w:rsidR="00E727AE" w:rsidRPr="00E727AE" w:rsidRDefault="00E727AE" w:rsidP="00E727AE">
                  <w:pPr>
                    <w:pBdr>
                      <w:top w:val="nil"/>
                      <w:left w:val="nil"/>
                      <w:bottom w:val="nil"/>
                      <w:right w:val="nil"/>
                      <w:between w:val="nil"/>
                    </w:pBdr>
                    <w:tabs>
                      <w:tab w:val="left" w:pos="316"/>
                    </w:tabs>
                    <w:spacing w:after="0"/>
                    <w:ind w:left="32"/>
                    <w:jc w:val="both"/>
                    <w:rPr>
                      <w:rFonts w:ascii="Times New Roman" w:eastAsia="Times New Roman" w:hAnsi="Times New Roman" w:cs="Times New Roman"/>
                      <w:color w:val="EE0000"/>
                      <w:sz w:val="24"/>
                      <w:szCs w:val="24"/>
                    </w:rPr>
                  </w:pPr>
                  <w:r w:rsidRPr="00E727AE">
                    <w:rPr>
                      <w:rFonts w:ascii="Times New Roman" w:eastAsia="Times New Roman" w:hAnsi="Times New Roman" w:cs="Times New Roman"/>
                      <w:sz w:val="24"/>
                      <w:szCs w:val="24"/>
                    </w:rPr>
                    <w:t xml:space="preserve">Bendruomenės telkimas Broniaus Jonušo metų Skuodo rajone </w:t>
                  </w:r>
                  <w:r w:rsidRPr="001A0DBE">
                    <w:rPr>
                      <w:rFonts w:ascii="Times New Roman" w:eastAsia="Times New Roman" w:hAnsi="Times New Roman" w:cs="Times New Roman"/>
                      <w:sz w:val="24"/>
                      <w:szCs w:val="24"/>
                    </w:rPr>
                    <w:t xml:space="preserve">paminėjimui. </w:t>
                  </w:r>
                </w:p>
              </w:tc>
            </w:tr>
          </w:tbl>
          <w:p w14:paraId="6C0C9302" w14:textId="77777777" w:rsidR="00E727AE" w:rsidRPr="001A0DBE" w:rsidRDefault="00E727AE" w:rsidP="00F751A1">
            <w:pPr>
              <w:spacing w:after="0" w:line="240" w:lineRule="auto"/>
              <w:ind w:left="34"/>
              <w:jc w:val="both"/>
              <w:rPr>
                <w:rFonts w:ascii="Times New Roman" w:eastAsia="Times New Roman" w:hAnsi="Times New Roman" w:cs="Times New Roman"/>
                <w:sz w:val="24"/>
                <w:szCs w:val="24"/>
              </w:rPr>
            </w:pPr>
          </w:p>
        </w:tc>
      </w:tr>
      <w:tr w:rsidR="00E727AE" w:rsidRPr="001A0DBE" w14:paraId="7090F32B" w14:textId="77777777" w:rsidTr="00F751A1">
        <w:tc>
          <w:tcPr>
            <w:tcW w:w="1873" w:type="dxa"/>
            <w:vMerge w:val="restart"/>
            <w:tcBorders>
              <w:top w:val="single" w:sz="4" w:space="0" w:color="000000"/>
              <w:left w:val="single" w:sz="4" w:space="0" w:color="000000"/>
              <w:right w:val="nil"/>
            </w:tcBorders>
          </w:tcPr>
          <w:p w14:paraId="2F4CB5E8" w14:textId="77777777" w:rsidR="00E727AE" w:rsidRPr="001A0DBE" w:rsidRDefault="00E727AE" w:rsidP="00F751A1">
            <w:pPr>
              <w:spacing w:after="0" w:line="240" w:lineRule="auto"/>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 xml:space="preserve">SPP prioritetas </w:t>
            </w:r>
          </w:p>
        </w:tc>
        <w:tc>
          <w:tcPr>
            <w:tcW w:w="5810" w:type="dxa"/>
            <w:tcBorders>
              <w:top w:val="single" w:sz="4" w:space="0" w:color="000000"/>
              <w:left w:val="single" w:sz="4" w:space="0" w:color="000000"/>
              <w:bottom w:val="single" w:sz="4" w:space="0" w:color="000000"/>
              <w:right w:val="nil"/>
            </w:tcBorders>
          </w:tcPr>
          <w:p w14:paraId="2CEB4379" w14:textId="77777777" w:rsidR="00E727AE" w:rsidRPr="001A0DBE" w:rsidRDefault="00E727AE" w:rsidP="00F751A1">
            <w:pPr>
              <w:keepNext/>
              <w:spacing w:after="0" w:line="240" w:lineRule="auto"/>
              <w:ind w:firstLine="34"/>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 xml:space="preserve">Tvari rajono ekonominė plėtra </w:t>
            </w:r>
          </w:p>
        </w:tc>
        <w:tc>
          <w:tcPr>
            <w:tcW w:w="850" w:type="dxa"/>
            <w:vMerge w:val="restart"/>
            <w:tcBorders>
              <w:top w:val="single" w:sz="4" w:space="0" w:color="000000"/>
              <w:left w:val="single" w:sz="4" w:space="0" w:color="000000"/>
              <w:right w:val="nil"/>
            </w:tcBorders>
          </w:tcPr>
          <w:p w14:paraId="588849A7" w14:textId="77777777" w:rsidR="00E727AE" w:rsidRPr="001A0DBE" w:rsidRDefault="00E727AE" w:rsidP="00F751A1">
            <w:pPr>
              <w:keepNext/>
              <w:spacing w:after="0" w:line="240" w:lineRule="auto"/>
              <w:ind w:left="34"/>
              <w:rPr>
                <w:rFonts w:ascii="Times New Roman" w:eastAsia="Times New Roman" w:hAnsi="Times New Roman" w:cs="Times New Roman"/>
                <w:bCs/>
                <w:sz w:val="24"/>
                <w:szCs w:val="24"/>
              </w:rPr>
            </w:pPr>
          </w:p>
          <w:p w14:paraId="7F7E7D8E" w14:textId="77777777" w:rsidR="00E727AE" w:rsidRPr="001A0DBE" w:rsidRDefault="00E727AE" w:rsidP="00F751A1">
            <w:pPr>
              <w:keepNext/>
              <w:spacing w:after="0" w:line="240" w:lineRule="auto"/>
              <w:ind w:left="34"/>
              <w:rPr>
                <w:rFonts w:ascii="Times New Roman" w:eastAsia="Times New Roman" w:hAnsi="Times New Roman" w:cs="Times New Roman"/>
                <w:bCs/>
                <w:sz w:val="24"/>
                <w:szCs w:val="24"/>
              </w:rPr>
            </w:pPr>
          </w:p>
          <w:p w14:paraId="32A3B463" w14:textId="77777777" w:rsidR="00E727AE" w:rsidRPr="001A0DBE" w:rsidRDefault="00E727AE" w:rsidP="00F751A1">
            <w:pPr>
              <w:keepNext/>
              <w:spacing w:after="0" w:line="240" w:lineRule="auto"/>
              <w:ind w:left="34"/>
              <w:rPr>
                <w:rFonts w:ascii="Times New Roman" w:eastAsia="Times New Roman" w:hAnsi="Times New Roman" w:cs="Times New Roman"/>
                <w:bCs/>
                <w:sz w:val="24"/>
                <w:szCs w:val="24"/>
              </w:rPr>
            </w:pPr>
          </w:p>
          <w:p w14:paraId="4D4C00EC" w14:textId="77777777" w:rsidR="00E727AE" w:rsidRPr="001A0DBE" w:rsidRDefault="00E727AE" w:rsidP="00F751A1">
            <w:pPr>
              <w:keepNext/>
              <w:spacing w:after="0" w:line="240" w:lineRule="auto"/>
              <w:rPr>
                <w:rFonts w:ascii="Times New Roman" w:eastAsia="Times New Roman" w:hAnsi="Times New Roman" w:cs="Times New Roman"/>
                <w:bCs/>
                <w:sz w:val="24"/>
                <w:szCs w:val="24"/>
              </w:rPr>
            </w:pPr>
            <w:r w:rsidRPr="001A0DBE">
              <w:rPr>
                <w:rFonts w:ascii="Times New Roman" w:eastAsia="Times New Roman" w:hAnsi="Times New Roman" w:cs="Times New Roman"/>
                <w:bCs/>
                <w:sz w:val="24"/>
                <w:szCs w:val="24"/>
              </w:rPr>
              <w:t>Kodas</w:t>
            </w:r>
          </w:p>
        </w:tc>
        <w:tc>
          <w:tcPr>
            <w:tcW w:w="995" w:type="dxa"/>
            <w:tcBorders>
              <w:top w:val="single" w:sz="4" w:space="0" w:color="000000"/>
              <w:left w:val="single" w:sz="4" w:space="0" w:color="000000"/>
              <w:bottom w:val="single" w:sz="4" w:space="0" w:color="000000"/>
              <w:right w:val="single" w:sz="4" w:space="0" w:color="000000"/>
            </w:tcBorders>
          </w:tcPr>
          <w:p w14:paraId="77CC3818" w14:textId="77777777" w:rsidR="00E727AE" w:rsidRPr="001A0DBE" w:rsidRDefault="00E727AE" w:rsidP="00F751A1">
            <w:pPr>
              <w:keepNext/>
              <w:spacing w:after="0" w:line="240" w:lineRule="auto"/>
              <w:ind w:left="34"/>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I.</w:t>
            </w:r>
          </w:p>
        </w:tc>
      </w:tr>
      <w:tr w:rsidR="00E727AE" w:rsidRPr="001A0DBE" w14:paraId="36C96542" w14:textId="77777777" w:rsidTr="00F751A1">
        <w:tc>
          <w:tcPr>
            <w:tcW w:w="1873" w:type="dxa"/>
            <w:vMerge/>
            <w:tcBorders>
              <w:top w:val="single" w:sz="4" w:space="0" w:color="000000"/>
              <w:left w:val="single" w:sz="4" w:space="0" w:color="000000"/>
              <w:right w:val="nil"/>
            </w:tcBorders>
          </w:tcPr>
          <w:p w14:paraId="03CD9B9B" w14:textId="77777777" w:rsidR="00E727AE" w:rsidRPr="001A0DBE" w:rsidRDefault="00E727AE" w:rsidP="00F751A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nil"/>
            </w:tcBorders>
          </w:tcPr>
          <w:p w14:paraId="01D73AD7" w14:textId="77777777" w:rsidR="00E727AE" w:rsidRPr="001A0DBE" w:rsidRDefault="00E727AE" w:rsidP="00F751A1">
            <w:pPr>
              <w:keepNext/>
              <w:spacing w:after="0" w:line="240" w:lineRule="auto"/>
              <w:ind w:firstLine="34"/>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Patraukli ir saugi gyvenamoji aplinka</w:t>
            </w:r>
          </w:p>
        </w:tc>
        <w:tc>
          <w:tcPr>
            <w:tcW w:w="850" w:type="dxa"/>
            <w:vMerge/>
            <w:tcBorders>
              <w:top w:val="single" w:sz="4" w:space="0" w:color="000000"/>
              <w:left w:val="single" w:sz="4" w:space="0" w:color="000000"/>
              <w:right w:val="nil"/>
            </w:tcBorders>
          </w:tcPr>
          <w:p w14:paraId="38F9000E" w14:textId="77777777" w:rsidR="00E727AE" w:rsidRPr="001A0DBE" w:rsidRDefault="00E727AE" w:rsidP="00F751A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tcPr>
          <w:p w14:paraId="4383EA89" w14:textId="77777777" w:rsidR="00E727AE" w:rsidRPr="001A0DBE" w:rsidRDefault="00E727AE" w:rsidP="00F751A1">
            <w:pPr>
              <w:keepNext/>
              <w:spacing w:after="0" w:line="240" w:lineRule="auto"/>
              <w:ind w:left="34"/>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II.</w:t>
            </w:r>
          </w:p>
        </w:tc>
      </w:tr>
      <w:tr w:rsidR="00E727AE" w:rsidRPr="001A0DBE" w14:paraId="03C57C72" w14:textId="77777777" w:rsidTr="00F751A1">
        <w:tc>
          <w:tcPr>
            <w:tcW w:w="1873" w:type="dxa"/>
            <w:tcBorders>
              <w:top w:val="single" w:sz="4" w:space="0" w:color="000000"/>
              <w:left w:val="single" w:sz="4" w:space="0" w:color="000000"/>
              <w:bottom w:val="single" w:sz="4" w:space="0" w:color="000000"/>
              <w:right w:val="nil"/>
            </w:tcBorders>
          </w:tcPr>
          <w:p w14:paraId="673E667F" w14:textId="77777777" w:rsidR="00E727AE" w:rsidRPr="001A0DBE" w:rsidRDefault="00E727AE" w:rsidP="00F751A1">
            <w:pPr>
              <w:spacing w:after="0" w:line="240" w:lineRule="auto"/>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 xml:space="preserve">Strateginis tikslas </w:t>
            </w:r>
          </w:p>
        </w:tc>
        <w:tc>
          <w:tcPr>
            <w:tcW w:w="5810" w:type="dxa"/>
            <w:tcBorders>
              <w:top w:val="single" w:sz="4" w:space="0" w:color="000000"/>
              <w:left w:val="single" w:sz="4" w:space="0" w:color="000000"/>
              <w:bottom w:val="single" w:sz="4" w:space="0" w:color="000000"/>
              <w:right w:val="nil"/>
            </w:tcBorders>
          </w:tcPr>
          <w:p w14:paraId="5FEF07F3" w14:textId="77777777" w:rsidR="00E727AE" w:rsidRPr="001A0DBE" w:rsidRDefault="00E727AE" w:rsidP="00F751A1">
            <w:pPr>
              <w:keepNext/>
              <w:spacing w:after="0" w:line="240" w:lineRule="auto"/>
              <w:ind w:firstLine="34"/>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 xml:space="preserve">Kurti patogias gyvenimo ir poilsio sąlygas rajone </w:t>
            </w:r>
          </w:p>
        </w:tc>
        <w:tc>
          <w:tcPr>
            <w:tcW w:w="850" w:type="dxa"/>
            <w:vMerge/>
            <w:tcBorders>
              <w:top w:val="single" w:sz="4" w:space="0" w:color="000000"/>
              <w:left w:val="single" w:sz="4" w:space="0" w:color="000000"/>
              <w:right w:val="nil"/>
            </w:tcBorders>
          </w:tcPr>
          <w:p w14:paraId="7010F21B" w14:textId="77777777" w:rsidR="00E727AE" w:rsidRPr="001A0DBE" w:rsidRDefault="00E727AE" w:rsidP="00F751A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tcPr>
          <w:p w14:paraId="5524E72D" w14:textId="77777777" w:rsidR="00E727AE" w:rsidRPr="001A0DBE" w:rsidRDefault="00E727AE" w:rsidP="00F751A1">
            <w:pPr>
              <w:keepNext/>
              <w:spacing w:after="0" w:line="240" w:lineRule="auto"/>
              <w:ind w:left="34"/>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II.1.</w:t>
            </w:r>
          </w:p>
        </w:tc>
      </w:tr>
      <w:tr w:rsidR="00E727AE" w:rsidRPr="001A0DBE" w14:paraId="6F635F27" w14:textId="77777777" w:rsidTr="00F751A1">
        <w:tc>
          <w:tcPr>
            <w:tcW w:w="1873" w:type="dxa"/>
            <w:vMerge w:val="restart"/>
            <w:tcBorders>
              <w:top w:val="single" w:sz="4" w:space="0" w:color="000000"/>
              <w:left w:val="single" w:sz="4" w:space="0" w:color="000000"/>
              <w:right w:val="nil"/>
            </w:tcBorders>
          </w:tcPr>
          <w:p w14:paraId="4A43E5C0" w14:textId="77777777" w:rsidR="00E727AE" w:rsidRPr="001A0DBE" w:rsidRDefault="00E727AE" w:rsidP="00F751A1">
            <w:pPr>
              <w:spacing w:after="0" w:line="240" w:lineRule="auto"/>
              <w:jc w:val="both"/>
              <w:rPr>
                <w:rFonts w:ascii="Times New Roman" w:eastAsia="Times New Roman" w:hAnsi="Times New Roman" w:cs="Times New Roman"/>
                <w:sz w:val="24"/>
                <w:szCs w:val="24"/>
              </w:rPr>
            </w:pPr>
          </w:p>
          <w:p w14:paraId="29D1C367" w14:textId="77777777" w:rsidR="00E727AE" w:rsidRPr="001A0DBE" w:rsidRDefault="00E727AE" w:rsidP="00F751A1">
            <w:pPr>
              <w:spacing w:after="0" w:line="240" w:lineRule="auto"/>
              <w:jc w:val="both"/>
              <w:rPr>
                <w:rFonts w:ascii="Times New Roman" w:eastAsia="Times New Roman" w:hAnsi="Times New Roman" w:cs="Times New Roman"/>
                <w:sz w:val="24"/>
                <w:szCs w:val="24"/>
              </w:rPr>
            </w:pPr>
          </w:p>
          <w:p w14:paraId="6F421949" w14:textId="77777777" w:rsidR="00E727AE" w:rsidRPr="001A0DBE" w:rsidRDefault="00E727AE" w:rsidP="00F751A1">
            <w:pPr>
              <w:spacing w:after="0" w:line="240" w:lineRule="auto"/>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 xml:space="preserve">Uždavinys </w:t>
            </w:r>
          </w:p>
        </w:tc>
        <w:tc>
          <w:tcPr>
            <w:tcW w:w="5810" w:type="dxa"/>
            <w:tcBorders>
              <w:top w:val="single" w:sz="4" w:space="0" w:color="000000"/>
              <w:left w:val="single" w:sz="4" w:space="0" w:color="000000"/>
              <w:bottom w:val="single" w:sz="4" w:space="0" w:color="000000"/>
              <w:right w:val="nil"/>
            </w:tcBorders>
          </w:tcPr>
          <w:p w14:paraId="55D101AD" w14:textId="77777777" w:rsidR="00E727AE" w:rsidRPr="001A0DBE" w:rsidRDefault="00E727AE" w:rsidP="00F751A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 xml:space="preserve">Kurti patrauklias sąlygas turizmo paslaugų kūrimui ir plėtrai </w:t>
            </w:r>
          </w:p>
        </w:tc>
        <w:tc>
          <w:tcPr>
            <w:tcW w:w="850" w:type="dxa"/>
            <w:vMerge/>
            <w:tcBorders>
              <w:top w:val="single" w:sz="4" w:space="0" w:color="000000"/>
              <w:left w:val="single" w:sz="4" w:space="0" w:color="000000"/>
              <w:right w:val="nil"/>
            </w:tcBorders>
          </w:tcPr>
          <w:p w14:paraId="4E3A22F0" w14:textId="77777777" w:rsidR="00E727AE" w:rsidRPr="001A0DBE" w:rsidRDefault="00E727AE" w:rsidP="00F751A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tcPr>
          <w:p w14:paraId="275B29E8" w14:textId="77777777" w:rsidR="00E727AE" w:rsidRPr="001A0DBE" w:rsidRDefault="00E727AE" w:rsidP="00F751A1">
            <w:pPr>
              <w:keepNext/>
              <w:spacing w:after="0" w:line="240" w:lineRule="auto"/>
              <w:ind w:left="34"/>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I.1.2.</w:t>
            </w:r>
          </w:p>
        </w:tc>
      </w:tr>
      <w:tr w:rsidR="00E727AE" w:rsidRPr="001A0DBE" w14:paraId="55BA09C2" w14:textId="77777777" w:rsidTr="00F751A1">
        <w:tc>
          <w:tcPr>
            <w:tcW w:w="1873" w:type="dxa"/>
            <w:vMerge/>
            <w:tcBorders>
              <w:top w:val="single" w:sz="4" w:space="0" w:color="000000"/>
              <w:left w:val="single" w:sz="4" w:space="0" w:color="000000"/>
              <w:right w:val="nil"/>
            </w:tcBorders>
          </w:tcPr>
          <w:p w14:paraId="52464C02" w14:textId="77777777" w:rsidR="00E727AE" w:rsidRPr="001A0DBE" w:rsidRDefault="00E727AE" w:rsidP="00F751A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nil"/>
            </w:tcBorders>
          </w:tcPr>
          <w:p w14:paraId="6DDED7D8" w14:textId="77777777" w:rsidR="00E727AE" w:rsidRPr="001A0DBE" w:rsidRDefault="00E727AE" w:rsidP="00F751A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 xml:space="preserve">Išlaikyti ir pritraukti į rajoną darbingo amžiaus gyventojus </w:t>
            </w:r>
          </w:p>
        </w:tc>
        <w:tc>
          <w:tcPr>
            <w:tcW w:w="850" w:type="dxa"/>
            <w:vMerge/>
            <w:tcBorders>
              <w:top w:val="single" w:sz="4" w:space="0" w:color="000000"/>
              <w:left w:val="single" w:sz="4" w:space="0" w:color="000000"/>
              <w:right w:val="nil"/>
            </w:tcBorders>
          </w:tcPr>
          <w:p w14:paraId="190B619F" w14:textId="77777777" w:rsidR="00E727AE" w:rsidRPr="001A0DBE" w:rsidRDefault="00E727AE" w:rsidP="00F751A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tcPr>
          <w:p w14:paraId="64ACD6D1" w14:textId="77777777" w:rsidR="00E727AE" w:rsidRPr="001A0DBE" w:rsidRDefault="00E727AE" w:rsidP="00F751A1">
            <w:pPr>
              <w:keepNext/>
              <w:spacing w:after="0" w:line="240" w:lineRule="auto"/>
              <w:ind w:left="34"/>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 xml:space="preserve">I.1.4. </w:t>
            </w:r>
          </w:p>
        </w:tc>
      </w:tr>
      <w:tr w:rsidR="00E727AE" w:rsidRPr="001A0DBE" w14:paraId="2BEEE882" w14:textId="77777777" w:rsidTr="00F751A1">
        <w:tc>
          <w:tcPr>
            <w:tcW w:w="1873" w:type="dxa"/>
            <w:vMerge/>
            <w:tcBorders>
              <w:top w:val="single" w:sz="4" w:space="0" w:color="000000"/>
              <w:left w:val="single" w:sz="4" w:space="0" w:color="000000"/>
              <w:right w:val="nil"/>
            </w:tcBorders>
          </w:tcPr>
          <w:p w14:paraId="5D153EA7" w14:textId="77777777" w:rsidR="00E727AE" w:rsidRPr="001A0DBE" w:rsidRDefault="00E727AE" w:rsidP="00F751A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nil"/>
            </w:tcBorders>
          </w:tcPr>
          <w:p w14:paraId="13116B15" w14:textId="77777777" w:rsidR="00E727AE" w:rsidRPr="001A0DBE" w:rsidRDefault="00E727AE" w:rsidP="00F751A1">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Užtikrinti kultūros paslaugų kokybę ir prieinamumą</w:t>
            </w:r>
          </w:p>
        </w:tc>
        <w:tc>
          <w:tcPr>
            <w:tcW w:w="850" w:type="dxa"/>
            <w:vMerge/>
            <w:tcBorders>
              <w:top w:val="single" w:sz="4" w:space="0" w:color="000000"/>
              <w:left w:val="single" w:sz="4" w:space="0" w:color="000000"/>
              <w:right w:val="nil"/>
            </w:tcBorders>
          </w:tcPr>
          <w:p w14:paraId="1E45B303" w14:textId="77777777" w:rsidR="00E727AE" w:rsidRPr="001A0DBE" w:rsidRDefault="00E727AE" w:rsidP="00F751A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tcPr>
          <w:p w14:paraId="72F13E46" w14:textId="77777777" w:rsidR="00E727AE" w:rsidRPr="001A0DBE" w:rsidRDefault="00E727AE" w:rsidP="00F751A1">
            <w:pPr>
              <w:keepNext/>
              <w:spacing w:after="0" w:line="240" w:lineRule="auto"/>
              <w:ind w:left="34"/>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II.1.4.</w:t>
            </w:r>
          </w:p>
        </w:tc>
      </w:tr>
      <w:tr w:rsidR="00E727AE" w:rsidRPr="001A0DBE" w14:paraId="506F8538" w14:textId="77777777" w:rsidTr="00F751A1">
        <w:tc>
          <w:tcPr>
            <w:tcW w:w="1873" w:type="dxa"/>
            <w:vMerge/>
            <w:tcBorders>
              <w:top w:val="single" w:sz="4" w:space="0" w:color="000000"/>
              <w:left w:val="single" w:sz="4" w:space="0" w:color="000000"/>
              <w:right w:val="nil"/>
            </w:tcBorders>
          </w:tcPr>
          <w:p w14:paraId="075A9E6B" w14:textId="77777777" w:rsidR="00E727AE" w:rsidRPr="001A0DBE" w:rsidRDefault="00E727AE" w:rsidP="00F751A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nil"/>
            </w:tcBorders>
          </w:tcPr>
          <w:p w14:paraId="3A7C2485" w14:textId="77777777" w:rsidR="00E727AE" w:rsidRPr="001A0DBE" w:rsidRDefault="00E727AE" w:rsidP="00F751A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 xml:space="preserve">Kurti palankias sąlygas gyventojų ir nevyriausybinių organizacijų dalyvavimui savivaldybės valdyme </w:t>
            </w:r>
          </w:p>
        </w:tc>
        <w:tc>
          <w:tcPr>
            <w:tcW w:w="850" w:type="dxa"/>
            <w:vMerge/>
            <w:tcBorders>
              <w:top w:val="single" w:sz="4" w:space="0" w:color="000000"/>
              <w:left w:val="single" w:sz="4" w:space="0" w:color="000000"/>
              <w:right w:val="nil"/>
            </w:tcBorders>
          </w:tcPr>
          <w:p w14:paraId="4791DE41" w14:textId="77777777" w:rsidR="00E727AE" w:rsidRPr="001A0DBE" w:rsidRDefault="00E727AE" w:rsidP="00F751A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tcPr>
          <w:p w14:paraId="42083895" w14:textId="77777777" w:rsidR="00E727AE" w:rsidRPr="001A0DBE" w:rsidRDefault="00E727AE" w:rsidP="00F751A1">
            <w:pPr>
              <w:keepNext/>
              <w:spacing w:after="0" w:line="240" w:lineRule="auto"/>
              <w:ind w:left="34"/>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III.1.3.</w:t>
            </w:r>
          </w:p>
        </w:tc>
      </w:tr>
      <w:tr w:rsidR="00E727AE" w:rsidRPr="001A0DBE" w14:paraId="6D8E7E9B" w14:textId="77777777" w:rsidTr="00F751A1">
        <w:tc>
          <w:tcPr>
            <w:tcW w:w="1873" w:type="dxa"/>
            <w:tcBorders>
              <w:top w:val="single" w:sz="4" w:space="0" w:color="000000"/>
              <w:left w:val="single" w:sz="4" w:space="0" w:color="000000"/>
              <w:bottom w:val="single" w:sz="4" w:space="0" w:color="000000"/>
              <w:right w:val="nil"/>
            </w:tcBorders>
          </w:tcPr>
          <w:p w14:paraId="61568E0F" w14:textId="77777777" w:rsidR="00E727AE" w:rsidRPr="001A0DBE" w:rsidRDefault="00E727AE" w:rsidP="00F751A1">
            <w:pPr>
              <w:spacing w:after="0" w:line="240" w:lineRule="auto"/>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 xml:space="preserve">Koordinatorius </w:t>
            </w:r>
          </w:p>
        </w:tc>
        <w:tc>
          <w:tcPr>
            <w:tcW w:w="5810" w:type="dxa"/>
            <w:tcBorders>
              <w:top w:val="single" w:sz="4" w:space="0" w:color="000000"/>
              <w:left w:val="single" w:sz="4" w:space="0" w:color="000000"/>
              <w:bottom w:val="single" w:sz="4" w:space="0" w:color="000000"/>
              <w:right w:val="nil"/>
            </w:tcBorders>
          </w:tcPr>
          <w:p w14:paraId="5094B1AF" w14:textId="77777777" w:rsidR="00E727AE" w:rsidRPr="001A0DBE" w:rsidRDefault="00E727AE" w:rsidP="00F751A1">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 xml:space="preserve">Kultūros ir turizmo skyriaus vedėjas Gintas Andriekus </w:t>
            </w:r>
          </w:p>
        </w:tc>
        <w:tc>
          <w:tcPr>
            <w:tcW w:w="850" w:type="dxa"/>
            <w:tcBorders>
              <w:left w:val="single" w:sz="4" w:space="0" w:color="000000"/>
              <w:bottom w:val="single" w:sz="4" w:space="0" w:color="000000"/>
              <w:right w:val="nil"/>
            </w:tcBorders>
          </w:tcPr>
          <w:p w14:paraId="7371776A" w14:textId="77777777" w:rsidR="00E727AE" w:rsidRPr="001A0DBE" w:rsidRDefault="00E727AE" w:rsidP="00F751A1">
            <w:pPr>
              <w:keepNext/>
              <w:spacing w:after="0" w:line="240" w:lineRule="auto"/>
              <w:ind w:left="34"/>
              <w:rPr>
                <w:rFonts w:ascii="Times New Roman" w:eastAsia="Times New Roman" w:hAnsi="Times New Roman" w:cs="Times New Roman"/>
                <w:b/>
                <w:sz w:val="24"/>
                <w:szCs w:val="24"/>
              </w:rPr>
            </w:pPr>
          </w:p>
        </w:tc>
        <w:tc>
          <w:tcPr>
            <w:tcW w:w="995" w:type="dxa"/>
            <w:tcBorders>
              <w:top w:val="single" w:sz="4" w:space="0" w:color="000000"/>
              <w:left w:val="single" w:sz="4" w:space="0" w:color="000000"/>
              <w:bottom w:val="single" w:sz="4" w:space="0" w:color="000000"/>
              <w:right w:val="single" w:sz="4" w:space="0" w:color="000000"/>
            </w:tcBorders>
          </w:tcPr>
          <w:p w14:paraId="62FF0C7A" w14:textId="77777777" w:rsidR="00E727AE" w:rsidRPr="001A0DBE" w:rsidRDefault="00E727AE" w:rsidP="00F751A1">
            <w:pPr>
              <w:keepNext/>
              <w:spacing w:after="0" w:line="240" w:lineRule="auto"/>
              <w:ind w:left="34"/>
              <w:rPr>
                <w:rFonts w:ascii="Times New Roman" w:eastAsia="Times New Roman" w:hAnsi="Times New Roman" w:cs="Times New Roman"/>
                <w:sz w:val="24"/>
                <w:szCs w:val="24"/>
              </w:rPr>
            </w:pPr>
          </w:p>
        </w:tc>
      </w:tr>
    </w:tbl>
    <w:p w14:paraId="0E9BFBCB" w14:textId="77777777" w:rsidR="00E727AE" w:rsidRPr="001A0DBE" w:rsidRDefault="00E727AE" w:rsidP="00E727AE">
      <w:pPr>
        <w:spacing w:after="0" w:line="240" w:lineRule="auto"/>
        <w:rPr>
          <w:rFonts w:ascii="Times New Roman" w:hAnsi="Times New Roman" w:cs="Times New Roman"/>
          <w:sz w:val="24"/>
          <w:szCs w:val="24"/>
        </w:rPr>
      </w:pPr>
    </w:p>
    <w:tbl>
      <w:tblPr>
        <w:tblW w:w="94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1"/>
      </w:tblGrid>
      <w:tr w:rsidR="00E727AE" w:rsidRPr="001A0DBE" w14:paraId="3FD0D963" w14:textId="77777777" w:rsidTr="00F751A1">
        <w:tc>
          <w:tcPr>
            <w:tcW w:w="9491" w:type="dxa"/>
          </w:tcPr>
          <w:p w14:paraId="11175B6A" w14:textId="77777777" w:rsidR="00E727AE" w:rsidRPr="001A0DBE" w:rsidRDefault="00E727AE" w:rsidP="00F751A1">
            <w:pPr>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 xml:space="preserve">Strateginis tikslas bus įgyvendintas, gyventi ir dirbti Skuodo rajone bus patogu, kai rajono bendruomenei bus teikiamos kokybiškos kultūros paslaugos ir tos paslaugos bus visiems prieinamos, kai turizmo paslaugos bus kokybiškos ir patrauklios, kai jaunimui bus sudarytos patrauklios sąlygos veikai, bus darbo vietų. Ne mažiau svarbu gyventojų įtraukimas ir įsitraukimas į viešojo valdymo procesus. </w:t>
            </w:r>
          </w:p>
          <w:p w14:paraId="481A9B9E" w14:textId="3DAADA02" w:rsidR="00E727AE" w:rsidRPr="001A0DBE" w:rsidRDefault="00E727AE" w:rsidP="00F751A1">
            <w:pPr>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lastRenderedPageBreak/>
              <w:t>Šio strateginio tikslo įgyvendinimui skirta Skuodo rajono savivaldybės 202</w:t>
            </w:r>
            <w:r>
              <w:rPr>
                <w:rFonts w:ascii="Times New Roman" w:eastAsia="Times New Roman" w:hAnsi="Times New Roman" w:cs="Times New Roman"/>
                <w:sz w:val="24"/>
                <w:szCs w:val="24"/>
              </w:rPr>
              <w:t>6</w:t>
            </w:r>
            <w:r w:rsidRPr="001A0DBE">
              <w:rPr>
                <w:rFonts w:ascii="Times New Roman" w:eastAsia="Times New Roman" w:hAnsi="Times New Roman" w:cs="Times New Roman"/>
                <w:sz w:val="24"/>
                <w:szCs w:val="24"/>
              </w:rPr>
              <w:t>–202</w:t>
            </w:r>
            <w:r>
              <w:rPr>
                <w:rFonts w:ascii="Times New Roman" w:eastAsia="Times New Roman" w:hAnsi="Times New Roman" w:cs="Times New Roman"/>
                <w:sz w:val="24"/>
                <w:szCs w:val="24"/>
              </w:rPr>
              <w:t>8</w:t>
            </w:r>
            <w:r w:rsidRPr="001A0DBE">
              <w:rPr>
                <w:rFonts w:ascii="Times New Roman" w:eastAsia="Times New Roman" w:hAnsi="Times New Roman" w:cs="Times New Roman"/>
                <w:sz w:val="24"/>
                <w:szCs w:val="24"/>
              </w:rPr>
              <w:t xml:space="preserve"> metų strateginio veiklos plano 3 programa „Kultūros ir turizmo, jaunimo ir visuomenės aktyvinimo programa“</w:t>
            </w:r>
            <w:r w:rsidRPr="00274772">
              <w:rPr>
                <w:rFonts w:ascii="Times New Roman" w:eastAsia="Times New Roman" w:hAnsi="Times New Roman" w:cs="Times New Roman"/>
                <w:bCs/>
                <w:iCs/>
                <w:sz w:val="24"/>
                <w:szCs w:val="24"/>
              </w:rPr>
              <w:t>.</w:t>
            </w:r>
            <w:r w:rsidRPr="001A0DBE">
              <w:rPr>
                <w:rFonts w:ascii="Times New Roman" w:eastAsia="Times New Roman" w:hAnsi="Times New Roman" w:cs="Times New Roman"/>
                <w:b/>
                <w:i/>
                <w:sz w:val="24"/>
                <w:szCs w:val="24"/>
              </w:rPr>
              <w:t xml:space="preserve">  </w:t>
            </w:r>
            <w:r w:rsidRPr="001A0DBE">
              <w:rPr>
                <w:rFonts w:ascii="Times New Roman" w:eastAsia="Times New Roman" w:hAnsi="Times New Roman" w:cs="Times New Roman"/>
                <w:sz w:val="24"/>
                <w:szCs w:val="24"/>
              </w:rPr>
              <w:t>Programos</w:t>
            </w:r>
            <w:r w:rsidRPr="001A0DBE">
              <w:rPr>
                <w:rFonts w:ascii="Times New Roman" w:eastAsia="Times New Roman" w:hAnsi="Times New Roman" w:cs="Times New Roman"/>
                <w:b/>
                <w:i/>
                <w:sz w:val="24"/>
                <w:szCs w:val="24"/>
              </w:rPr>
              <w:t xml:space="preserve"> </w:t>
            </w:r>
            <w:r w:rsidRPr="001A0DBE">
              <w:rPr>
                <w:rFonts w:ascii="Times New Roman" w:eastAsia="Times New Roman" w:hAnsi="Times New Roman" w:cs="Times New Roman"/>
                <w:sz w:val="24"/>
                <w:szCs w:val="24"/>
              </w:rPr>
              <w:t xml:space="preserve">uždaviniai pateikiami 6 pav. </w:t>
            </w:r>
          </w:p>
        </w:tc>
      </w:tr>
    </w:tbl>
    <w:p w14:paraId="4A306E66" w14:textId="77777777" w:rsidR="00E727AE" w:rsidRPr="001A0DBE" w:rsidRDefault="00E727AE" w:rsidP="00E727AE">
      <w:pPr>
        <w:spacing w:after="0" w:line="240" w:lineRule="auto"/>
        <w:rPr>
          <w:rFonts w:ascii="Times New Roman" w:hAnsi="Times New Roman" w:cs="Times New Roman"/>
          <w:sz w:val="24"/>
          <w:szCs w:val="24"/>
        </w:rPr>
      </w:pPr>
    </w:p>
    <w:p w14:paraId="3F082B2D" w14:textId="77777777" w:rsidR="00E727AE" w:rsidRPr="001A0DBE" w:rsidRDefault="00E727AE" w:rsidP="00E727AE">
      <w:pPr>
        <w:tabs>
          <w:tab w:val="left" w:pos="9072"/>
        </w:tabs>
        <w:spacing w:after="0" w:line="240" w:lineRule="auto"/>
        <w:rPr>
          <w:rFonts w:ascii="Times New Roman" w:hAnsi="Times New Roman" w:cs="Times New Roman"/>
          <w:sz w:val="24"/>
          <w:szCs w:val="24"/>
        </w:rPr>
      </w:pPr>
      <w:r w:rsidRPr="001A0DBE">
        <w:rPr>
          <w:rFonts w:ascii="Times New Roman" w:hAnsi="Times New Roman" w:cs="Times New Roman"/>
          <w:noProof/>
          <w:sz w:val="24"/>
          <w:szCs w:val="24"/>
        </w:rPr>
        <mc:AlternateContent>
          <mc:Choice Requires="wpg">
            <w:drawing>
              <wp:inline distT="0" distB="0" distL="0" distR="0" wp14:anchorId="1D3FDA70" wp14:editId="35ABB67B">
                <wp:extent cx="5991148" cy="3693459"/>
                <wp:effectExtent l="0" t="0" r="0" b="21590"/>
                <wp:docPr id="1" name="Grupė 1"/>
                <wp:cNvGraphicFramePr/>
                <a:graphic xmlns:a="http://schemas.openxmlformats.org/drawingml/2006/main">
                  <a:graphicData uri="http://schemas.microsoft.com/office/word/2010/wordprocessingGroup">
                    <wpg:wgp>
                      <wpg:cNvGrpSpPr/>
                      <wpg:grpSpPr>
                        <a:xfrm>
                          <a:off x="0" y="0"/>
                          <a:ext cx="5991148" cy="3693459"/>
                          <a:chOff x="0" y="0"/>
                          <a:chExt cx="5486400" cy="3696475"/>
                        </a:xfrm>
                      </wpg:grpSpPr>
                      <wpg:grpSp>
                        <wpg:cNvPr id="136787682" name="Grupė 136787682"/>
                        <wpg:cNvGrpSpPr/>
                        <wpg:grpSpPr>
                          <a:xfrm>
                            <a:off x="0" y="0"/>
                            <a:ext cx="5486400" cy="3693450"/>
                            <a:chOff x="0" y="0"/>
                            <a:chExt cx="5486400" cy="3693450"/>
                          </a:xfrm>
                        </wpg:grpSpPr>
                        <wps:wsp>
                          <wps:cNvPr id="177890608" name="Stačiakampis 177890608"/>
                          <wps:cNvSpPr/>
                          <wps:spPr>
                            <a:xfrm>
                              <a:off x="0" y="0"/>
                              <a:ext cx="5486400" cy="3693450"/>
                            </a:xfrm>
                            <a:prstGeom prst="rect">
                              <a:avLst/>
                            </a:prstGeom>
                            <a:noFill/>
                            <a:ln>
                              <a:noFill/>
                            </a:ln>
                          </wps:spPr>
                          <wps:txbx>
                            <w:txbxContent>
                              <w:p w14:paraId="675ABC89" w14:textId="77777777" w:rsidR="00E727AE" w:rsidRDefault="00E727AE" w:rsidP="00E727AE">
                                <w:pPr>
                                  <w:spacing w:after="0" w:line="240" w:lineRule="auto"/>
                                  <w:textDirection w:val="btLr"/>
                                </w:pPr>
                              </w:p>
                            </w:txbxContent>
                          </wps:txbx>
                          <wps:bodyPr spcFirstLastPara="1" wrap="square" lIns="91425" tIns="91425" rIns="91425" bIns="91425" anchor="ctr" anchorCtr="0">
                            <a:noAutofit/>
                          </wps:bodyPr>
                        </wps:wsp>
                        <wps:wsp>
                          <wps:cNvPr id="1016415951" name="Laisva forma: figūra 1016415951"/>
                          <wps:cNvSpPr/>
                          <wps:spPr>
                            <a:xfrm>
                              <a:off x="582412" y="1846729"/>
                              <a:ext cx="211671" cy="1611197"/>
                            </a:xfrm>
                            <a:custGeom>
                              <a:avLst/>
                              <a:gdLst/>
                              <a:ahLst/>
                              <a:cxnLst/>
                              <a:rect l="l" t="t" r="r" b="b"/>
                              <a:pathLst>
                                <a:path w="120000" h="120000" extrusionOk="0">
                                  <a:moveTo>
                                    <a:pt x="0" y="0"/>
                                  </a:moveTo>
                                  <a:lnTo>
                                    <a:pt x="60000" y="0"/>
                                  </a:lnTo>
                                  <a:lnTo>
                                    <a:pt x="60000" y="120000"/>
                                  </a:lnTo>
                                  <a:lnTo>
                                    <a:pt x="120000" y="120000"/>
                                  </a:lnTo>
                                </a:path>
                              </a:pathLst>
                            </a:custGeom>
                            <a:noFill/>
                            <a:ln w="12700" cap="flat" cmpd="sng">
                              <a:solidFill>
                                <a:srgbClr val="417D2D"/>
                              </a:solidFill>
                              <a:prstDash val="solid"/>
                              <a:round/>
                              <a:headEnd type="none" w="sm" len="sm"/>
                              <a:tailEnd type="none" w="sm" len="sm"/>
                            </a:ln>
                          </wps:spPr>
                          <wps:txbx>
                            <w:txbxContent>
                              <w:p w14:paraId="1EFFCD3B" w14:textId="77777777" w:rsidR="00E727AE" w:rsidRDefault="00E727AE" w:rsidP="00E727AE">
                                <w:pPr>
                                  <w:spacing w:after="0" w:line="240" w:lineRule="auto"/>
                                  <w:textDirection w:val="btLr"/>
                                </w:pPr>
                              </w:p>
                            </w:txbxContent>
                          </wps:txbx>
                          <wps:bodyPr spcFirstLastPara="1" wrap="square" lIns="91425" tIns="91425" rIns="91425" bIns="91425" anchor="ctr" anchorCtr="0">
                            <a:noAutofit/>
                          </wps:bodyPr>
                        </wps:wsp>
                        <wps:wsp>
                          <wps:cNvPr id="518255964" name="Teksto laukas 518255964"/>
                          <wps:cNvSpPr txBox="1"/>
                          <wps:spPr>
                            <a:xfrm>
                              <a:off x="647621" y="2611702"/>
                              <a:ext cx="81252" cy="81252"/>
                            </a:xfrm>
                            <a:prstGeom prst="rect">
                              <a:avLst/>
                            </a:prstGeom>
                            <a:noFill/>
                            <a:ln>
                              <a:noFill/>
                            </a:ln>
                          </wps:spPr>
                          <wps:txbx>
                            <w:txbxContent>
                              <w:p w14:paraId="567114C4" w14:textId="77777777" w:rsidR="00E727AE" w:rsidRDefault="00E727AE" w:rsidP="00E727AE">
                                <w:pPr>
                                  <w:spacing w:after="0" w:line="215" w:lineRule="auto"/>
                                  <w:jc w:val="center"/>
                                  <w:textDirection w:val="btLr"/>
                                </w:pPr>
                              </w:p>
                            </w:txbxContent>
                          </wps:txbx>
                          <wps:bodyPr spcFirstLastPara="1" wrap="square" lIns="12700" tIns="0" rIns="12700" bIns="0" anchor="ctr" anchorCtr="0">
                            <a:noAutofit/>
                          </wps:bodyPr>
                        </wps:wsp>
                        <wps:wsp>
                          <wps:cNvPr id="709914064" name="Laisva forma: figūra 709914064"/>
                          <wps:cNvSpPr/>
                          <wps:spPr>
                            <a:xfrm>
                              <a:off x="582412" y="1846729"/>
                              <a:ext cx="242975" cy="1179008"/>
                            </a:xfrm>
                            <a:custGeom>
                              <a:avLst/>
                              <a:gdLst/>
                              <a:ahLst/>
                              <a:cxnLst/>
                              <a:rect l="l" t="t" r="r" b="b"/>
                              <a:pathLst>
                                <a:path w="120000" h="120000" extrusionOk="0">
                                  <a:moveTo>
                                    <a:pt x="0" y="0"/>
                                  </a:moveTo>
                                  <a:lnTo>
                                    <a:pt x="60000" y="0"/>
                                  </a:lnTo>
                                  <a:lnTo>
                                    <a:pt x="60000" y="120000"/>
                                  </a:lnTo>
                                  <a:lnTo>
                                    <a:pt x="120000" y="120000"/>
                                  </a:lnTo>
                                </a:path>
                              </a:pathLst>
                            </a:custGeom>
                            <a:noFill/>
                            <a:ln w="12700" cap="flat" cmpd="sng">
                              <a:solidFill>
                                <a:srgbClr val="417D2D"/>
                              </a:solidFill>
                              <a:prstDash val="solid"/>
                              <a:round/>
                              <a:headEnd type="none" w="sm" len="sm"/>
                              <a:tailEnd type="none" w="sm" len="sm"/>
                            </a:ln>
                          </wps:spPr>
                          <wps:txbx>
                            <w:txbxContent>
                              <w:p w14:paraId="4B369638" w14:textId="77777777" w:rsidR="00E727AE" w:rsidRDefault="00E727AE" w:rsidP="00E727AE">
                                <w:pPr>
                                  <w:spacing w:after="0" w:line="240" w:lineRule="auto"/>
                                  <w:textDirection w:val="btLr"/>
                                </w:pPr>
                              </w:p>
                            </w:txbxContent>
                          </wps:txbx>
                          <wps:bodyPr spcFirstLastPara="1" wrap="square" lIns="91425" tIns="91425" rIns="91425" bIns="91425" anchor="ctr" anchorCtr="0">
                            <a:noAutofit/>
                          </wps:bodyPr>
                        </wps:wsp>
                        <wps:wsp>
                          <wps:cNvPr id="2147394983" name="Teksto laukas 2147394983"/>
                          <wps:cNvSpPr txBox="1"/>
                          <wps:spPr>
                            <a:xfrm>
                              <a:off x="673805" y="2406139"/>
                              <a:ext cx="60189" cy="60189"/>
                            </a:xfrm>
                            <a:prstGeom prst="rect">
                              <a:avLst/>
                            </a:prstGeom>
                            <a:noFill/>
                            <a:ln>
                              <a:noFill/>
                            </a:ln>
                          </wps:spPr>
                          <wps:txbx>
                            <w:txbxContent>
                              <w:p w14:paraId="082DB538" w14:textId="77777777" w:rsidR="00E727AE" w:rsidRDefault="00E727AE" w:rsidP="00E727AE">
                                <w:pPr>
                                  <w:spacing w:after="0" w:line="215" w:lineRule="auto"/>
                                  <w:jc w:val="center"/>
                                  <w:textDirection w:val="btLr"/>
                                </w:pPr>
                              </w:p>
                            </w:txbxContent>
                          </wps:txbx>
                          <wps:bodyPr spcFirstLastPara="1" wrap="square" lIns="12700" tIns="0" rIns="12700" bIns="0" anchor="ctr" anchorCtr="0">
                            <a:noAutofit/>
                          </wps:bodyPr>
                        </wps:wsp>
                        <wps:wsp>
                          <wps:cNvPr id="1641105339" name="Laisva forma: figūra 1641105339"/>
                          <wps:cNvSpPr/>
                          <wps:spPr>
                            <a:xfrm>
                              <a:off x="582412" y="1846729"/>
                              <a:ext cx="247467" cy="707319"/>
                            </a:xfrm>
                            <a:custGeom>
                              <a:avLst/>
                              <a:gdLst/>
                              <a:ahLst/>
                              <a:cxnLst/>
                              <a:rect l="l" t="t" r="r" b="b"/>
                              <a:pathLst>
                                <a:path w="120000" h="120000" extrusionOk="0">
                                  <a:moveTo>
                                    <a:pt x="0" y="0"/>
                                  </a:moveTo>
                                  <a:lnTo>
                                    <a:pt x="60000" y="0"/>
                                  </a:lnTo>
                                  <a:lnTo>
                                    <a:pt x="60000" y="120000"/>
                                  </a:lnTo>
                                  <a:lnTo>
                                    <a:pt x="120000" y="120000"/>
                                  </a:lnTo>
                                </a:path>
                              </a:pathLst>
                            </a:custGeom>
                            <a:noFill/>
                            <a:ln w="12700" cap="flat" cmpd="sng">
                              <a:solidFill>
                                <a:srgbClr val="417D2D"/>
                              </a:solidFill>
                              <a:prstDash val="solid"/>
                              <a:round/>
                              <a:headEnd type="none" w="sm" len="sm"/>
                              <a:tailEnd type="none" w="sm" len="sm"/>
                            </a:ln>
                          </wps:spPr>
                          <wps:txbx>
                            <w:txbxContent>
                              <w:p w14:paraId="5C8DD4C6" w14:textId="77777777" w:rsidR="00E727AE" w:rsidRDefault="00E727AE" w:rsidP="00E727AE">
                                <w:pPr>
                                  <w:spacing w:after="0" w:line="240" w:lineRule="auto"/>
                                  <w:textDirection w:val="btLr"/>
                                </w:pPr>
                              </w:p>
                            </w:txbxContent>
                          </wps:txbx>
                          <wps:bodyPr spcFirstLastPara="1" wrap="square" lIns="91425" tIns="91425" rIns="91425" bIns="91425" anchor="ctr" anchorCtr="0">
                            <a:noAutofit/>
                          </wps:bodyPr>
                        </wps:wsp>
                        <wps:wsp>
                          <wps:cNvPr id="617237226" name="Teksto laukas 617237226"/>
                          <wps:cNvSpPr txBox="1"/>
                          <wps:spPr>
                            <a:xfrm>
                              <a:off x="687411" y="2181655"/>
                              <a:ext cx="37468" cy="37468"/>
                            </a:xfrm>
                            <a:prstGeom prst="rect">
                              <a:avLst/>
                            </a:prstGeom>
                            <a:noFill/>
                            <a:ln>
                              <a:noFill/>
                            </a:ln>
                          </wps:spPr>
                          <wps:txbx>
                            <w:txbxContent>
                              <w:p w14:paraId="482888F2" w14:textId="77777777" w:rsidR="00E727AE" w:rsidRDefault="00E727AE" w:rsidP="00E727AE">
                                <w:pPr>
                                  <w:spacing w:after="0" w:line="215" w:lineRule="auto"/>
                                  <w:jc w:val="center"/>
                                  <w:textDirection w:val="btLr"/>
                                </w:pPr>
                              </w:p>
                            </w:txbxContent>
                          </wps:txbx>
                          <wps:bodyPr spcFirstLastPara="1" wrap="square" lIns="12700" tIns="0" rIns="12700" bIns="0" anchor="ctr" anchorCtr="0">
                            <a:noAutofit/>
                          </wps:bodyPr>
                        </wps:wsp>
                        <wps:wsp>
                          <wps:cNvPr id="424439995" name="Laisva forma: figūra 424439995"/>
                          <wps:cNvSpPr/>
                          <wps:spPr>
                            <a:xfrm>
                              <a:off x="582412" y="1846729"/>
                              <a:ext cx="265359" cy="217876"/>
                            </a:xfrm>
                            <a:custGeom>
                              <a:avLst/>
                              <a:gdLst/>
                              <a:ahLst/>
                              <a:cxnLst/>
                              <a:rect l="l" t="t" r="r" b="b"/>
                              <a:pathLst>
                                <a:path w="120000" h="120000" extrusionOk="0">
                                  <a:moveTo>
                                    <a:pt x="0" y="0"/>
                                  </a:moveTo>
                                  <a:lnTo>
                                    <a:pt x="60000" y="0"/>
                                  </a:lnTo>
                                  <a:lnTo>
                                    <a:pt x="60000" y="120000"/>
                                  </a:lnTo>
                                  <a:lnTo>
                                    <a:pt x="120000" y="120000"/>
                                  </a:lnTo>
                                </a:path>
                              </a:pathLst>
                            </a:custGeom>
                            <a:noFill/>
                            <a:ln w="12700" cap="flat" cmpd="sng">
                              <a:solidFill>
                                <a:srgbClr val="417D2D"/>
                              </a:solidFill>
                              <a:prstDash val="solid"/>
                              <a:round/>
                              <a:headEnd type="none" w="sm" len="sm"/>
                              <a:tailEnd type="none" w="sm" len="sm"/>
                            </a:ln>
                          </wps:spPr>
                          <wps:txbx>
                            <w:txbxContent>
                              <w:p w14:paraId="561A7DA9" w14:textId="77777777" w:rsidR="00E727AE" w:rsidRDefault="00E727AE" w:rsidP="00E727AE">
                                <w:pPr>
                                  <w:spacing w:after="0" w:line="240" w:lineRule="auto"/>
                                  <w:textDirection w:val="btLr"/>
                                </w:pPr>
                              </w:p>
                            </w:txbxContent>
                          </wps:txbx>
                          <wps:bodyPr spcFirstLastPara="1" wrap="square" lIns="91425" tIns="91425" rIns="91425" bIns="91425" anchor="ctr" anchorCtr="0">
                            <a:noAutofit/>
                          </wps:bodyPr>
                        </wps:wsp>
                        <wps:wsp>
                          <wps:cNvPr id="633871507" name="Teksto laukas 633871507"/>
                          <wps:cNvSpPr txBox="1"/>
                          <wps:spPr>
                            <a:xfrm>
                              <a:off x="706508" y="1947084"/>
                              <a:ext cx="17167" cy="17167"/>
                            </a:xfrm>
                            <a:prstGeom prst="rect">
                              <a:avLst/>
                            </a:prstGeom>
                            <a:noFill/>
                            <a:ln>
                              <a:noFill/>
                            </a:ln>
                          </wps:spPr>
                          <wps:txbx>
                            <w:txbxContent>
                              <w:p w14:paraId="51539CC0" w14:textId="77777777" w:rsidR="00E727AE" w:rsidRDefault="00E727AE" w:rsidP="00E727AE">
                                <w:pPr>
                                  <w:spacing w:after="0" w:line="215" w:lineRule="auto"/>
                                  <w:jc w:val="center"/>
                                  <w:textDirection w:val="btLr"/>
                                </w:pPr>
                              </w:p>
                            </w:txbxContent>
                          </wps:txbx>
                          <wps:bodyPr spcFirstLastPara="1" wrap="square" lIns="12700" tIns="0" rIns="12700" bIns="0" anchor="ctr" anchorCtr="0">
                            <a:noAutofit/>
                          </wps:bodyPr>
                        </wps:wsp>
                        <wps:wsp>
                          <wps:cNvPr id="903620981" name="Laisva forma: figūra 903620981"/>
                          <wps:cNvSpPr/>
                          <wps:spPr>
                            <a:xfrm>
                              <a:off x="582412" y="1593060"/>
                              <a:ext cx="251946" cy="253669"/>
                            </a:xfrm>
                            <a:custGeom>
                              <a:avLst/>
                              <a:gdLst/>
                              <a:ahLst/>
                              <a:cxnLst/>
                              <a:rect l="l" t="t" r="r" b="b"/>
                              <a:pathLst>
                                <a:path w="120000" h="120000" extrusionOk="0">
                                  <a:moveTo>
                                    <a:pt x="0" y="120000"/>
                                  </a:moveTo>
                                  <a:lnTo>
                                    <a:pt x="60000" y="120000"/>
                                  </a:lnTo>
                                  <a:lnTo>
                                    <a:pt x="60000" y="0"/>
                                  </a:lnTo>
                                  <a:lnTo>
                                    <a:pt x="120000" y="0"/>
                                  </a:lnTo>
                                </a:path>
                              </a:pathLst>
                            </a:custGeom>
                            <a:noFill/>
                            <a:ln w="12700" cap="flat" cmpd="sng">
                              <a:solidFill>
                                <a:srgbClr val="417D2D"/>
                              </a:solidFill>
                              <a:prstDash val="solid"/>
                              <a:round/>
                              <a:headEnd type="none" w="sm" len="sm"/>
                              <a:tailEnd type="none" w="sm" len="sm"/>
                            </a:ln>
                          </wps:spPr>
                          <wps:txbx>
                            <w:txbxContent>
                              <w:p w14:paraId="0FB16238" w14:textId="77777777" w:rsidR="00E727AE" w:rsidRDefault="00E727AE" w:rsidP="00E727AE">
                                <w:pPr>
                                  <w:spacing w:after="0" w:line="240" w:lineRule="auto"/>
                                  <w:textDirection w:val="btLr"/>
                                </w:pPr>
                              </w:p>
                            </w:txbxContent>
                          </wps:txbx>
                          <wps:bodyPr spcFirstLastPara="1" wrap="square" lIns="91425" tIns="91425" rIns="91425" bIns="91425" anchor="ctr" anchorCtr="0">
                            <a:noAutofit/>
                          </wps:bodyPr>
                        </wps:wsp>
                        <wps:wsp>
                          <wps:cNvPr id="1029453193" name="Teksto laukas 1029453193"/>
                          <wps:cNvSpPr txBox="1"/>
                          <wps:spPr>
                            <a:xfrm>
                              <a:off x="699447" y="1710956"/>
                              <a:ext cx="17876" cy="17876"/>
                            </a:xfrm>
                            <a:prstGeom prst="rect">
                              <a:avLst/>
                            </a:prstGeom>
                            <a:noFill/>
                            <a:ln>
                              <a:noFill/>
                            </a:ln>
                          </wps:spPr>
                          <wps:txbx>
                            <w:txbxContent>
                              <w:p w14:paraId="2311CA79" w14:textId="77777777" w:rsidR="00E727AE" w:rsidRDefault="00E727AE" w:rsidP="00E727AE">
                                <w:pPr>
                                  <w:spacing w:after="0" w:line="215" w:lineRule="auto"/>
                                  <w:jc w:val="center"/>
                                  <w:textDirection w:val="btLr"/>
                                </w:pPr>
                              </w:p>
                            </w:txbxContent>
                          </wps:txbx>
                          <wps:bodyPr spcFirstLastPara="1" wrap="square" lIns="12700" tIns="0" rIns="12700" bIns="0" anchor="ctr" anchorCtr="0">
                            <a:noAutofit/>
                          </wps:bodyPr>
                        </wps:wsp>
                        <wps:wsp>
                          <wps:cNvPr id="951170578" name="Laisva forma: figūra 951170578"/>
                          <wps:cNvSpPr/>
                          <wps:spPr>
                            <a:xfrm>
                              <a:off x="582412" y="1127912"/>
                              <a:ext cx="251303" cy="718817"/>
                            </a:xfrm>
                            <a:custGeom>
                              <a:avLst/>
                              <a:gdLst/>
                              <a:ahLst/>
                              <a:cxnLst/>
                              <a:rect l="l" t="t" r="r" b="b"/>
                              <a:pathLst>
                                <a:path w="120000" h="120000" extrusionOk="0">
                                  <a:moveTo>
                                    <a:pt x="0" y="120000"/>
                                  </a:moveTo>
                                  <a:lnTo>
                                    <a:pt x="60000" y="120000"/>
                                  </a:lnTo>
                                  <a:lnTo>
                                    <a:pt x="60000" y="0"/>
                                  </a:lnTo>
                                  <a:lnTo>
                                    <a:pt x="120000" y="0"/>
                                  </a:lnTo>
                                </a:path>
                              </a:pathLst>
                            </a:custGeom>
                            <a:noFill/>
                            <a:ln w="12700" cap="flat" cmpd="sng">
                              <a:solidFill>
                                <a:srgbClr val="417D2D"/>
                              </a:solidFill>
                              <a:prstDash val="solid"/>
                              <a:round/>
                              <a:headEnd type="none" w="sm" len="sm"/>
                              <a:tailEnd type="none" w="sm" len="sm"/>
                            </a:ln>
                          </wps:spPr>
                          <wps:txbx>
                            <w:txbxContent>
                              <w:p w14:paraId="7C914C69" w14:textId="77777777" w:rsidR="00E727AE" w:rsidRDefault="00E727AE" w:rsidP="00E727AE">
                                <w:pPr>
                                  <w:spacing w:after="0" w:line="240" w:lineRule="auto"/>
                                  <w:textDirection w:val="btLr"/>
                                </w:pPr>
                              </w:p>
                            </w:txbxContent>
                          </wps:txbx>
                          <wps:bodyPr spcFirstLastPara="1" wrap="square" lIns="91425" tIns="91425" rIns="91425" bIns="91425" anchor="ctr" anchorCtr="0">
                            <a:noAutofit/>
                          </wps:bodyPr>
                        </wps:wsp>
                        <wps:wsp>
                          <wps:cNvPr id="1508966180" name="Teksto laukas 1508966180"/>
                          <wps:cNvSpPr txBox="1"/>
                          <wps:spPr>
                            <a:xfrm>
                              <a:off x="689026" y="1468283"/>
                              <a:ext cx="38073" cy="38073"/>
                            </a:xfrm>
                            <a:prstGeom prst="rect">
                              <a:avLst/>
                            </a:prstGeom>
                            <a:noFill/>
                            <a:ln>
                              <a:noFill/>
                            </a:ln>
                          </wps:spPr>
                          <wps:txbx>
                            <w:txbxContent>
                              <w:p w14:paraId="6D2D4AC8" w14:textId="77777777" w:rsidR="00E727AE" w:rsidRDefault="00E727AE" w:rsidP="00E727AE">
                                <w:pPr>
                                  <w:spacing w:after="0" w:line="215" w:lineRule="auto"/>
                                  <w:jc w:val="center"/>
                                  <w:textDirection w:val="btLr"/>
                                </w:pPr>
                              </w:p>
                            </w:txbxContent>
                          </wps:txbx>
                          <wps:bodyPr spcFirstLastPara="1" wrap="square" lIns="12700" tIns="0" rIns="12700" bIns="0" anchor="ctr" anchorCtr="0">
                            <a:noAutofit/>
                          </wps:bodyPr>
                        </wps:wsp>
                        <wps:wsp>
                          <wps:cNvPr id="170851305" name="Laisva forma: figūra 170851305"/>
                          <wps:cNvSpPr/>
                          <wps:spPr>
                            <a:xfrm>
                              <a:off x="582412" y="667864"/>
                              <a:ext cx="247467" cy="1178865"/>
                            </a:xfrm>
                            <a:custGeom>
                              <a:avLst/>
                              <a:gdLst/>
                              <a:ahLst/>
                              <a:cxnLst/>
                              <a:rect l="l" t="t" r="r" b="b"/>
                              <a:pathLst>
                                <a:path w="120000" h="120000" extrusionOk="0">
                                  <a:moveTo>
                                    <a:pt x="0" y="120000"/>
                                  </a:moveTo>
                                  <a:lnTo>
                                    <a:pt x="60000" y="120000"/>
                                  </a:lnTo>
                                  <a:lnTo>
                                    <a:pt x="60000" y="0"/>
                                  </a:lnTo>
                                  <a:lnTo>
                                    <a:pt x="120000" y="0"/>
                                  </a:lnTo>
                                </a:path>
                              </a:pathLst>
                            </a:custGeom>
                            <a:noFill/>
                            <a:ln w="12700" cap="flat" cmpd="sng">
                              <a:solidFill>
                                <a:srgbClr val="417D2D"/>
                              </a:solidFill>
                              <a:prstDash val="solid"/>
                              <a:round/>
                              <a:headEnd type="none" w="sm" len="sm"/>
                              <a:tailEnd type="none" w="sm" len="sm"/>
                            </a:ln>
                          </wps:spPr>
                          <wps:txbx>
                            <w:txbxContent>
                              <w:p w14:paraId="7D9AD78F" w14:textId="77777777" w:rsidR="00E727AE" w:rsidRDefault="00E727AE" w:rsidP="00E727AE">
                                <w:pPr>
                                  <w:spacing w:after="0" w:line="240" w:lineRule="auto"/>
                                  <w:textDirection w:val="btLr"/>
                                </w:pPr>
                              </w:p>
                            </w:txbxContent>
                          </wps:txbx>
                          <wps:bodyPr spcFirstLastPara="1" wrap="square" lIns="91425" tIns="91425" rIns="91425" bIns="91425" anchor="ctr" anchorCtr="0">
                            <a:noAutofit/>
                          </wps:bodyPr>
                        </wps:wsp>
                        <wps:wsp>
                          <wps:cNvPr id="319274610" name="Teksto laukas 319274610"/>
                          <wps:cNvSpPr txBox="1"/>
                          <wps:spPr>
                            <a:xfrm>
                              <a:off x="676031" y="1227182"/>
                              <a:ext cx="60227" cy="60227"/>
                            </a:xfrm>
                            <a:prstGeom prst="rect">
                              <a:avLst/>
                            </a:prstGeom>
                            <a:noFill/>
                            <a:ln>
                              <a:noFill/>
                            </a:ln>
                          </wps:spPr>
                          <wps:txbx>
                            <w:txbxContent>
                              <w:p w14:paraId="384C815C" w14:textId="77777777" w:rsidR="00E727AE" w:rsidRDefault="00E727AE" w:rsidP="00E727AE">
                                <w:pPr>
                                  <w:spacing w:after="0" w:line="215" w:lineRule="auto"/>
                                  <w:jc w:val="center"/>
                                  <w:textDirection w:val="btLr"/>
                                </w:pPr>
                              </w:p>
                            </w:txbxContent>
                          </wps:txbx>
                          <wps:bodyPr spcFirstLastPara="1" wrap="square" lIns="12700" tIns="0" rIns="12700" bIns="0" anchor="ctr" anchorCtr="0">
                            <a:noAutofit/>
                          </wps:bodyPr>
                        </wps:wsp>
                        <wps:wsp>
                          <wps:cNvPr id="1671923098" name="Laisva forma: figūra 1671923098"/>
                          <wps:cNvSpPr/>
                          <wps:spPr>
                            <a:xfrm>
                              <a:off x="582412" y="223135"/>
                              <a:ext cx="274280" cy="1623593"/>
                            </a:xfrm>
                            <a:custGeom>
                              <a:avLst/>
                              <a:gdLst/>
                              <a:ahLst/>
                              <a:cxnLst/>
                              <a:rect l="l" t="t" r="r" b="b"/>
                              <a:pathLst>
                                <a:path w="120000" h="120000" extrusionOk="0">
                                  <a:moveTo>
                                    <a:pt x="0" y="120000"/>
                                  </a:moveTo>
                                  <a:lnTo>
                                    <a:pt x="60000" y="120000"/>
                                  </a:lnTo>
                                  <a:lnTo>
                                    <a:pt x="60000" y="0"/>
                                  </a:lnTo>
                                  <a:lnTo>
                                    <a:pt x="120000" y="0"/>
                                  </a:lnTo>
                                </a:path>
                              </a:pathLst>
                            </a:custGeom>
                            <a:noFill/>
                            <a:ln w="12700" cap="flat" cmpd="sng">
                              <a:solidFill>
                                <a:srgbClr val="417D2D"/>
                              </a:solidFill>
                              <a:prstDash val="solid"/>
                              <a:round/>
                              <a:headEnd type="none" w="sm" len="sm"/>
                              <a:tailEnd type="none" w="sm" len="sm"/>
                            </a:ln>
                          </wps:spPr>
                          <wps:txbx>
                            <w:txbxContent>
                              <w:p w14:paraId="6A0B7C5D" w14:textId="77777777" w:rsidR="00E727AE" w:rsidRDefault="00E727AE" w:rsidP="00E727AE">
                                <w:pPr>
                                  <w:spacing w:after="0" w:line="240" w:lineRule="auto"/>
                                  <w:textDirection w:val="btLr"/>
                                </w:pPr>
                              </w:p>
                            </w:txbxContent>
                          </wps:txbx>
                          <wps:bodyPr spcFirstLastPara="1" wrap="square" lIns="91425" tIns="91425" rIns="91425" bIns="91425" anchor="ctr" anchorCtr="0">
                            <a:noAutofit/>
                          </wps:bodyPr>
                        </wps:wsp>
                        <wps:wsp>
                          <wps:cNvPr id="1985831324" name="Teksto laukas 1985831324"/>
                          <wps:cNvSpPr txBox="1"/>
                          <wps:spPr>
                            <a:xfrm>
                              <a:off x="678387" y="993767"/>
                              <a:ext cx="82329" cy="82329"/>
                            </a:xfrm>
                            <a:prstGeom prst="rect">
                              <a:avLst/>
                            </a:prstGeom>
                            <a:noFill/>
                            <a:ln>
                              <a:noFill/>
                            </a:ln>
                          </wps:spPr>
                          <wps:txbx>
                            <w:txbxContent>
                              <w:p w14:paraId="55AEE2BC" w14:textId="77777777" w:rsidR="00E727AE" w:rsidRDefault="00E727AE" w:rsidP="00E727AE">
                                <w:pPr>
                                  <w:spacing w:after="0" w:line="215" w:lineRule="auto"/>
                                  <w:jc w:val="center"/>
                                  <w:textDirection w:val="btLr"/>
                                </w:pPr>
                              </w:p>
                            </w:txbxContent>
                          </wps:txbx>
                          <wps:bodyPr spcFirstLastPara="1" wrap="square" lIns="12700" tIns="0" rIns="12700" bIns="0" anchor="ctr" anchorCtr="0">
                            <a:noAutofit/>
                          </wps:bodyPr>
                        </wps:wsp>
                        <wps:wsp>
                          <wps:cNvPr id="266734678" name="Stačiakampis 266734678"/>
                          <wps:cNvSpPr/>
                          <wps:spPr>
                            <a:xfrm rot="-5400000">
                              <a:off x="-1449594" y="1658111"/>
                              <a:ext cx="3686776" cy="377236"/>
                            </a:xfrm>
                            <a:prstGeom prst="rect">
                              <a:avLst/>
                            </a:prstGeom>
                            <a:solidFill>
                              <a:srgbClr val="539E36"/>
                            </a:solidFill>
                            <a:ln w="12700" cap="flat" cmpd="sng">
                              <a:solidFill>
                                <a:srgbClr val="3F762A"/>
                              </a:solidFill>
                              <a:prstDash val="solid"/>
                              <a:round/>
                              <a:headEnd type="none" w="sm" len="sm"/>
                              <a:tailEnd type="none" w="sm" len="sm"/>
                            </a:ln>
                          </wps:spPr>
                          <wps:txbx>
                            <w:txbxContent>
                              <w:p w14:paraId="313D362B" w14:textId="77777777" w:rsidR="00E727AE" w:rsidRDefault="00E727AE" w:rsidP="00E727AE">
                                <w:pPr>
                                  <w:spacing w:after="0" w:line="240" w:lineRule="auto"/>
                                  <w:textDirection w:val="btLr"/>
                                </w:pPr>
                              </w:p>
                            </w:txbxContent>
                          </wps:txbx>
                          <wps:bodyPr spcFirstLastPara="1" wrap="square" lIns="91425" tIns="91425" rIns="91425" bIns="91425" anchor="ctr" anchorCtr="0">
                            <a:noAutofit/>
                          </wps:bodyPr>
                        </wps:wsp>
                        <wps:wsp>
                          <wps:cNvPr id="1383677516" name="Teksto laukas 1383677516"/>
                          <wps:cNvSpPr txBox="1"/>
                          <wps:spPr>
                            <a:xfrm rot="-5400000">
                              <a:off x="-1449594" y="1658111"/>
                              <a:ext cx="3686776" cy="377236"/>
                            </a:xfrm>
                            <a:prstGeom prst="rect">
                              <a:avLst/>
                            </a:prstGeom>
                            <a:noFill/>
                            <a:ln>
                              <a:noFill/>
                            </a:ln>
                          </wps:spPr>
                          <wps:txbx>
                            <w:txbxContent>
                              <w:p w14:paraId="1453CA5E" w14:textId="77777777" w:rsidR="00E727AE" w:rsidRDefault="00E727AE" w:rsidP="00E727AE">
                                <w:pPr>
                                  <w:spacing w:after="0" w:line="215" w:lineRule="auto"/>
                                  <w:jc w:val="center"/>
                                  <w:textDirection w:val="btLr"/>
                                </w:pPr>
                                <w:r>
                                  <w:rPr>
                                    <w:rFonts w:ascii="Calibri" w:eastAsia="Calibri" w:hAnsi="Calibri" w:cs="Calibri"/>
                                    <w:color w:val="000000"/>
                                    <w:sz w:val="24"/>
                                  </w:rPr>
                                  <w:t>3</w:t>
                                </w:r>
                                <w:r>
                                  <w:rPr>
                                    <w:rFonts w:ascii="Times New Roman" w:eastAsia="Times New Roman" w:hAnsi="Times New Roman" w:cs="Times New Roman"/>
                                    <w:color w:val="000000"/>
                                    <w:sz w:val="24"/>
                                  </w:rPr>
                                  <w:t>. KULTŪROS IR TURIZMO, JAUNIMO IR VISUOMENĖS AKTYVINIMO PROGRAMA</w:t>
                                </w:r>
                              </w:p>
                            </w:txbxContent>
                          </wps:txbx>
                          <wps:bodyPr spcFirstLastPara="1" wrap="square" lIns="7600" tIns="7600" rIns="7600" bIns="7600" anchor="ctr" anchorCtr="0">
                            <a:noAutofit/>
                          </wps:bodyPr>
                        </wps:wsp>
                        <wps:wsp>
                          <wps:cNvPr id="468291003" name="Stačiakampis 468291003"/>
                          <wps:cNvSpPr/>
                          <wps:spPr>
                            <a:xfrm>
                              <a:off x="856692" y="34517"/>
                              <a:ext cx="4404462" cy="377236"/>
                            </a:xfrm>
                            <a:prstGeom prst="rect">
                              <a:avLst/>
                            </a:prstGeom>
                            <a:solidFill>
                              <a:srgbClr val="B7FFEE"/>
                            </a:solidFill>
                            <a:ln w="12700" cap="flat" cmpd="sng">
                              <a:solidFill>
                                <a:srgbClr val="3F762A"/>
                              </a:solidFill>
                              <a:prstDash val="solid"/>
                              <a:round/>
                              <a:headEnd type="none" w="sm" len="sm"/>
                              <a:tailEnd type="none" w="sm" len="sm"/>
                            </a:ln>
                          </wps:spPr>
                          <wps:txbx>
                            <w:txbxContent>
                              <w:p w14:paraId="6D873B35" w14:textId="77777777" w:rsidR="00E727AE" w:rsidRDefault="00E727AE" w:rsidP="00E727AE">
                                <w:pPr>
                                  <w:spacing w:after="0" w:line="240" w:lineRule="auto"/>
                                  <w:textDirection w:val="btLr"/>
                                </w:pPr>
                              </w:p>
                            </w:txbxContent>
                          </wps:txbx>
                          <wps:bodyPr spcFirstLastPara="1" wrap="square" lIns="91425" tIns="91425" rIns="91425" bIns="91425" anchor="ctr" anchorCtr="0">
                            <a:noAutofit/>
                          </wps:bodyPr>
                        </wps:wsp>
                        <wps:wsp>
                          <wps:cNvPr id="1989927550" name="Teksto laukas 1989927550"/>
                          <wps:cNvSpPr txBox="1"/>
                          <wps:spPr>
                            <a:xfrm>
                              <a:off x="856692" y="34517"/>
                              <a:ext cx="4404462" cy="377236"/>
                            </a:xfrm>
                            <a:prstGeom prst="rect">
                              <a:avLst/>
                            </a:prstGeom>
                            <a:noFill/>
                            <a:ln>
                              <a:noFill/>
                            </a:ln>
                          </wps:spPr>
                          <wps:txbx>
                            <w:txbxContent>
                              <w:p w14:paraId="77F74FE5" w14:textId="77777777" w:rsidR="00E727AE" w:rsidRDefault="00E727AE" w:rsidP="00E727AE">
                                <w:pPr>
                                  <w:spacing w:after="0" w:line="215" w:lineRule="auto"/>
                                  <w:textDirection w:val="btLr"/>
                                </w:pPr>
                                <w:r>
                                  <w:rPr>
                                    <w:rFonts w:ascii="Times New Roman" w:eastAsia="Times New Roman" w:hAnsi="Times New Roman" w:cs="Times New Roman"/>
                                    <w:color w:val="000000"/>
                                    <w:sz w:val="24"/>
                                  </w:rPr>
                                  <w:t>3.1.1. Skatinti ir remti profesionalaus ir mėgėjų meno sklaidą, didinti kultūros prieinamumą</w:t>
                                </w:r>
                              </w:p>
                            </w:txbxContent>
                          </wps:txbx>
                          <wps:bodyPr spcFirstLastPara="1" wrap="square" lIns="7600" tIns="7600" rIns="7600" bIns="7600" anchor="ctr" anchorCtr="0">
                            <a:noAutofit/>
                          </wps:bodyPr>
                        </wps:wsp>
                        <wps:wsp>
                          <wps:cNvPr id="755101039" name="Stačiakampis 755101039"/>
                          <wps:cNvSpPr/>
                          <wps:spPr>
                            <a:xfrm>
                              <a:off x="829879" y="479245"/>
                              <a:ext cx="4441223" cy="377236"/>
                            </a:xfrm>
                            <a:prstGeom prst="rect">
                              <a:avLst/>
                            </a:prstGeom>
                            <a:solidFill>
                              <a:srgbClr val="B7FFEE"/>
                            </a:solidFill>
                            <a:ln w="12700" cap="flat" cmpd="sng">
                              <a:solidFill>
                                <a:srgbClr val="3F762A"/>
                              </a:solidFill>
                              <a:prstDash val="solid"/>
                              <a:round/>
                              <a:headEnd type="none" w="sm" len="sm"/>
                              <a:tailEnd type="none" w="sm" len="sm"/>
                            </a:ln>
                          </wps:spPr>
                          <wps:txbx>
                            <w:txbxContent>
                              <w:p w14:paraId="65C0F6E8" w14:textId="77777777" w:rsidR="00E727AE" w:rsidRDefault="00E727AE" w:rsidP="00E727AE">
                                <w:pPr>
                                  <w:spacing w:after="0" w:line="240" w:lineRule="auto"/>
                                  <w:textDirection w:val="btLr"/>
                                </w:pPr>
                              </w:p>
                            </w:txbxContent>
                          </wps:txbx>
                          <wps:bodyPr spcFirstLastPara="1" wrap="square" lIns="91425" tIns="91425" rIns="91425" bIns="91425" anchor="ctr" anchorCtr="0">
                            <a:noAutofit/>
                          </wps:bodyPr>
                        </wps:wsp>
                        <wps:wsp>
                          <wps:cNvPr id="1878773702" name="Teksto laukas 1878773702"/>
                          <wps:cNvSpPr txBox="1"/>
                          <wps:spPr>
                            <a:xfrm>
                              <a:off x="829879" y="479245"/>
                              <a:ext cx="4441223" cy="377236"/>
                            </a:xfrm>
                            <a:prstGeom prst="rect">
                              <a:avLst/>
                            </a:prstGeom>
                            <a:noFill/>
                            <a:ln>
                              <a:noFill/>
                            </a:ln>
                          </wps:spPr>
                          <wps:txbx>
                            <w:txbxContent>
                              <w:p w14:paraId="36CCFFB8" w14:textId="77777777" w:rsidR="00E727AE" w:rsidRDefault="00E727AE" w:rsidP="00E727AE">
                                <w:pPr>
                                  <w:spacing w:after="0" w:line="215" w:lineRule="auto"/>
                                  <w:textDirection w:val="btLr"/>
                                </w:pPr>
                                <w:r>
                                  <w:rPr>
                                    <w:rFonts w:ascii="Times New Roman" w:eastAsia="Times New Roman" w:hAnsi="Times New Roman" w:cs="Times New Roman"/>
                                    <w:color w:val="000000"/>
                                    <w:sz w:val="24"/>
                                  </w:rPr>
                                  <w:t>3.1.2. Atnaujinti ir tvarkyti kultūros įstaigų infrastruktūrą, kultūros paveldo objektus</w:t>
                                </w:r>
                              </w:p>
                            </w:txbxContent>
                          </wps:txbx>
                          <wps:bodyPr spcFirstLastPara="1" wrap="square" lIns="7600" tIns="7600" rIns="7600" bIns="7600" anchor="ctr" anchorCtr="0">
                            <a:noAutofit/>
                          </wps:bodyPr>
                        </wps:wsp>
                        <wps:wsp>
                          <wps:cNvPr id="1377078195" name="Stačiakampis 1377078195"/>
                          <wps:cNvSpPr/>
                          <wps:spPr>
                            <a:xfrm>
                              <a:off x="833715" y="939293"/>
                              <a:ext cx="4424408" cy="377236"/>
                            </a:xfrm>
                            <a:prstGeom prst="rect">
                              <a:avLst/>
                            </a:prstGeom>
                            <a:solidFill>
                              <a:srgbClr val="B7FFEE"/>
                            </a:solidFill>
                            <a:ln w="12700" cap="flat" cmpd="sng">
                              <a:solidFill>
                                <a:srgbClr val="3F762A"/>
                              </a:solidFill>
                              <a:prstDash val="solid"/>
                              <a:round/>
                              <a:headEnd type="none" w="sm" len="sm"/>
                              <a:tailEnd type="none" w="sm" len="sm"/>
                            </a:ln>
                          </wps:spPr>
                          <wps:txbx>
                            <w:txbxContent>
                              <w:p w14:paraId="717AFCB9" w14:textId="77777777" w:rsidR="00E727AE" w:rsidRDefault="00E727AE" w:rsidP="00E727AE">
                                <w:pPr>
                                  <w:spacing w:after="0" w:line="240" w:lineRule="auto"/>
                                  <w:textDirection w:val="btLr"/>
                                </w:pPr>
                              </w:p>
                            </w:txbxContent>
                          </wps:txbx>
                          <wps:bodyPr spcFirstLastPara="1" wrap="square" lIns="91425" tIns="91425" rIns="91425" bIns="91425" anchor="ctr" anchorCtr="0">
                            <a:noAutofit/>
                          </wps:bodyPr>
                        </wps:wsp>
                        <wps:wsp>
                          <wps:cNvPr id="259060005" name="Teksto laukas 259060005"/>
                          <wps:cNvSpPr txBox="1"/>
                          <wps:spPr>
                            <a:xfrm>
                              <a:off x="833637" y="939217"/>
                              <a:ext cx="4464985" cy="377236"/>
                            </a:xfrm>
                            <a:prstGeom prst="rect">
                              <a:avLst/>
                            </a:prstGeom>
                            <a:noFill/>
                            <a:ln>
                              <a:noFill/>
                            </a:ln>
                          </wps:spPr>
                          <wps:txbx>
                            <w:txbxContent>
                              <w:p w14:paraId="163E3EF8" w14:textId="77777777" w:rsidR="00E727AE" w:rsidRDefault="00E727AE" w:rsidP="00E727AE">
                                <w:pPr>
                                  <w:spacing w:after="0" w:line="215" w:lineRule="auto"/>
                                  <w:textDirection w:val="btLr"/>
                                </w:pPr>
                                <w:r>
                                  <w:rPr>
                                    <w:rFonts w:ascii="Times New Roman" w:eastAsia="Times New Roman" w:hAnsi="Times New Roman" w:cs="Times New Roman"/>
                                    <w:color w:val="000000"/>
                                    <w:sz w:val="24"/>
                                  </w:rPr>
                                  <w:t>3.2.1. Užtikrinti turizmo paslaugų plėtrą</w:t>
                                </w:r>
                              </w:p>
                            </w:txbxContent>
                          </wps:txbx>
                          <wps:bodyPr spcFirstLastPara="1" wrap="square" lIns="7600" tIns="7600" rIns="7600" bIns="7600" anchor="ctr" anchorCtr="0">
                            <a:noAutofit/>
                          </wps:bodyPr>
                        </wps:wsp>
                        <wps:wsp>
                          <wps:cNvPr id="236576656" name="Stačiakampis 236576656"/>
                          <wps:cNvSpPr/>
                          <wps:spPr>
                            <a:xfrm>
                              <a:off x="834358" y="1404441"/>
                              <a:ext cx="4432426" cy="377236"/>
                            </a:xfrm>
                            <a:prstGeom prst="rect">
                              <a:avLst/>
                            </a:prstGeom>
                            <a:solidFill>
                              <a:srgbClr val="B7FFEE"/>
                            </a:solidFill>
                            <a:ln w="12700" cap="flat" cmpd="sng">
                              <a:solidFill>
                                <a:srgbClr val="3F762A"/>
                              </a:solidFill>
                              <a:prstDash val="solid"/>
                              <a:round/>
                              <a:headEnd type="none" w="sm" len="sm"/>
                              <a:tailEnd type="none" w="sm" len="sm"/>
                            </a:ln>
                          </wps:spPr>
                          <wps:txbx>
                            <w:txbxContent>
                              <w:p w14:paraId="6D026A03" w14:textId="77777777" w:rsidR="00E727AE" w:rsidRDefault="00E727AE" w:rsidP="00E727AE">
                                <w:pPr>
                                  <w:spacing w:after="0" w:line="240" w:lineRule="auto"/>
                                  <w:textDirection w:val="btLr"/>
                                </w:pPr>
                              </w:p>
                            </w:txbxContent>
                          </wps:txbx>
                          <wps:bodyPr spcFirstLastPara="1" wrap="square" lIns="91425" tIns="91425" rIns="91425" bIns="91425" anchor="ctr" anchorCtr="0">
                            <a:noAutofit/>
                          </wps:bodyPr>
                        </wps:wsp>
                        <wps:wsp>
                          <wps:cNvPr id="202845002" name="Teksto laukas 202845002"/>
                          <wps:cNvSpPr txBox="1"/>
                          <wps:spPr>
                            <a:xfrm>
                              <a:off x="834280" y="1404327"/>
                              <a:ext cx="4445041" cy="377236"/>
                            </a:xfrm>
                            <a:prstGeom prst="rect">
                              <a:avLst/>
                            </a:prstGeom>
                            <a:noFill/>
                            <a:ln>
                              <a:noFill/>
                            </a:ln>
                          </wps:spPr>
                          <wps:txbx>
                            <w:txbxContent>
                              <w:p w14:paraId="10A9DE98" w14:textId="77777777" w:rsidR="00E727AE" w:rsidRDefault="00E727AE" w:rsidP="00E727AE">
                                <w:pPr>
                                  <w:spacing w:after="0" w:line="215" w:lineRule="auto"/>
                                  <w:textDirection w:val="btLr"/>
                                </w:pPr>
                                <w:r>
                                  <w:rPr>
                                    <w:rFonts w:ascii="Times New Roman" w:eastAsia="Times New Roman" w:hAnsi="Times New Roman" w:cs="Times New Roman"/>
                                    <w:color w:val="000000"/>
                                    <w:sz w:val="24"/>
                                  </w:rPr>
                                  <w:t>3.4.1. Kurti palankias sąlygas jaunimo ir jaunimo organizacijų veiklai, jaunimo politikos pagrindų įstatymo įgyvendinimui</w:t>
                                </w:r>
                              </w:p>
                            </w:txbxContent>
                          </wps:txbx>
                          <wps:bodyPr spcFirstLastPara="1" wrap="square" lIns="7600" tIns="7600" rIns="7600" bIns="7600" anchor="ctr" anchorCtr="0">
                            <a:noAutofit/>
                          </wps:bodyPr>
                        </wps:wsp>
                        <wps:wsp>
                          <wps:cNvPr id="897769652" name="Stačiakampis 897769652"/>
                          <wps:cNvSpPr/>
                          <wps:spPr>
                            <a:xfrm>
                              <a:off x="847771" y="1875987"/>
                              <a:ext cx="4451345" cy="377236"/>
                            </a:xfrm>
                            <a:prstGeom prst="rect">
                              <a:avLst/>
                            </a:prstGeom>
                            <a:solidFill>
                              <a:srgbClr val="B7FFEE"/>
                            </a:solidFill>
                            <a:ln w="12700" cap="flat" cmpd="sng">
                              <a:solidFill>
                                <a:srgbClr val="3F762A"/>
                              </a:solidFill>
                              <a:prstDash val="solid"/>
                              <a:round/>
                              <a:headEnd type="none" w="sm" len="sm"/>
                              <a:tailEnd type="none" w="sm" len="sm"/>
                            </a:ln>
                          </wps:spPr>
                          <wps:txbx>
                            <w:txbxContent>
                              <w:p w14:paraId="5FCD171A" w14:textId="77777777" w:rsidR="00E727AE" w:rsidRDefault="00E727AE" w:rsidP="00E727AE">
                                <w:pPr>
                                  <w:spacing w:after="0" w:line="240" w:lineRule="auto"/>
                                  <w:textDirection w:val="btLr"/>
                                </w:pPr>
                              </w:p>
                            </w:txbxContent>
                          </wps:txbx>
                          <wps:bodyPr spcFirstLastPara="1" wrap="square" lIns="91425" tIns="91425" rIns="91425" bIns="91425" anchor="ctr" anchorCtr="0">
                            <a:noAutofit/>
                          </wps:bodyPr>
                        </wps:wsp>
                        <wps:wsp>
                          <wps:cNvPr id="104460879" name="Teksto laukas 104460879"/>
                          <wps:cNvSpPr txBox="1"/>
                          <wps:spPr>
                            <a:xfrm>
                              <a:off x="847537" y="1875531"/>
                              <a:ext cx="4380515" cy="377236"/>
                            </a:xfrm>
                            <a:prstGeom prst="rect">
                              <a:avLst/>
                            </a:prstGeom>
                            <a:noFill/>
                            <a:ln>
                              <a:noFill/>
                            </a:ln>
                          </wps:spPr>
                          <wps:txbx>
                            <w:txbxContent>
                              <w:p w14:paraId="59FC2EE3" w14:textId="77777777" w:rsidR="00E727AE" w:rsidRDefault="00E727AE" w:rsidP="00E727AE">
                                <w:pPr>
                                  <w:spacing w:after="0" w:line="215" w:lineRule="auto"/>
                                  <w:textDirection w:val="btLr"/>
                                </w:pPr>
                                <w:r>
                                  <w:rPr>
                                    <w:rFonts w:ascii="Times New Roman" w:eastAsia="Times New Roman" w:hAnsi="Times New Roman" w:cs="Times New Roman"/>
                                    <w:color w:val="000000"/>
                                    <w:sz w:val="24"/>
                                  </w:rPr>
                                  <w:t>3.5.1. Kurti palankias sąlygas gyventojų ir nevyriausybinių organizacijų veiklai bei įsitraukimui į viešąjį valdymą</w:t>
                                </w:r>
                              </w:p>
                            </w:txbxContent>
                          </wps:txbx>
                          <wps:bodyPr spcFirstLastPara="1" wrap="square" lIns="7600" tIns="7600" rIns="7600" bIns="7600" anchor="ctr" anchorCtr="0">
                            <a:noAutofit/>
                          </wps:bodyPr>
                        </wps:wsp>
                        <wps:wsp>
                          <wps:cNvPr id="1150039462" name="Stačiakampis 1150039462"/>
                          <wps:cNvSpPr/>
                          <wps:spPr>
                            <a:xfrm>
                              <a:off x="829879" y="2365430"/>
                              <a:ext cx="4449934" cy="377236"/>
                            </a:xfrm>
                            <a:prstGeom prst="rect">
                              <a:avLst/>
                            </a:prstGeom>
                            <a:solidFill>
                              <a:srgbClr val="B7FFEE"/>
                            </a:solidFill>
                            <a:ln w="12700" cap="flat" cmpd="sng">
                              <a:solidFill>
                                <a:srgbClr val="3F762A"/>
                              </a:solidFill>
                              <a:prstDash val="solid"/>
                              <a:round/>
                              <a:headEnd type="none" w="sm" len="sm"/>
                              <a:tailEnd type="none" w="sm" len="sm"/>
                            </a:ln>
                          </wps:spPr>
                          <wps:txbx>
                            <w:txbxContent>
                              <w:p w14:paraId="3A9FB0A1" w14:textId="77777777" w:rsidR="00E727AE" w:rsidRDefault="00E727AE" w:rsidP="00E727AE">
                                <w:pPr>
                                  <w:spacing w:after="0" w:line="240" w:lineRule="auto"/>
                                  <w:textDirection w:val="btLr"/>
                                </w:pPr>
                              </w:p>
                            </w:txbxContent>
                          </wps:txbx>
                          <wps:bodyPr spcFirstLastPara="1" wrap="square" lIns="91425" tIns="91425" rIns="91425" bIns="91425" anchor="ctr" anchorCtr="0">
                            <a:noAutofit/>
                          </wps:bodyPr>
                        </wps:wsp>
                        <wps:wsp>
                          <wps:cNvPr id="54075879" name="Teksto laukas 54075879"/>
                          <wps:cNvSpPr txBox="1"/>
                          <wps:spPr>
                            <a:xfrm>
                              <a:off x="829801" y="2365239"/>
                              <a:ext cx="4482426" cy="377236"/>
                            </a:xfrm>
                            <a:prstGeom prst="rect">
                              <a:avLst/>
                            </a:prstGeom>
                            <a:noFill/>
                            <a:ln>
                              <a:noFill/>
                            </a:ln>
                          </wps:spPr>
                          <wps:txbx>
                            <w:txbxContent>
                              <w:p w14:paraId="1B47D520" w14:textId="77777777" w:rsidR="00E727AE" w:rsidRDefault="00E727AE" w:rsidP="00E727AE">
                                <w:pPr>
                                  <w:spacing w:after="0" w:line="215" w:lineRule="auto"/>
                                  <w:textDirection w:val="btLr"/>
                                </w:pPr>
                                <w:r>
                                  <w:rPr>
                                    <w:rFonts w:ascii="Times New Roman" w:eastAsia="Times New Roman" w:hAnsi="Times New Roman" w:cs="Times New Roman"/>
                                    <w:color w:val="000000"/>
                                    <w:sz w:val="24"/>
                                  </w:rPr>
                                  <w:t>3.6.1. Įgyvendinti ES ir kitų fondų remiamus projektus</w:t>
                                </w:r>
                              </w:p>
                            </w:txbxContent>
                          </wps:txbx>
                          <wps:bodyPr spcFirstLastPara="1" wrap="square" lIns="7600" tIns="7600" rIns="7600" bIns="7600" anchor="ctr" anchorCtr="0">
                            <a:noAutofit/>
                          </wps:bodyPr>
                        </wps:wsp>
                        <wps:wsp>
                          <wps:cNvPr id="1157558039" name="Stačiakampis 1157558039"/>
                          <wps:cNvSpPr/>
                          <wps:spPr>
                            <a:xfrm>
                              <a:off x="825388" y="2837119"/>
                              <a:ext cx="4449971" cy="377236"/>
                            </a:xfrm>
                            <a:prstGeom prst="rect">
                              <a:avLst/>
                            </a:prstGeom>
                            <a:solidFill>
                              <a:srgbClr val="B7FFEE"/>
                            </a:solidFill>
                            <a:ln w="12700" cap="flat" cmpd="sng">
                              <a:solidFill>
                                <a:srgbClr val="3F762A"/>
                              </a:solidFill>
                              <a:prstDash val="solid"/>
                              <a:round/>
                              <a:headEnd type="none" w="sm" len="sm"/>
                              <a:tailEnd type="none" w="sm" len="sm"/>
                            </a:ln>
                          </wps:spPr>
                          <wps:txbx>
                            <w:txbxContent>
                              <w:p w14:paraId="2DC7EECA" w14:textId="77777777" w:rsidR="00E727AE" w:rsidRDefault="00E727AE" w:rsidP="00E727AE">
                                <w:pPr>
                                  <w:spacing w:after="0" w:line="240" w:lineRule="auto"/>
                                  <w:textDirection w:val="btLr"/>
                                </w:pPr>
                              </w:p>
                            </w:txbxContent>
                          </wps:txbx>
                          <wps:bodyPr spcFirstLastPara="1" wrap="square" lIns="91425" tIns="91425" rIns="91425" bIns="91425" anchor="ctr" anchorCtr="0">
                            <a:noAutofit/>
                          </wps:bodyPr>
                        </wps:wsp>
                        <wps:wsp>
                          <wps:cNvPr id="139177671" name="Teksto laukas 139177671"/>
                          <wps:cNvSpPr txBox="1"/>
                          <wps:spPr>
                            <a:xfrm>
                              <a:off x="825388" y="2837119"/>
                              <a:ext cx="4449971" cy="377236"/>
                            </a:xfrm>
                            <a:prstGeom prst="rect">
                              <a:avLst/>
                            </a:prstGeom>
                            <a:noFill/>
                            <a:ln>
                              <a:noFill/>
                            </a:ln>
                          </wps:spPr>
                          <wps:txbx>
                            <w:txbxContent>
                              <w:p w14:paraId="6A207DC4" w14:textId="77777777" w:rsidR="00E727AE" w:rsidRDefault="00E727AE" w:rsidP="00E727AE">
                                <w:pPr>
                                  <w:spacing w:after="0" w:line="215" w:lineRule="auto"/>
                                  <w:textDirection w:val="btLr"/>
                                </w:pPr>
                                <w:r>
                                  <w:rPr>
                                    <w:rFonts w:ascii="Times New Roman" w:eastAsia="Times New Roman" w:hAnsi="Times New Roman" w:cs="Times New Roman"/>
                                    <w:color w:val="000000"/>
                                    <w:sz w:val="24"/>
                                  </w:rPr>
                                  <w:t xml:space="preserve">3.7.1. Kurti palankias sąlygas įmonių, organizacijų bendravimui ir keitimuisi patirtimi su kitų rajonų ir šalių organizacijomis </w:t>
                                </w:r>
                              </w:p>
                            </w:txbxContent>
                          </wps:txbx>
                          <wps:bodyPr spcFirstLastPara="1" wrap="square" lIns="7600" tIns="7600" rIns="7600" bIns="7600" anchor="ctr" anchorCtr="0">
                            <a:noAutofit/>
                          </wps:bodyPr>
                        </wps:wsp>
                        <wps:wsp>
                          <wps:cNvPr id="2035376686" name="Stačiakampis 2035376686"/>
                          <wps:cNvSpPr/>
                          <wps:spPr>
                            <a:xfrm>
                              <a:off x="794083" y="3269308"/>
                              <a:ext cx="4434455" cy="377236"/>
                            </a:xfrm>
                            <a:prstGeom prst="rect">
                              <a:avLst/>
                            </a:prstGeom>
                            <a:solidFill>
                              <a:srgbClr val="B7FFEE"/>
                            </a:solidFill>
                            <a:ln w="12700" cap="flat" cmpd="sng">
                              <a:solidFill>
                                <a:srgbClr val="3F762A"/>
                              </a:solidFill>
                              <a:prstDash val="solid"/>
                              <a:round/>
                              <a:headEnd type="none" w="sm" len="sm"/>
                              <a:tailEnd type="none" w="sm" len="sm"/>
                            </a:ln>
                          </wps:spPr>
                          <wps:txbx>
                            <w:txbxContent>
                              <w:p w14:paraId="7B85C5DB" w14:textId="77777777" w:rsidR="00E727AE" w:rsidRDefault="00E727AE" w:rsidP="00E727AE">
                                <w:pPr>
                                  <w:spacing w:after="0" w:line="240" w:lineRule="auto"/>
                                  <w:textDirection w:val="btLr"/>
                                </w:pPr>
                              </w:p>
                            </w:txbxContent>
                          </wps:txbx>
                          <wps:bodyPr spcFirstLastPara="1" wrap="square" lIns="91425" tIns="91425" rIns="91425" bIns="91425" anchor="ctr" anchorCtr="0">
                            <a:noAutofit/>
                          </wps:bodyPr>
                        </wps:wsp>
                        <wps:wsp>
                          <wps:cNvPr id="1588218221" name="Teksto laukas 1588218221"/>
                          <wps:cNvSpPr txBox="1"/>
                          <wps:spPr>
                            <a:xfrm>
                              <a:off x="793861" y="3268515"/>
                              <a:ext cx="4545164" cy="377236"/>
                            </a:xfrm>
                            <a:prstGeom prst="rect">
                              <a:avLst/>
                            </a:prstGeom>
                            <a:noFill/>
                            <a:ln>
                              <a:noFill/>
                            </a:ln>
                          </wps:spPr>
                          <wps:txbx>
                            <w:txbxContent>
                              <w:p w14:paraId="560453D9" w14:textId="77777777" w:rsidR="00E727AE" w:rsidRDefault="00E727AE" w:rsidP="00E727AE">
                                <w:pPr>
                                  <w:spacing w:after="0" w:line="215" w:lineRule="auto"/>
                                  <w:textDirection w:val="btLr"/>
                                </w:pPr>
                                <w:r>
                                  <w:rPr>
                                    <w:rFonts w:ascii="Times New Roman" w:eastAsia="Times New Roman" w:hAnsi="Times New Roman" w:cs="Times New Roman"/>
                                    <w:color w:val="000000"/>
                                    <w:sz w:val="24"/>
                                  </w:rPr>
                                  <w:t>3.8.1. Gerinti rajono įvaizdį šalies ir tarptautiniu mastu</w:t>
                                </w:r>
                              </w:p>
                            </w:txbxContent>
                          </wps:txbx>
                          <wps:bodyPr spcFirstLastPara="1" wrap="square" lIns="7600" tIns="7600" rIns="7600" bIns="7600" anchor="ctr" anchorCtr="0">
                            <a:noAutofit/>
                          </wps:bodyPr>
                        </wps:wsp>
                      </wpg:grpSp>
                    </wpg:wgp>
                  </a:graphicData>
                </a:graphic>
              </wp:inline>
            </w:drawing>
          </mc:Choice>
          <mc:Fallback>
            <w:pict>
              <v:group w14:anchorId="1D3FDA70" id="Grupė 1" o:spid="_x0000_s1026" style="width:471.75pt;height:290.8pt;mso-position-horizontal-relative:char;mso-position-vertical-relative:line" coordsize="54864,36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">
                <v:group id="Grupė 136787682" o:spid="_x0000_s1027" style="position:absolute;width:54864;height:36934" coordsize="54864,36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">
                  <v:rect id="Stačiakampis 177890608" o:spid="_x0000_s1028" style="position:absolute;width:54864;height:36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" filled="f" stroked="f">
                    <v:textbox inset="2.53958mm,2.53958mm,2.53958mm,2.53958mm">
                      <w:txbxContent>
                        <w:p w14:paraId="675ABC89" w14:textId="77777777" w:rsidR="00E727AE" w:rsidRDefault="00E727AE" w:rsidP="00E727AE">
                          <w:pPr>
                            <w:spacing w:after="0" w:line="240" w:lineRule="auto"/>
                            <w:textDirection w:val="btLr"/>
                          </w:pPr>
                        </w:p>
                      </w:txbxContent>
                    </v:textbox>
                  </v:rect>
                  <v:shape id="Laisva forma: figūra 1016415951" o:spid="_x0000_s1029" style="position:absolute;left:5824;top:18467;width:2116;height:16112;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" adj="-11796480,,5400" path="m,l60000,r,120000l120000,120000e" filled="f" strokecolor="#417d2d" strokeweight="1pt">
                    <v:stroke startarrowwidth="narrow" startarrowlength="short" endarrowwidth="narrow" endarrowlength="short" joinstyle="round"/>
                    <v:formulas/>
                    <v:path arrowok="t" o:extrusionok="f" o:connecttype="custom" textboxrect="0,0,120000,120000"/>
                    <v:textbox inset="2.53958mm,2.53958mm,2.53958mm,2.53958mm">
                      <w:txbxContent>
                        <w:p w14:paraId="1EFFCD3B" w14:textId="77777777" w:rsidR="00E727AE" w:rsidRDefault="00E727AE" w:rsidP="00E727AE">
                          <w:pPr>
                            <w:spacing w:after="0" w:line="240" w:lineRule="auto"/>
                            <w:textDirection w:val="btLr"/>
                          </w:pPr>
                        </w:p>
                      </w:txbxContent>
                    </v:textbox>
                  </v:shape>
                  <v:shapetype id="_x0000_t202" coordsize="21600,21600" o:spt="202" path="m,l,21600r21600,l21600,xe">
                    <v:stroke joinstyle="miter"/>
                    <v:path gradientshapeok="t" o:connecttype="rect"/>
                  </v:shapetype>
                  <v:shape id="Teksto laukas 518255964" o:spid="_x0000_s1030" type="#_x0000_t202" style="position:absolute;left:6476;top:26117;width:812;height: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" filled="f" stroked="f">
                    <v:textbox inset="1pt,0,1pt,0">
                      <w:txbxContent>
                        <w:p w14:paraId="567114C4" w14:textId="77777777" w:rsidR="00E727AE" w:rsidRDefault="00E727AE" w:rsidP="00E727AE">
                          <w:pPr>
                            <w:spacing w:after="0" w:line="215" w:lineRule="auto"/>
                            <w:jc w:val="center"/>
                            <w:textDirection w:val="btLr"/>
                          </w:pPr>
                        </w:p>
                      </w:txbxContent>
                    </v:textbox>
                  </v:shape>
                  <v:shape id="Laisva forma: figūra 709914064" o:spid="_x0000_s1031" style="position:absolute;left:5824;top:18467;width:2429;height:1179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" adj="-11796480,,5400" path="m,l60000,r,120000l120000,120000e" filled="f" strokecolor="#417d2d" strokeweight="1pt">
                    <v:stroke startarrowwidth="narrow" startarrowlength="short" endarrowwidth="narrow" endarrowlength="short" joinstyle="round"/>
                    <v:formulas/>
                    <v:path arrowok="t" o:extrusionok="f" o:connecttype="custom" textboxrect="0,0,120000,120000"/>
                    <v:textbox inset="2.53958mm,2.53958mm,2.53958mm,2.53958mm">
                      <w:txbxContent>
                        <w:p w14:paraId="4B369638" w14:textId="77777777" w:rsidR="00E727AE" w:rsidRDefault="00E727AE" w:rsidP="00E727AE">
                          <w:pPr>
                            <w:spacing w:after="0" w:line="240" w:lineRule="auto"/>
                            <w:textDirection w:val="btLr"/>
                          </w:pPr>
                        </w:p>
                      </w:txbxContent>
                    </v:textbox>
                  </v:shape>
                  <v:shape id="Teksto laukas 2147394983" o:spid="_x0000_s1032" type="#_x0000_t202" style="position:absolute;left:6738;top:24061;width:601;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" filled="f" stroked="f">
                    <v:textbox inset="1pt,0,1pt,0">
                      <w:txbxContent>
                        <w:p w14:paraId="082DB538" w14:textId="77777777" w:rsidR="00E727AE" w:rsidRDefault="00E727AE" w:rsidP="00E727AE">
                          <w:pPr>
                            <w:spacing w:after="0" w:line="215" w:lineRule="auto"/>
                            <w:jc w:val="center"/>
                            <w:textDirection w:val="btLr"/>
                          </w:pPr>
                        </w:p>
                      </w:txbxContent>
                    </v:textbox>
                  </v:shape>
                  <v:shape id="Laisva forma: figūra 1641105339" o:spid="_x0000_s1033" style="position:absolute;left:5824;top:18467;width:2474;height:7073;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" adj="-11796480,,5400" path="m,l60000,r,120000l120000,120000e" filled="f" strokecolor="#417d2d" strokeweight="1pt">
                    <v:stroke startarrowwidth="narrow" startarrowlength="short" endarrowwidth="narrow" endarrowlength="short" joinstyle="round"/>
                    <v:formulas/>
                    <v:path arrowok="t" o:extrusionok="f" o:connecttype="custom" textboxrect="0,0,120000,120000"/>
                    <v:textbox inset="2.53958mm,2.53958mm,2.53958mm,2.53958mm">
                      <w:txbxContent>
                        <w:p w14:paraId="5C8DD4C6" w14:textId="77777777" w:rsidR="00E727AE" w:rsidRDefault="00E727AE" w:rsidP="00E727AE">
                          <w:pPr>
                            <w:spacing w:after="0" w:line="240" w:lineRule="auto"/>
                            <w:textDirection w:val="btLr"/>
                          </w:pPr>
                        </w:p>
                      </w:txbxContent>
                    </v:textbox>
                  </v:shape>
                  <v:shape id="Teksto laukas 617237226" o:spid="_x0000_s1034" type="#_x0000_t202" style="position:absolute;left:6874;top:21816;width:374;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" filled="f" stroked="f">
                    <v:textbox inset="1pt,0,1pt,0">
                      <w:txbxContent>
                        <w:p w14:paraId="482888F2" w14:textId="77777777" w:rsidR="00E727AE" w:rsidRDefault="00E727AE" w:rsidP="00E727AE">
                          <w:pPr>
                            <w:spacing w:after="0" w:line="215" w:lineRule="auto"/>
                            <w:jc w:val="center"/>
                            <w:textDirection w:val="btLr"/>
                          </w:pPr>
                        </w:p>
                      </w:txbxContent>
                    </v:textbox>
                  </v:shape>
                  <v:shape id="Laisva forma: figūra 424439995" o:spid="_x0000_s1035" style="position:absolute;left:5824;top:18467;width:2653;height:2179;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" adj="-11796480,,5400" path="m,l60000,r,120000l120000,120000e" filled="f" strokecolor="#417d2d" strokeweight="1pt">
                    <v:stroke startarrowwidth="narrow" startarrowlength="short" endarrowwidth="narrow" endarrowlength="short" joinstyle="round"/>
                    <v:formulas/>
                    <v:path arrowok="t" o:extrusionok="f" o:connecttype="custom" textboxrect="0,0,120000,120000"/>
                    <v:textbox inset="2.53958mm,2.53958mm,2.53958mm,2.53958mm">
                      <w:txbxContent>
                        <w:p w14:paraId="561A7DA9" w14:textId="77777777" w:rsidR="00E727AE" w:rsidRDefault="00E727AE" w:rsidP="00E727AE">
                          <w:pPr>
                            <w:spacing w:after="0" w:line="240" w:lineRule="auto"/>
                            <w:textDirection w:val="btLr"/>
                          </w:pPr>
                        </w:p>
                      </w:txbxContent>
                    </v:textbox>
                  </v:shape>
                  <v:shape id="Teksto laukas 633871507" o:spid="_x0000_s1036" type="#_x0000_t202" style="position:absolute;left:7065;top:19470;width:171;height: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" filled="f" stroked="f">
                    <v:textbox inset="1pt,0,1pt,0">
                      <w:txbxContent>
                        <w:p w14:paraId="51539CC0" w14:textId="77777777" w:rsidR="00E727AE" w:rsidRDefault="00E727AE" w:rsidP="00E727AE">
                          <w:pPr>
                            <w:spacing w:after="0" w:line="215" w:lineRule="auto"/>
                            <w:jc w:val="center"/>
                            <w:textDirection w:val="btLr"/>
                          </w:pPr>
                        </w:p>
                      </w:txbxContent>
                    </v:textbox>
                  </v:shape>
                  <v:shape id="Laisva forma: figūra 903620981" o:spid="_x0000_s1037" style="position:absolute;left:5824;top:15930;width:2519;height:2537;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" adj="-11796480,,5400" path="m,120000r60000,l60000,r60000,e" filled="f" strokecolor="#417d2d" strokeweight="1pt">
                    <v:stroke startarrowwidth="narrow" startarrowlength="short" endarrowwidth="narrow" endarrowlength="short" joinstyle="round"/>
                    <v:formulas/>
                    <v:path arrowok="t" o:extrusionok="f" o:connecttype="custom" textboxrect="0,0,120000,120000"/>
                    <v:textbox inset="2.53958mm,2.53958mm,2.53958mm,2.53958mm">
                      <w:txbxContent>
                        <w:p w14:paraId="0FB16238" w14:textId="77777777" w:rsidR="00E727AE" w:rsidRDefault="00E727AE" w:rsidP="00E727AE">
                          <w:pPr>
                            <w:spacing w:after="0" w:line="240" w:lineRule="auto"/>
                            <w:textDirection w:val="btLr"/>
                          </w:pPr>
                        </w:p>
                      </w:txbxContent>
                    </v:textbox>
                  </v:shape>
                  <v:shape id="Teksto laukas 1029453193" o:spid="_x0000_s1038" type="#_x0000_t202" style="position:absolute;left:6994;top:17109;width:179;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" filled="f" stroked="f">
                    <v:textbox inset="1pt,0,1pt,0">
                      <w:txbxContent>
                        <w:p w14:paraId="2311CA79" w14:textId="77777777" w:rsidR="00E727AE" w:rsidRDefault="00E727AE" w:rsidP="00E727AE">
                          <w:pPr>
                            <w:spacing w:after="0" w:line="215" w:lineRule="auto"/>
                            <w:jc w:val="center"/>
                            <w:textDirection w:val="btLr"/>
                          </w:pPr>
                        </w:p>
                      </w:txbxContent>
                    </v:textbox>
                  </v:shape>
                  <v:shape id="Laisva forma: figūra 951170578" o:spid="_x0000_s1039" style="position:absolute;left:5824;top:11279;width:2513;height:7188;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" adj="-11796480,,5400" path="m,120000r60000,l60000,r60000,e" filled="f" strokecolor="#417d2d" strokeweight="1pt">
                    <v:stroke startarrowwidth="narrow" startarrowlength="short" endarrowwidth="narrow" endarrowlength="short" joinstyle="round"/>
                    <v:formulas/>
                    <v:path arrowok="t" o:extrusionok="f" o:connecttype="custom" textboxrect="0,0,120000,120000"/>
                    <v:textbox inset="2.53958mm,2.53958mm,2.53958mm,2.53958mm">
                      <w:txbxContent>
                        <w:p w14:paraId="7C914C69" w14:textId="77777777" w:rsidR="00E727AE" w:rsidRDefault="00E727AE" w:rsidP="00E727AE">
                          <w:pPr>
                            <w:spacing w:after="0" w:line="240" w:lineRule="auto"/>
                            <w:textDirection w:val="btLr"/>
                          </w:pPr>
                        </w:p>
                      </w:txbxContent>
                    </v:textbox>
                  </v:shape>
                  <v:shape id="Teksto laukas 1508966180" o:spid="_x0000_s1040" type="#_x0000_t202" style="position:absolute;left:6890;top:14682;width:380;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" filled="f" stroked="f">
                    <v:textbox inset="1pt,0,1pt,0">
                      <w:txbxContent>
                        <w:p w14:paraId="6D2D4AC8" w14:textId="77777777" w:rsidR="00E727AE" w:rsidRDefault="00E727AE" w:rsidP="00E727AE">
                          <w:pPr>
                            <w:spacing w:after="0" w:line="215" w:lineRule="auto"/>
                            <w:jc w:val="center"/>
                            <w:textDirection w:val="btLr"/>
                          </w:pPr>
                        </w:p>
                      </w:txbxContent>
                    </v:textbox>
                  </v:shape>
                  <v:shape id="Laisva forma: figūra 170851305" o:spid="_x0000_s1041" style="position:absolute;left:5824;top:6678;width:2474;height:11789;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" adj="-11796480,,5400" path="m,120000r60000,l60000,r60000,e" filled="f" strokecolor="#417d2d" strokeweight="1pt">
                    <v:stroke startarrowwidth="narrow" startarrowlength="short" endarrowwidth="narrow" endarrowlength="short" joinstyle="round"/>
                    <v:formulas/>
                    <v:path arrowok="t" o:extrusionok="f" o:connecttype="custom" textboxrect="0,0,120000,120000"/>
                    <v:textbox inset="2.53958mm,2.53958mm,2.53958mm,2.53958mm">
                      <w:txbxContent>
                        <w:p w14:paraId="7D9AD78F" w14:textId="77777777" w:rsidR="00E727AE" w:rsidRDefault="00E727AE" w:rsidP="00E727AE">
                          <w:pPr>
                            <w:spacing w:after="0" w:line="240" w:lineRule="auto"/>
                            <w:textDirection w:val="btLr"/>
                          </w:pPr>
                        </w:p>
                      </w:txbxContent>
                    </v:textbox>
                  </v:shape>
                  <v:shape id="Teksto laukas 319274610" o:spid="_x0000_s1042" type="#_x0000_t202" style="position:absolute;left:6760;top:12271;width:602;height: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" filled="f" stroked="f">
                    <v:textbox inset="1pt,0,1pt,0">
                      <w:txbxContent>
                        <w:p w14:paraId="384C815C" w14:textId="77777777" w:rsidR="00E727AE" w:rsidRDefault="00E727AE" w:rsidP="00E727AE">
                          <w:pPr>
                            <w:spacing w:after="0" w:line="215" w:lineRule="auto"/>
                            <w:jc w:val="center"/>
                            <w:textDirection w:val="btLr"/>
                          </w:pPr>
                        </w:p>
                      </w:txbxContent>
                    </v:textbox>
                  </v:shape>
                  <v:shape id="Laisva forma: figūra 1671923098" o:spid="_x0000_s1043" style="position:absolute;left:5824;top:2231;width:2742;height:16236;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" adj="-11796480,,5400" path="m,120000r60000,l60000,r60000,e" filled="f" strokecolor="#417d2d" strokeweight="1pt">
                    <v:stroke startarrowwidth="narrow" startarrowlength="short" endarrowwidth="narrow" endarrowlength="short" joinstyle="round"/>
                    <v:formulas/>
                    <v:path arrowok="t" o:extrusionok="f" o:connecttype="custom" textboxrect="0,0,120000,120000"/>
                    <v:textbox inset="2.53958mm,2.53958mm,2.53958mm,2.53958mm">
                      <w:txbxContent>
                        <w:p w14:paraId="6A0B7C5D" w14:textId="77777777" w:rsidR="00E727AE" w:rsidRDefault="00E727AE" w:rsidP="00E727AE">
                          <w:pPr>
                            <w:spacing w:after="0" w:line="240" w:lineRule="auto"/>
                            <w:textDirection w:val="btLr"/>
                          </w:pPr>
                        </w:p>
                      </w:txbxContent>
                    </v:textbox>
                  </v:shape>
                  <v:shape id="Teksto laukas 1985831324" o:spid="_x0000_s1044" type="#_x0000_t202" style="position:absolute;left:6783;top:9937;width:824;height: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" filled="f" stroked="f">
                    <v:textbox inset="1pt,0,1pt,0">
                      <w:txbxContent>
                        <w:p w14:paraId="55AEE2BC" w14:textId="77777777" w:rsidR="00E727AE" w:rsidRDefault="00E727AE" w:rsidP="00E727AE">
                          <w:pPr>
                            <w:spacing w:after="0" w:line="215" w:lineRule="auto"/>
                            <w:jc w:val="center"/>
                            <w:textDirection w:val="btLr"/>
                          </w:pPr>
                        </w:p>
                      </w:txbxContent>
                    </v:textbox>
                  </v:shape>
                  <v:rect id="Stačiakampis 266734678" o:spid="_x0000_s1045" style="position:absolute;left:-14496;top:16580;width:36868;height:37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" fillcolor="#539e36" strokecolor="#3f762a" strokeweight="1pt">
                    <v:stroke startarrowwidth="narrow" startarrowlength="short" endarrowwidth="narrow" endarrowlength="short" joinstyle="round"/>
                    <v:textbox inset="2.53958mm,2.53958mm,2.53958mm,2.53958mm">
                      <w:txbxContent>
                        <w:p w14:paraId="313D362B" w14:textId="77777777" w:rsidR="00E727AE" w:rsidRDefault="00E727AE" w:rsidP="00E727AE">
                          <w:pPr>
                            <w:spacing w:after="0" w:line="240" w:lineRule="auto"/>
                            <w:textDirection w:val="btLr"/>
                          </w:pPr>
                        </w:p>
                      </w:txbxContent>
                    </v:textbox>
                  </v:rect>
                  <v:shape id="Teksto laukas 1383677516" o:spid="_x0000_s1046" type="#_x0000_t202" style="position:absolute;left:-14496;top:16580;width:36868;height:37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" filled="f" stroked="f">
                    <v:textbox inset=".21111mm,.21111mm,.21111mm,.21111mm">
                      <w:txbxContent>
                        <w:p w14:paraId="1453CA5E" w14:textId="77777777" w:rsidR="00E727AE" w:rsidRDefault="00E727AE" w:rsidP="00E727AE">
                          <w:pPr>
                            <w:spacing w:after="0" w:line="215" w:lineRule="auto"/>
                            <w:jc w:val="center"/>
                            <w:textDirection w:val="btLr"/>
                          </w:pPr>
                          <w:r>
                            <w:rPr>
                              <w:rFonts w:ascii="Calibri" w:eastAsia="Calibri" w:hAnsi="Calibri" w:cs="Calibri"/>
                              <w:color w:val="000000"/>
                              <w:sz w:val="24"/>
                            </w:rPr>
                            <w:t>3</w:t>
                          </w:r>
                          <w:r>
                            <w:rPr>
                              <w:rFonts w:ascii="Times New Roman" w:eastAsia="Times New Roman" w:hAnsi="Times New Roman" w:cs="Times New Roman"/>
                              <w:color w:val="000000"/>
                              <w:sz w:val="24"/>
                            </w:rPr>
                            <w:t>. KULTŪROS IR TURIZMO, JAUNIMO IR VISUOMENĖS AKTYVINIMO PROGRAMA</w:t>
                          </w:r>
                        </w:p>
                      </w:txbxContent>
                    </v:textbox>
                  </v:shape>
                  <v:rect id="Stačiakampis 468291003" o:spid="_x0000_s1047" style="position:absolute;left:8566;top:345;width:44045;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" fillcolor="#b7ffee" strokecolor="#3f762a" strokeweight="1pt">
                    <v:stroke startarrowwidth="narrow" startarrowlength="short" endarrowwidth="narrow" endarrowlength="short" joinstyle="round"/>
                    <v:textbox inset="2.53958mm,2.53958mm,2.53958mm,2.53958mm">
                      <w:txbxContent>
                        <w:p w14:paraId="6D873B35" w14:textId="77777777" w:rsidR="00E727AE" w:rsidRDefault="00E727AE" w:rsidP="00E727AE">
                          <w:pPr>
                            <w:spacing w:after="0" w:line="240" w:lineRule="auto"/>
                            <w:textDirection w:val="btLr"/>
                          </w:pPr>
                        </w:p>
                      </w:txbxContent>
                    </v:textbox>
                  </v:rect>
                  <v:shape id="Teksto laukas 1989927550" o:spid="_x0000_s1048" type="#_x0000_t202" style="position:absolute;left:8566;top:345;width:44045;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" filled="f" stroked="f">
                    <v:textbox inset=".21111mm,.21111mm,.21111mm,.21111mm">
                      <w:txbxContent>
                        <w:p w14:paraId="77F74FE5" w14:textId="77777777" w:rsidR="00E727AE" w:rsidRDefault="00E727AE" w:rsidP="00E727AE">
                          <w:pPr>
                            <w:spacing w:after="0" w:line="215" w:lineRule="auto"/>
                            <w:textDirection w:val="btLr"/>
                          </w:pPr>
                          <w:r>
                            <w:rPr>
                              <w:rFonts w:ascii="Times New Roman" w:eastAsia="Times New Roman" w:hAnsi="Times New Roman" w:cs="Times New Roman"/>
                              <w:color w:val="000000"/>
                              <w:sz w:val="24"/>
                            </w:rPr>
                            <w:t>3.1.1. Skatinti ir remti profesionalaus ir mėgėjų meno sklaidą, didinti kultūros prieinamumą</w:t>
                          </w:r>
                        </w:p>
                      </w:txbxContent>
                    </v:textbox>
                  </v:shape>
                  <v:rect id="Stačiakampis 755101039" o:spid="_x0000_s1049" style="position:absolute;left:8298;top:4792;width:44413;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" fillcolor="#b7ffee" strokecolor="#3f762a" strokeweight="1pt">
                    <v:stroke startarrowwidth="narrow" startarrowlength="short" endarrowwidth="narrow" endarrowlength="short" joinstyle="round"/>
                    <v:textbox inset="2.53958mm,2.53958mm,2.53958mm,2.53958mm">
                      <w:txbxContent>
                        <w:p w14:paraId="65C0F6E8" w14:textId="77777777" w:rsidR="00E727AE" w:rsidRDefault="00E727AE" w:rsidP="00E727AE">
                          <w:pPr>
                            <w:spacing w:after="0" w:line="240" w:lineRule="auto"/>
                            <w:textDirection w:val="btLr"/>
                          </w:pPr>
                        </w:p>
                      </w:txbxContent>
                    </v:textbox>
                  </v:rect>
                  <v:shape id="Teksto laukas 1878773702" o:spid="_x0000_s1050" type="#_x0000_t202" style="position:absolute;left:8298;top:4792;width:44413;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" filled="f" stroked="f">
                    <v:textbox inset=".21111mm,.21111mm,.21111mm,.21111mm">
                      <w:txbxContent>
                        <w:p w14:paraId="36CCFFB8" w14:textId="77777777" w:rsidR="00E727AE" w:rsidRDefault="00E727AE" w:rsidP="00E727AE">
                          <w:pPr>
                            <w:spacing w:after="0" w:line="215" w:lineRule="auto"/>
                            <w:textDirection w:val="btLr"/>
                          </w:pPr>
                          <w:r>
                            <w:rPr>
                              <w:rFonts w:ascii="Times New Roman" w:eastAsia="Times New Roman" w:hAnsi="Times New Roman" w:cs="Times New Roman"/>
                              <w:color w:val="000000"/>
                              <w:sz w:val="24"/>
                            </w:rPr>
                            <w:t>3.1.2. Atnaujinti ir tvarkyti kultūros įstaigų infrastruktūrą, kultūros paveldo objektus</w:t>
                          </w:r>
                        </w:p>
                      </w:txbxContent>
                    </v:textbox>
                  </v:shape>
                  <v:rect id="Stačiakampis 1377078195" o:spid="_x0000_s1051" style="position:absolute;left:8337;top:9392;width:44244;height:3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" fillcolor="#b7ffee" strokecolor="#3f762a" strokeweight="1pt">
                    <v:stroke startarrowwidth="narrow" startarrowlength="short" endarrowwidth="narrow" endarrowlength="short" joinstyle="round"/>
                    <v:textbox inset="2.53958mm,2.53958mm,2.53958mm,2.53958mm">
                      <w:txbxContent>
                        <w:p w14:paraId="717AFCB9" w14:textId="77777777" w:rsidR="00E727AE" w:rsidRDefault="00E727AE" w:rsidP="00E727AE">
                          <w:pPr>
                            <w:spacing w:after="0" w:line="240" w:lineRule="auto"/>
                            <w:textDirection w:val="btLr"/>
                          </w:pPr>
                        </w:p>
                      </w:txbxContent>
                    </v:textbox>
                  </v:rect>
                  <v:shape id="Teksto laukas 259060005" o:spid="_x0000_s1052" type="#_x0000_t202" style="position:absolute;left:8336;top:9392;width:44650;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" filled="f" stroked="f">
                    <v:textbox inset=".21111mm,.21111mm,.21111mm,.21111mm">
                      <w:txbxContent>
                        <w:p w14:paraId="163E3EF8" w14:textId="77777777" w:rsidR="00E727AE" w:rsidRDefault="00E727AE" w:rsidP="00E727AE">
                          <w:pPr>
                            <w:spacing w:after="0" w:line="215" w:lineRule="auto"/>
                            <w:textDirection w:val="btLr"/>
                          </w:pPr>
                          <w:r>
                            <w:rPr>
                              <w:rFonts w:ascii="Times New Roman" w:eastAsia="Times New Roman" w:hAnsi="Times New Roman" w:cs="Times New Roman"/>
                              <w:color w:val="000000"/>
                              <w:sz w:val="24"/>
                            </w:rPr>
                            <w:t>3.2.1. Užtikrinti turizmo paslaugų plėtrą</w:t>
                          </w:r>
                        </w:p>
                      </w:txbxContent>
                    </v:textbox>
                  </v:shape>
                  <v:rect id="Stačiakampis 236576656" o:spid="_x0000_s1053" style="position:absolute;left:8343;top:14044;width:44324;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" fillcolor="#b7ffee" strokecolor="#3f762a" strokeweight="1pt">
                    <v:stroke startarrowwidth="narrow" startarrowlength="short" endarrowwidth="narrow" endarrowlength="short" joinstyle="round"/>
                    <v:textbox inset="2.53958mm,2.53958mm,2.53958mm,2.53958mm">
                      <w:txbxContent>
                        <w:p w14:paraId="6D026A03" w14:textId="77777777" w:rsidR="00E727AE" w:rsidRDefault="00E727AE" w:rsidP="00E727AE">
                          <w:pPr>
                            <w:spacing w:after="0" w:line="240" w:lineRule="auto"/>
                            <w:textDirection w:val="btLr"/>
                          </w:pPr>
                        </w:p>
                      </w:txbxContent>
                    </v:textbox>
                  </v:rect>
                  <v:shape id="Teksto laukas 202845002" o:spid="_x0000_s1054" type="#_x0000_t202" style="position:absolute;left:8342;top:14043;width:44451;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" filled="f" stroked="f">
                    <v:textbox inset=".21111mm,.21111mm,.21111mm,.21111mm">
                      <w:txbxContent>
                        <w:p w14:paraId="10A9DE98" w14:textId="77777777" w:rsidR="00E727AE" w:rsidRDefault="00E727AE" w:rsidP="00E727AE">
                          <w:pPr>
                            <w:spacing w:after="0" w:line="215" w:lineRule="auto"/>
                            <w:textDirection w:val="btLr"/>
                          </w:pPr>
                          <w:r>
                            <w:rPr>
                              <w:rFonts w:ascii="Times New Roman" w:eastAsia="Times New Roman" w:hAnsi="Times New Roman" w:cs="Times New Roman"/>
                              <w:color w:val="000000"/>
                              <w:sz w:val="24"/>
                            </w:rPr>
                            <w:t>3.4.1. Kurti palankias sąlygas jaunimo ir jaunimo organizacijų veiklai, jaunimo politikos pagrindų įstatymo įgyvendinimui</w:t>
                          </w:r>
                        </w:p>
                      </w:txbxContent>
                    </v:textbox>
                  </v:shape>
                  <v:rect id="Stačiakampis 897769652" o:spid="_x0000_s1055" style="position:absolute;left:8477;top:18759;width:44514;height:3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" fillcolor="#b7ffee" strokecolor="#3f762a" strokeweight="1pt">
                    <v:stroke startarrowwidth="narrow" startarrowlength="short" endarrowwidth="narrow" endarrowlength="short" joinstyle="round"/>
                    <v:textbox inset="2.53958mm,2.53958mm,2.53958mm,2.53958mm">
                      <w:txbxContent>
                        <w:p w14:paraId="5FCD171A" w14:textId="77777777" w:rsidR="00E727AE" w:rsidRDefault="00E727AE" w:rsidP="00E727AE">
                          <w:pPr>
                            <w:spacing w:after="0" w:line="240" w:lineRule="auto"/>
                            <w:textDirection w:val="btLr"/>
                          </w:pPr>
                        </w:p>
                      </w:txbxContent>
                    </v:textbox>
                  </v:rect>
                  <v:shape id="Teksto laukas 104460879" o:spid="_x0000_s1056" type="#_x0000_t202" style="position:absolute;left:8475;top:18755;width:43805;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" filled="f" stroked="f">
                    <v:textbox inset=".21111mm,.21111mm,.21111mm,.21111mm">
                      <w:txbxContent>
                        <w:p w14:paraId="59FC2EE3" w14:textId="77777777" w:rsidR="00E727AE" w:rsidRDefault="00E727AE" w:rsidP="00E727AE">
                          <w:pPr>
                            <w:spacing w:after="0" w:line="215" w:lineRule="auto"/>
                            <w:textDirection w:val="btLr"/>
                          </w:pPr>
                          <w:r>
                            <w:rPr>
                              <w:rFonts w:ascii="Times New Roman" w:eastAsia="Times New Roman" w:hAnsi="Times New Roman" w:cs="Times New Roman"/>
                              <w:color w:val="000000"/>
                              <w:sz w:val="24"/>
                            </w:rPr>
                            <w:t>3.5.1. Kurti palankias sąlygas gyventojų ir nevyriausybinių organizacijų veiklai bei įsitraukimui į viešąjį valdymą</w:t>
                          </w:r>
                        </w:p>
                      </w:txbxContent>
                    </v:textbox>
                  </v:shape>
                  <v:rect id="Stačiakampis 1150039462" o:spid="_x0000_s1057" style="position:absolute;left:8298;top:23654;width:44500;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" fillcolor="#b7ffee" strokecolor="#3f762a" strokeweight="1pt">
                    <v:stroke startarrowwidth="narrow" startarrowlength="short" endarrowwidth="narrow" endarrowlength="short" joinstyle="round"/>
                    <v:textbox inset="2.53958mm,2.53958mm,2.53958mm,2.53958mm">
                      <w:txbxContent>
                        <w:p w14:paraId="3A9FB0A1" w14:textId="77777777" w:rsidR="00E727AE" w:rsidRDefault="00E727AE" w:rsidP="00E727AE">
                          <w:pPr>
                            <w:spacing w:after="0" w:line="240" w:lineRule="auto"/>
                            <w:textDirection w:val="btLr"/>
                          </w:pPr>
                        </w:p>
                      </w:txbxContent>
                    </v:textbox>
                  </v:rect>
                  <v:shape id="Teksto laukas 54075879" o:spid="_x0000_s1058" type="#_x0000_t202" style="position:absolute;left:8298;top:23652;width:44824;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" filled="f" stroked="f">
                    <v:textbox inset=".21111mm,.21111mm,.21111mm,.21111mm">
                      <w:txbxContent>
                        <w:p w14:paraId="1B47D520" w14:textId="77777777" w:rsidR="00E727AE" w:rsidRDefault="00E727AE" w:rsidP="00E727AE">
                          <w:pPr>
                            <w:spacing w:after="0" w:line="215" w:lineRule="auto"/>
                            <w:textDirection w:val="btLr"/>
                          </w:pPr>
                          <w:r>
                            <w:rPr>
                              <w:rFonts w:ascii="Times New Roman" w:eastAsia="Times New Roman" w:hAnsi="Times New Roman" w:cs="Times New Roman"/>
                              <w:color w:val="000000"/>
                              <w:sz w:val="24"/>
                            </w:rPr>
                            <w:t>3.6.1. Įgyvendinti ES ir kitų fondų remiamus projektus</w:t>
                          </w:r>
                        </w:p>
                      </w:txbxContent>
                    </v:textbox>
                  </v:shape>
                  <v:rect id="Stačiakampis 1157558039" o:spid="_x0000_s1059" style="position:absolute;left:8253;top:28371;width:44500;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" fillcolor="#b7ffee" strokecolor="#3f762a" strokeweight="1pt">
                    <v:stroke startarrowwidth="narrow" startarrowlength="short" endarrowwidth="narrow" endarrowlength="short" joinstyle="round"/>
                    <v:textbox inset="2.53958mm,2.53958mm,2.53958mm,2.53958mm">
                      <w:txbxContent>
                        <w:p w14:paraId="2DC7EECA" w14:textId="77777777" w:rsidR="00E727AE" w:rsidRDefault="00E727AE" w:rsidP="00E727AE">
                          <w:pPr>
                            <w:spacing w:after="0" w:line="240" w:lineRule="auto"/>
                            <w:textDirection w:val="btLr"/>
                          </w:pPr>
                        </w:p>
                      </w:txbxContent>
                    </v:textbox>
                  </v:rect>
                  <v:shape id="Teksto laukas 139177671" o:spid="_x0000_s1060" type="#_x0000_t202" style="position:absolute;left:8253;top:28371;width:44500;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" filled="f" stroked="f">
                    <v:textbox inset=".21111mm,.21111mm,.21111mm,.21111mm">
                      <w:txbxContent>
                        <w:p w14:paraId="6A207DC4" w14:textId="77777777" w:rsidR="00E727AE" w:rsidRDefault="00E727AE" w:rsidP="00E727AE">
                          <w:pPr>
                            <w:spacing w:after="0" w:line="215" w:lineRule="auto"/>
                            <w:textDirection w:val="btLr"/>
                          </w:pPr>
                          <w:r>
                            <w:rPr>
                              <w:rFonts w:ascii="Times New Roman" w:eastAsia="Times New Roman" w:hAnsi="Times New Roman" w:cs="Times New Roman"/>
                              <w:color w:val="000000"/>
                              <w:sz w:val="24"/>
                            </w:rPr>
                            <w:t xml:space="preserve">3.7.1. Kurti palankias sąlygas įmonių, organizacijų bendravimui ir keitimuisi patirtimi su kitų rajonų ir šalių organizacijomis </w:t>
                          </w:r>
                        </w:p>
                      </w:txbxContent>
                    </v:textbox>
                  </v:shape>
                  <v:rect id="Stačiakampis 2035376686" o:spid="_x0000_s1061" style="position:absolute;left:7940;top:32693;width:44345;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" fillcolor="#b7ffee" strokecolor="#3f762a" strokeweight="1pt">
                    <v:stroke startarrowwidth="narrow" startarrowlength="short" endarrowwidth="narrow" endarrowlength="short" joinstyle="round"/>
                    <v:textbox inset="2.53958mm,2.53958mm,2.53958mm,2.53958mm">
                      <w:txbxContent>
                        <w:p w14:paraId="7B85C5DB" w14:textId="77777777" w:rsidR="00E727AE" w:rsidRDefault="00E727AE" w:rsidP="00E727AE">
                          <w:pPr>
                            <w:spacing w:after="0" w:line="240" w:lineRule="auto"/>
                            <w:textDirection w:val="btLr"/>
                          </w:pPr>
                        </w:p>
                      </w:txbxContent>
                    </v:textbox>
                  </v:rect>
                  <v:shape id="Teksto laukas 1588218221" o:spid="_x0000_s1062" type="#_x0000_t202" style="position:absolute;left:7938;top:32685;width:45452;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" filled="f" stroked="f">
                    <v:textbox inset=".21111mm,.21111mm,.21111mm,.21111mm">
                      <w:txbxContent>
                        <w:p w14:paraId="560453D9" w14:textId="77777777" w:rsidR="00E727AE" w:rsidRDefault="00E727AE" w:rsidP="00E727AE">
                          <w:pPr>
                            <w:spacing w:after="0" w:line="215" w:lineRule="auto"/>
                            <w:textDirection w:val="btLr"/>
                          </w:pPr>
                          <w:r>
                            <w:rPr>
                              <w:rFonts w:ascii="Times New Roman" w:eastAsia="Times New Roman" w:hAnsi="Times New Roman" w:cs="Times New Roman"/>
                              <w:color w:val="000000"/>
                              <w:sz w:val="24"/>
                            </w:rPr>
                            <w:t>3.8.1. Gerinti rajono įvaizdį šalies ir tarptautiniu mastu</w:t>
                          </w:r>
                        </w:p>
                      </w:txbxContent>
                    </v:textbox>
                  </v:shape>
                </v:group>
                <w10:anchorlock/>
              </v:group>
            </w:pict>
          </mc:Fallback>
        </mc:AlternateContent>
      </w:r>
    </w:p>
    <w:p w14:paraId="376D3B4F" w14:textId="77777777" w:rsidR="00E727AE" w:rsidRPr="001A0DBE" w:rsidRDefault="00E727AE" w:rsidP="00E727AE">
      <w:pPr>
        <w:spacing w:after="0" w:line="240" w:lineRule="auto"/>
        <w:jc w:val="center"/>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6 pav. Programos „</w:t>
      </w:r>
      <w:r w:rsidRPr="001A0DBE">
        <w:rPr>
          <w:rFonts w:ascii="Times New Roman" w:eastAsia="Times New Roman" w:hAnsi="Times New Roman" w:cs="Times New Roman"/>
          <w:bCs/>
          <w:sz w:val="24"/>
          <w:szCs w:val="24"/>
        </w:rPr>
        <w:t>Kultūros ir turizmo veiklų užtikrinimas, jaunimo ir visuomenės aktyvinimas“</w:t>
      </w:r>
      <w:r w:rsidRPr="001A0DBE">
        <w:rPr>
          <w:rFonts w:ascii="Times New Roman" w:eastAsia="Times New Roman" w:hAnsi="Times New Roman" w:cs="Times New Roman"/>
          <w:sz w:val="24"/>
          <w:szCs w:val="24"/>
        </w:rPr>
        <w:t xml:space="preserve"> uždaviniai</w:t>
      </w:r>
    </w:p>
    <w:p w14:paraId="748916FE" w14:textId="77777777" w:rsidR="00E727AE" w:rsidRPr="001A0DBE" w:rsidRDefault="00E727AE" w:rsidP="00E727AE">
      <w:pPr>
        <w:spacing w:after="0" w:line="240" w:lineRule="auto"/>
        <w:rPr>
          <w:rFonts w:ascii="Times New Roman" w:eastAsia="Times New Roman" w:hAnsi="Times New Roman" w:cs="Times New Roman"/>
          <w:sz w:val="24"/>
          <w:szCs w:val="24"/>
        </w:rPr>
      </w:pPr>
    </w:p>
    <w:p w14:paraId="4A44118C" w14:textId="66551493" w:rsidR="00E727AE" w:rsidRPr="001A0DBE" w:rsidRDefault="00E727AE" w:rsidP="00E727AE">
      <w:pPr>
        <w:pStyle w:val="Sraopastraipa"/>
        <w:spacing w:after="0" w:line="240" w:lineRule="auto"/>
        <w:ind w:left="704"/>
        <w:jc w:val="center"/>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1</w:t>
      </w:r>
      <w:r w:rsidR="00B70790">
        <w:rPr>
          <w:rFonts w:ascii="Times New Roman" w:eastAsia="Times New Roman" w:hAnsi="Times New Roman" w:cs="Times New Roman"/>
          <w:sz w:val="24"/>
          <w:szCs w:val="24"/>
        </w:rPr>
        <w:t>2</w:t>
      </w:r>
      <w:r w:rsidRPr="001A0DBE">
        <w:rPr>
          <w:rFonts w:ascii="Times New Roman" w:eastAsia="Times New Roman" w:hAnsi="Times New Roman" w:cs="Times New Roman"/>
          <w:sz w:val="24"/>
          <w:szCs w:val="24"/>
        </w:rPr>
        <w:t xml:space="preserve"> lentelė. Programos „</w:t>
      </w:r>
      <w:r w:rsidRPr="001A0DBE">
        <w:rPr>
          <w:rFonts w:ascii="Times New Roman" w:eastAsia="Times New Roman" w:hAnsi="Times New Roman" w:cs="Times New Roman"/>
          <w:bCs/>
          <w:sz w:val="24"/>
          <w:szCs w:val="24"/>
        </w:rPr>
        <w:t>Kultūros ir turizmo veiklų užtikrinimas, jaunimo ir visuomenės aktyvinimas“</w:t>
      </w:r>
      <w:r w:rsidRPr="001A0DBE">
        <w:rPr>
          <w:rFonts w:ascii="Times New Roman" w:eastAsia="Times New Roman" w:hAnsi="Times New Roman" w:cs="Times New Roman"/>
          <w:sz w:val="24"/>
          <w:szCs w:val="24"/>
        </w:rPr>
        <w:t xml:space="preserve"> uždaviniai ir priemonės</w:t>
      </w:r>
    </w:p>
    <w:p w14:paraId="30620AB1" w14:textId="77777777" w:rsidR="00E727AE" w:rsidRPr="001A0DBE" w:rsidRDefault="00E727AE" w:rsidP="00E727AE">
      <w:pPr>
        <w:pStyle w:val="Sraopastraipa"/>
        <w:spacing w:after="0" w:line="240" w:lineRule="auto"/>
        <w:ind w:left="704"/>
        <w:rPr>
          <w:rFonts w:ascii="Times New Roman" w:eastAsia="Times New Roman" w:hAnsi="Times New Roman" w:cs="Times New Roman"/>
          <w:sz w:val="24"/>
          <w:szCs w:val="24"/>
        </w:rPr>
      </w:pPr>
    </w:p>
    <w:tbl>
      <w:tblPr>
        <w:tblW w:w="9646" w:type="dxa"/>
        <w:tblInd w:w="-5" w:type="dxa"/>
        <w:tblLayout w:type="fixed"/>
        <w:tblLook w:val="0400" w:firstRow="0" w:lastRow="0" w:firstColumn="0" w:lastColumn="0" w:noHBand="0" w:noVBand="1"/>
      </w:tblPr>
      <w:tblGrid>
        <w:gridCol w:w="1560"/>
        <w:gridCol w:w="8080"/>
        <w:gridCol w:w="6"/>
      </w:tblGrid>
      <w:tr w:rsidR="00E727AE" w:rsidRPr="005607E5" w14:paraId="024BAB1E" w14:textId="77777777" w:rsidTr="007A4F94">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3C40F22E" w14:textId="77777777" w:rsidR="00E727AE" w:rsidRPr="005607E5" w:rsidRDefault="00E727AE" w:rsidP="00F751A1">
            <w:pPr>
              <w:spacing w:after="0" w:line="240" w:lineRule="auto"/>
              <w:jc w:val="center"/>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 xml:space="preserve">Kodas </w:t>
            </w:r>
          </w:p>
        </w:tc>
        <w:tc>
          <w:tcPr>
            <w:tcW w:w="8080" w:type="dxa"/>
            <w:tcBorders>
              <w:top w:val="single" w:sz="4" w:space="0" w:color="auto"/>
              <w:left w:val="single" w:sz="4" w:space="0" w:color="auto"/>
              <w:bottom w:val="single" w:sz="4" w:space="0" w:color="auto"/>
              <w:right w:val="single" w:sz="4" w:space="0" w:color="auto"/>
            </w:tcBorders>
          </w:tcPr>
          <w:p w14:paraId="2297AC4C" w14:textId="77777777" w:rsidR="00E727AE" w:rsidRPr="005607E5" w:rsidRDefault="00E727AE" w:rsidP="00F751A1">
            <w:pPr>
              <w:spacing w:after="0" w:line="240" w:lineRule="auto"/>
              <w:jc w:val="center"/>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 xml:space="preserve">Uždavinių ir priemonių pavadinimai  ir aprašymas </w:t>
            </w:r>
          </w:p>
          <w:p w14:paraId="2FB9B46E" w14:textId="77777777" w:rsidR="00E727AE" w:rsidRPr="005607E5" w:rsidRDefault="00E727AE" w:rsidP="00F751A1">
            <w:pPr>
              <w:spacing w:after="0" w:line="240" w:lineRule="auto"/>
              <w:jc w:val="center"/>
              <w:rPr>
                <w:rFonts w:ascii="Times New Roman" w:eastAsia="Times New Roman" w:hAnsi="Times New Roman" w:cs="Times New Roman"/>
                <w:sz w:val="24"/>
                <w:szCs w:val="24"/>
              </w:rPr>
            </w:pPr>
          </w:p>
        </w:tc>
      </w:tr>
      <w:tr w:rsidR="00E727AE" w:rsidRPr="005607E5" w14:paraId="4459B3DD" w14:textId="77777777" w:rsidTr="007A4F94">
        <w:trPr>
          <w:gridAfter w:val="1"/>
          <w:wAfter w:w="6" w:type="dxa"/>
          <w:trHeight w:val="396"/>
        </w:trPr>
        <w:tc>
          <w:tcPr>
            <w:tcW w:w="1560" w:type="dxa"/>
            <w:tcBorders>
              <w:top w:val="single" w:sz="4" w:space="0" w:color="auto"/>
              <w:left w:val="single" w:sz="4" w:space="0" w:color="000000"/>
              <w:bottom w:val="single" w:sz="4" w:space="0" w:color="000000"/>
              <w:right w:val="single" w:sz="4" w:space="0" w:color="000000"/>
            </w:tcBorders>
          </w:tcPr>
          <w:p w14:paraId="2BF0587E" w14:textId="77777777" w:rsidR="00E727AE" w:rsidRPr="005607E5" w:rsidRDefault="00E727AE" w:rsidP="00F751A1">
            <w:pPr>
              <w:tabs>
                <w:tab w:val="left" w:pos="0"/>
                <w:tab w:val="left" w:pos="597"/>
              </w:tabs>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3.1.1. (T)</w:t>
            </w:r>
          </w:p>
        </w:tc>
        <w:tc>
          <w:tcPr>
            <w:tcW w:w="8080" w:type="dxa"/>
            <w:tcBorders>
              <w:top w:val="single" w:sz="4" w:space="0" w:color="auto"/>
              <w:left w:val="nil"/>
              <w:bottom w:val="single" w:sz="4" w:space="0" w:color="000000"/>
              <w:right w:val="single" w:sz="4" w:space="0" w:color="000000"/>
            </w:tcBorders>
          </w:tcPr>
          <w:p w14:paraId="3E7FB543"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Uždavinys. Skatinti ir remti profesionalaus ir mėgėjų meno sklaidą, didinti kultūros prieinamumą.</w:t>
            </w:r>
          </w:p>
        </w:tc>
      </w:tr>
      <w:tr w:rsidR="00093F7A" w:rsidRPr="005607E5" w14:paraId="63E91FF3" w14:textId="77777777" w:rsidTr="00F751A1">
        <w:trPr>
          <w:gridAfter w:val="1"/>
          <w:wAfter w:w="6" w:type="dxa"/>
          <w:trHeight w:val="396"/>
        </w:trPr>
        <w:tc>
          <w:tcPr>
            <w:tcW w:w="1560" w:type="dxa"/>
            <w:tcBorders>
              <w:top w:val="nil"/>
              <w:left w:val="single" w:sz="4" w:space="0" w:color="000000"/>
              <w:bottom w:val="single" w:sz="4" w:space="0" w:color="000000"/>
              <w:right w:val="single" w:sz="4" w:space="0" w:color="000000"/>
            </w:tcBorders>
          </w:tcPr>
          <w:p w14:paraId="13751213" w14:textId="6FAE76DC" w:rsidR="00093F7A" w:rsidRPr="005607E5" w:rsidRDefault="00093F7A"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3.1.1.1.</w:t>
            </w:r>
            <w:r w:rsidR="00960C1E" w:rsidRPr="005607E5">
              <w:rPr>
                <w:rFonts w:ascii="Times New Roman" w:eastAsia="Times New Roman" w:hAnsi="Times New Roman" w:cs="Times New Roman"/>
                <w:sz w:val="24"/>
                <w:szCs w:val="24"/>
              </w:rPr>
              <w:t xml:space="preserve"> (T)</w:t>
            </w:r>
          </w:p>
        </w:tc>
        <w:tc>
          <w:tcPr>
            <w:tcW w:w="8080" w:type="dxa"/>
            <w:tcBorders>
              <w:top w:val="single" w:sz="4" w:space="0" w:color="000000"/>
              <w:left w:val="nil"/>
              <w:bottom w:val="single" w:sz="4" w:space="0" w:color="000000"/>
              <w:right w:val="single" w:sz="4" w:space="0" w:color="000000"/>
            </w:tcBorders>
          </w:tcPr>
          <w:p w14:paraId="0D4324D8" w14:textId="2D3FB323" w:rsidR="00093F7A" w:rsidRPr="005607E5" w:rsidRDefault="00093F7A"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Skuodo rajono savivaldybės R. Granausko viešosios bibliotekos veiklos organizavimo užtikrinimas.</w:t>
            </w:r>
          </w:p>
        </w:tc>
      </w:tr>
      <w:tr w:rsidR="00E727AE" w:rsidRPr="005607E5" w14:paraId="0850CD3F" w14:textId="77777777" w:rsidTr="00F751A1">
        <w:trPr>
          <w:gridAfter w:val="1"/>
          <w:wAfter w:w="6" w:type="dxa"/>
          <w:trHeight w:val="396"/>
        </w:trPr>
        <w:tc>
          <w:tcPr>
            <w:tcW w:w="1560" w:type="dxa"/>
            <w:tcBorders>
              <w:top w:val="nil"/>
              <w:left w:val="single" w:sz="4" w:space="0" w:color="000000"/>
              <w:bottom w:val="single" w:sz="4" w:space="0" w:color="000000"/>
              <w:right w:val="single" w:sz="4" w:space="0" w:color="000000"/>
            </w:tcBorders>
          </w:tcPr>
          <w:p w14:paraId="40560E09"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3.1.1.2. (T)</w:t>
            </w:r>
          </w:p>
        </w:tc>
        <w:tc>
          <w:tcPr>
            <w:tcW w:w="8080" w:type="dxa"/>
            <w:tcBorders>
              <w:top w:val="single" w:sz="4" w:space="0" w:color="000000"/>
              <w:left w:val="nil"/>
              <w:bottom w:val="single" w:sz="4" w:space="0" w:color="000000"/>
              <w:right w:val="single" w:sz="4" w:space="0" w:color="000000"/>
            </w:tcBorders>
          </w:tcPr>
          <w:p w14:paraId="40654690"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Skuodo rajono kultūros centro veiklos organizavimo užtikrinimas.</w:t>
            </w:r>
          </w:p>
        </w:tc>
      </w:tr>
      <w:tr w:rsidR="00E727AE" w:rsidRPr="005607E5" w14:paraId="5B36E240" w14:textId="77777777" w:rsidTr="00F751A1">
        <w:trPr>
          <w:trHeight w:val="396"/>
        </w:trPr>
        <w:tc>
          <w:tcPr>
            <w:tcW w:w="9646" w:type="dxa"/>
            <w:gridSpan w:val="3"/>
            <w:tcBorders>
              <w:top w:val="nil"/>
              <w:left w:val="single" w:sz="4" w:space="0" w:color="000000"/>
              <w:bottom w:val="single" w:sz="4" w:space="0" w:color="000000"/>
              <w:right w:val="single" w:sz="4" w:space="0" w:color="000000"/>
            </w:tcBorders>
          </w:tcPr>
          <w:p w14:paraId="1EDE8F94"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 xml:space="preserve">Skuodo rajono kultūros centras teikia kultūros paslaugas, puoselėja etnokultūrą, vykdo neformaliojo švietimo veiklas. Kultūros centro padaliniai veikia visose 9 seniūnijose. </w:t>
            </w:r>
          </w:p>
        </w:tc>
      </w:tr>
      <w:tr w:rsidR="00E727AE" w:rsidRPr="005607E5" w14:paraId="33E866BB" w14:textId="77777777" w:rsidTr="00F751A1">
        <w:trPr>
          <w:gridAfter w:val="1"/>
          <w:wAfter w:w="6" w:type="dxa"/>
          <w:trHeight w:val="396"/>
        </w:trPr>
        <w:tc>
          <w:tcPr>
            <w:tcW w:w="1560" w:type="dxa"/>
            <w:tcBorders>
              <w:top w:val="nil"/>
              <w:left w:val="single" w:sz="4" w:space="0" w:color="000000"/>
              <w:bottom w:val="single" w:sz="4" w:space="0" w:color="000000"/>
              <w:right w:val="single" w:sz="4" w:space="0" w:color="000000"/>
            </w:tcBorders>
          </w:tcPr>
          <w:p w14:paraId="6392A802"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3.1.1.4. (T)</w:t>
            </w:r>
          </w:p>
        </w:tc>
        <w:tc>
          <w:tcPr>
            <w:tcW w:w="8080" w:type="dxa"/>
            <w:tcBorders>
              <w:top w:val="single" w:sz="4" w:space="0" w:color="000000"/>
              <w:left w:val="nil"/>
              <w:bottom w:val="single" w:sz="4" w:space="0" w:color="000000"/>
              <w:right w:val="single" w:sz="4" w:space="0" w:color="000000"/>
            </w:tcBorders>
          </w:tcPr>
          <w:p w14:paraId="0C44511C"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Rajono įvaizdžio kūrimas ir palaikymas.</w:t>
            </w:r>
          </w:p>
        </w:tc>
      </w:tr>
      <w:tr w:rsidR="00E727AE" w:rsidRPr="005607E5" w14:paraId="75D2D9E8" w14:textId="77777777" w:rsidTr="00F751A1">
        <w:trPr>
          <w:trHeight w:val="396"/>
        </w:trPr>
        <w:tc>
          <w:tcPr>
            <w:tcW w:w="9646" w:type="dxa"/>
            <w:gridSpan w:val="3"/>
            <w:tcBorders>
              <w:top w:val="nil"/>
              <w:left w:val="single" w:sz="4" w:space="0" w:color="000000"/>
              <w:bottom w:val="single" w:sz="4" w:space="0" w:color="000000"/>
              <w:right w:val="single" w:sz="4" w:space="0" w:color="000000"/>
            </w:tcBorders>
          </w:tcPr>
          <w:p w14:paraId="75B9D950" w14:textId="0F838B25"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skirta rajono, renginių populiarinimui spaudoje, socialiniuose tinkluose, televizijos ir radijo eteryje, lauko stenduose, įvairiuose leidiniuose, nusipelniusių asmenų į</w:t>
            </w:r>
            <w:r w:rsidR="00200B55" w:rsidRPr="005607E5">
              <w:rPr>
                <w:rFonts w:ascii="Times New Roman" w:eastAsia="Times New Roman" w:hAnsi="Times New Roman" w:cs="Times New Roman"/>
                <w:sz w:val="24"/>
                <w:szCs w:val="24"/>
              </w:rPr>
              <w:t>am</w:t>
            </w:r>
            <w:r w:rsidRPr="005607E5">
              <w:rPr>
                <w:rFonts w:ascii="Times New Roman" w:eastAsia="Times New Roman" w:hAnsi="Times New Roman" w:cs="Times New Roman"/>
                <w:sz w:val="24"/>
                <w:szCs w:val="24"/>
              </w:rPr>
              <w:t>žinimui.</w:t>
            </w:r>
          </w:p>
        </w:tc>
      </w:tr>
      <w:tr w:rsidR="00E727AE" w:rsidRPr="005607E5" w14:paraId="144DB560" w14:textId="77777777" w:rsidTr="00F751A1">
        <w:trPr>
          <w:gridAfter w:val="1"/>
          <w:wAfter w:w="6" w:type="dxa"/>
          <w:trHeight w:val="396"/>
        </w:trPr>
        <w:tc>
          <w:tcPr>
            <w:tcW w:w="1560" w:type="dxa"/>
            <w:tcBorders>
              <w:top w:val="nil"/>
              <w:left w:val="single" w:sz="4" w:space="0" w:color="000000"/>
              <w:bottom w:val="single" w:sz="4" w:space="0" w:color="000000"/>
              <w:right w:val="single" w:sz="4" w:space="0" w:color="000000"/>
            </w:tcBorders>
          </w:tcPr>
          <w:p w14:paraId="34FE7F42"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3.1.1.6. (T)</w:t>
            </w:r>
          </w:p>
        </w:tc>
        <w:tc>
          <w:tcPr>
            <w:tcW w:w="8080" w:type="dxa"/>
            <w:tcBorders>
              <w:top w:val="single" w:sz="4" w:space="0" w:color="000000"/>
              <w:left w:val="nil"/>
              <w:bottom w:val="single" w:sz="4" w:space="0" w:color="000000"/>
              <w:right w:val="single" w:sz="4" w:space="0" w:color="000000"/>
            </w:tcBorders>
          </w:tcPr>
          <w:p w14:paraId="2264E90F"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Skuodo muziejaus veiklos organizavimo užtikrinimas.</w:t>
            </w:r>
          </w:p>
        </w:tc>
      </w:tr>
      <w:tr w:rsidR="00E727AE" w:rsidRPr="005607E5" w14:paraId="54D65DFC" w14:textId="77777777" w:rsidTr="00F751A1">
        <w:trPr>
          <w:trHeight w:val="396"/>
        </w:trPr>
        <w:tc>
          <w:tcPr>
            <w:tcW w:w="9646" w:type="dxa"/>
            <w:gridSpan w:val="3"/>
            <w:tcBorders>
              <w:top w:val="nil"/>
              <w:left w:val="single" w:sz="4" w:space="0" w:color="000000"/>
              <w:bottom w:val="single" w:sz="4" w:space="0" w:color="000000"/>
              <w:right w:val="single" w:sz="4" w:space="0" w:color="000000"/>
            </w:tcBorders>
          </w:tcPr>
          <w:p w14:paraId="0433DDF3"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 xml:space="preserve">Skuodo muziejaus veikla skirta kaupti, saugoti, tirti, konservuoti, restauruoti, eksponuoti bei populiarinti Skuodo krašto istoriją ir kultūrą atspindinčias dvasines bei materialines vertybes, susieti krašto istorijos ir kultūros vertybių apsaugą su gyventojų kultūros bei švietimo poreikiais ir kultūros paslaugų teikimu.  </w:t>
            </w:r>
          </w:p>
        </w:tc>
      </w:tr>
      <w:tr w:rsidR="00E727AE" w:rsidRPr="005607E5" w14:paraId="39D65DA6" w14:textId="77777777" w:rsidTr="00030555">
        <w:trPr>
          <w:gridAfter w:val="1"/>
          <w:wAfter w:w="6" w:type="dxa"/>
          <w:trHeight w:val="396"/>
        </w:trPr>
        <w:tc>
          <w:tcPr>
            <w:tcW w:w="1560" w:type="dxa"/>
            <w:tcBorders>
              <w:top w:val="single" w:sz="4" w:space="0" w:color="auto"/>
              <w:left w:val="single" w:sz="4" w:space="0" w:color="auto"/>
              <w:bottom w:val="single" w:sz="4" w:space="0" w:color="auto"/>
              <w:right w:val="single" w:sz="4" w:space="0" w:color="auto"/>
            </w:tcBorders>
          </w:tcPr>
          <w:p w14:paraId="3EE07AEB"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3.1.1.9. (T)</w:t>
            </w:r>
          </w:p>
        </w:tc>
        <w:tc>
          <w:tcPr>
            <w:tcW w:w="8080" w:type="dxa"/>
            <w:tcBorders>
              <w:top w:val="single" w:sz="4" w:space="0" w:color="000000"/>
              <w:left w:val="single" w:sz="4" w:space="0" w:color="auto"/>
              <w:bottom w:val="single" w:sz="4" w:space="0" w:color="000000"/>
              <w:right w:val="single" w:sz="4" w:space="0" w:color="000000"/>
            </w:tcBorders>
          </w:tcPr>
          <w:p w14:paraId="44D85234"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Skuodo miesto ir rajono šventinių renginių organizavimas.</w:t>
            </w:r>
          </w:p>
        </w:tc>
      </w:tr>
      <w:tr w:rsidR="00E727AE" w:rsidRPr="005607E5" w14:paraId="1CC03DA1" w14:textId="77777777" w:rsidTr="00F751A1">
        <w:trPr>
          <w:trHeight w:val="396"/>
        </w:trPr>
        <w:tc>
          <w:tcPr>
            <w:tcW w:w="9646" w:type="dxa"/>
            <w:gridSpan w:val="3"/>
            <w:tcBorders>
              <w:top w:val="nil"/>
              <w:left w:val="single" w:sz="4" w:space="0" w:color="000000"/>
              <w:bottom w:val="single" w:sz="4" w:space="0" w:color="000000"/>
              <w:right w:val="single" w:sz="4" w:space="0" w:color="000000"/>
            </w:tcBorders>
          </w:tcPr>
          <w:p w14:paraId="6FD36B17"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lastRenderedPageBreak/>
              <w:t xml:space="preserve">Priemonė skirta Skuodo rajono savivaldybės biudžeto lėšomis finansuojamų renginių organizavimui, profesinių švenčių paminėjimui. </w:t>
            </w:r>
          </w:p>
        </w:tc>
      </w:tr>
      <w:tr w:rsidR="00E727AE" w:rsidRPr="005607E5" w14:paraId="137E9F5A" w14:textId="77777777" w:rsidTr="00F751A1">
        <w:trPr>
          <w:gridAfter w:val="1"/>
          <w:wAfter w:w="6" w:type="dxa"/>
          <w:trHeight w:val="396"/>
        </w:trPr>
        <w:tc>
          <w:tcPr>
            <w:tcW w:w="1560" w:type="dxa"/>
            <w:tcBorders>
              <w:top w:val="single" w:sz="4" w:space="0" w:color="auto"/>
              <w:left w:val="single" w:sz="4" w:space="0" w:color="auto"/>
              <w:bottom w:val="single" w:sz="4" w:space="0" w:color="auto"/>
              <w:right w:val="single" w:sz="4" w:space="0" w:color="auto"/>
            </w:tcBorders>
          </w:tcPr>
          <w:p w14:paraId="16090F19" w14:textId="77777777" w:rsidR="00E727AE" w:rsidRPr="005607E5" w:rsidRDefault="00E727AE" w:rsidP="00E727AE">
            <w:pPr>
              <w:numPr>
                <w:ilvl w:val="3"/>
                <w:numId w:val="77"/>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 xml:space="preserve"> (T)</w:t>
            </w:r>
          </w:p>
        </w:tc>
        <w:tc>
          <w:tcPr>
            <w:tcW w:w="8080" w:type="dxa"/>
            <w:tcBorders>
              <w:top w:val="single" w:sz="4" w:space="0" w:color="auto"/>
              <w:left w:val="single" w:sz="4" w:space="0" w:color="auto"/>
              <w:bottom w:val="single" w:sz="4" w:space="0" w:color="auto"/>
              <w:right w:val="single" w:sz="4" w:space="0" w:color="auto"/>
            </w:tcBorders>
          </w:tcPr>
          <w:p w14:paraId="7495021A"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 xml:space="preserve">Priemonė. Simono Daukanto premijos įteikimas. </w:t>
            </w:r>
          </w:p>
        </w:tc>
      </w:tr>
      <w:tr w:rsidR="00E727AE" w:rsidRPr="005607E5" w14:paraId="41E0AC85" w14:textId="77777777" w:rsidTr="00F751A1">
        <w:trPr>
          <w:trHeight w:val="396"/>
        </w:trPr>
        <w:tc>
          <w:tcPr>
            <w:tcW w:w="9646" w:type="dxa"/>
            <w:gridSpan w:val="3"/>
            <w:tcBorders>
              <w:top w:val="nil"/>
              <w:left w:val="single" w:sz="4" w:space="0" w:color="000000"/>
              <w:bottom w:val="single" w:sz="4" w:space="0" w:color="000000"/>
              <w:right w:val="single" w:sz="4" w:space="0" w:color="000000"/>
            </w:tcBorders>
          </w:tcPr>
          <w:p w14:paraId="7BB3F591" w14:textId="4C1DDEB0" w:rsidR="00E727AE" w:rsidRPr="005607E5" w:rsidRDefault="00E727AE" w:rsidP="00200B55">
            <w:pPr>
              <w:widowControl w:val="0"/>
              <w:spacing w:after="0"/>
              <w:jc w:val="both"/>
              <w:rPr>
                <w:rFonts w:ascii="Times New Roman" w:eastAsia="Times New Roman" w:hAnsi="Times New Roman" w:cs="Times New Roman"/>
                <w:sz w:val="24"/>
                <w:szCs w:val="24"/>
                <w:shd w:val="clear" w:color="auto" w:fill="9FC5E8"/>
              </w:rPr>
            </w:pPr>
            <w:r w:rsidRPr="005607E5">
              <w:rPr>
                <w:rFonts w:ascii="Times New Roman" w:eastAsia="Times New Roman" w:hAnsi="Times New Roman" w:cs="Times New Roman"/>
                <w:sz w:val="24"/>
                <w:szCs w:val="24"/>
              </w:rPr>
              <w:t xml:space="preserve">Skuodo rajono savivaldybės Simono Daukanto premija skiriama už krašto kultūros, literatūros, švietimo, mokslo, tautinio identiteto ir kultūros, tautos, regiono unikalumo bei jo vertybių išlaikymą šalyje bei už jos ribų. Premija, konkurso tvarka, gali būti skiriama Skuodo rajono ar iš jo kilusiems, bet šiuo metu išvykusiems ir kitiems Lietuvos gyventojams savo darbais, kūriniais, pasiekimais ar kilniais poelgiais garsinantiems rajoną. Premijos konkursas organizuojamas kas du metai. </w:t>
            </w:r>
          </w:p>
        </w:tc>
      </w:tr>
      <w:tr w:rsidR="00E727AE" w:rsidRPr="005607E5" w14:paraId="513C4935" w14:textId="77777777" w:rsidTr="00F751A1">
        <w:trPr>
          <w:gridAfter w:val="1"/>
          <w:wAfter w:w="6" w:type="dxa"/>
          <w:trHeight w:val="396"/>
        </w:trPr>
        <w:tc>
          <w:tcPr>
            <w:tcW w:w="1560" w:type="dxa"/>
            <w:tcBorders>
              <w:top w:val="nil"/>
              <w:left w:val="single" w:sz="4" w:space="0" w:color="000000"/>
              <w:bottom w:val="single" w:sz="4" w:space="0" w:color="000000"/>
              <w:right w:val="single" w:sz="4" w:space="0" w:color="000000"/>
            </w:tcBorders>
          </w:tcPr>
          <w:p w14:paraId="63473312" w14:textId="77777777" w:rsidR="00E727AE" w:rsidRPr="005607E5" w:rsidRDefault="00E727AE" w:rsidP="00E727AE">
            <w:pPr>
              <w:numPr>
                <w:ilvl w:val="3"/>
                <w:numId w:val="77"/>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 xml:space="preserve"> (T)</w:t>
            </w:r>
          </w:p>
        </w:tc>
        <w:tc>
          <w:tcPr>
            <w:tcW w:w="8080" w:type="dxa"/>
            <w:tcBorders>
              <w:top w:val="single" w:sz="4" w:space="0" w:color="000000"/>
              <w:left w:val="nil"/>
              <w:bottom w:val="single" w:sz="4" w:space="0" w:color="000000"/>
              <w:right w:val="single" w:sz="4" w:space="0" w:color="000000"/>
            </w:tcBorders>
          </w:tcPr>
          <w:p w14:paraId="3D7F21B1"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Seniūnijų patalpose esančių bibliotekų išlaikymas.</w:t>
            </w:r>
          </w:p>
        </w:tc>
      </w:tr>
      <w:tr w:rsidR="00E727AE" w:rsidRPr="005607E5" w14:paraId="4BAF3B39" w14:textId="77777777" w:rsidTr="00F751A1">
        <w:trPr>
          <w:trHeight w:val="396"/>
        </w:trPr>
        <w:tc>
          <w:tcPr>
            <w:tcW w:w="9646" w:type="dxa"/>
            <w:gridSpan w:val="3"/>
            <w:tcBorders>
              <w:top w:val="nil"/>
              <w:left w:val="single" w:sz="4" w:space="0" w:color="000000"/>
              <w:bottom w:val="single" w:sz="4" w:space="0" w:color="000000"/>
              <w:right w:val="single" w:sz="4" w:space="0" w:color="000000"/>
            </w:tcBorders>
          </w:tcPr>
          <w:p w14:paraId="10D16227" w14:textId="77777777" w:rsidR="00E727AE" w:rsidRPr="005607E5" w:rsidRDefault="00E727AE" w:rsidP="00F751A1">
            <w:pPr>
              <w:keepNext/>
              <w:spacing w:after="0"/>
              <w:jc w:val="both"/>
              <w:rPr>
                <w:rFonts w:ascii="Times New Roman" w:eastAsia="Times New Roman" w:hAnsi="Times New Roman" w:cs="Times New Roman"/>
                <w:b/>
                <w:i/>
                <w:sz w:val="24"/>
                <w:szCs w:val="24"/>
              </w:rPr>
            </w:pPr>
            <w:r w:rsidRPr="005607E5">
              <w:rPr>
                <w:rFonts w:ascii="Times New Roman" w:eastAsia="Times New Roman" w:hAnsi="Times New Roman" w:cs="Times New Roman"/>
                <w:sz w:val="24"/>
                <w:szCs w:val="24"/>
              </w:rPr>
              <w:t xml:space="preserve">7 seniūnijų patalpose yra įsikūrę viešosios bibliotekos filialai ar padaliniai, jų išlaikymo išlaidų apmokėjimui (šildymui, elektrai, komunalinėms paslaugoms) yra skiriamos lėšos seniūnijoms. Nuo šildymo kietu kuru palaipsniui pereinama prie šildymo tipo Oras-Vanduo. </w:t>
            </w:r>
          </w:p>
        </w:tc>
      </w:tr>
      <w:tr w:rsidR="00E727AE" w:rsidRPr="005607E5" w14:paraId="1EDB1A39" w14:textId="77777777" w:rsidTr="00F751A1">
        <w:trPr>
          <w:trHeight w:val="396"/>
        </w:trPr>
        <w:tc>
          <w:tcPr>
            <w:tcW w:w="1560" w:type="dxa"/>
            <w:tcBorders>
              <w:top w:val="nil"/>
              <w:left w:val="single" w:sz="4" w:space="0" w:color="000000"/>
              <w:bottom w:val="single" w:sz="4" w:space="0" w:color="000000"/>
              <w:right w:val="single" w:sz="4" w:space="0" w:color="000000"/>
            </w:tcBorders>
          </w:tcPr>
          <w:p w14:paraId="1C7FD75F" w14:textId="77777777" w:rsidR="00E727AE" w:rsidRPr="005607E5" w:rsidRDefault="00E727AE" w:rsidP="00E727AE">
            <w:pPr>
              <w:pStyle w:val="Sraopastraipa"/>
              <w:keepNext/>
              <w:numPr>
                <w:ilvl w:val="3"/>
                <w:numId w:val="77"/>
              </w:numPr>
              <w:spacing w:after="0"/>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 xml:space="preserve"> (T)</w:t>
            </w:r>
          </w:p>
        </w:tc>
        <w:tc>
          <w:tcPr>
            <w:tcW w:w="8086" w:type="dxa"/>
            <w:gridSpan w:val="2"/>
            <w:tcBorders>
              <w:top w:val="nil"/>
              <w:left w:val="single" w:sz="4" w:space="0" w:color="000000"/>
              <w:bottom w:val="single" w:sz="4" w:space="0" w:color="000000"/>
              <w:right w:val="single" w:sz="4" w:space="0" w:color="000000"/>
            </w:tcBorders>
          </w:tcPr>
          <w:p w14:paraId="6F760CEF" w14:textId="77777777" w:rsidR="00E727AE" w:rsidRPr="005607E5" w:rsidRDefault="00E727AE" w:rsidP="00F751A1">
            <w:pPr>
              <w:keepNext/>
              <w:spacing w:after="0"/>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 xml:space="preserve">Priemonė. Etnokultūros puoselėjimas. </w:t>
            </w:r>
          </w:p>
        </w:tc>
      </w:tr>
      <w:tr w:rsidR="00E727AE" w:rsidRPr="005607E5" w14:paraId="6094F1D7" w14:textId="77777777" w:rsidTr="00F751A1">
        <w:trPr>
          <w:gridAfter w:val="1"/>
          <w:wAfter w:w="6" w:type="dxa"/>
          <w:trHeight w:val="396"/>
        </w:trPr>
        <w:tc>
          <w:tcPr>
            <w:tcW w:w="1560" w:type="dxa"/>
            <w:tcBorders>
              <w:top w:val="nil"/>
              <w:left w:val="single" w:sz="4" w:space="0" w:color="000000"/>
              <w:bottom w:val="single" w:sz="4" w:space="0" w:color="000000"/>
              <w:right w:val="single" w:sz="4" w:space="0" w:color="000000"/>
            </w:tcBorders>
          </w:tcPr>
          <w:p w14:paraId="5689B7AD"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3.1.2. (P)</w:t>
            </w:r>
          </w:p>
        </w:tc>
        <w:tc>
          <w:tcPr>
            <w:tcW w:w="8080" w:type="dxa"/>
            <w:tcBorders>
              <w:top w:val="single" w:sz="4" w:space="0" w:color="000000"/>
              <w:left w:val="nil"/>
              <w:bottom w:val="single" w:sz="4" w:space="0" w:color="000000"/>
              <w:right w:val="single" w:sz="4" w:space="0" w:color="000000"/>
            </w:tcBorders>
          </w:tcPr>
          <w:p w14:paraId="7C583FCF"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Uždavinys. Atnaujinti ir tvarkyti kultūros įstaigų infrastruktūrą, kultūros paveldo objektus.</w:t>
            </w:r>
          </w:p>
        </w:tc>
      </w:tr>
      <w:tr w:rsidR="00E727AE" w:rsidRPr="005607E5" w14:paraId="7D61210C" w14:textId="77777777" w:rsidTr="00F751A1">
        <w:trPr>
          <w:gridAfter w:val="1"/>
          <w:wAfter w:w="6" w:type="dxa"/>
          <w:trHeight w:val="396"/>
        </w:trPr>
        <w:tc>
          <w:tcPr>
            <w:tcW w:w="1560" w:type="dxa"/>
            <w:tcBorders>
              <w:top w:val="nil"/>
              <w:left w:val="single" w:sz="4" w:space="0" w:color="000000"/>
              <w:bottom w:val="single" w:sz="4" w:space="0" w:color="000000"/>
              <w:right w:val="single" w:sz="4" w:space="0" w:color="000000"/>
            </w:tcBorders>
          </w:tcPr>
          <w:p w14:paraId="4D0EB8DF"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3.1.2.1. (T)</w:t>
            </w:r>
          </w:p>
        </w:tc>
        <w:tc>
          <w:tcPr>
            <w:tcW w:w="8080" w:type="dxa"/>
            <w:tcBorders>
              <w:top w:val="single" w:sz="4" w:space="0" w:color="000000"/>
              <w:left w:val="nil"/>
              <w:bottom w:val="single" w:sz="4" w:space="0" w:color="000000"/>
              <w:right w:val="single" w:sz="4" w:space="0" w:color="000000"/>
            </w:tcBorders>
          </w:tcPr>
          <w:p w14:paraId="48D70ED7"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Kultūros paveldo objektų tvarkymas.</w:t>
            </w:r>
          </w:p>
        </w:tc>
      </w:tr>
      <w:tr w:rsidR="00E727AE" w:rsidRPr="005607E5" w14:paraId="67DA8617" w14:textId="77777777" w:rsidTr="00F751A1">
        <w:trPr>
          <w:trHeight w:val="396"/>
        </w:trPr>
        <w:tc>
          <w:tcPr>
            <w:tcW w:w="9646" w:type="dxa"/>
            <w:gridSpan w:val="3"/>
            <w:tcBorders>
              <w:top w:val="nil"/>
              <w:left w:val="single" w:sz="4" w:space="0" w:color="000000"/>
              <w:bottom w:val="single" w:sz="4" w:space="0" w:color="000000"/>
              <w:right w:val="single" w:sz="4" w:space="0" w:color="000000"/>
            </w:tcBorders>
          </w:tcPr>
          <w:p w14:paraId="123DCC7D" w14:textId="246D8455" w:rsidR="00E727AE" w:rsidRPr="005607E5" w:rsidRDefault="00E727AE" w:rsidP="00F751A1">
            <w:pPr>
              <w:keepNext/>
              <w:spacing w:after="0"/>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Viena iš savivaldybės savarankiškųjų funkcijų yra kultūros paveldo objektų tvarkymas. 202</w:t>
            </w:r>
            <w:r w:rsidR="00200B55" w:rsidRPr="005607E5">
              <w:rPr>
                <w:rFonts w:ascii="Times New Roman" w:eastAsia="Times New Roman" w:hAnsi="Times New Roman" w:cs="Times New Roman"/>
                <w:sz w:val="24"/>
                <w:szCs w:val="24"/>
              </w:rPr>
              <w:t>6</w:t>
            </w:r>
            <w:r w:rsidRPr="005607E5">
              <w:rPr>
                <w:rFonts w:ascii="Times New Roman" w:eastAsia="Times New Roman" w:hAnsi="Times New Roman" w:cs="Times New Roman"/>
                <w:sz w:val="24"/>
                <w:szCs w:val="24"/>
              </w:rPr>
              <w:t>–202</w:t>
            </w:r>
            <w:r w:rsidR="00200B55" w:rsidRPr="005607E5">
              <w:rPr>
                <w:rFonts w:ascii="Times New Roman" w:eastAsia="Times New Roman" w:hAnsi="Times New Roman" w:cs="Times New Roman"/>
                <w:sz w:val="24"/>
                <w:szCs w:val="24"/>
              </w:rPr>
              <w:t>8</w:t>
            </w:r>
            <w:r w:rsidRPr="005607E5">
              <w:rPr>
                <w:rFonts w:ascii="Times New Roman" w:eastAsia="Times New Roman" w:hAnsi="Times New Roman" w:cs="Times New Roman"/>
                <w:sz w:val="24"/>
                <w:szCs w:val="24"/>
              </w:rPr>
              <w:t xml:space="preserve"> m. planuojama tvarkyti savivaldybės teritorijoje esančius kultūros paveldo objektus – materialiojo kultūros paveldo tvarkybos darbai ir techninės dokumentacijos parengimas, paveldo objektų ženklinimas, apsauga, prieigų tvarkymas. Taip pat paveldą populiarinančių leidinių leidyba, renginių organizavimas. Konkrečių metų kultūros paveldo tvarkymo darbai detalizuojami metiniame plane. </w:t>
            </w:r>
          </w:p>
        </w:tc>
      </w:tr>
      <w:tr w:rsidR="00E727AE" w:rsidRPr="005607E5" w14:paraId="454B2F68" w14:textId="77777777" w:rsidTr="00F751A1">
        <w:trPr>
          <w:gridAfter w:val="1"/>
          <w:wAfter w:w="6" w:type="dxa"/>
          <w:trHeight w:val="300"/>
        </w:trPr>
        <w:tc>
          <w:tcPr>
            <w:tcW w:w="1560" w:type="dxa"/>
            <w:tcBorders>
              <w:top w:val="nil"/>
              <w:left w:val="single" w:sz="4" w:space="0" w:color="000000"/>
              <w:bottom w:val="single" w:sz="4" w:space="0" w:color="000000"/>
              <w:right w:val="single" w:sz="4" w:space="0" w:color="000000"/>
            </w:tcBorders>
          </w:tcPr>
          <w:p w14:paraId="4557006A" w14:textId="77777777" w:rsidR="00E727AE" w:rsidRPr="005607E5" w:rsidRDefault="00E727AE" w:rsidP="00E727AE">
            <w:pPr>
              <w:numPr>
                <w:ilvl w:val="2"/>
                <w:numId w:val="77"/>
              </w:numPr>
              <w:pBdr>
                <w:top w:val="nil"/>
                <w:left w:val="nil"/>
                <w:bottom w:val="nil"/>
                <w:right w:val="nil"/>
                <w:between w:val="nil"/>
              </w:pBdr>
              <w:spacing w:after="0" w:line="240" w:lineRule="auto"/>
              <w:ind w:left="0"/>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3.1.2.9. (P)</w:t>
            </w:r>
          </w:p>
          <w:p w14:paraId="35B7B71A"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 </w:t>
            </w:r>
          </w:p>
        </w:tc>
        <w:tc>
          <w:tcPr>
            <w:tcW w:w="8080" w:type="dxa"/>
            <w:tcBorders>
              <w:top w:val="single" w:sz="4" w:space="0" w:color="000000"/>
              <w:left w:val="nil"/>
              <w:bottom w:val="single" w:sz="4" w:space="0" w:color="000000"/>
              <w:right w:val="single" w:sz="4" w:space="0" w:color="000000"/>
            </w:tcBorders>
          </w:tcPr>
          <w:p w14:paraId="63F83D0E"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Projekto „Skuodo evangelikų liuteronų bažnyčios sutvarkymas ir pritaikymas informacinėms, pažintinėms ir kultūrinėms veikloms“ įgyvendinimas.</w:t>
            </w:r>
          </w:p>
        </w:tc>
      </w:tr>
      <w:tr w:rsidR="00E727AE" w:rsidRPr="005607E5" w14:paraId="27C1FE88" w14:textId="77777777" w:rsidTr="00F751A1">
        <w:trPr>
          <w:gridAfter w:val="1"/>
          <w:wAfter w:w="6" w:type="dxa"/>
          <w:trHeight w:val="300"/>
        </w:trPr>
        <w:tc>
          <w:tcPr>
            <w:tcW w:w="9640" w:type="dxa"/>
            <w:gridSpan w:val="2"/>
            <w:tcBorders>
              <w:top w:val="nil"/>
              <w:left w:val="single" w:sz="4" w:space="0" w:color="000000"/>
              <w:bottom w:val="single" w:sz="4" w:space="0" w:color="000000"/>
              <w:right w:val="single" w:sz="4" w:space="0" w:color="000000"/>
            </w:tcBorders>
          </w:tcPr>
          <w:p w14:paraId="70668324" w14:textId="77777777" w:rsidR="00E727AE" w:rsidRPr="005607E5" w:rsidRDefault="00E727AE" w:rsidP="00F751A1">
            <w:pPr>
              <w:spacing w:after="0"/>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Skuodo evangelikų liuteronų bažnyčios pastato pritaikymas informacinėms, pažintinėms ir kultūrinėms veikloms. Planuojami infrastruktūros atnaujinimo darbai ir įrangos įsigijimas veikloms vykdyti.</w:t>
            </w:r>
          </w:p>
        </w:tc>
      </w:tr>
      <w:tr w:rsidR="00E727AE" w:rsidRPr="005607E5" w14:paraId="4A9F38FB" w14:textId="77777777" w:rsidTr="00F751A1">
        <w:trPr>
          <w:gridAfter w:val="1"/>
          <w:wAfter w:w="6" w:type="dxa"/>
          <w:trHeight w:val="300"/>
        </w:trPr>
        <w:tc>
          <w:tcPr>
            <w:tcW w:w="1560" w:type="dxa"/>
            <w:tcBorders>
              <w:top w:val="nil"/>
              <w:left w:val="single" w:sz="4" w:space="0" w:color="000000"/>
              <w:bottom w:val="single" w:sz="4" w:space="0" w:color="000000"/>
              <w:right w:val="single" w:sz="4" w:space="0" w:color="000000"/>
            </w:tcBorders>
          </w:tcPr>
          <w:p w14:paraId="584E6406" w14:textId="77777777" w:rsidR="00E727AE" w:rsidRPr="005607E5" w:rsidRDefault="00E727AE" w:rsidP="00E727AE">
            <w:pPr>
              <w:numPr>
                <w:ilvl w:val="3"/>
                <w:numId w:val="78"/>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 xml:space="preserve"> (P)</w:t>
            </w:r>
          </w:p>
        </w:tc>
        <w:tc>
          <w:tcPr>
            <w:tcW w:w="8080" w:type="dxa"/>
            <w:tcBorders>
              <w:top w:val="single" w:sz="4" w:space="0" w:color="000000"/>
              <w:left w:val="nil"/>
              <w:bottom w:val="single" w:sz="4" w:space="0" w:color="000000"/>
              <w:right w:val="single" w:sz="4" w:space="0" w:color="000000"/>
            </w:tcBorders>
          </w:tcPr>
          <w:p w14:paraId="526011FF"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Mosėdžio Šv. Arkangelo Mykolo bažnyčios statinių komplekso (bažnyčios ir klebonijos pastato) tvarkybos darbai.</w:t>
            </w:r>
          </w:p>
        </w:tc>
      </w:tr>
      <w:tr w:rsidR="00E727AE" w:rsidRPr="005607E5" w14:paraId="64C41239" w14:textId="77777777" w:rsidTr="00F751A1">
        <w:trPr>
          <w:trHeight w:val="300"/>
        </w:trPr>
        <w:tc>
          <w:tcPr>
            <w:tcW w:w="9646" w:type="dxa"/>
            <w:gridSpan w:val="3"/>
            <w:tcBorders>
              <w:top w:val="nil"/>
              <w:left w:val="single" w:sz="4" w:space="0" w:color="000000"/>
              <w:bottom w:val="single" w:sz="4" w:space="0" w:color="000000"/>
              <w:right w:val="single" w:sz="4" w:space="0" w:color="000000"/>
            </w:tcBorders>
          </w:tcPr>
          <w:p w14:paraId="5959CAC0" w14:textId="77777777" w:rsidR="00E727AE" w:rsidRPr="005607E5" w:rsidRDefault="00E727AE" w:rsidP="00F751A1">
            <w:pPr>
              <w:spacing w:after="0"/>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Numatoma atlikti Mosėdžio Šv. Arkangelo Mykolo bažnyčios statinių komplekso klebonijos pastato  tyrimus ir tvarkybos (remonto, restauravimo, avarijos grėsmės pašalinimo) darbų projekto parengimą: paruošiamieji darbai, architektūriniai apmatavimai, konstrukcijų tyrimai, architektūros tyrimai, medienos tyrimai, istoriniai tyrimai, mūro ir tinko drėgmės užterštumo tyrimai, paveldo tvarkybos darbų projekto parengimas (architektūros, konstrukcijų, apsaugos techninių priemonių įrengimo sprendimai ir skaičiuojamosios kainos nustatymas).</w:t>
            </w:r>
          </w:p>
        </w:tc>
      </w:tr>
      <w:tr w:rsidR="00E727AE" w:rsidRPr="005607E5" w14:paraId="2EE1C891" w14:textId="77777777" w:rsidTr="00F751A1">
        <w:trPr>
          <w:gridAfter w:val="1"/>
          <w:wAfter w:w="6" w:type="dxa"/>
          <w:trHeight w:val="300"/>
        </w:trPr>
        <w:tc>
          <w:tcPr>
            <w:tcW w:w="1560" w:type="dxa"/>
            <w:tcBorders>
              <w:top w:val="nil"/>
              <w:left w:val="single" w:sz="4" w:space="0" w:color="000000"/>
              <w:bottom w:val="single" w:sz="4" w:space="0" w:color="000000"/>
              <w:right w:val="single" w:sz="4" w:space="0" w:color="000000"/>
            </w:tcBorders>
          </w:tcPr>
          <w:p w14:paraId="50FBF2D1" w14:textId="77777777" w:rsidR="00E727AE" w:rsidRPr="005607E5" w:rsidRDefault="00E727AE" w:rsidP="00E727AE">
            <w:pPr>
              <w:numPr>
                <w:ilvl w:val="2"/>
                <w:numId w:val="78"/>
              </w:numPr>
              <w:pBdr>
                <w:top w:val="nil"/>
                <w:left w:val="nil"/>
                <w:bottom w:val="nil"/>
                <w:right w:val="nil"/>
                <w:between w:val="nil"/>
              </w:pBdr>
              <w:spacing w:after="0" w:line="240" w:lineRule="auto"/>
              <w:ind w:left="0"/>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3.1.2.15. (T)</w:t>
            </w:r>
          </w:p>
        </w:tc>
        <w:tc>
          <w:tcPr>
            <w:tcW w:w="8080" w:type="dxa"/>
            <w:tcBorders>
              <w:top w:val="nil"/>
              <w:left w:val="nil"/>
              <w:bottom w:val="single" w:sz="4" w:space="0" w:color="000000"/>
              <w:right w:val="single" w:sz="4" w:space="0" w:color="000000"/>
            </w:tcBorders>
          </w:tcPr>
          <w:p w14:paraId="6C9F1B28"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Žydų žudynių ir užkasimo vietų teritorijų tvarkymas.</w:t>
            </w:r>
          </w:p>
        </w:tc>
      </w:tr>
      <w:tr w:rsidR="00E727AE" w:rsidRPr="005607E5" w14:paraId="04405611" w14:textId="77777777" w:rsidTr="00F751A1">
        <w:trPr>
          <w:gridAfter w:val="1"/>
          <w:wAfter w:w="6" w:type="dxa"/>
          <w:trHeight w:val="300"/>
        </w:trPr>
        <w:tc>
          <w:tcPr>
            <w:tcW w:w="9640" w:type="dxa"/>
            <w:gridSpan w:val="2"/>
            <w:tcBorders>
              <w:top w:val="nil"/>
              <w:left w:val="single" w:sz="4" w:space="0" w:color="000000"/>
              <w:bottom w:val="single" w:sz="4" w:space="0" w:color="000000"/>
              <w:right w:val="single" w:sz="4" w:space="0" w:color="000000"/>
            </w:tcBorders>
          </w:tcPr>
          <w:p w14:paraId="26D8200B" w14:textId="77777777" w:rsidR="00E727AE" w:rsidRPr="005607E5" w:rsidRDefault="00E727AE" w:rsidP="00F751A1">
            <w:pPr>
              <w:spacing w:after="0"/>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Tikslas atnaujinti ir pritaikyti lankymui žydų žudynių ir užkasimo vietą, atnaujinti paminklą.</w:t>
            </w:r>
          </w:p>
          <w:p w14:paraId="4C5216C5" w14:textId="77777777" w:rsidR="00E727AE" w:rsidRPr="005607E5" w:rsidRDefault="00E727AE" w:rsidP="00F751A1">
            <w:pPr>
              <w:spacing w:after="0"/>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Numatoma keisti esamo pagrindinio tako dangą, naujo tako, informacinio stendo įrengimas.</w:t>
            </w:r>
          </w:p>
        </w:tc>
      </w:tr>
      <w:tr w:rsidR="00E727AE" w:rsidRPr="005607E5" w14:paraId="4DE99AC2" w14:textId="77777777" w:rsidTr="00F751A1">
        <w:trPr>
          <w:gridAfter w:val="1"/>
          <w:wAfter w:w="6" w:type="dxa"/>
          <w:trHeight w:val="300"/>
        </w:trPr>
        <w:tc>
          <w:tcPr>
            <w:tcW w:w="1560" w:type="dxa"/>
            <w:tcBorders>
              <w:top w:val="nil"/>
              <w:left w:val="single" w:sz="4" w:space="0" w:color="000000"/>
              <w:bottom w:val="single" w:sz="4" w:space="0" w:color="000000"/>
              <w:right w:val="single" w:sz="4" w:space="0" w:color="000000"/>
            </w:tcBorders>
          </w:tcPr>
          <w:p w14:paraId="33327D21" w14:textId="77777777" w:rsidR="00E727AE" w:rsidRPr="005607E5" w:rsidRDefault="00E727AE" w:rsidP="00E727AE">
            <w:pPr>
              <w:numPr>
                <w:ilvl w:val="3"/>
                <w:numId w:val="79"/>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 xml:space="preserve"> (P)</w:t>
            </w:r>
          </w:p>
        </w:tc>
        <w:tc>
          <w:tcPr>
            <w:tcW w:w="8080" w:type="dxa"/>
            <w:tcBorders>
              <w:top w:val="nil"/>
              <w:left w:val="nil"/>
              <w:bottom w:val="single" w:sz="4" w:space="0" w:color="000000"/>
              <w:right w:val="single" w:sz="4" w:space="0" w:color="000000"/>
            </w:tcBorders>
          </w:tcPr>
          <w:p w14:paraId="32F7223F"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Mosėdžio piliakalnio tvarkybos darbai.</w:t>
            </w:r>
          </w:p>
        </w:tc>
      </w:tr>
      <w:tr w:rsidR="00E727AE" w:rsidRPr="005607E5" w14:paraId="3F153174" w14:textId="77777777" w:rsidTr="00F751A1">
        <w:trPr>
          <w:trHeight w:val="300"/>
        </w:trPr>
        <w:tc>
          <w:tcPr>
            <w:tcW w:w="9646" w:type="dxa"/>
            <w:gridSpan w:val="3"/>
            <w:tcBorders>
              <w:top w:val="nil"/>
              <w:left w:val="single" w:sz="4" w:space="0" w:color="000000"/>
              <w:bottom w:val="single" w:sz="4" w:space="0" w:color="000000"/>
              <w:right w:val="single" w:sz="4" w:space="0" w:color="000000"/>
            </w:tcBorders>
          </w:tcPr>
          <w:p w14:paraId="15E2F672" w14:textId="77777777" w:rsidR="00E727AE" w:rsidRPr="005607E5" w:rsidRDefault="00E727AE" w:rsidP="00200B55">
            <w:pPr>
              <w:spacing w:after="0"/>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 xml:space="preserve">Tikslas pritaikyti Mosėdžio piliakalnį lankymui (atsižvelgiant į miestelio gyventojų pasiūlymus). Mosėdžio piliakalnio pritaikymo lankymui pasiūlymai integruos objektą į visuomenės gyvenimą, įgalins jį naudoti taip, kad geriausiai atsiskleistų paveldo vertingosios savybės ir būtų sudarytos galimybės jį pažinti, taip pat puoselėjant kultūrinį kraštovaizdį. </w:t>
            </w:r>
          </w:p>
        </w:tc>
      </w:tr>
      <w:tr w:rsidR="00E727AE" w:rsidRPr="005607E5" w14:paraId="26ED4AA5" w14:textId="77777777" w:rsidTr="00F751A1">
        <w:trPr>
          <w:gridAfter w:val="1"/>
          <w:wAfter w:w="6" w:type="dxa"/>
          <w:trHeight w:val="300"/>
        </w:trPr>
        <w:tc>
          <w:tcPr>
            <w:tcW w:w="1560" w:type="dxa"/>
            <w:tcBorders>
              <w:top w:val="nil"/>
              <w:left w:val="single" w:sz="4" w:space="0" w:color="000000"/>
              <w:bottom w:val="single" w:sz="4" w:space="0" w:color="000000"/>
              <w:right w:val="single" w:sz="4" w:space="0" w:color="000000"/>
            </w:tcBorders>
          </w:tcPr>
          <w:p w14:paraId="2B171844"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3.2.1. (T)</w:t>
            </w:r>
          </w:p>
        </w:tc>
        <w:tc>
          <w:tcPr>
            <w:tcW w:w="8080" w:type="dxa"/>
            <w:tcBorders>
              <w:top w:val="single" w:sz="4" w:space="0" w:color="000000"/>
              <w:left w:val="nil"/>
              <w:bottom w:val="single" w:sz="4" w:space="0" w:color="000000"/>
              <w:right w:val="single" w:sz="4" w:space="0" w:color="000000"/>
            </w:tcBorders>
          </w:tcPr>
          <w:p w14:paraId="300ABC79"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Uždavinys. Užtikrinti turizmo paslaugų plėtrą.</w:t>
            </w:r>
          </w:p>
        </w:tc>
      </w:tr>
      <w:tr w:rsidR="00E727AE" w:rsidRPr="005607E5" w14:paraId="335EEA5E" w14:textId="77777777" w:rsidTr="00F751A1">
        <w:trPr>
          <w:gridAfter w:val="1"/>
          <w:wAfter w:w="6" w:type="dxa"/>
          <w:trHeight w:val="300"/>
        </w:trPr>
        <w:tc>
          <w:tcPr>
            <w:tcW w:w="1560" w:type="dxa"/>
            <w:tcBorders>
              <w:top w:val="nil"/>
              <w:left w:val="single" w:sz="4" w:space="0" w:color="000000"/>
              <w:bottom w:val="single" w:sz="4" w:space="0" w:color="000000"/>
              <w:right w:val="single" w:sz="4" w:space="0" w:color="000000"/>
            </w:tcBorders>
          </w:tcPr>
          <w:p w14:paraId="785569DD"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3.2.1.1. (T)</w:t>
            </w:r>
          </w:p>
        </w:tc>
        <w:tc>
          <w:tcPr>
            <w:tcW w:w="8080" w:type="dxa"/>
            <w:tcBorders>
              <w:top w:val="single" w:sz="4" w:space="0" w:color="000000"/>
              <w:left w:val="nil"/>
              <w:bottom w:val="single" w:sz="4" w:space="0" w:color="000000"/>
              <w:right w:val="single" w:sz="4" w:space="0" w:color="000000"/>
            </w:tcBorders>
          </w:tcPr>
          <w:p w14:paraId="7FCB3FE3"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Turizmo skatinimo priemonių įgyvendinimas.</w:t>
            </w:r>
          </w:p>
        </w:tc>
      </w:tr>
      <w:tr w:rsidR="00E727AE" w:rsidRPr="005607E5" w14:paraId="6DE07511" w14:textId="77777777" w:rsidTr="00F751A1">
        <w:trPr>
          <w:gridAfter w:val="1"/>
          <w:wAfter w:w="6" w:type="dxa"/>
          <w:trHeight w:val="300"/>
        </w:trPr>
        <w:tc>
          <w:tcPr>
            <w:tcW w:w="9640" w:type="dxa"/>
            <w:gridSpan w:val="2"/>
            <w:tcBorders>
              <w:top w:val="nil"/>
              <w:left w:val="single" w:sz="4" w:space="0" w:color="000000"/>
              <w:bottom w:val="single" w:sz="4" w:space="0" w:color="000000"/>
              <w:right w:val="single" w:sz="4" w:space="0" w:color="000000"/>
            </w:tcBorders>
          </w:tcPr>
          <w:p w14:paraId="5B51D836" w14:textId="46220EF2" w:rsidR="00E727AE" w:rsidRPr="005607E5" w:rsidRDefault="00E727AE" w:rsidP="00F751A1">
            <w:pPr>
              <w:keepNext/>
              <w:spacing w:after="0"/>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lastRenderedPageBreak/>
              <w:t xml:space="preserve">Ši priemonė apima turizmo produktų kūrimą, turizmo rinkodaros priemonių plano parengimą, leidinių apie Skuodo rajono lankytinas vietas parengimą ir leidybą, dotaciją VšĮ Skuodo </w:t>
            </w:r>
            <w:r w:rsidR="00597C5F" w:rsidRPr="005607E5">
              <w:rPr>
                <w:rFonts w:ascii="Times New Roman" w:eastAsia="Times New Roman" w:hAnsi="Times New Roman" w:cs="Times New Roman"/>
                <w:sz w:val="24"/>
                <w:szCs w:val="24"/>
              </w:rPr>
              <w:t xml:space="preserve">rajono turizmo </w:t>
            </w:r>
            <w:r w:rsidRPr="005607E5">
              <w:rPr>
                <w:rFonts w:ascii="Times New Roman" w:eastAsia="Times New Roman" w:hAnsi="Times New Roman" w:cs="Times New Roman"/>
                <w:sz w:val="24"/>
                <w:szCs w:val="24"/>
              </w:rPr>
              <w:t xml:space="preserve">informacijos centrui (darbo užmokestis, dalyvavimas turizmo parodose, leidyba). </w:t>
            </w:r>
          </w:p>
        </w:tc>
      </w:tr>
      <w:tr w:rsidR="00E727AE" w:rsidRPr="005607E5" w14:paraId="34992230" w14:textId="77777777" w:rsidTr="00030555">
        <w:trPr>
          <w:gridAfter w:val="1"/>
          <w:wAfter w:w="6" w:type="dxa"/>
          <w:trHeight w:val="300"/>
        </w:trPr>
        <w:tc>
          <w:tcPr>
            <w:tcW w:w="1560" w:type="dxa"/>
            <w:tcBorders>
              <w:top w:val="nil"/>
              <w:left w:val="single" w:sz="4" w:space="0" w:color="000000"/>
              <w:bottom w:val="single" w:sz="4" w:space="0" w:color="auto"/>
              <w:right w:val="single" w:sz="4" w:space="0" w:color="000000"/>
            </w:tcBorders>
          </w:tcPr>
          <w:p w14:paraId="56F80B21"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3.2.1.5. (T)</w:t>
            </w:r>
          </w:p>
        </w:tc>
        <w:tc>
          <w:tcPr>
            <w:tcW w:w="8080" w:type="dxa"/>
            <w:tcBorders>
              <w:top w:val="single" w:sz="4" w:space="0" w:color="000000"/>
              <w:left w:val="nil"/>
              <w:bottom w:val="single" w:sz="4" w:space="0" w:color="auto"/>
              <w:right w:val="single" w:sz="4" w:space="0" w:color="000000"/>
            </w:tcBorders>
          </w:tcPr>
          <w:p w14:paraId="04CFD7DE"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Vaclovo Into akmenų muziejaus rėmimas.</w:t>
            </w:r>
          </w:p>
        </w:tc>
      </w:tr>
      <w:tr w:rsidR="00E727AE" w:rsidRPr="005607E5" w14:paraId="1F4C5506" w14:textId="77777777" w:rsidTr="00030555">
        <w:trPr>
          <w:gridAfter w:val="1"/>
          <w:wAfter w:w="6" w:type="dxa"/>
          <w:trHeight w:val="300"/>
        </w:trPr>
        <w:tc>
          <w:tcPr>
            <w:tcW w:w="9640" w:type="dxa"/>
            <w:gridSpan w:val="2"/>
            <w:tcBorders>
              <w:top w:val="single" w:sz="4" w:space="0" w:color="auto"/>
              <w:left w:val="single" w:sz="4" w:space="0" w:color="auto"/>
              <w:bottom w:val="single" w:sz="4" w:space="0" w:color="auto"/>
              <w:right w:val="single" w:sz="4" w:space="0" w:color="auto"/>
            </w:tcBorders>
          </w:tcPr>
          <w:p w14:paraId="71C14A4D" w14:textId="77777777" w:rsidR="00E727AE" w:rsidRPr="005607E5" w:rsidRDefault="00E727AE" w:rsidP="00F751A1">
            <w:pPr>
              <w:keepNext/>
              <w:spacing w:after="0" w:line="240" w:lineRule="auto"/>
              <w:jc w:val="both"/>
              <w:rPr>
                <w:rFonts w:ascii="Times New Roman" w:hAnsi="Times New Roman" w:cs="Times New Roman"/>
                <w:sz w:val="24"/>
                <w:szCs w:val="24"/>
              </w:rPr>
            </w:pPr>
            <w:r w:rsidRPr="005607E5">
              <w:rPr>
                <w:rFonts w:ascii="Times New Roman" w:eastAsia="Times New Roman" w:hAnsi="Times New Roman" w:cs="Times New Roman"/>
                <w:sz w:val="24"/>
                <w:szCs w:val="24"/>
              </w:rPr>
              <w:t>V. Into akmenų muziejus yra didžiausias turistų traukos objektas, todėl savivaldybės biudžeto lėšomis yra prisidedama prie šio muziejaus išlaikymo ir plėtojimo – skiriamos lėšos reklamai ir lankytinų objektų populiarinimui, bendradarbiavimo plėtojimo su Klaipėdos regiono įstaigomis, organizacijomis iniciatyvoms.</w:t>
            </w:r>
            <w:r w:rsidRPr="005607E5">
              <w:rPr>
                <w:rFonts w:ascii="Times New Roman" w:hAnsi="Times New Roman" w:cs="Times New Roman"/>
                <w:sz w:val="24"/>
                <w:szCs w:val="24"/>
              </w:rPr>
              <w:t xml:space="preserve"> </w:t>
            </w:r>
          </w:p>
        </w:tc>
      </w:tr>
      <w:tr w:rsidR="00E727AE" w:rsidRPr="005607E5" w14:paraId="4DB5859B" w14:textId="77777777" w:rsidTr="00030555">
        <w:trPr>
          <w:gridAfter w:val="1"/>
          <w:wAfter w:w="6" w:type="dxa"/>
          <w:trHeight w:val="300"/>
        </w:trPr>
        <w:tc>
          <w:tcPr>
            <w:tcW w:w="1560" w:type="dxa"/>
            <w:tcBorders>
              <w:top w:val="single" w:sz="4" w:space="0" w:color="auto"/>
              <w:left w:val="single" w:sz="4" w:space="0" w:color="000000"/>
              <w:bottom w:val="single" w:sz="4" w:space="0" w:color="000000"/>
              <w:right w:val="single" w:sz="4" w:space="0" w:color="000000"/>
            </w:tcBorders>
          </w:tcPr>
          <w:p w14:paraId="4E669421"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3.2.1.14. (P)</w:t>
            </w:r>
          </w:p>
        </w:tc>
        <w:tc>
          <w:tcPr>
            <w:tcW w:w="8080" w:type="dxa"/>
            <w:tcBorders>
              <w:top w:val="single" w:sz="4" w:space="0" w:color="auto"/>
              <w:left w:val="nil"/>
              <w:bottom w:val="single" w:sz="4" w:space="0" w:color="000000"/>
              <w:right w:val="single" w:sz="4" w:space="0" w:color="000000"/>
            </w:tcBorders>
          </w:tcPr>
          <w:p w14:paraId="504DA4BB"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Klaipėdos regiono turizmo funkcinės zonos projektų įgyvendinimas.</w:t>
            </w:r>
          </w:p>
        </w:tc>
      </w:tr>
      <w:tr w:rsidR="00E727AE" w:rsidRPr="005607E5" w14:paraId="2854B72B" w14:textId="77777777" w:rsidTr="00F751A1">
        <w:trPr>
          <w:trHeight w:val="300"/>
        </w:trPr>
        <w:tc>
          <w:tcPr>
            <w:tcW w:w="9646" w:type="dxa"/>
            <w:gridSpan w:val="3"/>
            <w:tcBorders>
              <w:top w:val="nil"/>
              <w:left w:val="single" w:sz="4" w:space="0" w:color="000000"/>
              <w:bottom w:val="single" w:sz="4" w:space="0" w:color="000000"/>
              <w:right w:val="single" w:sz="4" w:space="0" w:color="000000"/>
            </w:tcBorders>
          </w:tcPr>
          <w:p w14:paraId="47D365D2"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 xml:space="preserve">Klaipėdos regiono plėtros plano lėšomis bus įgyvendinami du projektai: </w:t>
            </w:r>
          </w:p>
          <w:p w14:paraId="13F61351" w14:textId="77777777" w:rsidR="00E727AE" w:rsidRPr="005607E5" w:rsidRDefault="00E727AE" w:rsidP="00E727AE">
            <w:pPr>
              <w:pStyle w:val="Sraopastraipa"/>
              <w:numPr>
                <w:ilvl w:val="0"/>
                <w:numId w:val="80"/>
              </w:numPr>
              <w:tabs>
                <w:tab w:val="left" w:pos="745"/>
              </w:tabs>
              <w:spacing w:after="0" w:line="240" w:lineRule="auto"/>
              <w:ind w:left="0" w:firstLine="360"/>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Projektas „Skuodo dvaro sodybos teritorijos sutvarkymas“. Planuojama sutvarkyti buvusio Skuodo dvaro, dabartinio Skuodo muziejaus, pastato aplinką įrengiant takus, jungiančius dvaro teritoriją su miesto parku, įrengiant edukaciniams užsiėmimams skirtus gėlynus, apšvietimą, smulkiosios architektūros elementus – suoliukus, šiukšliadėžes, dviračių stovus.</w:t>
            </w:r>
          </w:p>
          <w:p w14:paraId="624FBEB9" w14:textId="77777777" w:rsidR="00E727AE" w:rsidRPr="005607E5" w:rsidRDefault="00E727AE" w:rsidP="00E727AE">
            <w:pPr>
              <w:pStyle w:val="Sraopastraipa"/>
              <w:numPr>
                <w:ilvl w:val="0"/>
                <w:numId w:val="80"/>
              </w:numPr>
              <w:tabs>
                <w:tab w:val="left" w:pos="745"/>
              </w:tabs>
              <w:spacing w:after="0" w:line="240" w:lineRule="auto"/>
              <w:ind w:left="0" w:firstLine="360"/>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 xml:space="preserve">Projektas „Skuodo rajono savivaldybės gamtos ir kultūros objektų pritaikymas lankymui, įrengiant pėsčiųjų ir dviračių takus“. Pritaikyti lankymui Skuodo tvenkinį, įrengiant pėsčiųjų ir dviračių taką, sutvarkant aplinką, įrengiant apšvietimą, informacinę infrastruktūrą, mažąją architektūrą, poilsio ir automobilių stovėjimo aikšteles. </w:t>
            </w:r>
          </w:p>
        </w:tc>
      </w:tr>
      <w:tr w:rsidR="00E727AE" w:rsidRPr="005607E5" w14:paraId="32417883" w14:textId="77777777" w:rsidTr="00F751A1">
        <w:trPr>
          <w:gridAfter w:val="1"/>
          <w:wAfter w:w="6" w:type="dxa"/>
          <w:trHeight w:val="300"/>
        </w:trPr>
        <w:tc>
          <w:tcPr>
            <w:tcW w:w="1560" w:type="dxa"/>
            <w:tcBorders>
              <w:top w:val="nil"/>
              <w:left w:val="single" w:sz="4" w:space="0" w:color="000000"/>
              <w:bottom w:val="single" w:sz="4" w:space="0" w:color="000000"/>
              <w:right w:val="single" w:sz="4" w:space="0" w:color="000000"/>
            </w:tcBorders>
          </w:tcPr>
          <w:p w14:paraId="470B47D5"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3.4.1. (T)</w:t>
            </w:r>
          </w:p>
        </w:tc>
        <w:tc>
          <w:tcPr>
            <w:tcW w:w="8080" w:type="dxa"/>
            <w:tcBorders>
              <w:top w:val="single" w:sz="4" w:space="0" w:color="000000"/>
              <w:left w:val="nil"/>
              <w:bottom w:val="single" w:sz="4" w:space="0" w:color="000000"/>
              <w:right w:val="single" w:sz="4" w:space="0" w:color="000000"/>
            </w:tcBorders>
          </w:tcPr>
          <w:p w14:paraId="16CF8582" w14:textId="77777777" w:rsidR="00E727AE" w:rsidRPr="005607E5" w:rsidRDefault="00E727AE" w:rsidP="00F751A1">
            <w:pPr>
              <w:tabs>
                <w:tab w:val="left" w:pos="720"/>
              </w:tabs>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Uždavinys. Kurti palankias sąlygas jaunimo ir jaunimo organizacijų veiklai, jaunimo politikos pagrindų įstatymo įgyvendinimui.</w:t>
            </w:r>
          </w:p>
        </w:tc>
      </w:tr>
      <w:tr w:rsidR="00E727AE" w:rsidRPr="005607E5" w14:paraId="365E393A" w14:textId="77777777" w:rsidTr="00F751A1">
        <w:trPr>
          <w:gridAfter w:val="1"/>
          <w:wAfter w:w="6" w:type="dxa"/>
          <w:trHeight w:val="360"/>
        </w:trPr>
        <w:tc>
          <w:tcPr>
            <w:tcW w:w="1560" w:type="dxa"/>
            <w:tcBorders>
              <w:top w:val="nil"/>
              <w:left w:val="single" w:sz="4" w:space="0" w:color="000000"/>
              <w:bottom w:val="single" w:sz="4" w:space="0" w:color="000000"/>
              <w:right w:val="single" w:sz="4" w:space="0" w:color="000000"/>
            </w:tcBorders>
          </w:tcPr>
          <w:p w14:paraId="14B8FA7B"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3.4.1.4. (T)</w:t>
            </w:r>
          </w:p>
          <w:p w14:paraId="176DFFB3"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 </w:t>
            </w:r>
          </w:p>
        </w:tc>
        <w:tc>
          <w:tcPr>
            <w:tcW w:w="8080" w:type="dxa"/>
            <w:tcBorders>
              <w:top w:val="single" w:sz="4" w:space="0" w:color="000000"/>
              <w:left w:val="nil"/>
              <w:bottom w:val="single" w:sz="4" w:space="0" w:color="000000"/>
              <w:right w:val="single" w:sz="4" w:space="0" w:color="000000"/>
            </w:tcBorders>
          </w:tcPr>
          <w:p w14:paraId="71F746A6"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Skuodo atviro jaunimo centro veiklos ir mobiliojo darbo su jaunimu užtikrinimas.</w:t>
            </w:r>
          </w:p>
        </w:tc>
      </w:tr>
      <w:tr w:rsidR="00E727AE" w:rsidRPr="005607E5" w14:paraId="261DC472" w14:textId="77777777" w:rsidTr="00F751A1">
        <w:trPr>
          <w:gridAfter w:val="1"/>
          <w:wAfter w:w="6" w:type="dxa"/>
          <w:trHeight w:val="360"/>
        </w:trPr>
        <w:tc>
          <w:tcPr>
            <w:tcW w:w="1560" w:type="dxa"/>
            <w:tcBorders>
              <w:top w:val="nil"/>
              <w:left w:val="single" w:sz="4" w:space="0" w:color="000000"/>
              <w:bottom w:val="single" w:sz="4" w:space="0" w:color="000000"/>
              <w:right w:val="single" w:sz="4" w:space="0" w:color="000000"/>
            </w:tcBorders>
          </w:tcPr>
          <w:p w14:paraId="57C647B3"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3.4.1.6. (T)</w:t>
            </w:r>
          </w:p>
        </w:tc>
        <w:tc>
          <w:tcPr>
            <w:tcW w:w="8080" w:type="dxa"/>
            <w:tcBorders>
              <w:top w:val="single" w:sz="4" w:space="0" w:color="000000"/>
              <w:left w:val="nil"/>
              <w:bottom w:val="single" w:sz="4" w:space="0" w:color="000000"/>
              <w:right w:val="single" w:sz="4" w:space="0" w:color="000000"/>
            </w:tcBorders>
          </w:tcPr>
          <w:p w14:paraId="6CB991DD"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Jaunimo savanoriškos veiklos skatinimas.</w:t>
            </w:r>
          </w:p>
        </w:tc>
      </w:tr>
      <w:tr w:rsidR="00E727AE" w:rsidRPr="005607E5" w14:paraId="07DF992C" w14:textId="77777777" w:rsidTr="000979E5">
        <w:trPr>
          <w:trHeight w:val="2416"/>
        </w:trPr>
        <w:tc>
          <w:tcPr>
            <w:tcW w:w="9646" w:type="dxa"/>
            <w:gridSpan w:val="3"/>
            <w:tcBorders>
              <w:top w:val="nil"/>
              <w:left w:val="single" w:sz="4" w:space="0" w:color="000000"/>
              <w:bottom w:val="single" w:sz="4" w:space="0" w:color="000000"/>
              <w:right w:val="single" w:sz="4" w:space="0" w:color="000000"/>
            </w:tcBorders>
          </w:tcPr>
          <w:p w14:paraId="5F061850" w14:textId="2A5D4940" w:rsidR="00E727AE" w:rsidRPr="005607E5" w:rsidRDefault="000979E5" w:rsidP="00F751A1">
            <w:pPr>
              <w:spacing w:after="0" w:line="240" w:lineRule="auto"/>
              <w:jc w:val="both"/>
              <w:rPr>
                <w:rFonts w:ascii="Times New Roman" w:eastAsia="Times New Roman" w:hAnsi="Times New Roman" w:cs="Times New Roman"/>
                <w:sz w:val="24"/>
                <w:szCs w:val="24"/>
              </w:rPr>
            </w:pPr>
            <w:r w:rsidRPr="005607E5">
              <w:rPr>
                <w:rFonts w:ascii="Times New Roman" w:eastAsia="Arial" w:hAnsi="Times New Roman" w:cs="Times New Roman"/>
                <w:sz w:val="24"/>
                <w:szCs w:val="24"/>
              </w:rPr>
              <w:t xml:space="preserve">Jaunimo savanoriškos veiklos skatinimas vykdomas vadovaujantis Lietuvos Respublikos socialinės apsaugos ir darbo ministro 2018 m. birželio 22 d. įsakymu Nr. A1-317, „Dėl </w:t>
            </w:r>
            <w:r w:rsidR="007C1FD4">
              <w:rPr>
                <w:rFonts w:ascii="Times New Roman" w:eastAsia="Arial" w:hAnsi="Times New Roman" w:cs="Times New Roman"/>
                <w:sz w:val="24"/>
                <w:szCs w:val="24"/>
              </w:rPr>
              <w:t>J</w:t>
            </w:r>
            <w:r w:rsidRPr="005607E5">
              <w:rPr>
                <w:rFonts w:ascii="Times New Roman" w:eastAsia="Arial" w:hAnsi="Times New Roman" w:cs="Times New Roman"/>
                <w:sz w:val="24"/>
                <w:szCs w:val="24"/>
              </w:rPr>
              <w:t>aunimo savanoriškos tarnybos programos patvirtinimo“ patvirtinta Jaunimo savanoriškos tarnybos programa (aktuali redakcija nuo 2026 sausio 1 d. 2025-10-07 Nr. A1-555). Skuodo rajone akredituotos organizacijos, priimančios jaunimą savanoriškai veiklai vykdyti: Ylakių vaikų lopšelis-darželis, Mosėdžio vaikų lopšelis-darželis, Skuodo atviras jaunimo centras, Skuodo rajono kultūros centras, Skuodo rajono savivaldybės R. Granausko viešoji biblioteka, bibliotekos Didžiųjų Rūšupių, Ylakių ir Mosėdžio filialai, Socialinių paslaugų šeimai centras, Skuodo socialinių paslaugų šeimai centro, Asmens su negalia skyrius, Maltos ordino pagalbos tarnyba, Skuodo grupė.</w:t>
            </w:r>
          </w:p>
        </w:tc>
      </w:tr>
      <w:tr w:rsidR="00E727AE" w:rsidRPr="005607E5" w14:paraId="3EBFDDE3" w14:textId="77777777" w:rsidTr="00F751A1">
        <w:trPr>
          <w:gridAfter w:val="1"/>
          <w:wAfter w:w="6" w:type="dxa"/>
          <w:trHeight w:val="360"/>
        </w:trPr>
        <w:tc>
          <w:tcPr>
            <w:tcW w:w="1560" w:type="dxa"/>
            <w:tcBorders>
              <w:top w:val="nil"/>
              <w:left w:val="single" w:sz="4" w:space="0" w:color="000000"/>
              <w:bottom w:val="single" w:sz="4" w:space="0" w:color="000000"/>
              <w:right w:val="single" w:sz="4" w:space="0" w:color="000000"/>
            </w:tcBorders>
          </w:tcPr>
          <w:p w14:paraId="2760C47E" w14:textId="04C011F0" w:rsidR="00E727AE" w:rsidRPr="005607E5" w:rsidRDefault="00E727AE" w:rsidP="00E727AE">
            <w:pPr>
              <w:spacing w:after="0" w:line="240" w:lineRule="auto"/>
              <w:rPr>
                <w:rFonts w:ascii="Times New Roman" w:eastAsia="Times New Roman" w:hAnsi="Times New Roman" w:cs="Times New Roman"/>
                <w:sz w:val="24"/>
                <w:szCs w:val="24"/>
              </w:rPr>
            </w:pPr>
            <w:r w:rsidRPr="005607E5">
              <w:rPr>
                <w:rFonts w:ascii="Times New Roman" w:hAnsi="Times New Roman" w:cs="Times New Roman"/>
                <w:sz w:val="24"/>
                <w:szCs w:val="24"/>
              </w:rPr>
              <w:t xml:space="preserve">3.4.1.7. </w:t>
            </w:r>
          </w:p>
        </w:tc>
        <w:tc>
          <w:tcPr>
            <w:tcW w:w="8080" w:type="dxa"/>
            <w:tcBorders>
              <w:top w:val="single" w:sz="4" w:space="0" w:color="000000"/>
              <w:left w:val="nil"/>
              <w:bottom w:val="single" w:sz="4" w:space="0" w:color="000000"/>
              <w:right w:val="single" w:sz="4" w:space="0" w:color="000000"/>
            </w:tcBorders>
          </w:tcPr>
          <w:p w14:paraId="465ED28A" w14:textId="577CC89A" w:rsidR="00E727AE" w:rsidRPr="005607E5" w:rsidRDefault="00E727AE" w:rsidP="00E727AE">
            <w:pPr>
              <w:spacing w:after="0" w:line="240" w:lineRule="auto"/>
              <w:jc w:val="both"/>
              <w:rPr>
                <w:rFonts w:ascii="Times New Roman" w:eastAsia="Times New Roman" w:hAnsi="Times New Roman" w:cs="Times New Roman"/>
                <w:sz w:val="24"/>
                <w:szCs w:val="24"/>
              </w:rPr>
            </w:pPr>
            <w:r w:rsidRPr="005607E5">
              <w:rPr>
                <w:rFonts w:ascii="Times New Roman" w:hAnsi="Times New Roman" w:cs="Times New Roman"/>
                <w:sz w:val="24"/>
                <w:szCs w:val="24"/>
              </w:rPr>
              <w:t xml:space="preserve">Jaunimo ir jaunų šeimų motyvavimo programa </w:t>
            </w:r>
          </w:p>
        </w:tc>
      </w:tr>
      <w:tr w:rsidR="00E727AE" w:rsidRPr="005607E5" w14:paraId="7191ED31" w14:textId="77777777" w:rsidTr="00C1403A">
        <w:trPr>
          <w:gridAfter w:val="1"/>
          <w:wAfter w:w="6" w:type="dxa"/>
          <w:trHeight w:val="360"/>
        </w:trPr>
        <w:tc>
          <w:tcPr>
            <w:tcW w:w="9640" w:type="dxa"/>
            <w:gridSpan w:val="2"/>
            <w:tcBorders>
              <w:top w:val="nil"/>
              <w:left w:val="single" w:sz="4" w:space="0" w:color="000000"/>
              <w:bottom w:val="single" w:sz="4" w:space="0" w:color="000000"/>
              <w:right w:val="single" w:sz="4" w:space="0" w:color="000000"/>
            </w:tcBorders>
          </w:tcPr>
          <w:p w14:paraId="4DFCAD51" w14:textId="57CFDFC2" w:rsidR="00E727AE" w:rsidRPr="005607E5" w:rsidRDefault="00E727AE" w:rsidP="00E727AE">
            <w:pPr>
              <w:spacing w:after="0" w:line="240" w:lineRule="auto"/>
              <w:jc w:val="both"/>
              <w:rPr>
                <w:rFonts w:ascii="Times New Roman" w:eastAsia="Arial" w:hAnsi="Times New Roman" w:cs="Times New Roman"/>
                <w:sz w:val="24"/>
                <w:szCs w:val="24"/>
              </w:rPr>
            </w:pPr>
            <w:r w:rsidRPr="005607E5">
              <w:rPr>
                <w:rFonts w:ascii="Times New Roman" w:eastAsia="Times New Roman" w:hAnsi="Times New Roman" w:cs="Times New Roman"/>
                <w:sz w:val="24"/>
                <w:szCs w:val="24"/>
              </w:rPr>
              <w:t>2025 m. kovo 27 d. Skuodo rajono tarybos sprendimu Nr. T9-60 patvirtintas Skuodo rajono savivaldybės finansinės paramos pirmąjį būstą įsigyjančioms jaunoms šeimoms skyrimo tvarkos aprašas</w:t>
            </w:r>
            <w:r w:rsidR="00F14FAD" w:rsidRPr="005607E5">
              <w:rPr>
                <w:rFonts w:ascii="Times New Roman" w:eastAsia="Times New Roman" w:hAnsi="Times New Roman" w:cs="Times New Roman"/>
                <w:sz w:val="24"/>
                <w:szCs w:val="24"/>
              </w:rPr>
              <w:t>.</w:t>
            </w:r>
            <w:r w:rsidR="00F14FAD" w:rsidRPr="005607E5">
              <w:rPr>
                <w:rFonts w:ascii="Times New Roman" w:eastAsia="Arial" w:hAnsi="Times New Roman" w:cs="Times New Roman"/>
                <w:sz w:val="24"/>
                <w:szCs w:val="24"/>
              </w:rPr>
              <w:t xml:space="preserve"> </w:t>
            </w:r>
            <w:r w:rsidRPr="005607E5">
              <w:rPr>
                <w:rFonts w:ascii="Times New Roman" w:eastAsia="Arial" w:hAnsi="Times New Roman" w:cs="Times New Roman"/>
                <w:sz w:val="24"/>
                <w:szCs w:val="24"/>
              </w:rPr>
              <w:t>Programa skirta jaunų šeimų motyvavimui kurtis ir gyventi Skuodo rajone. Planuojamos motyvavimo priemonės – savivaldybės piniginis prisidėjimas prie programos „Pirmo būsto įsigijimas“, trūkstamų specialistų pritraukimo priemonės (įsikūrimo išlaidos, kelionės išlaidų kompensavimas, priemokos).</w:t>
            </w:r>
          </w:p>
        </w:tc>
      </w:tr>
      <w:tr w:rsidR="00E727AE" w:rsidRPr="005607E5" w14:paraId="056B69E5" w14:textId="77777777" w:rsidTr="00F751A1">
        <w:trPr>
          <w:gridAfter w:val="1"/>
          <w:wAfter w:w="6" w:type="dxa"/>
          <w:trHeight w:val="360"/>
        </w:trPr>
        <w:tc>
          <w:tcPr>
            <w:tcW w:w="1560" w:type="dxa"/>
            <w:tcBorders>
              <w:top w:val="nil"/>
              <w:left w:val="single" w:sz="4" w:space="0" w:color="000000"/>
              <w:bottom w:val="single" w:sz="4" w:space="0" w:color="000000"/>
              <w:right w:val="single" w:sz="4" w:space="0" w:color="000000"/>
            </w:tcBorders>
          </w:tcPr>
          <w:p w14:paraId="2803D3E0"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3.4.1.8. (T)</w:t>
            </w:r>
          </w:p>
        </w:tc>
        <w:tc>
          <w:tcPr>
            <w:tcW w:w="8080" w:type="dxa"/>
            <w:tcBorders>
              <w:top w:val="single" w:sz="4" w:space="0" w:color="000000"/>
              <w:left w:val="nil"/>
              <w:bottom w:val="single" w:sz="4" w:space="0" w:color="000000"/>
              <w:right w:val="single" w:sz="4" w:space="0" w:color="000000"/>
            </w:tcBorders>
          </w:tcPr>
          <w:p w14:paraId="35E3F644"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Šeimos stiprinimo programos priemonių įgyvendinimas.</w:t>
            </w:r>
          </w:p>
        </w:tc>
      </w:tr>
      <w:tr w:rsidR="00E727AE" w:rsidRPr="005607E5" w14:paraId="5B00B30B" w14:textId="77777777" w:rsidTr="00F751A1">
        <w:trPr>
          <w:trHeight w:val="360"/>
        </w:trPr>
        <w:tc>
          <w:tcPr>
            <w:tcW w:w="9646" w:type="dxa"/>
            <w:gridSpan w:val="3"/>
            <w:tcBorders>
              <w:top w:val="nil"/>
              <w:left w:val="single" w:sz="4" w:space="0" w:color="000000"/>
              <w:bottom w:val="single" w:sz="4" w:space="0" w:color="000000"/>
              <w:right w:val="single" w:sz="4" w:space="0" w:color="000000"/>
            </w:tcBorders>
          </w:tcPr>
          <w:p w14:paraId="04CA2BD8" w14:textId="77777777" w:rsidR="00E727AE" w:rsidRPr="005607E5" w:rsidRDefault="00E727AE" w:rsidP="00F751A1">
            <w:pPr>
              <w:spacing w:after="0" w:line="240" w:lineRule="auto"/>
              <w:jc w:val="both"/>
              <w:rPr>
                <w:rFonts w:ascii="Times New Roman" w:eastAsia="Times New Roman" w:hAnsi="Times New Roman" w:cs="Times New Roman"/>
                <w:b/>
                <w:i/>
                <w:sz w:val="24"/>
                <w:szCs w:val="24"/>
              </w:rPr>
            </w:pPr>
            <w:r w:rsidRPr="005607E5">
              <w:rPr>
                <w:rFonts w:ascii="Times New Roman" w:eastAsia="Times New Roman" w:hAnsi="Times New Roman" w:cs="Times New Roman"/>
                <w:sz w:val="24"/>
                <w:szCs w:val="24"/>
              </w:rPr>
              <w:t xml:space="preserve">Priemonių plane yra numatytos lėšos naujagimių kraiteliams, kurie dovanojami jaunoms šeimoms,  įsigyti, metų šeimos, metų globėjų nominavimui. </w:t>
            </w:r>
          </w:p>
        </w:tc>
      </w:tr>
      <w:tr w:rsidR="00E727AE" w:rsidRPr="005607E5" w14:paraId="333C8601" w14:textId="77777777" w:rsidTr="00F751A1">
        <w:trPr>
          <w:gridAfter w:val="1"/>
          <w:wAfter w:w="6" w:type="dxa"/>
          <w:trHeight w:val="360"/>
        </w:trPr>
        <w:tc>
          <w:tcPr>
            <w:tcW w:w="1560" w:type="dxa"/>
            <w:tcBorders>
              <w:top w:val="nil"/>
              <w:left w:val="single" w:sz="4" w:space="0" w:color="000000"/>
              <w:bottom w:val="single" w:sz="4" w:space="0" w:color="000000"/>
              <w:right w:val="single" w:sz="4" w:space="0" w:color="000000"/>
            </w:tcBorders>
          </w:tcPr>
          <w:p w14:paraId="44E181F7"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3.4.2. (T)</w:t>
            </w:r>
          </w:p>
        </w:tc>
        <w:tc>
          <w:tcPr>
            <w:tcW w:w="8080" w:type="dxa"/>
            <w:tcBorders>
              <w:top w:val="single" w:sz="4" w:space="0" w:color="000000"/>
              <w:left w:val="nil"/>
              <w:bottom w:val="single" w:sz="4" w:space="0" w:color="000000"/>
              <w:right w:val="single" w:sz="4" w:space="0" w:color="000000"/>
            </w:tcBorders>
          </w:tcPr>
          <w:p w14:paraId="1A43B9D3"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Uždavinys. Skatinti jaunimo iniciatyvas.</w:t>
            </w:r>
          </w:p>
        </w:tc>
      </w:tr>
      <w:tr w:rsidR="00E727AE" w:rsidRPr="005607E5" w14:paraId="5AA7F434" w14:textId="77777777" w:rsidTr="00F751A1">
        <w:trPr>
          <w:gridAfter w:val="1"/>
          <w:wAfter w:w="6" w:type="dxa"/>
          <w:trHeight w:val="360"/>
        </w:trPr>
        <w:tc>
          <w:tcPr>
            <w:tcW w:w="1560" w:type="dxa"/>
            <w:tcBorders>
              <w:top w:val="nil"/>
              <w:left w:val="single" w:sz="4" w:space="0" w:color="000000"/>
              <w:bottom w:val="single" w:sz="4" w:space="0" w:color="000000"/>
              <w:right w:val="single" w:sz="4" w:space="0" w:color="000000"/>
            </w:tcBorders>
          </w:tcPr>
          <w:p w14:paraId="33EDB09A"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3.4.2.1. (T)</w:t>
            </w:r>
          </w:p>
        </w:tc>
        <w:tc>
          <w:tcPr>
            <w:tcW w:w="8080" w:type="dxa"/>
            <w:tcBorders>
              <w:top w:val="single" w:sz="4" w:space="0" w:color="000000"/>
              <w:left w:val="nil"/>
              <w:bottom w:val="single" w:sz="4" w:space="0" w:color="000000"/>
              <w:right w:val="single" w:sz="4" w:space="0" w:color="000000"/>
            </w:tcBorders>
          </w:tcPr>
          <w:p w14:paraId="409CCE6D"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Programos „Renkuosi Skuodą“ įgyvendinimas.</w:t>
            </w:r>
          </w:p>
        </w:tc>
      </w:tr>
      <w:tr w:rsidR="00E727AE" w:rsidRPr="005607E5" w14:paraId="3B115EF6" w14:textId="77777777" w:rsidTr="00F751A1">
        <w:trPr>
          <w:trHeight w:val="360"/>
        </w:trPr>
        <w:tc>
          <w:tcPr>
            <w:tcW w:w="9646" w:type="dxa"/>
            <w:gridSpan w:val="3"/>
            <w:tcBorders>
              <w:top w:val="nil"/>
              <w:left w:val="single" w:sz="4" w:space="0" w:color="000000"/>
              <w:bottom w:val="single" w:sz="4" w:space="0" w:color="000000"/>
              <w:right w:val="single" w:sz="4" w:space="0" w:color="000000"/>
            </w:tcBorders>
          </w:tcPr>
          <w:p w14:paraId="7850491A"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 xml:space="preserve">Planuojamos priemonės, kurios motyvuotų ir skatintų išeivius iš Skuodo domėtis gyvenimu Skuode, prisidėti prie Skuodo vystymo, skatintų grįžti gyventi į Skuodą. </w:t>
            </w:r>
          </w:p>
        </w:tc>
      </w:tr>
      <w:tr w:rsidR="00E727AE" w:rsidRPr="005607E5" w14:paraId="336D8B1A" w14:textId="77777777" w:rsidTr="00F751A1">
        <w:trPr>
          <w:gridAfter w:val="1"/>
          <w:wAfter w:w="6" w:type="dxa"/>
          <w:trHeight w:val="360"/>
        </w:trPr>
        <w:tc>
          <w:tcPr>
            <w:tcW w:w="1560" w:type="dxa"/>
            <w:tcBorders>
              <w:top w:val="nil"/>
              <w:left w:val="single" w:sz="4" w:space="0" w:color="000000"/>
              <w:bottom w:val="single" w:sz="4" w:space="0" w:color="000000"/>
              <w:right w:val="single" w:sz="4" w:space="0" w:color="000000"/>
            </w:tcBorders>
          </w:tcPr>
          <w:p w14:paraId="2474C83A"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3.5.1. (T)</w:t>
            </w:r>
          </w:p>
        </w:tc>
        <w:tc>
          <w:tcPr>
            <w:tcW w:w="8080" w:type="dxa"/>
            <w:tcBorders>
              <w:top w:val="single" w:sz="4" w:space="0" w:color="000000"/>
              <w:left w:val="nil"/>
              <w:bottom w:val="single" w:sz="4" w:space="0" w:color="000000"/>
              <w:right w:val="single" w:sz="4" w:space="0" w:color="000000"/>
            </w:tcBorders>
          </w:tcPr>
          <w:p w14:paraId="2F323023"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Uždavinys. Kurti palankias sąlygas gyventojų ir nevyriausybinių organizacijų veiklai bei įsitraukimui į viešąjį valdymą.</w:t>
            </w:r>
          </w:p>
        </w:tc>
      </w:tr>
      <w:tr w:rsidR="00CE086F" w:rsidRPr="005607E5" w14:paraId="0F2C7D45" w14:textId="77777777" w:rsidTr="00F751A1">
        <w:trPr>
          <w:gridAfter w:val="1"/>
          <w:wAfter w:w="6" w:type="dxa"/>
          <w:trHeight w:val="300"/>
        </w:trPr>
        <w:tc>
          <w:tcPr>
            <w:tcW w:w="1560" w:type="dxa"/>
            <w:tcBorders>
              <w:top w:val="nil"/>
              <w:left w:val="single" w:sz="4" w:space="0" w:color="000000"/>
              <w:bottom w:val="single" w:sz="4" w:space="0" w:color="000000"/>
              <w:right w:val="single" w:sz="4" w:space="0" w:color="000000"/>
            </w:tcBorders>
          </w:tcPr>
          <w:p w14:paraId="0C7E3CDD"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3.5.1.2. (T)</w:t>
            </w:r>
          </w:p>
        </w:tc>
        <w:tc>
          <w:tcPr>
            <w:tcW w:w="8080" w:type="dxa"/>
            <w:tcBorders>
              <w:top w:val="single" w:sz="4" w:space="0" w:color="000000"/>
              <w:left w:val="nil"/>
              <w:bottom w:val="single" w:sz="4" w:space="0" w:color="000000"/>
              <w:right w:val="single" w:sz="4" w:space="0" w:color="000000"/>
            </w:tcBorders>
          </w:tcPr>
          <w:p w14:paraId="61F1AAA6"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Organizacijų aktyvinimas ir projektinės veiklos skatinimas.</w:t>
            </w:r>
          </w:p>
        </w:tc>
      </w:tr>
      <w:tr w:rsidR="00E727AE" w:rsidRPr="005607E5" w14:paraId="66248B48" w14:textId="77777777" w:rsidTr="00F751A1">
        <w:trPr>
          <w:trHeight w:val="300"/>
        </w:trPr>
        <w:tc>
          <w:tcPr>
            <w:tcW w:w="9646" w:type="dxa"/>
            <w:gridSpan w:val="3"/>
            <w:tcBorders>
              <w:top w:val="nil"/>
              <w:left w:val="single" w:sz="4" w:space="0" w:color="000000"/>
              <w:bottom w:val="single" w:sz="4" w:space="0" w:color="000000"/>
              <w:right w:val="single" w:sz="4" w:space="0" w:color="000000"/>
            </w:tcBorders>
          </w:tcPr>
          <w:p w14:paraId="4EDE5C0C" w14:textId="77777777" w:rsidR="00016C75" w:rsidRPr="00016C75" w:rsidRDefault="00016C75" w:rsidP="00016C75">
            <w:pPr>
              <w:tabs>
                <w:tab w:val="left" w:pos="0"/>
                <w:tab w:val="left" w:pos="993"/>
              </w:tabs>
              <w:spacing w:after="0"/>
              <w:jc w:val="both"/>
              <w:rPr>
                <w:rFonts w:ascii="Times New Roman" w:eastAsia="Times New Roman" w:hAnsi="Times New Roman" w:cs="Times New Roman"/>
                <w:sz w:val="24"/>
                <w:szCs w:val="24"/>
              </w:rPr>
            </w:pPr>
            <w:r w:rsidRPr="00016C75">
              <w:rPr>
                <w:rFonts w:ascii="Times New Roman" w:eastAsia="Times New Roman" w:hAnsi="Times New Roman" w:cs="Times New Roman"/>
                <w:sz w:val="24"/>
                <w:szCs w:val="24"/>
              </w:rPr>
              <w:lastRenderedPageBreak/>
              <w:t xml:space="preserve">Skatinti gyventojų bendruomeniškumą yra vienas iš valstybinių prioritetų, nes vietos gyventojai geriausiai žino savo teritorijos problemas ir būdus, kaip jas spręsti. Vietos bendruomenių, nevyriausybinių organizacijų, jaunimo organizacijų, suaugusiųjų švietimo  projektai finansuojami vadovaujantis Skuodo rajono savivaldybės nevyriausybinių organizacijų projektų konkurso organizavimo ir finansavimo tvarkos aprašu, kuris tvirtinamas Savivaldybės tarybos sprendimu. </w:t>
            </w:r>
          </w:p>
          <w:p w14:paraId="38CE872D" w14:textId="583F4FA0" w:rsidR="00E727AE" w:rsidRPr="005607E5" w:rsidRDefault="00016C75" w:rsidP="00016C75">
            <w:pPr>
              <w:tabs>
                <w:tab w:val="left" w:pos="0"/>
                <w:tab w:val="left" w:pos="993"/>
              </w:tabs>
              <w:spacing w:after="0"/>
              <w:jc w:val="both"/>
              <w:rPr>
                <w:rFonts w:ascii="Times New Roman" w:eastAsia="Times New Roman" w:hAnsi="Times New Roman" w:cs="Times New Roman"/>
                <w:sz w:val="24"/>
                <w:szCs w:val="24"/>
              </w:rPr>
            </w:pPr>
            <w:r w:rsidRPr="00016C75">
              <w:rPr>
                <w:rFonts w:ascii="Times New Roman" w:eastAsia="Times New Roman" w:hAnsi="Times New Roman" w:cs="Times New Roman"/>
                <w:sz w:val="24"/>
                <w:szCs w:val="24"/>
              </w:rPr>
              <w:t>Taip pat priemonės lėšomis iš dalies finansuojam</w:t>
            </w:r>
            <w:r>
              <w:rPr>
                <w:rFonts w:ascii="Times New Roman" w:eastAsia="Times New Roman" w:hAnsi="Times New Roman" w:cs="Times New Roman"/>
                <w:sz w:val="24"/>
                <w:szCs w:val="24"/>
              </w:rPr>
              <w:t>i</w:t>
            </w:r>
            <w:r w:rsidRPr="00016C75">
              <w:rPr>
                <w:rFonts w:ascii="Times New Roman" w:eastAsia="Times New Roman" w:hAnsi="Times New Roman" w:cs="Times New Roman"/>
                <w:sz w:val="24"/>
                <w:szCs w:val="24"/>
              </w:rPr>
              <w:t xml:space="preserve"> projektų, kuriuos finansuoja įvairios Lietuvos įstaigos ar organizacijos, įgyvendinimas. Tinkami pareiškėjai gali būti Skuodo rajone registruotos ir veiklą vykdančios įstaigos, įmonės ir organizacijos, fiziniai asmenys, veiklą vykdantys pagal verslo liudijimus ar individualios veiklos pažymas, jei jų gyvenamoji vieta yra Skuodo rajono savivaldybėje.  Privatūs juridiniai asmenys gali gaut</w:t>
            </w:r>
            <w:r>
              <w:rPr>
                <w:rFonts w:ascii="Times New Roman" w:eastAsia="Times New Roman" w:hAnsi="Times New Roman" w:cs="Times New Roman"/>
                <w:sz w:val="24"/>
                <w:szCs w:val="24"/>
              </w:rPr>
              <w:t>i</w:t>
            </w:r>
            <w:r w:rsidRPr="00016C75">
              <w:rPr>
                <w:rFonts w:ascii="Times New Roman" w:eastAsia="Times New Roman" w:hAnsi="Times New Roman" w:cs="Times New Roman"/>
                <w:sz w:val="24"/>
                <w:szCs w:val="24"/>
              </w:rPr>
              <w:t xml:space="preserve"> bendrąjį finansavimą tik tada,  jeigu </w:t>
            </w:r>
            <w:r>
              <w:rPr>
                <w:rFonts w:ascii="Times New Roman" w:eastAsia="Times New Roman" w:hAnsi="Times New Roman" w:cs="Times New Roman"/>
                <w:sz w:val="24"/>
                <w:szCs w:val="24"/>
              </w:rPr>
              <w:t>k</w:t>
            </w:r>
            <w:r w:rsidRPr="00016C75">
              <w:rPr>
                <w:rFonts w:ascii="Times New Roman" w:eastAsia="Times New Roman" w:hAnsi="Times New Roman" w:cs="Times New Roman"/>
                <w:sz w:val="24"/>
                <w:szCs w:val="24"/>
              </w:rPr>
              <w:t xml:space="preserve">vietimo teikti projektus gairėse aiškiai nustatyta, kad valstybės pagalba, kaip ji apibrėžta </w:t>
            </w:r>
            <w:r>
              <w:rPr>
                <w:rFonts w:ascii="Times New Roman" w:eastAsia="Times New Roman" w:hAnsi="Times New Roman" w:cs="Times New Roman"/>
                <w:sz w:val="24"/>
                <w:szCs w:val="24"/>
              </w:rPr>
              <w:t>s</w:t>
            </w:r>
            <w:r w:rsidRPr="00016C75">
              <w:rPr>
                <w:rFonts w:ascii="Times New Roman" w:eastAsia="Times New Roman" w:hAnsi="Times New Roman" w:cs="Times New Roman"/>
                <w:sz w:val="24"/>
                <w:szCs w:val="24"/>
              </w:rPr>
              <w:t>utarties dėl Europos Sąjungos veikimo 107 straipsnyje, pareiškėjams nėra teikiama. Projektų bendrojo finansavimo tvarkos aprašas tvirtinamas Savivaldybės tarybos sprendimu.</w:t>
            </w:r>
          </w:p>
        </w:tc>
      </w:tr>
      <w:tr w:rsidR="00E727AE" w:rsidRPr="005607E5" w14:paraId="18D9FADC" w14:textId="77777777" w:rsidTr="00F751A1">
        <w:trPr>
          <w:gridAfter w:val="1"/>
          <w:wAfter w:w="6" w:type="dxa"/>
          <w:trHeight w:val="300"/>
        </w:trPr>
        <w:tc>
          <w:tcPr>
            <w:tcW w:w="1560" w:type="dxa"/>
            <w:tcBorders>
              <w:top w:val="nil"/>
              <w:left w:val="single" w:sz="4" w:space="0" w:color="000000"/>
              <w:bottom w:val="single" w:sz="4" w:space="0" w:color="000000"/>
              <w:right w:val="single" w:sz="4" w:space="0" w:color="000000"/>
            </w:tcBorders>
          </w:tcPr>
          <w:p w14:paraId="2300435E"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3.5.1.4. (T)</w:t>
            </w:r>
          </w:p>
        </w:tc>
        <w:tc>
          <w:tcPr>
            <w:tcW w:w="8080" w:type="dxa"/>
            <w:tcBorders>
              <w:top w:val="single" w:sz="4" w:space="0" w:color="000000"/>
              <w:left w:val="nil"/>
              <w:bottom w:val="single" w:sz="4" w:space="0" w:color="000000"/>
              <w:right w:val="single" w:sz="4" w:space="0" w:color="000000"/>
            </w:tcBorders>
          </w:tcPr>
          <w:p w14:paraId="5C252A70"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Religinių bendruomenių iniciatyvų skatinimas</w:t>
            </w:r>
          </w:p>
        </w:tc>
      </w:tr>
      <w:tr w:rsidR="00E727AE" w:rsidRPr="005607E5" w14:paraId="3850E94A" w14:textId="77777777" w:rsidTr="00F751A1">
        <w:trPr>
          <w:trHeight w:val="300"/>
        </w:trPr>
        <w:tc>
          <w:tcPr>
            <w:tcW w:w="9646" w:type="dxa"/>
            <w:gridSpan w:val="3"/>
            <w:tcBorders>
              <w:top w:val="nil"/>
              <w:left w:val="single" w:sz="4" w:space="0" w:color="000000"/>
              <w:bottom w:val="single" w:sz="4" w:space="0" w:color="000000"/>
              <w:right w:val="single" w:sz="4" w:space="0" w:color="000000"/>
            </w:tcBorders>
          </w:tcPr>
          <w:p w14:paraId="7D797A2C" w14:textId="77777777" w:rsidR="00E727AE" w:rsidRPr="005607E5" w:rsidRDefault="00E727AE" w:rsidP="00F751A1">
            <w:pPr>
              <w:spacing w:after="0" w:line="240" w:lineRule="auto"/>
              <w:jc w:val="both"/>
              <w:rPr>
                <w:rFonts w:ascii="Times New Roman" w:eastAsia="Times New Roman" w:hAnsi="Times New Roman" w:cs="Times New Roman"/>
                <w:sz w:val="24"/>
                <w:szCs w:val="24"/>
                <w:shd w:val="clear" w:color="auto" w:fill="9FC5E8"/>
              </w:rPr>
            </w:pPr>
            <w:r w:rsidRPr="005607E5">
              <w:rPr>
                <w:rFonts w:ascii="Times New Roman" w:eastAsia="Times New Roman" w:hAnsi="Times New Roman" w:cs="Times New Roman"/>
                <w:sz w:val="24"/>
                <w:szCs w:val="24"/>
              </w:rPr>
              <w:t>Skuodo rajono savivaldybė biudžeto lėšomis remia religinių bendruomenių iniciatyvas – prisideda prie pastatų, kilnojamųjų kultūros vertybių remonto, projektų finansavimo. Lėšas, vadovaudamasi Skuodo rajono savivaldybės tarybos 2022 m. gegužės mėn. 26 d. sprendimu Nr. T9-119 „Dėl Skuodo rajono savivaldybės tradicinių religinių bendruomenių finansavimo tvarkos aprašo patvirtinimo“ patvirtintu tvarkos aprašu, atsižvelgdama į gautus prašymus, skirsto komisija, sudaryta Skuodo rajono savivaldybės administracijos direktoriaus 2025-05-05 įsakymu Nr. A1-241.</w:t>
            </w:r>
          </w:p>
        </w:tc>
      </w:tr>
      <w:tr w:rsidR="00E727AE" w:rsidRPr="005607E5" w14:paraId="32F9F5FF" w14:textId="77777777" w:rsidTr="00F751A1">
        <w:trPr>
          <w:gridAfter w:val="1"/>
          <w:wAfter w:w="6" w:type="dxa"/>
          <w:trHeight w:val="300"/>
        </w:trPr>
        <w:tc>
          <w:tcPr>
            <w:tcW w:w="1560" w:type="dxa"/>
            <w:tcBorders>
              <w:top w:val="single" w:sz="4" w:space="0" w:color="000000"/>
              <w:left w:val="single" w:sz="4" w:space="0" w:color="000000"/>
              <w:bottom w:val="single" w:sz="4" w:space="0" w:color="000000"/>
              <w:right w:val="single" w:sz="4" w:space="0" w:color="000000"/>
            </w:tcBorders>
          </w:tcPr>
          <w:p w14:paraId="131286BD"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3.5.1.5. (T)</w:t>
            </w:r>
          </w:p>
        </w:tc>
        <w:tc>
          <w:tcPr>
            <w:tcW w:w="8080" w:type="dxa"/>
            <w:tcBorders>
              <w:top w:val="single" w:sz="4" w:space="0" w:color="000000"/>
              <w:left w:val="nil"/>
              <w:bottom w:val="single" w:sz="4" w:space="0" w:color="000000"/>
              <w:right w:val="single" w:sz="4" w:space="0" w:color="000000"/>
            </w:tcBorders>
          </w:tcPr>
          <w:p w14:paraId="48C7C5BE"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Sodininkų bendrijos specialiosios rėmimo programos įgyvendinimas</w:t>
            </w:r>
          </w:p>
        </w:tc>
      </w:tr>
      <w:tr w:rsidR="00E727AE" w:rsidRPr="005607E5" w14:paraId="6AB5B7EE" w14:textId="77777777" w:rsidTr="00F751A1">
        <w:trPr>
          <w:gridAfter w:val="1"/>
          <w:wAfter w:w="6" w:type="dxa"/>
          <w:trHeight w:val="300"/>
        </w:trPr>
        <w:tc>
          <w:tcPr>
            <w:tcW w:w="9640" w:type="dxa"/>
            <w:gridSpan w:val="2"/>
            <w:tcBorders>
              <w:top w:val="single" w:sz="4" w:space="0" w:color="000000"/>
              <w:left w:val="single" w:sz="4" w:space="0" w:color="000000"/>
              <w:bottom w:val="single" w:sz="4" w:space="0" w:color="000000"/>
              <w:right w:val="single" w:sz="4" w:space="0" w:color="000000"/>
            </w:tcBorders>
          </w:tcPr>
          <w:p w14:paraId="3A5F07A9" w14:textId="00FD7C85" w:rsidR="00E727AE" w:rsidRPr="005607E5" w:rsidRDefault="00E727AE" w:rsidP="00F751A1">
            <w:pPr>
              <w:tabs>
                <w:tab w:val="left" w:pos="1260"/>
                <w:tab w:val="left" w:pos="1620"/>
              </w:tabs>
              <w:spacing w:after="0"/>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Programos tikslas – padėti plėtoti ir puoselėti mėgėjišką sodininkystę bei jos tradicijas, iš dalies kompensuojant Bendrijos bendrojo naudojimo objektų (kelių, gatvių, elektros tinklų, vandens tiekimo, nuotekų šalinimo ir valymo bei kitų bendrojo naudojimo žemėje esančių statinių ar įrenginių) priežiūros ir statybos darbų, teisinės registracijos bei techninės dokumentacijos rengimo išlaidas. Skuodo rajono savivaldybės sodininkų bendrijų  rėmimo specialioji programa patvirtinta Skuodo rajono savivaldybės tarybos 2021 m. gruodžio 23 d. sprendimu Nr. T9-194.</w:t>
            </w:r>
          </w:p>
        </w:tc>
      </w:tr>
      <w:tr w:rsidR="00E727AE" w:rsidRPr="005607E5" w14:paraId="7FEB73F5" w14:textId="77777777" w:rsidTr="00F751A1">
        <w:trPr>
          <w:gridAfter w:val="1"/>
          <w:wAfter w:w="6" w:type="dxa"/>
          <w:trHeight w:val="300"/>
        </w:trPr>
        <w:tc>
          <w:tcPr>
            <w:tcW w:w="1560" w:type="dxa"/>
            <w:tcBorders>
              <w:top w:val="single" w:sz="4" w:space="0" w:color="000000"/>
              <w:left w:val="single" w:sz="4" w:space="0" w:color="000000"/>
              <w:bottom w:val="single" w:sz="4" w:space="0" w:color="000000"/>
              <w:right w:val="single" w:sz="4" w:space="0" w:color="000000"/>
            </w:tcBorders>
          </w:tcPr>
          <w:p w14:paraId="585E27FC"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3.5.1.6. (T)</w:t>
            </w:r>
          </w:p>
        </w:tc>
        <w:tc>
          <w:tcPr>
            <w:tcW w:w="8080" w:type="dxa"/>
            <w:tcBorders>
              <w:top w:val="single" w:sz="4" w:space="0" w:color="000000"/>
              <w:left w:val="nil"/>
              <w:bottom w:val="single" w:sz="4" w:space="0" w:color="000000"/>
              <w:right w:val="single" w:sz="4" w:space="0" w:color="000000"/>
            </w:tcBorders>
          </w:tcPr>
          <w:p w14:paraId="2F30D86C"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 xml:space="preserve">Priemonė. Dalyvaujamojo biudžeto idėjų įgyvendinimas. </w:t>
            </w:r>
          </w:p>
        </w:tc>
      </w:tr>
      <w:tr w:rsidR="00E727AE" w:rsidRPr="005607E5" w14:paraId="6E128900" w14:textId="77777777" w:rsidTr="00F751A1">
        <w:trPr>
          <w:gridAfter w:val="1"/>
          <w:wAfter w:w="6" w:type="dxa"/>
          <w:trHeight w:val="300"/>
        </w:trPr>
        <w:tc>
          <w:tcPr>
            <w:tcW w:w="9640" w:type="dxa"/>
            <w:gridSpan w:val="2"/>
            <w:tcBorders>
              <w:top w:val="single" w:sz="4" w:space="0" w:color="000000"/>
              <w:left w:val="single" w:sz="4" w:space="0" w:color="000000"/>
              <w:bottom w:val="single" w:sz="4" w:space="0" w:color="000000"/>
              <w:right w:val="single" w:sz="4" w:space="0" w:color="000000"/>
            </w:tcBorders>
          </w:tcPr>
          <w:p w14:paraId="06CC7E36" w14:textId="77777777" w:rsidR="00E727AE" w:rsidRPr="005607E5" w:rsidRDefault="00E727AE" w:rsidP="00F751A1">
            <w:pPr>
              <w:spacing w:after="0"/>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2021 m. rugpjūčio 26 d. Skuodo rajono tarybos sprendimu Nr. T9-147 patvirtintas Skuodo rajono savivaldybės gyventojų iniciatyvų, skirtų gyvenamajai aplinkai ir viešajai infrastruktūrai gerinti ir kurti, projektų idėjų atrankos ir finansavimo tvarkos aprašas, kurio tikslas – didinti piliečių įtraukimo į savivaldybės biudžeto formavimą galimybes.</w:t>
            </w:r>
          </w:p>
        </w:tc>
      </w:tr>
      <w:tr w:rsidR="00E727AE" w:rsidRPr="005607E5" w14:paraId="5080BAE9" w14:textId="77777777" w:rsidTr="00F751A1">
        <w:trPr>
          <w:gridAfter w:val="1"/>
          <w:wAfter w:w="6" w:type="dxa"/>
          <w:trHeight w:val="300"/>
        </w:trPr>
        <w:tc>
          <w:tcPr>
            <w:tcW w:w="1560" w:type="dxa"/>
            <w:tcBorders>
              <w:top w:val="single" w:sz="4" w:space="0" w:color="000000"/>
              <w:left w:val="single" w:sz="4" w:space="0" w:color="000000"/>
              <w:bottom w:val="single" w:sz="4" w:space="0" w:color="000000"/>
              <w:right w:val="single" w:sz="4" w:space="0" w:color="000000"/>
            </w:tcBorders>
          </w:tcPr>
          <w:p w14:paraId="581EA55B"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3.5.1.7. (T)</w:t>
            </w:r>
          </w:p>
        </w:tc>
        <w:tc>
          <w:tcPr>
            <w:tcW w:w="8080" w:type="dxa"/>
            <w:tcBorders>
              <w:top w:val="single" w:sz="4" w:space="0" w:color="000000"/>
              <w:left w:val="nil"/>
              <w:bottom w:val="single" w:sz="4" w:space="0" w:color="000000"/>
              <w:right w:val="single" w:sz="4" w:space="0" w:color="000000"/>
            </w:tcBorders>
          </w:tcPr>
          <w:p w14:paraId="2ABA84AD"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Gyventojų skatinimas dalyvauti priimant sprendimus.</w:t>
            </w:r>
          </w:p>
        </w:tc>
      </w:tr>
      <w:tr w:rsidR="00E727AE" w:rsidRPr="005607E5" w14:paraId="18DE4EBC" w14:textId="77777777" w:rsidTr="00F751A1">
        <w:trPr>
          <w:trHeight w:val="300"/>
        </w:trPr>
        <w:tc>
          <w:tcPr>
            <w:tcW w:w="9646" w:type="dxa"/>
            <w:gridSpan w:val="3"/>
            <w:tcBorders>
              <w:top w:val="single" w:sz="4" w:space="0" w:color="000000"/>
              <w:left w:val="single" w:sz="4" w:space="0" w:color="000000"/>
              <w:bottom w:val="single" w:sz="4" w:space="0" w:color="000000"/>
              <w:right w:val="single" w:sz="4" w:space="0" w:color="000000"/>
            </w:tcBorders>
          </w:tcPr>
          <w:p w14:paraId="758F6338"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 xml:space="preserve">Remiami veiksmai, kurie motyvuoja rajono gyventojus aktyviai dalyvauti svarstant ir priimant sprendimus, susijusius su viešaisiais interesais, didinti gyventojų kompetenciją šioje srityje. </w:t>
            </w:r>
          </w:p>
        </w:tc>
      </w:tr>
      <w:tr w:rsidR="00E727AE" w:rsidRPr="005607E5" w14:paraId="5A74D2A9" w14:textId="77777777" w:rsidTr="00F751A1">
        <w:trPr>
          <w:trHeight w:val="300"/>
        </w:trPr>
        <w:tc>
          <w:tcPr>
            <w:tcW w:w="1560" w:type="dxa"/>
            <w:tcBorders>
              <w:top w:val="single" w:sz="4" w:space="0" w:color="000000"/>
              <w:left w:val="single" w:sz="4" w:space="0" w:color="000000"/>
              <w:bottom w:val="single" w:sz="4" w:space="0" w:color="000000"/>
              <w:right w:val="single" w:sz="4" w:space="0" w:color="000000"/>
            </w:tcBorders>
          </w:tcPr>
          <w:p w14:paraId="237F51A6"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3.5.1.8. (P)</w:t>
            </w:r>
          </w:p>
        </w:tc>
        <w:tc>
          <w:tcPr>
            <w:tcW w:w="8086" w:type="dxa"/>
            <w:gridSpan w:val="2"/>
            <w:tcBorders>
              <w:top w:val="single" w:sz="4" w:space="0" w:color="000000"/>
              <w:left w:val="single" w:sz="4" w:space="0" w:color="000000"/>
              <w:bottom w:val="single" w:sz="4" w:space="0" w:color="000000"/>
              <w:right w:val="single" w:sz="4" w:space="0" w:color="000000"/>
            </w:tcBorders>
          </w:tcPr>
          <w:p w14:paraId="666C0E7E"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Projekto „Roots and roofs“ veiklų įgyvendinimas.</w:t>
            </w:r>
          </w:p>
        </w:tc>
      </w:tr>
      <w:tr w:rsidR="00E727AE" w:rsidRPr="005607E5" w14:paraId="174AD49E" w14:textId="77777777" w:rsidTr="00F751A1">
        <w:trPr>
          <w:trHeight w:val="300"/>
        </w:trPr>
        <w:tc>
          <w:tcPr>
            <w:tcW w:w="9646" w:type="dxa"/>
            <w:gridSpan w:val="3"/>
            <w:tcBorders>
              <w:top w:val="single" w:sz="4" w:space="0" w:color="000000"/>
              <w:left w:val="single" w:sz="4" w:space="0" w:color="000000"/>
              <w:bottom w:val="single" w:sz="4" w:space="0" w:color="000000"/>
              <w:right w:val="single" w:sz="4" w:space="0" w:color="000000"/>
            </w:tcBorders>
          </w:tcPr>
          <w:p w14:paraId="4EC283E5" w14:textId="77777777" w:rsidR="00E727AE" w:rsidRPr="005607E5" w:rsidRDefault="00E727AE" w:rsidP="00030555">
            <w:pPr>
              <w:spacing w:after="0"/>
              <w:jc w:val="both"/>
              <w:rPr>
                <w:rFonts w:ascii="Times New Roman" w:hAnsi="Times New Roman" w:cs="Times New Roman"/>
                <w:sz w:val="24"/>
                <w:szCs w:val="24"/>
              </w:rPr>
            </w:pPr>
            <w:r w:rsidRPr="005607E5">
              <w:rPr>
                <w:rFonts w:ascii="Times New Roman" w:hAnsi="Times New Roman" w:cs="Times New Roman"/>
                <w:sz w:val="24"/>
                <w:szCs w:val="24"/>
              </w:rPr>
              <w:t xml:space="preserve">Projektą įgyvendina asociacija „Klaipėdos regionas“. Skuodo rajono savivaldybė projekte dalyvauja kaip asocijuotas partneris. Projektu sprendžiama įperkamo būsto problema. Tai yra bendras iššūkis Europai ir už jos ribų. Paskatų trūkumas būsto pramonėje reikalauja alternatyvių sprendimų. Bendruomenių skatinamas ir kooperacinis kūrimo judėjimas siūlo kelią į priekį, spręsdamas būsto ir klimato problemas, kartu skatindamas socialinį atsparumą ir stipresnes bendruomenes. Šių kooperatyvų tikslas yra sukurti bendras erdves su ekologiniais ir socialiniais tvarumo tikslais, mažinant išlaidas, dalinai ar visiškai savarankiškai statant jų demokratinė, į narius orientuota struktūra teikia pirmenybę bendruomenės poreikiams, o ne pelnui, ir sukuria tvarų, įtraukų modelį. Skirtingai nei komerciniai kūrėjai, šis judėjimas apima ilgalaikę socialinę naudą, siūlydamas erdves paslaugoms, saugumui ir bendrai veiklai, pavyzdžiui, vietinei energijos gamybai ar transportui. Energijos ir mobilumo sąnaudos, ypač šildymas Baltijos regione, dar labiau padidina įtampą, kurią kompensuoja griežti valstybės biudžetai, apkraunantys kaimo infrastruktūrą ir </w:t>
            </w:r>
            <w:r w:rsidRPr="005607E5">
              <w:rPr>
                <w:rFonts w:ascii="Times New Roman" w:hAnsi="Times New Roman" w:cs="Times New Roman"/>
                <w:sz w:val="24"/>
                <w:szCs w:val="24"/>
              </w:rPr>
              <w:lastRenderedPageBreak/>
              <w:t>kultūros pasiūlą. Šis bendradarbiaujantis požiūris kuria tvirtus socialinius ryšius ir išplečia bendradarbiavimą su kaimynais, didindamas atsparumą ir solidarumą Pietų Baltijos šalyse.</w:t>
            </w:r>
          </w:p>
        </w:tc>
      </w:tr>
      <w:tr w:rsidR="00E727AE" w:rsidRPr="005607E5" w14:paraId="30BEF80B" w14:textId="77777777" w:rsidTr="00F751A1">
        <w:trPr>
          <w:gridAfter w:val="1"/>
          <w:wAfter w:w="6" w:type="dxa"/>
          <w:trHeight w:val="300"/>
        </w:trPr>
        <w:tc>
          <w:tcPr>
            <w:tcW w:w="1560" w:type="dxa"/>
            <w:tcBorders>
              <w:top w:val="single" w:sz="4" w:space="0" w:color="000000"/>
              <w:left w:val="single" w:sz="4" w:space="0" w:color="000000"/>
              <w:bottom w:val="single" w:sz="4" w:space="0" w:color="000000"/>
              <w:right w:val="single" w:sz="4" w:space="0" w:color="000000"/>
            </w:tcBorders>
          </w:tcPr>
          <w:p w14:paraId="2CCB5E82"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lastRenderedPageBreak/>
              <w:t>3.6.1. (P)</w:t>
            </w:r>
          </w:p>
        </w:tc>
        <w:tc>
          <w:tcPr>
            <w:tcW w:w="8080" w:type="dxa"/>
            <w:tcBorders>
              <w:top w:val="single" w:sz="4" w:space="0" w:color="000000"/>
              <w:left w:val="nil"/>
              <w:bottom w:val="single" w:sz="4" w:space="0" w:color="000000"/>
              <w:right w:val="single" w:sz="4" w:space="0" w:color="000000"/>
            </w:tcBorders>
          </w:tcPr>
          <w:p w14:paraId="10F5620B"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Uždavinys. Įgyvendinti ES ir kitų fondų remiamus projektus.</w:t>
            </w:r>
          </w:p>
        </w:tc>
      </w:tr>
      <w:tr w:rsidR="00E727AE" w:rsidRPr="005607E5" w14:paraId="1A08A156" w14:textId="77777777" w:rsidTr="00F751A1">
        <w:trPr>
          <w:gridAfter w:val="1"/>
          <w:wAfter w:w="6" w:type="dxa"/>
          <w:trHeight w:val="300"/>
        </w:trPr>
        <w:tc>
          <w:tcPr>
            <w:tcW w:w="1560" w:type="dxa"/>
            <w:tcBorders>
              <w:top w:val="single" w:sz="4" w:space="0" w:color="000000"/>
              <w:left w:val="single" w:sz="4" w:space="0" w:color="000000"/>
              <w:bottom w:val="single" w:sz="4" w:space="0" w:color="000000"/>
              <w:right w:val="single" w:sz="4" w:space="0" w:color="000000"/>
            </w:tcBorders>
          </w:tcPr>
          <w:p w14:paraId="293E92BE"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3.6.1.1. (P)</w:t>
            </w:r>
          </w:p>
        </w:tc>
        <w:tc>
          <w:tcPr>
            <w:tcW w:w="8080" w:type="dxa"/>
            <w:tcBorders>
              <w:top w:val="single" w:sz="4" w:space="0" w:color="000000"/>
              <w:left w:val="nil"/>
              <w:bottom w:val="single" w:sz="4" w:space="0" w:color="000000"/>
              <w:right w:val="single" w:sz="4" w:space="0" w:color="000000"/>
            </w:tcBorders>
          </w:tcPr>
          <w:p w14:paraId="60904735"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ES struktūrinių fondų ir kitų finansavimo šaltinių projektų vykdymas.</w:t>
            </w:r>
          </w:p>
        </w:tc>
      </w:tr>
      <w:tr w:rsidR="00E727AE" w:rsidRPr="005607E5" w14:paraId="2E8C2952" w14:textId="77777777" w:rsidTr="00F751A1">
        <w:trPr>
          <w:gridAfter w:val="1"/>
          <w:wAfter w:w="6" w:type="dxa"/>
          <w:trHeight w:val="300"/>
        </w:trPr>
        <w:tc>
          <w:tcPr>
            <w:tcW w:w="9640" w:type="dxa"/>
            <w:gridSpan w:val="2"/>
            <w:tcBorders>
              <w:top w:val="single" w:sz="4" w:space="0" w:color="000000"/>
              <w:left w:val="single" w:sz="4" w:space="0" w:color="000000"/>
              <w:bottom w:val="single" w:sz="4" w:space="0" w:color="000000"/>
              <w:right w:val="single" w:sz="4" w:space="0" w:color="000000"/>
            </w:tcBorders>
          </w:tcPr>
          <w:p w14:paraId="582214FE"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 xml:space="preserve">Priemonė skirta projektų bendrajam finansavimui. </w:t>
            </w:r>
          </w:p>
        </w:tc>
      </w:tr>
      <w:tr w:rsidR="00E727AE" w:rsidRPr="005607E5" w14:paraId="4DC3BD30" w14:textId="77777777" w:rsidTr="00F751A1">
        <w:trPr>
          <w:gridAfter w:val="1"/>
          <w:wAfter w:w="6" w:type="dxa"/>
          <w:trHeight w:val="300"/>
        </w:trPr>
        <w:tc>
          <w:tcPr>
            <w:tcW w:w="1560" w:type="dxa"/>
            <w:tcBorders>
              <w:top w:val="single" w:sz="4" w:space="0" w:color="000000"/>
              <w:left w:val="single" w:sz="4" w:space="0" w:color="000000"/>
              <w:bottom w:val="single" w:sz="4" w:space="0" w:color="000000"/>
              <w:right w:val="single" w:sz="4" w:space="0" w:color="000000"/>
            </w:tcBorders>
          </w:tcPr>
          <w:p w14:paraId="5219E87C"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3.8.1. (T)</w:t>
            </w:r>
          </w:p>
        </w:tc>
        <w:tc>
          <w:tcPr>
            <w:tcW w:w="8080" w:type="dxa"/>
            <w:tcBorders>
              <w:top w:val="single" w:sz="4" w:space="0" w:color="000000"/>
              <w:left w:val="nil"/>
              <w:bottom w:val="single" w:sz="4" w:space="0" w:color="000000"/>
              <w:right w:val="single" w:sz="4" w:space="0" w:color="000000"/>
            </w:tcBorders>
          </w:tcPr>
          <w:p w14:paraId="46F8B1A4"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Uždavinys. Didinti rajono patrauklumą.</w:t>
            </w:r>
          </w:p>
        </w:tc>
      </w:tr>
      <w:tr w:rsidR="00E727AE" w:rsidRPr="005607E5" w14:paraId="68DC0F31" w14:textId="77777777" w:rsidTr="00F751A1">
        <w:trPr>
          <w:gridAfter w:val="1"/>
          <w:wAfter w:w="6" w:type="dxa"/>
          <w:trHeight w:val="300"/>
        </w:trPr>
        <w:tc>
          <w:tcPr>
            <w:tcW w:w="1560" w:type="dxa"/>
            <w:tcBorders>
              <w:top w:val="single" w:sz="4" w:space="0" w:color="000000"/>
              <w:left w:val="single" w:sz="4" w:space="0" w:color="000000"/>
              <w:bottom w:val="single" w:sz="4" w:space="0" w:color="000000"/>
              <w:right w:val="single" w:sz="4" w:space="0" w:color="000000"/>
            </w:tcBorders>
          </w:tcPr>
          <w:p w14:paraId="693DC7C1"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3.8.1.1. (T)</w:t>
            </w:r>
          </w:p>
        </w:tc>
        <w:tc>
          <w:tcPr>
            <w:tcW w:w="8080" w:type="dxa"/>
            <w:tcBorders>
              <w:top w:val="single" w:sz="4" w:space="0" w:color="000000"/>
              <w:left w:val="nil"/>
              <w:bottom w:val="single" w:sz="4" w:space="0" w:color="000000"/>
              <w:right w:val="single" w:sz="4" w:space="0" w:color="000000"/>
            </w:tcBorders>
          </w:tcPr>
          <w:p w14:paraId="022537D8"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Rajono populiarinimo priemonių įgyvendinimas.</w:t>
            </w:r>
          </w:p>
        </w:tc>
      </w:tr>
      <w:tr w:rsidR="00E727AE" w:rsidRPr="005607E5" w14:paraId="6EF7E09A" w14:textId="77777777" w:rsidTr="00F751A1">
        <w:trPr>
          <w:gridAfter w:val="1"/>
          <w:wAfter w:w="6" w:type="dxa"/>
          <w:trHeight w:val="300"/>
        </w:trPr>
        <w:tc>
          <w:tcPr>
            <w:tcW w:w="9640" w:type="dxa"/>
            <w:gridSpan w:val="2"/>
            <w:tcBorders>
              <w:top w:val="single" w:sz="4" w:space="0" w:color="000000"/>
              <w:left w:val="single" w:sz="4" w:space="0" w:color="000000"/>
              <w:bottom w:val="single" w:sz="4" w:space="0" w:color="000000"/>
              <w:right w:val="single" w:sz="4" w:space="0" w:color="000000"/>
            </w:tcBorders>
          </w:tcPr>
          <w:p w14:paraId="5D3FADB5"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 xml:space="preserve">Būtina parengti rajono populiarinimo priemonių planą ir jį įgyvendinti. </w:t>
            </w:r>
          </w:p>
        </w:tc>
      </w:tr>
      <w:tr w:rsidR="00E727AE" w:rsidRPr="005607E5" w14:paraId="39948E5C" w14:textId="77777777" w:rsidTr="00F751A1">
        <w:trPr>
          <w:gridAfter w:val="1"/>
          <w:wAfter w:w="6" w:type="dxa"/>
          <w:trHeight w:val="300"/>
        </w:trPr>
        <w:tc>
          <w:tcPr>
            <w:tcW w:w="1560" w:type="dxa"/>
            <w:tcBorders>
              <w:top w:val="single" w:sz="4" w:space="0" w:color="000000"/>
              <w:left w:val="single" w:sz="4" w:space="0" w:color="000000"/>
              <w:bottom w:val="single" w:sz="4" w:space="0" w:color="000000"/>
              <w:right w:val="single" w:sz="4" w:space="0" w:color="000000"/>
            </w:tcBorders>
          </w:tcPr>
          <w:p w14:paraId="36706AB5" w14:textId="77777777" w:rsidR="00E727AE" w:rsidRPr="005607E5" w:rsidRDefault="00E727AE" w:rsidP="00F751A1">
            <w:pPr>
              <w:spacing w:after="0" w:line="240" w:lineRule="auto"/>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3.8.1.2. (T)</w:t>
            </w:r>
          </w:p>
        </w:tc>
        <w:tc>
          <w:tcPr>
            <w:tcW w:w="8080" w:type="dxa"/>
            <w:tcBorders>
              <w:top w:val="single" w:sz="4" w:space="0" w:color="000000"/>
              <w:left w:val="nil"/>
              <w:bottom w:val="single" w:sz="4" w:space="0" w:color="000000"/>
              <w:right w:val="single" w:sz="4" w:space="0" w:color="000000"/>
            </w:tcBorders>
          </w:tcPr>
          <w:p w14:paraId="11BA77DA" w14:textId="77777777"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Priemonė. Programos „Globalus Skuodas“ įgyvendinimas.</w:t>
            </w:r>
          </w:p>
        </w:tc>
      </w:tr>
      <w:tr w:rsidR="00E727AE" w:rsidRPr="005607E5" w14:paraId="38C0BB6E" w14:textId="77777777" w:rsidTr="00F751A1">
        <w:trPr>
          <w:gridAfter w:val="1"/>
          <w:wAfter w:w="6" w:type="dxa"/>
          <w:trHeight w:val="300"/>
        </w:trPr>
        <w:tc>
          <w:tcPr>
            <w:tcW w:w="9640" w:type="dxa"/>
            <w:gridSpan w:val="2"/>
            <w:tcBorders>
              <w:top w:val="single" w:sz="4" w:space="0" w:color="000000"/>
              <w:left w:val="single" w:sz="4" w:space="0" w:color="000000"/>
              <w:bottom w:val="single" w:sz="4" w:space="0" w:color="000000"/>
              <w:right w:val="single" w:sz="4" w:space="0" w:color="000000"/>
            </w:tcBorders>
          </w:tcPr>
          <w:p w14:paraId="132620B0" w14:textId="41B19C2D" w:rsidR="00E727AE" w:rsidRPr="005607E5" w:rsidRDefault="00E727AE" w:rsidP="00F751A1">
            <w:pPr>
              <w:spacing w:after="0" w:line="240" w:lineRule="auto"/>
              <w:jc w:val="both"/>
              <w:rPr>
                <w:rFonts w:ascii="Times New Roman" w:eastAsia="Times New Roman" w:hAnsi="Times New Roman" w:cs="Times New Roman"/>
                <w:sz w:val="24"/>
                <w:szCs w:val="24"/>
              </w:rPr>
            </w:pPr>
            <w:r w:rsidRPr="005607E5">
              <w:rPr>
                <w:rFonts w:ascii="Times New Roman" w:eastAsia="Times New Roman" w:hAnsi="Times New Roman" w:cs="Times New Roman"/>
                <w:sz w:val="24"/>
                <w:szCs w:val="24"/>
              </w:rPr>
              <w:t>Programa įgyvendinama vadovaujantis Lietuvos diasporos politikos strateginėmis gairėmis „Globali Lietuva“ 2022–2030 m. (patvirtinta L</w:t>
            </w:r>
            <w:r w:rsidR="005607E5">
              <w:rPr>
                <w:rFonts w:ascii="Times New Roman" w:eastAsia="Times New Roman" w:hAnsi="Times New Roman" w:cs="Times New Roman"/>
                <w:sz w:val="24"/>
                <w:szCs w:val="24"/>
              </w:rPr>
              <w:t xml:space="preserve">ietuvos </w:t>
            </w:r>
            <w:r w:rsidRPr="005607E5">
              <w:rPr>
                <w:rFonts w:ascii="Times New Roman" w:eastAsia="Times New Roman" w:hAnsi="Times New Roman" w:cs="Times New Roman"/>
                <w:sz w:val="24"/>
                <w:szCs w:val="24"/>
              </w:rPr>
              <w:t>R</w:t>
            </w:r>
            <w:r w:rsidR="005607E5">
              <w:rPr>
                <w:rFonts w:ascii="Times New Roman" w:eastAsia="Times New Roman" w:hAnsi="Times New Roman" w:cs="Times New Roman"/>
                <w:sz w:val="24"/>
                <w:szCs w:val="24"/>
              </w:rPr>
              <w:t>espublikos</w:t>
            </w:r>
            <w:r w:rsidRPr="005607E5">
              <w:rPr>
                <w:rFonts w:ascii="Times New Roman" w:eastAsia="Times New Roman" w:hAnsi="Times New Roman" w:cs="Times New Roman"/>
                <w:sz w:val="24"/>
                <w:szCs w:val="24"/>
              </w:rPr>
              <w:t xml:space="preserve"> užsienio reikalų ministro 2021 m. gruodžio 27 d. įsakymu Nr. V-550). </w:t>
            </w:r>
          </w:p>
        </w:tc>
      </w:tr>
    </w:tbl>
    <w:p w14:paraId="54E34D57" w14:textId="77777777" w:rsidR="00E727AE" w:rsidRPr="001A0DBE" w:rsidRDefault="00E727AE" w:rsidP="00E727AE">
      <w:pPr>
        <w:spacing w:after="0" w:line="240" w:lineRule="auto"/>
        <w:rPr>
          <w:rFonts w:ascii="Times New Roman" w:hAnsi="Times New Roman" w:cs="Times New Roman"/>
          <w:sz w:val="24"/>
          <w:szCs w:val="24"/>
        </w:rPr>
      </w:pPr>
    </w:p>
    <w:p w14:paraId="2F1AEF67" w14:textId="77777777" w:rsidR="00E727AE" w:rsidRPr="001A0DBE" w:rsidRDefault="00E727AE" w:rsidP="00E727AE">
      <w:pPr>
        <w:spacing w:after="0" w:line="240" w:lineRule="auto"/>
        <w:rPr>
          <w:rFonts w:ascii="Times New Roman" w:hAnsi="Times New Roman" w:cs="Times New Roman"/>
          <w:sz w:val="24"/>
          <w:szCs w:val="24"/>
        </w:rPr>
      </w:pPr>
    </w:p>
    <w:p w14:paraId="375F125E" w14:textId="77777777" w:rsidR="00E727AE" w:rsidRPr="001A0DBE" w:rsidRDefault="00E727AE" w:rsidP="00E727AE">
      <w:pPr>
        <w:spacing w:after="0" w:line="240" w:lineRule="auto"/>
        <w:rPr>
          <w:rFonts w:ascii="Times New Roman" w:eastAsia="Times New Roman" w:hAnsi="Times New Roman" w:cs="Times New Roman"/>
          <w:sz w:val="24"/>
          <w:szCs w:val="24"/>
        </w:rPr>
      </w:pPr>
    </w:p>
    <w:p w14:paraId="555072B8" w14:textId="77777777" w:rsidR="00E727AE" w:rsidRPr="001A0DBE" w:rsidRDefault="00E727AE" w:rsidP="00E727AE">
      <w:pPr>
        <w:rPr>
          <w:rFonts w:ascii="Times New Roman" w:hAnsi="Times New Roman" w:cs="Times New Roman"/>
          <w:sz w:val="24"/>
          <w:szCs w:val="24"/>
        </w:rPr>
        <w:sectPr w:rsidR="00E727AE" w:rsidRPr="001A0DBE" w:rsidSect="00E727AE">
          <w:pgSz w:w="11906" w:h="16838"/>
          <w:pgMar w:top="1134" w:right="567" w:bottom="1134" w:left="1701" w:header="567" w:footer="567" w:gutter="0"/>
          <w:cols w:space="1296"/>
          <w:titlePg/>
          <w:docGrid w:linePitch="360"/>
        </w:sectPr>
      </w:pPr>
    </w:p>
    <w:p w14:paraId="0A4DDD21" w14:textId="69032790" w:rsidR="00E727AE" w:rsidRPr="001A0DBE" w:rsidRDefault="00E727AE" w:rsidP="00E727AE">
      <w:pPr>
        <w:jc w:val="center"/>
        <w:rPr>
          <w:rFonts w:ascii="Times New Roman" w:hAnsi="Times New Roman" w:cs="Times New Roman"/>
          <w:sz w:val="24"/>
          <w:szCs w:val="24"/>
        </w:rPr>
      </w:pPr>
      <w:r w:rsidRPr="001A0DBE">
        <w:rPr>
          <w:rFonts w:ascii="Times New Roman" w:hAnsi="Times New Roman" w:cs="Times New Roman"/>
          <w:sz w:val="24"/>
          <w:szCs w:val="24"/>
          <w:lang w:eastAsia="ar-SA"/>
        </w:rPr>
        <w:lastRenderedPageBreak/>
        <w:t>1</w:t>
      </w:r>
      <w:r w:rsidR="00B70790">
        <w:rPr>
          <w:rFonts w:ascii="Times New Roman" w:hAnsi="Times New Roman" w:cs="Times New Roman"/>
          <w:sz w:val="24"/>
          <w:szCs w:val="24"/>
          <w:lang w:eastAsia="ar-SA"/>
        </w:rPr>
        <w:t>3</w:t>
      </w:r>
      <w:r w:rsidRPr="001A0DBE">
        <w:rPr>
          <w:rFonts w:ascii="Times New Roman" w:hAnsi="Times New Roman" w:cs="Times New Roman"/>
          <w:sz w:val="24"/>
          <w:szCs w:val="24"/>
          <w:lang w:eastAsia="ar-SA"/>
        </w:rPr>
        <w:t xml:space="preserve"> lentelė. </w:t>
      </w:r>
      <w:r w:rsidRPr="001A0DBE">
        <w:rPr>
          <w:rFonts w:ascii="Times New Roman" w:hAnsi="Times New Roman" w:cs="Times New Roman"/>
          <w:iCs/>
          <w:sz w:val="24"/>
          <w:szCs w:val="24"/>
        </w:rPr>
        <w:t>202</w:t>
      </w:r>
      <w:r>
        <w:rPr>
          <w:rFonts w:ascii="Times New Roman" w:hAnsi="Times New Roman" w:cs="Times New Roman"/>
          <w:iCs/>
          <w:sz w:val="24"/>
          <w:szCs w:val="24"/>
        </w:rPr>
        <w:t>6</w:t>
      </w:r>
      <w:r w:rsidRPr="001A0DBE">
        <w:rPr>
          <w:rFonts w:ascii="Times New Roman" w:hAnsi="Times New Roman" w:cs="Times New Roman"/>
          <w:iCs/>
          <w:sz w:val="24"/>
          <w:szCs w:val="24"/>
        </w:rPr>
        <w:t>–202</w:t>
      </w:r>
      <w:r>
        <w:rPr>
          <w:rFonts w:ascii="Times New Roman" w:hAnsi="Times New Roman" w:cs="Times New Roman"/>
          <w:iCs/>
          <w:sz w:val="24"/>
          <w:szCs w:val="24"/>
        </w:rPr>
        <w:t>8</w:t>
      </w:r>
      <w:r w:rsidRPr="001A0DBE">
        <w:rPr>
          <w:rFonts w:ascii="Times New Roman" w:hAnsi="Times New Roman" w:cs="Times New Roman"/>
          <w:i/>
          <w:sz w:val="24"/>
          <w:szCs w:val="24"/>
        </w:rPr>
        <w:t xml:space="preserve"> </w:t>
      </w:r>
      <w:r w:rsidRPr="001A0DBE">
        <w:rPr>
          <w:rFonts w:ascii="Times New Roman" w:hAnsi="Times New Roman" w:cs="Times New Roman"/>
          <w:sz w:val="24"/>
          <w:szCs w:val="24"/>
        </w:rPr>
        <w:t xml:space="preserve"> metų Programos Nr. 3 „Kultūros ir turizmo veiklų užtikrinimas, jaunimo ir visuomenės aktyvinimas“ uždaviniai, priemonės, asignavimų ir kitų lėšų poreikis, Eur</w:t>
      </w:r>
    </w:p>
    <w:tbl>
      <w:tblPr>
        <w:tblW w:w="14434" w:type="dxa"/>
        <w:tblInd w:w="-10" w:type="dxa"/>
        <w:tblLayout w:type="fixed"/>
        <w:tblLook w:val="04A0" w:firstRow="1" w:lastRow="0" w:firstColumn="1" w:lastColumn="0" w:noHBand="0" w:noVBand="1"/>
      </w:tblPr>
      <w:tblGrid>
        <w:gridCol w:w="1133"/>
        <w:gridCol w:w="8078"/>
        <w:gridCol w:w="1700"/>
        <w:gridCol w:w="1558"/>
        <w:gridCol w:w="1565"/>
        <w:gridCol w:w="236"/>
        <w:gridCol w:w="164"/>
      </w:tblGrid>
      <w:tr w:rsidR="00E727AE" w:rsidRPr="00411C7D" w14:paraId="3D60B2F9" w14:textId="77777777" w:rsidTr="00411C7D">
        <w:trPr>
          <w:gridAfter w:val="1"/>
          <w:wAfter w:w="164" w:type="dxa"/>
          <w:trHeight w:val="402"/>
        </w:trPr>
        <w:tc>
          <w:tcPr>
            <w:tcW w:w="1133" w:type="dxa"/>
            <w:vMerge w:val="restart"/>
            <w:tcBorders>
              <w:top w:val="single" w:sz="8" w:space="0" w:color="000000"/>
              <w:left w:val="single" w:sz="8" w:space="0" w:color="000000"/>
              <w:right w:val="single" w:sz="4" w:space="0" w:color="000000"/>
            </w:tcBorders>
            <w:noWrap/>
            <w:vAlign w:val="center"/>
          </w:tcPr>
          <w:p w14:paraId="6828FE1F" w14:textId="77777777" w:rsidR="00E727AE" w:rsidRPr="00411C7D" w:rsidRDefault="00E727AE" w:rsidP="00F751A1">
            <w:pPr>
              <w:spacing w:after="0" w:line="240" w:lineRule="auto"/>
              <w:jc w:val="center"/>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Kodas</w:t>
            </w:r>
          </w:p>
        </w:tc>
        <w:tc>
          <w:tcPr>
            <w:tcW w:w="8078" w:type="dxa"/>
            <w:vMerge w:val="restart"/>
            <w:tcBorders>
              <w:top w:val="single" w:sz="8" w:space="0" w:color="000000"/>
              <w:left w:val="nil"/>
              <w:right w:val="single" w:sz="4" w:space="0" w:color="000000"/>
            </w:tcBorders>
            <w:vAlign w:val="center"/>
          </w:tcPr>
          <w:p w14:paraId="07A9E1E1" w14:textId="77777777" w:rsidR="00E727AE" w:rsidRPr="00411C7D" w:rsidRDefault="00E727AE" w:rsidP="00F751A1">
            <w:pPr>
              <w:spacing w:after="0" w:line="240" w:lineRule="auto"/>
              <w:jc w:val="center"/>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Pavadinimas</w:t>
            </w:r>
          </w:p>
        </w:tc>
        <w:tc>
          <w:tcPr>
            <w:tcW w:w="4823" w:type="dxa"/>
            <w:gridSpan w:val="3"/>
            <w:tcBorders>
              <w:top w:val="single" w:sz="8" w:space="0" w:color="000000"/>
              <w:left w:val="nil"/>
              <w:bottom w:val="single" w:sz="4" w:space="0" w:color="000000"/>
              <w:right w:val="single" w:sz="4" w:space="0" w:color="000000"/>
            </w:tcBorders>
            <w:noWrap/>
          </w:tcPr>
          <w:p w14:paraId="1B4B1675" w14:textId="77777777" w:rsidR="00E727AE" w:rsidRPr="00411C7D" w:rsidRDefault="00E727AE" w:rsidP="00F751A1">
            <w:pPr>
              <w:spacing w:after="0" w:line="240" w:lineRule="auto"/>
              <w:jc w:val="center"/>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Lėšų poreikis, Eur</w:t>
            </w:r>
          </w:p>
        </w:tc>
        <w:tc>
          <w:tcPr>
            <w:tcW w:w="236" w:type="dxa"/>
            <w:vAlign w:val="center"/>
            <w:hideMark/>
          </w:tcPr>
          <w:p w14:paraId="2AA9564E"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p>
        </w:tc>
      </w:tr>
      <w:tr w:rsidR="00E727AE" w:rsidRPr="00411C7D" w14:paraId="11D252DD" w14:textId="77777777" w:rsidTr="00411C7D">
        <w:trPr>
          <w:gridAfter w:val="1"/>
          <w:wAfter w:w="164" w:type="dxa"/>
          <w:trHeight w:val="402"/>
        </w:trPr>
        <w:tc>
          <w:tcPr>
            <w:tcW w:w="1133" w:type="dxa"/>
            <w:vMerge/>
            <w:tcBorders>
              <w:left w:val="single" w:sz="8" w:space="0" w:color="000000"/>
              <w:bottom w:val="single" w:sz="4" w:space="0" w:color="000000"/>
              <w:right w:val="single" w:sz="4" w:space="0" w:color="000000"/>
            </w:tcBorders>
            <w:noWrap/>
          </w:tcPr>
          <w:p w14:paraId="41BEBC9E" w14:textId="77777777" w:rsidR="00E727AE" w:rsidRPr="00411C7D" w:rsidRDefault="00E727AE" w:rsidP="00F751A1">
            <w:pPr>
              <w:spacing w:after="0" w:line="240" w:lineRule="auto"/>
              <w:rPr>
                <w:rFonts w:ascii="Times New Roman" w:eastAsia="Times New Roman" w:hAnsi="Times New Roman" w:cs="Times New Roman"/>
                <w:b/>
                <w:bCs/>
                <w:sz w:val="24"/>
                <w:szCs w:val="24"/>
                <w:lang w:eastAsia="lt-LT"/>
              </w:rPr>
            </w:pPr>
          </w:p>
        </w:tc>
        <w:tc>
          <w:tcPr>
            <w:tcW w:w="8078" w:type="dxa"/>
            <w:vMerge/>
            <w:tcBorders>
              <w:left w:val="nil"/>
              <w:bottom w:val="single" w:sz="4" w:space="0" w:color="000000"/>
              <w:right w:val="single" w:sz="4" w:space="0" w:color="000000"/>
            </w:tcBorders>
          </w:tcPr>
          <w:p w14:paraId="4D56E226" w14:textId="77777777" w:rsidR="00E727AE" w:rsidRPr="00411C7D" w:rsidRDefault="00E727AE" w:rsidP="00F751A1">
            <w:pPr>
              <w:spacing w:after="0" w:line="240" w:lineRule="auto"/>
              <w:rPr>
                <w:rFonts w:ascii="Times New Roman" w:eastAsia="Times New Roman" w:hAnsi="Times New Roman" w:cs="Times New Roman"/>
                <w:b/>
                <w:bCs/>
                <w:sz w:val="24"/>
                <w:szCs w:val="24"/>
                <w:lang w:eastAsia="lt-LT"/>
              </w:rPr>
            </w:pPr>
          </w:p>
        </w:tc>
        <w:tc>
          <w:tcPr>
            <w:tcW w:w="1700" w:type="dxa"/>
            <w:tcBorders>
              <w:top w:val="single" w:sz="8" w:space="0" w:color="000000"/>
              <w:left w:val="nil"/>
              <w:bottom w:val="single" w:sz="4" w:space="0" w:color="000000"/>
              <w:right w:val="single" w:sz="4" w:space="0" w:color="000000"/>
            </w:tcBorders>
            <w:noWrap/>
          </w:tcPr>
          <w:p w14:paraId="192EA319" w14:textId="234D890C" w:rsidR="00E727AE" w:rsidRPr="00411C7D" w:rsidRDefault="00E727AE" w:rsidP="00030555">
            <w:pPr>
              <w:spacing w:after="0" w:line="240" w:lineRule="auto"/>
              <w:jc w:val="center"/>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2026 m.</w:t>
            </w:r>
          </w:p>
        </w:tc>
        <w:tc>
          <w:tcPr>
            <w:tcW w:w="1558" w:type="dxa"/>
            <w:tcBorders>
              <w:top w:val="single" w:sz="8" w:space="0" w:color="000000"/>
              <w:left w:val="nil"/>
              <w:bottom w:val="single" w:sz="4" w:space="0" w:color="000000"/>
              <w:right w:val="single" w:sz="4" w:space="0" w:color="000000"/>
            </w:tcBorders>
            <w:noWrap/>
          </w:tcPr>
          <w:p w14:paraId="2D33C103" w14:textId="77777777" w:rsidR="00E727AE" w:rsidRPr="00411C7D" w:rsidRDefault="00E727AE" w:rsidP="00030555">
            <w:pPr>
              <w:spacing w:after="0" w:line="240" w:lineRule="auto"/>
              <w:jc w:val="center"/>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2027 m.</w:t>
            </w:r>
          </w:p>
        </w:tc>
        <w:tc>
          <w:tcPr>
            <w:tcW w:w="1565" w:type="dxa"/>
            <w:tcBorders>
              <w:top w:val="single" w:sz="8" w:space="0" w:color="000000"/>
              <w:left w:val="nil"/>
              <w:bottom w:val="single" w:sz="4" w:space="0" w:color="000000"/>
              <w:right w:val="single" w:sz="4" w:space="0" w:color="000000"/>
            </w:tcBorders>
            <w:noWrap/>
          </w:tcPr>
          <w:p w14:paraId="35805C25" w14:textId="235231CF" w:rsidR="00E727AE" w:rsidRPr="00411C7D" w:rsidRDefault="00E727AE" w:rsidP="00030555">
            <w:pPr>
              <w:spacing w:after="0" w:line="240" w:lineRule="auto"/>
              <w:jc w:val="center"/>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2028 m.</w:t>
            </w:r>
          </w:p>
        </w:tc>
        <w:tc>
          <w:tcPr>
            <w:tcW w:w="236" w:type="dxa"/>
            <w:vAlign w:val="center"/>
          </w:tcPr>
          <w:p w14:paraId="185BB8EE"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p>
        </w:tc>
      </w:tr>
      <w:tr w:rsidR="00411C7D" w:rsidRPr="00411C7D" w14:paraId="4476667C" w14:textId="77777777" w:rsidTr="00411C7D">
        <w:trPr>
          <w:gridAfter w:val="1"/>
          <w:wAfter w:w="164" w:type="dxa"/>
          <w:trHeight w:val="402"/>
        </w:trPr>
        <w:tc>
          <w:tcPr>
            <w:tcW w:w="1133" w:type="dxa"/>
            <w:tcBorders>
              <w:top w:val="single" w:sz="8" w:space="0" w:color="000000"/>
              <w:left w:val="single" w:sz="8" w:space="0" w:color="000000"/>
              <w:bottom w:val="single" w:sz="4" w:space="0" w:color="000000"/>
              <w:right w:val="single" w:sz="4" w:space="0" w:color="000000"/>
            </w:tcBorders>
            <w:noWrap/>
          </w:tcPr>
          <w:p w14:paraId="4CC197F0" w14:textId="77777777" w:rsidR="00411C7D" w:rsidRPr="00411C7D" w:rsidRDefault="00411C7D" w:rsidP="00411C7D">
            <w:pPr>
              <w:spacing w:after="0" w:line="240" w:lineRule="auto"/>
              <w:rPr>
                <w:rFonts w:ascii="Times New Roman" w:eastAsia="Times New Roman" w:hAnsi="Times New Roman" w:cs="Times New Roman"/>
                <w:b/>
                <w:bCs/>
                <w:sz w:val="24"/>
                <w:szCs w:val="24"/>
                <w:lang w:eastAsia="lt-LT"/>
              </w:rPr>
            </w:pPr>
            <w:r w:rsidRPr="00411C7D">
              <w:rPr>
                <w:rFonts w:ascii="Times New Roman" w:eastAsia="Times New Roman" w:hAnsi="Times New Roman" w:cs="Times New Roman"/>
                <w:b/>
                <w:bCs/>
                <w:sz w:val="24"/>
                <w:szCs w:val="24"/>
                <w:lang w:eastAsia="lt-LT"/>
              </w:rPr>
              <w:t>3.</w:t>
            </w:r>
          </w:p>
        </w:tc>
        <w:tc>
          <w:tcPr>
            <w:tcW w:w="8078" w:type="dxa"/>
            <w:tcBorders>
              <w:top w:val="single" w:sz="8" w:space="0" w:color="000000"/>
              <w:left w:val="nil"/>
              <w:bottom w:val="single" w:sz="4" w:space="0" w:color="000000"/>
              <w:right w:val="single" w:sz="4" w:space="0" w:color="000000"/>
            </w:tcBorders>
          </w:tcPr>
          <w:p w14:paraId="39EEC01C" w14:textId="77777777" w:rsidR="00411C7D" w:rsidRPr="00411C7D" w:rsidRDefault="00411C7D" w:rsidP="00411C7D">
            <w:pPr>
              <w:spacing w:after="0" w:line="240" w:lineRule="auto"/>
              <w:rPr>
                <w:rFonts w:ascii="Times New Roman" w:eastAsia="Times New Roman" w:hAnsi="Times New Roman" w:cs="Times New Roman"/>
                <w:b/>
                <w:bCs/>
                <w:sz w:val="24"/>
                <w:szCs w:val="24"/>
                <w:lang w:eastAsia="lt-LT"/>
              </w:rPr>
            </w:pPr>
            <w:r w:rsidRPr="00411C7D">
              <w:rPr>
                <w:rFonts w:ascii="Times New Roman" w:eastAsia="Times New Roman" w:hAnsi="Times New Roman" w:cs="Times New Roman"/>
                <w:b/>
                <w:bCs/>
                <w:sz w:val="24"/>
                <w:szCs w:val="24"/>
                <w:lang w:eastAsia="lt-LT"/>
              </w:rPr>
              <w:t>KULTŪROS IR TURIZMO, JAUNIMO IR VISUOMENĖS  AKTYVINIMAS</w:t>
            </w:r>
          </w:p>
        </w:tc>
        <w:tc>
          <w:tcPr>
            <w:tcW w:w="1700" w:type="dxa"/>
            <w:tcBorders>
              <w:top w:val="single" w:sz="8" w:space="0" w:color="000000"/>
              <w:left w:val="nil"/>
              <w:bottom w:val="single" w:sz="4" w:space="0" w:color="000000"/>
              <w:right w:val="single" w:sz="4" w:space="0" w:color="000000"/>
            </w:tcBorders>
            <w:noWrap/>
          </w:tcPr>
          <w:p w14:paraId="174CB78F" w14:textId="315699F7" w:rsidR="00411C7D" w:rsidRPr="00411C7D" w:rsidRDefault="00411C7D" w:rsidP="00CE086F">
            <w:pPr>
              <w:spacing w:after="0" w:line="240" w:lineRule="auto"/>
              <w:jc w:val="center"/>
              <w:rPr>
                <w:rFonts w:ascii="Times New Roman" w:eastAsia="Times New Roman" w:hAnsi="Times New Roman" w:cs="Times New Roman"/>
                <w:b/>
                <w:bCs/>
                <w:sz w:val="24"/>
                <w:szCs w:val="24"/>
                <w:lang w:eastAsia="lt-LT"/>
              </w:rPr>
            </w:pPr>
            <w:r w:rsidRPr="00411C7D">
              <w:rPr>
                <w:rFonts w:ascii="Times New Roman" w:hAnsi="Times New Roman" w:cs="Times New Roman"/>
                <w:b/>
                <w:bCs/>
                <w:sz w:val="24"/>
                <w:szCs w:val="24"/>
              </w:rPr>
              <w:t>4 0</w:t>
            </w:r>
            <w:r w:rsidR="00E833DB">
              <w:rPr>
                <w:rFonts w:ascii="Times New Roman" w:hAnsi="Times New Roman" w:cs="Times New Roman"/>
                <w:b/>
                <w:bCs/>
                <w:sz w:val="24"/>
                <w:szCs w:val="24"/>
              </w:rPr>
              <w:t>5</w:t>
            </w:r>
            <w:r w:rsidRPr="00411C7D">
              <w:rPr>
                <w:rFonts w:ascii="Times New Roman" w:hAnsi="Times New Roman" w:cs="Times New Roman"/>
                <w:b/>
                <w:bCs/>
                <w:sz w:val="24"/>
                <w:szCs w:val="24"/>
              </w:rPr>
              <w:t>7 900</w:t>
            </w:r>
          </w:p>
        </w:tc>
        <w:tc>
          <w:tcPr>
            <w:tcW w:w="1558" w:type="dxa"/>
            <w:tcBorders>
              <w:top w:val="single" w:sz="8" w:space="0" w:color="000000"/>
              <w:left w:val="nil"/>
              <w:bottom w:val="single" w:sz="4" w:space="0" w:color="000000"/>
              <w:right w:val="single" w:sz="4" w:space="0" w:color="000000"/>
            </w:tcBorders>
            <w:noWrap/>
          </w:tcPr>
          <w:p w14:paraId="752AA411" w14:textId="3235886D" w:rsidR="00411C7D" w:rsidRPr="00411C7D" w:rsidRDefault="00411C7D" w:rsidP="00CE086F">
            <w:pPr>
              <w:spacing w:after="0" w:line="240" w:lineRule="auto"/>
              <w:jc w:val="center"/>
              <w:rPr>
                <w:rFonts w:ascii="Times New Roman" w:eastAsia="Times New Roman" w:hAnsi="Times New Roman" w:cs="Times New Roman"/>
                <w:b/>
                <w:bCs/>
                <w:sz w:val="24"/>
                <w:szCs w:val="24"/>
                <w:lang w:eastAsia="lt-LT"/>
              </w:rPr>
            </w:pPr>
            <w:r w:rsidRPr="00411C7D">
              <w:rPr>
                <w:rFonts w:ascii="Times New Roman" w:hAnsi="Times New Roman" w:cs="Times New Roman"/>
                <w:b/>
                <w:bCs/>
                <w:sz w:val="24"/>
                <w:szCs w:val="24"/>
              </w:rPr>
              <w:t>4 0</w:t>
            </w:r>
            <w:r w:rsidR="00E833DB">
              <w:rPr>
                <w:rFonts w:ascii="Times New Roman" w:hAnsi="Times New Roman" w:cs="Times New Roman"/>
                <w:b/>
                <w:bCs/>
                <w:sz w:val="24"/>
                <w:szCs w:val="24"/>
              </w:rPr>
              <w:t>2</w:t>
            </w:r>
            <w:r w:rsidRPr="00411C7D">
              <w:rPr>
                <w:rFonts w:ascii="Times New Roman" w:hAnsi="Times New Roman" w:cs="Times New Roman"/>
                <w:b/>
                <w:bCs/>
                <w:sz w:val="24"/>
                <w:szCs w:val="24"/>
              </w:rPr>
              <w:t>3 700</w:t>
            </w:r>
          </w:p>
        </w:tc>
        <w:tc>
          <w:tcPr>
            <w:tcW w:w="1565" w:type="dxa"/>
            <w:tcBorders>
              <w:top w:val="single" w:sz="8" w:space="0" w:color="000000"/>
              <w:left w:val="nil"/>
              <w:bottom w:val="single" w:sz="4" w:space="0" w:color="000000"/>
              <w:right w:val="single" w:sz="4" w:space="0" w:color="000000"/>
            </w:tcBorders>
            <w:noWrap/>
          </w:tcPr>
          <w:p w14:paraId="7FE50613" w14:textId="3557FD47" w:rsidR="00411C7D" w:rsidRPr="00411C7D" w:rsidRDefault="00E833DB" w:rsidP="00CE086F">
            <w:pPr>
              <w:spacing w:after="0" w:line="240" w:lineRule="auto"/>
              <w:jc w:val="center"/>
              <w:rPr>
                <w:rFonts w:ascii="Times New Roman" w:eastAsia="Times New Roman" w:hAnsi="Times New Roman" w:cs="Times New Roman"/>
                <w:b/>
                <w:bCs/>
                <w:sz w:val="24"/>
                <w:szCs w:val="24"/>
                <w:lang w:eastAsia="lt-LT"/>
              </w:rPr>
            </w:pPr>
            <w:r>
              <w:rPr>
                <w:rFonts w:ascii="Times New Roman" w:hAnsi="Times New Roman" w:cs="Times New Roman"/>
                <w:b/>
                <w:bCs/>
                <w:sz w:val="24"/>
                <w:szCs w:val="24"/>
              </w:rPr>
              <w:t>4</w:t>
            </w:r>
            <w:r w:rsidR="00411C7D" w:rsidRPr="00411C7D">
              <w:rPr>
                <w:rFonts w:ascii="Times New Roman" w:hAnsi="Times New Roman" w:cs="Times New Roman"/>
                <w:b/>
                <w:bCs/>
                <w:sz w:val="24"/>
                <w:szCs w:val="24"/>
              </w:rPr>
              <w:t xml:space="preserve"> </w:t>
            </w:r>
            <w:r>
              <w:rPr>
                <w:rFonts w:ascii="Times New Roman" w:hAnsi="Times New Roman" w:cs="Times New Roman"/>
                <w:b/>
                <w:bCs/>
                <w:sz w:val="24"/>
                <w:szCs w:val="24"/>
              </w:rPr>
              <w:t>006</w:t>
            </w:r>
            <w:r w:rsidR="00411C7D" w:rsidRPr="00411C7D">
              <w:rPr>
                <w:rFonts w:ascii="Times New Roman" w:hAnsi="Times New Roman" w:cs="Times New Roman"/>
                <w:b/>
                <w:bCs/>
                <w:sz w:val="24"/>
                <w:szCs w:val="24"/>
              </w:rPr>
              <w:t xml:space="preserve"> 300</w:t>
            </w:r>
          </w:p>
        </w:tc>
        <w:tc>
          <w:tcPr>
            <w:tcW w:w="236" w:type="dxa"/>
            <w:vAlign w:val="center"/>
          </w:tcPr>
          <w:p w14:paraId="1027084F" w14:textId="77777777" w:rsidR="00411C7D" w:rsidRPr="00411C7D" w:rsidRDefault="00411C7D" w:rsidP="00411C7D">
            <w:pPr>
              <w:spacing w:after="0" w:line="240" w:lineRule="auto"/>
              <w:rPr>
                <w:rFonts w:ascii="Times New Roman" w:eastAsia="Times New Roman" w:hAnsi="Times New Roman" w:cs="Times New Roman"/>
                <w:sz w:val="24"/>
                <w:szCs w:val="24"/>
                <w:lang w:eastAsia="lt-LT"/>
              </w:rPr>
            </w:pPr>
          </w:p>
        </w:tc>
      </w:tr>
      <w:tr w:rsidR="00CB77FA" w:rsidRPr="00411C7D" w14:paraId="12D60E19" w14:textId="77777777" w:rsidTr="00411C7D">
        <w:trPr>
          <w:gridAfter w:val="1"/>
          <w:wAfter w:w="164" w:type="dxa"/>
          <w:trHeight w:val="367"/>
        </w:trPr>
        <w:tc>
          <w:tcPr>
            <w:tcW w:w="1133" w:type="dxa"/>
            <w:tcBorders>
              <w:top w:val="single" w:sz="8" w:space="0" w:color="000000"/>
              <w:left w:val="single" w:sz="8" w:space="0" w:color="000000"/>
              <w:bottom w:val="single" w:sz="4" w:space="0" w:color="000000"/>
              <w:right w:val="single" w:sz="4" w:space="0" w:color="000000"/>
            </w:tcBorders>
            <w:noWrap/>
          </w:tcPr>
          <w:p w14:paraId="0D468E33"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3.1.1.</w:t>
            </w:r>
          </w:p>
        </w:tc>
        <w:tc>
          <w:tcPr>
            <w:tcW w:w="8078" w:type="dxa"/>
            <w:tcBorders>
              <w:top w:val="single" w:sz="8" w:space="0" w:color="000000"/>
              <w:left w:val="nil"/>
              <w:bottom w:val="single" w:sz="4" w:space="0" w:color="000000"/>
              <w:right w:val="single" w:sz="4" w:space="0" w:color="000000"/>
            </w:tcBorders>
          </w:tcPr>
          <w:p w14:paraId="66C9E443"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Skatinti ir remti profesionalaus ir mėgėjų meno sklaidą, didinti kultūros prieinamumą</w:t>
            </w:r>
          </w:p>
        </w:tc>
        <w:tc>
          <w:tcPr>
            <w:tcW w:w="1700" w:type="dxa"/>
            <w:tcBorders>
              <w:top w:val="single" w:sz="8" w:space="0" w:color="000000"/>
              <w:left w:val="nil"/>
              <w:bottom w:val="single" w:sz="4" w:space="0" w:color="000000"/>
              <w:right w:val="single" w:sz="4" w:space="0" w:color="000000"/>
            </w:tcBorders>
            <w:noWrap/>
          </w:tcPr>
          <w:p w14:paraId="6A46BED8" w14:textId="435FE1E3"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2 279 800</w:t>
            </w:r>
          </w:p>
        </w:tc>
        <w:tc>
          <w:tcPr>
            <w:tcW w:w="1558" w:type="dxa"/>
            <w:tcBorders>
              <w:top w:val="single" w:sz="8" w:space="0" w:color="000000"/>
              <w:left w:val="nil"/>
              <w:bottom w:val="single" w:sz="4" w:space="0" w:color="000000"/>
              <w:right w:val="single" w:sz="4" w:space="0" w:color="000000"/>
            </w:tcBorders>
            <w:noWrap/>
          </w:tcPr>
          <w:p w14:paraId="371462E0" w14:textId="4C324564"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2 279 800</w:t>
            </w:r>
          </w:p>
        </w:tc>
        <w:tc>
          <w:tcPr>
            <w:tcW w:w="1565" w:type="dxa"/>
            <w:tcBorders>
              <w:top w:val="single" w:sz="8" w:space="0" w:color="000000"/>
              <w:left w:val="nil"/>
              <w:bottom w:val="single" w:sz="4" w:space="0" w:color="000000"/>
              <w:right w:val="single" w:sz="4" w:space="0" w:color="000000"/>
            </w:tcBorders>
            <w:noWrap/>
          </w:tcPr>
          <w:p w14:paraId="2421EF43" w14:textId="207F1788"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2 279 800</w:t>
            </w:r>
          </w:p>
        </w:tc>
        <w:tc>
          <w:tcPr>
            <w:tcW w:w="236" w:type="dxa"/>
            <w:vAlign w:val="center"/>
          </w:tcPr>
          <w:p w14:paraId="44E4A68B"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p>
        </w:tc>
      </w:tr>
      <w:tr w:rsidR="00CB77FA" w:rsidRPr="00411C7D" w14:paraId="5CDF983D" w14:textId="77777777" w:rsidTr="00411C7D">
        <w:trPr>
          <w:gridAfter w:val="1"/>
          <w:wAfter w:w="164" w:type="dxa"/>
          <w:trHeight w:val="402"/>
        </w:trPr>
        <w:tc>
          <w:tcPr>
            <w:tcW w:w="1133" w:type="dxa"/>
            <w:tcBorders>
              <w:top w:val="single" w:sz="8" w:space="0" w:color="000000"/>
              <w:left w:val="single" w:sz="8" w:space="0" w:color="000000"/>
              <w:bottom w:val="single" w:sz="4" w:space="0" w:color="000000"/>
              <w:right w:val="single" w:sz="4" w:space="0" w:color="000000"/>
            </w:tcBorders>
            <w:noWrap/>
            <w:hideMark/>
          </w:tcPr>
          <w:p w14:paraId="38E78244"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3.1.1.1.</w:t>
            </w:r>
          </w:p>
        </w:tc>
        <w:tc>
          <w:tcPr>
            <w:tcW w:w="8078" w:type="dxa"/>
            <w:tcBorders>
              <w:top w:val="single" w:sz="8" w:space="0" w:color="000000"/>
              <w:left w:val="nil"/>
              <w:bottom w:val="single" w:sz="4" w:space="0" w:color="000000"/>
              <w:right w:val="single" w:sz="4" w:space="0" w:color="000000"/>
            </w:tcBorders>
            <w:hideMark/>
          </w:tcPr>
          <w:p w14:paraId="247D327D"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Skuodo rajono savivaldybės R. Granausko viešosios bibliotekos veiklos organizavimo užtikrinimas</w:t>
            </w:r>
          </w:p>
        </w:tc>
        <w:tc>
          <w:tcPr>
            <w:tcW w:w="1700" w:type="dxa"/>
            <w:tcBorders>
              <w:top w:val="single" w:sz="8" w:space="0" w:color="000000"/>
              <w:left w:val="nil"/>
              <w:bottom w:val="single" w:sz="4" w:space="0" w:color="000000"/>
              <w:right w:val="single" w:sz="4" w:space="0" w:color="000000"/>
            </w:tcBorders>
            <w:noWrap/>
          </w:tcPr>
          <w:p w14:paraId="72069955" w14:textId="227351F6"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1 014 500</w:t>
            </w:r>
          </w:p>
        </w:tc>
        <w:tc>
          <w:tcPr>
            <w:tcW w:w="1558" w:type="dxa"/>
            <w:tcBorders>
              <w:top w:val="single" w:sz="8" w:space="0" w:color="000000"/>
              <w:left w:val="nil"/>
              <w:bottom w:val="single" w:sz="4" w:space="0" w:color="000000"/>
              <w:right w:val="single" w:sz="4" w:space="0" w:color="000000"/>
            </w:tcBorders>
            <w:noWrap/>
          </w:tcPr>
          <w:p w14:paraId="02354D5D" w14:textId="2F7B0474"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1 014 500</w:t>
            </w:r>
          </w:p>
        </w:tc>
        <w:tc>
          <w:tcPr>
            <w:tcW w:w="1565" w:type="dxa"/>
            <w:tcBorders>
              <w:top w:val="single" w:sz="8" w:space="0" w:color="000000"/>
              <w:left w:val="nil"/>
              <w:bottom w:val="single" w:sz="4" w:space="0" w:color="000000"/>
              <w:right w:val="single" w:sz="4" w:space="0" w:color="000000"/>
            </w:tcBorders>
            <w:noWrap/>
          </w:tcPr>
          <w:p w14:paraId="51E5A973" w14:textId="6F4A3F51"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1 014 500</w:t>
            </w:r>
          </w:p>
        </w:tc>
        <w:tc>
          <w:tcPr>
            <w:tcW w:w="236" w:type="dxa"/>
            <w:vAlign w:val="center"/>
            <w:hideMark/>
          </w:tcPr>
          <w:p w14:paraId="72A27140"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p>
        </w:tc>
      </w:tr>
      <w:tr w:rsidR="00E727AE" w:rsidRPr="00411C7D" w14:paraId="7F0D5C74" w14:textId="77777777" w:rsidTr="00411C7D">
        <w:trPr>
          <w:gridAfter w:val="1"/>
          <w:wAfter w:w="164" w:type="dxa"/>
          <w:trHeight w:val="330"/>
        </w:trPr>
        <w:tc>
          <w:tcPr>
            <w:tcW w:w="1133" w:type="dxa"/>
            <w:tcBorders>
              <w:top w:val="single" w:sz="8" w:space="0" w:color="000000"/>
              <w:left w:val="single" w:sz="8" w:space="0" w:color="000000"/>
              <w:bottom w:val="single" w:sz="4" w:space="0" w:color="000000"/>
              <w:right w:val="single" w:sz="4" w:space="0" w:color="000000"/>
            </w:tcBorders>
            <w:noWrap/>
            <w:hideMark/>
          </w:tcPr>
          <w:p w14:paraId="08E03CE5"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3.1.1.11</w:t>
            </w:r>
          </w:p>
        </w:tc>
        <w:tc>
          <w:tcPr>
            <w:tcW w:w="8078" w:type="dxa"/>
            <w:tcBorders>
              <w:top w:val="single" w:sz="8" w:space="0" w:color="000000"/>
              <w:left w:val="nil"/>
              <w:bottom w:val="single" w:sz="4" w:space="0" w:color="000000"/>
              <w:right w:val="single" w:sz="4" w:space="0" w:color="000000"/>
            </w:tcBorders>
            <w:hideMark/>
          </w:tcPr>
          <w:p w14:paraId="1D8CE3C7"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S. Daukanto premijos įteikimas </w:t>
            </w:r>
          </w:p>
        </w:tc>
        <w:tc>
          <w:tcPr>
            <w:tcW w:w="1700" w:type="dxa"/>
            <w:tcBorders>
              <w:top w:val="single" w:sz="8" w:space="0" w:color="000000"/>
              <w:left w:val="nil"/>
              <w:bottom w:val="single" w:sz="4" w:space="0" w:color="000000"/>
              <w:right w:val="single" w:sz="4" w:space="0" w:color="000000"/>
            </w:tcBorders>
            <w:noWrap/>
          </w:tcPr>
          <w:p w14:paraId="410B00D1"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1558" w:type="dxa"/>
            <w:tcBorders>
              <w:top w:val="single" w:sz="8" w:space="0" w:color="000000"/>
              <w:left w:val="nil"/>
              <w:bottom w:val="single" w:sz="4" w:space="0" w:color="000000"/>
              <w:right w:val="single" w:sz="4" w:space="0" w:color="000000"/>
            </w:tcBorders>
            <w:noWrap/>
          </w:tcPr>
          <w:p w14:paraId="5E2B1C41"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1565" w:type="dxa"/>
            <w:tcBorders>
              <w:top w:val="single" w:sz="8" w:space="0" w:color="000000"/>
              <w:left w:val="nil"/>
              <w:bottom w:val="single" w:sz="4" w:space="0" w:color="000000"/>
              <w:right w:val="single" w:sz="4" w:space="0" w:color="000000"/>
            </w:tcBorders>
            <w:noWrap/>
          </w:tcPr>
          <w:p w14:paraId="36E7CAA5"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236" w:type="dxa"/>
            <w:vAlign w:val="center"/>
            <w:hideMark/>
          </w:tcPr>
          <w:p w14:paraId="7555FE65"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p>
        </w:tc>
      </w:tr>
      <w:tr w:rsidR="00CB77FA" w:rsidRPr="00411C7D" w14:paraId="203F14C3" w14:textId="77777777" w:rsidTr="00411C7D">
        <w:trPr>
          <w:gridAfter w:val="1"/>
          <w:wAfter w:w="164" w:type="dxa"/>
          <w:trHeight w:val="330"/>
        </w:trPr>
        <w:tc>
          <w:tcPr>
            <w:tcW w:w="1133" w:type="dxa"/>
            <w:tcBorders>
              <w:top w:val="single" w:sz="8" w:space="0" w:color="000000"/>
              <w:left w:val="single" w:sz="8" w:space="0" w:color="000000"/>
              <w:bottom w:val="single" w:sz="4" w:space="0" w:color="000000"/>
              <w:right w:val="single" w:sz="4" w:space="0" w:color="000000"/>
            </w:tcBorders>
            <w:noWrap/>
            <w:hideMark/>
          </w:tcPr>
          <w:p w14:paraId="3EA0C068"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3.1.1.12.</w:t>
            </w:r>
          </w:p>
        </w:tc>
        <w:tc>
          <w:tcPr>
            <w:tcW w:w="8078" w:type="dxa"/>
            <w:tcBorders>
              <w:top w:val="single" w:sz="8" w:space="0" w:color="000000"/>
              <w:left w:val="nil"/>
              <w:bottom w:val="single" w:sz="4" w:space="0" w:color="000000"/>
              <w:right w:val="single" w:sz="4" w:space="0" w:color="000000"/>
            </w:tcBorders>
            <w:hideMark/>
          </w:tcPr>
          <w:p w14:paraId="38022FC5"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Seniūnijų patalpose esančių bibliotekų išlaikymas </w:t>
            </w:r>
          </w:p>
        </w:tc>
        <w:tc>
          <w:tcPr>
            <w:tcW w:w="1700" w:type="dxa"/>
            <w:tcBorders>
              <w:top w:val="single" w:sz="8" w:space="0" w:color="000000"/>
              <w:left w:val="nil"/>
              <w:bottom w:val="single" w:sz="4" w:space="0" w:color="000000"/>
              <w:right w:val="single" w:sz="4" w:space="0" w:color="000000"/>
            </w:tcBorders>
            <w:noWrap/>
          </w:tcPr>
          <w:p w14:paraId="46EF782D" w14:textId="4E15A28A"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34 800</w:t>
            </w:r>
          </w:p>
        </w:tc>
        <w:tc>
          <w:tcPr>
            <w:tcW w:w="1558" w:type="dxa"/>
            <w:tcBorders>
              <w:top w:val="single" w:sz="8" w:space="0" w:color="000000"/>
              <w:left w:val="nil"/>
              <w:bottom w:val="single" w:sz="4" w:space="0" w:color="000000"/>
              <w:right w:val="single" w:sz="4" w:space="0" w:color="000000"/>
            </w:tcBorders>
            <w:noWrap/>
          </w:tcPr>
          <w:p w14:paraId="6BE2277E" w14:textId="642CB243"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34 800</w:t>
            </w:r>
          </w:p>
        </w:tc>
        <w:tc>
          <w:tcPr>
            <w:tcW w:w="1565" w:type="dxa"/>
            <w:tcBorders>
              <w:top w:val="single" w:sz="8" w:space="0" w:color="000000"/>
              <w:left w:val="nil"/>
              <w:bottom w:val="single" w:sz="4" w:space="0" w:color="000000"/>
              <w:right w:val="single" w:sz="4" w:space="0" w:color="000000"/>
            </w:tcBorders>
            <w:noWrap/>
          </w:tcPr>
          <w:p w14:paraId="5E12021C" w14:textId="3C07813B"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34 800</w:t>
            </w:r>
          </w:p>
        </w:tc>
        <w:tc>
          <w:tcPr>
            <w:tcW w:w="236" w:type="dxa"/>
            <w:vAlign w:val="center"/>
            <w:hideMark/>
          </w:tcPr>
          <w:p w14:paraId="73E7D764"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p>
        </w:tc>
      </w:tr>
      <w:tr w:rsidR="00CB77FA" w:rsidRPr="00411C7D" w14:paraId="0C07BF67" w14:textId="77777777" w:rsidTr="00411C7D">
        <w:trPr>
          <w:gridAfter w:val="1"/>
          <w:wAfter w:w="164" w:type="dxa"/>
          <w:trHeight w:val="330"/>
        </w:trPr>
        <w:tc>
          <w:tcPr>
            <w:tcW w:w="1133" w:type="dxa"/>
            <w:tcBorders>
              <w:top w:val="single" w:sz="8" w:space="0" w:color="000000"/>
              <w:left w:val="single" w:sz="8" w:space="0" w:color="000000"/>
              <w:bottom w:val="single" w:sz="4" w:space="0" w:color="000000"/>
              <w:right w:val="single" w:sz="4" w:space="0" w:color="000000"/>
            </w:tcBorders>
            <w:noWrap/>
          </w:tcPr>
          <w:p w14:paraId="0233A8CC" w14:textId="25373E5B"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3.1.1.13.</w:t>
            </w:r>
          </w:p>
        </w:tc>
        <w:tc>
          <w:tcPr>
            <w:tcW w:w="8078" w:type="dxa"/>
            <w:tcBorders>
              <w:top w:val="single" w:sz="8" w:space="0" w:color="000000"/>
              <w:left w:val="nil"/>
              <w:bottom w:val="single" w:sz="4" w:space="0" w:color="000000"/>
              <w:right w:val="single" w:sz="4" w:space="0" w:color="000000"/>
            </w:tcBorders>
          </w:tcPr>
          <w:p w14:paraId="12DF420D" w14:textId="7446F86F"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Priemonė. Etnokultūros puoselėjimas.</w:t>
            </w:r>
          </w:p>
        </w:tc>
        <w:tc>
          <w:tcPr>
            <w:tcW w:w="1700" w:type="dxa"/>
            <w:tcBorders>
              <w:top w:val="single" w:sz="8" w:space="0" w:color="000000"/>
              <w:left w:val="nil"/>
              <w:bottom w:val="single" w:sz="4" w:space="0" w:color="000000"/>
              <w:right w:val="single" w:sz="4" w:space="0" w:color="000000"/>
            </w:tcBorders>
            <w:noWrap/>
          </w:tcPr>
          <w:p w14:paraId="19F59916" w14:textId="77777777"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p>
        </w:tc>
        <w:tc>
          <w:tcPr>
            <w:tcW w:w="1558" w:type="dxa"/>
            <w:tcBorders>
              <w:top w:val="single" w:sz="8" w:space="0" w:color="000000"/>
              <w:left w:val="nil"/>
              <w:bottom w:val="single" w:sz="4" w:space="0" w:color="000000"/>
              <w:right w:val="single" w:sz="4" w:space="0" w:color="000000"/>
            </w:tcBorders>
            <w:noWrap/>
          </w:tcPr>
          <w:p w14:paraId="7DFE997C" w14:textId="77777777"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p>
        </w:tc>
        <w:tc>
          <w:tcPr>
            <w:tcW w:w="1565" w:type="dxa"/>
            <w:tcBorders>
              <w:top w:val="single" w:sz="8" w:space="0" w:color="000000"/>
              <w:left w:val="nil"/>
              <w:bottom w:val="single" w:sz="4" w:space="0" w:color="000000"/>
              <w:right w:val="single" w:sz="4" w:space="0" w:color="000000"/>
            </w:tcBorders>
            <w:noWrap/>
          </w:tcPr>
          <w:p w14:paraId="2B53289A" w14:textId="77777777"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p>
        </w:tc>
        <w:tc>
          <w:tcPr>
            <w:tcW w:w="236" w:type="dxa"/>
            <w:vAlign w:val="center"/>
          </w:tcPr>
          <w:p w14:paraId="30496DD8"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p>
        </w:tc>
      </w:tr>
      <w:tr w:rsidR="00CB77FA" w:rsidRPr="00411C7D" w14:paraId="5EB69226" w14:textId="77777777" w:rsidTr="00411C7D">
        <w:trPr>
          <w:gridAfter w:val="1"/>
          <w:wAfter w:w="164" w:type="dxa"/>
          <w:trHeight w:val="463"/>
        </w:trPr>
        <w:tc>
          <w:tcPr>
            <w:tcW w:w="1133" w:type="dxa"/>
            <w:tcBorders>
              <w:top w:val="single" w:sz="8" w:space="0" w:color="000000"/>
              <w:left w:val="single" w:sz="8" w:space="0" w:color="000000"/>
              <w:bottom w:val="single" w:sz="4" w:space="0" w:color="000000"/>
              <w:right w:val="single" w:sz="4" w:space="0" w:color="000000"/>
            </w:tcBorders>
            <w:noWrap/>
            <w:hideMark/>
          </w:tcPr>
          <w:p w14:paraId="2F0C3304"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3.1.1.2.</w:t>
            </w:r>
          </w:p>
        </w:tc>
        <w:tc>
          <w:tcPr>
            <w:tcW w:w="8078" w:type="dxa"/>
            <w:tcBorders>
              <w:top w:val="single" w:sz="8" w:space="0" w:color="000000"/>
              <w:left w:val="nil"/>
              <w:bottom w:val="single" w:sz="4" w:space="0" w:color="000000"/>
              <w:right w:val="single" w:sz="4" w:space="0" w:color="000000"/>
            </w:tcBorders>
            <w:hideMark/>
          </w:tcPr>
          <w:p w14:paraId="020DE072"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Skuodo rajono kultūros centro veiklos organizavimo užtikrinimas</w:t>
            </w:r>
          </w:p>
        </w:tc>
        <w:tc>
          <w:tcPr>
            <w:tcW w:w="1700" w:type="dxa"/>
            <w:tcBorders>
              <w:top w:val="single" w:sz="8" w:space="0" w:color="000000"/>
              <w:left w:val="nil"/>
              <w:bottom w:val="single" w:sz="4" w:space="0" w:color="000000"/>
              <w:right w:val="single" w:sz="4" w:space="0" w:color="000000"/>
            </w:tcBorders>
            <w:noWrap/>
          </w:tcPr>
          <w:p w14:paraId="69682D88" w14:textId="48DA9688"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807 700</w:t>
            </w:r>
          </w:p>
        </w:tc>
        <w:tc>
          <w:tcPr>
            <w:tcW w:w="1558" w:type="dxa"/>
            <w:tcBorders>
              <w:top w:val="single" w:sz="8" w:space="0" w:color="000000"/>
              <w:left w:val="nil"/>
              <w:bottom w:val="single" w:sz="4" w:space="0" w:color="000000"/>
              <w:right w:val="single" w:sz="4" w:space="0" w:color="000000"/>
            </w:tcBorders>
            <w:noWrap/>
          </w:tcPr>
          <w:p w14:paraId="5CA7BC7C" w14:textId="6E4E8ED3"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807 700</w:t>
            </w:r>
          </w:p>
        </w:tc>
        <w:tc>
          <w:tcPr>
            <w:tcW w:w="1565" w:type="dxa"/>
            <w:tcBorders>
              <w:top w:val="single" w:sz="8" w:space="0" w:color="000000"/>
              <w:left w:val="nil"/>
              <w:bottom w:val="single" w:sz="4" w:space="0" w:color="000000"/>
              <w:right w:val="single" w:sz="4" w:space="0" w:color="000000"/>
            </w:tcBorders>
            <w:noWrap/>
          </w:tcPr>
          <w:p w14:paraId="29F6B81D" w14:textId="18BFD18F"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807 700</w:t>
            </w:r>
          </w:p>
        </w:tc>
        <w:tc>
          <w:tcPr>
            <w:tcW w:w="236" w:type="dxa"/>
            <w:vAlign w:val="center"/>
            <w:hideMark/>
          </w:tcPr>
          <w:p w14:paraId="79020CEB"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p>
        </w:tc>
      </w:tr>
      <w:tr w:rsidR="00CB77FA" w:rsidRPr="00411C7D" w14:paraId="38CDAFCC" w14:textId="77777777" w:rsidTr="00411C7D">
        <w:trPr>
          <w:gridAfter w:val="1"/>
          <w:wAfter w:w="164" w:type="dxa"/>
          <w:trHeight w:val="330"/>
        </w:trPr>
        <w:tc>
          <w:tcPr>
            <w:tcW w:w="1133" w:type="dxa"/>
            <w:tcBorders>
              <w:top w:val="single" w:sz="8" w:space="0" w:color="000000"/>
              <w:left w:val="single" w:sz="8" w:space="0" w:color="000000"/>
              <w:bottom w:val="single" w:sz="4" w:space="0" w:color="000000"/>
              <w:right w:val="single" w:sz="4" w:space="0" w:color="000000"/>
            </w:tcBorders>
            <w:noWrap/>
            <w:hideMark/>
          </w:tcPr>
          <w:p w14:paraId="1D11A289"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3.1.1.4.</w:t>
            </w:r>
          </w:p>
        </w:tc>
        <w:tc>
          <w:tcPr>
            <w:tcW w:w="8078" w:type="dxa"/>
            <w:tcBorders>
              <w:top w:val="single" w:sz="8" w:space="0" w:color="000000"/>
              <w:left w:val="nil"/>
              <w:bottom w:val="single" w:sz="4" w:space="0" w:color="000000"/>
              <w:right w:val="single" w:sz="4" w:space="0" w:color="000000"/>
            </w:tcBorders>
            <w:hideMark/>
          </w:tcPr>
          <w:p w14:paraId="4895165E"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Rajono įvaizdžio kūrimas ir palaikymas </w:t>
            </w:r>
          </w:p>
        </w:tc>
        <w:tc>
          <w:tcPr>
            <w:tcW w:w="1700" w:type="dxa"/>
            <w:tcBorders>
              <w:top w:val="single" w:sz="8" w:space="0" w:color="000000"/>
              <w:left w:val="nil"/>
              <w:bottom w:val="single" w:sz="4" w:space="0" w:color="000000"/>
              <w:right w:val="single" w:sz="4" w:space="0" w:color="000000"/>
            </w:tcBorders>
            <w:noWrap/>
          </w:tcPr>
          <w:p w14:paraId="1A88019F" w14:textId="5E0E9614"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24 000</w:t>
            </w:r>
          </w:p>
        </w:tc>
        <w:tc>
          <w:tcPr>
            <w:tcW w:w="1558" w:type="dxa"/>
            <w:tcBorders>
              <w:top w:val="single" w:sz="8" w:space="0" w:color="000000"/>
              <w:left w:val="nil"/>
              <w:bottom w:val="single" w:sz="4" w:space="0" w:color="000000"/>
              <w:right w:val="single" w:sz="4" w:space="0" w:color="000000"/>
            </w:tcBorders>
            <w:noWrap/>
          </w:tcPr>
          <w:p w14:paraId="6EB2F2B2" w14:textId="19AAFFCA"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24 000</w:t>
            </w:r>
          </w:p>
        </w:tc>
        <w:tc>
          <w:tcPr>
            <w:tcW w:w="1565" w:type="dxa"/>
            <w:tcBorders>
              <w:top w:val="single" w:sz="8" w:space="0" w:color="000000"/>
              <w:left w:val="nil"/>
              <w:bottom w:val="single" w:sz="4" w:space="0" w:color="000000"/>
              <w:right w:val="single" w:sz="4" w:space="0" w:color="000000"/>
            </w:tcBorders>
            <w:noWrap/>
          </w:tcPr>
          <w:p w14:paraId="621590DF" w14:textId="324CA504"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24 000</w:t>
            </w:r>
          </w:p>
        </w:tc>
        <w:tc>
          <w:tcPr>
            <w:tcW w:w="236" w:type="dxa"/>
            <w:vAlign w:val="center"/>
            <w:hideMark/>
          </w:tcPr>
          <w:p w14:paraId="70639EBD"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p>
        </w:tc>
      </w:tr>
      <w:tr w:rsidR="00CB77FA" w:rsidRPr="00411C7D" w14:paraId="51699F5A" w14:textId="77777777" w:rsidTr="00411C7D">
        <w:trPr>
          <w:gridAfter w:val="1"/>
          <w:wAfter w:w="164" w:type="dxa"/>
          <w:trHeight w:val="330"/>
        </w:trPr>
        <w:tc>
          <w:tcPr>
            <w:tcW w:w="1133" w:type="dxa"/>
            <w:tcBorders>
              <w:top w:val="single" w:sz="8" w:space="0" w:color="000000"/>
              <w:left w:val="single" w:sz="8" w:space="0" w:color="000000"/>
              <w:bottom w:val="single" w:sz="4" w:space="0" w:color="000000"/>
              <w:right w:val="single" w:sz="4" w:space="0" w:color="000000"/>
            </w:tcBorders>
            <w:noWrap/>
            <w:hideMark/>
          </w:tcPr>
          <w:p w14:paraId="45DDF7C1"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3.1.1.6.</w:t>
            </w:r>
          </w:p>
        </w:tc>
        <w:tc>
          <w:tcPr>
            <w:tcW w:w="8078" w:type="dxa"/>
            <w:tcBorders>
              <w:top w:val="single" w:sz="8" w:space="0" w:color="000000"/>
              <w:left w:val="nil"/>
              <w:bottom w:val="single" w:sz="4" w:space="0" w:color="000000"/>
              <w:right w:val="single" w:sz="4" w:space="0" w:color="000000"/>
            </w:tcBorders>
            <w:hideMark/>
          </w:tcPr>
          <w:p w14:paraId="6F768E5D"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Skuodo muziejaus veiklos organizavimo užtikrinimas</w:t>
            </w:r>
          </w:p>
        </w:tc>
        <w:tc>
          <w:tcPr>
            <w:tcW w:w="1700" w:type="dxa"/>
            <w:tcBorders>
              <w:top w:val="single" w:sz="8" w:space="0" w:color="000000"/>
              <w:left w:val="nil"/>
              <w:bottom w:val="single" w:sz="4" w:space="0" w:color="000000"/>
              <w:right w:val="single" w:sz="4" w:space="0" w:color="000000"/>
            </w:tcBorders>
            <w:noWrap/>
          </w:tcPr>
          <w:p w14:paraId="32406B2A" w14:textId="06625DDC"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253 800</w:t>
            </w:r>
          </w:p>
        </w:tc>
        <w:tc>
          <w:tcPr>
            <w:tcW w:w="1558" w:type="dxa"/>
            <w:tcBorders>
              <w:top w:val="single" w:sz="8" w:space="0" w:color="000000"/>
              <w:left w:val="nil"/>
              <w:bottom w:val="single" w:sz="4" w:space="0" w:color="000000"/>
              <w:right w:val="single" w:sz="4" w:space="0" w:color="000000"/>
            </w:tcBorders>
            <w:noWrap/>
          </w:tcPr>
          <w:p w14:paraId="6C5BFAF4" w14:textId="564B380B"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253 800</w:t>
            </w:r>
          </w:p>
        </w:tc>
        <w:tc>
          <w:tcPr>
            <w:tcW w:w="1565" w:type="dxa"/>
            <w:tcBorders>
              <w:top w:val="single" w:sz="8" w:space="0" w:color="000000"/>
              <w:left w:val="nil"/>
              <w:bottom w:val="single" w:sz="4" w:space="0" w:color="000000"/>
              <w:right w:val="single" w:sz="4" w:space="0" w:color="000000"/>
            </w:tcBorders>
            <w:noWrap/>
          </w:tcPr>
          <w:p w14:paraId="1FB75489" w14:textId="60F6AF71"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253 800</w:t>
            </w:r>
          </w:p>
        </w:tc>
        <w:tc>
          <w:tcPr>
            <w:tcW w:w="236" w:type="dxa"/>
            <w:vAlign w:val="center"/>
            <w:hideMark/>
          </w:tcPr>
          <w:p w14:paraId="5732C2D7"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p>
        </w:tc>
      </w:tr>
      <w:tr w:rsidR="00CB77FA" w:rsidRPr="00411C7D" w14:paraId="45A72936" w14:textId="77777777" w:rsidTr="00411C7D">
        <w:trPr>
          <w:gridAfter w:val="1"/>
          <w:wAfter w:w="164" w:type="dxa"/>
          <w:trHeight w:val="330"/>
        </w:trPr>
        <w:tc>
          <w:tcPr>
            <w:tcW w:w="1133" w:type="dxa"/>
            <w:tcBorders>
              <w:top w:val="single" w:sz="8" w:space="0" w:color="000000"/>
              <w:left w:val="single" w:sz="8" w:space="0" w:color="000000"/>
              <w:bottom w:val="single" w:sz="4" w:space="0" w:color="000000"/>
              <w:right w:val="single" w:sz="4" w:space="0" w:color="000000"/>
            </w:tcBorders>
            <w:noWrap/>
            <w:hideMark/>
          </w:tcPr>
          <w:p w14:paraId="5C131317"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3.1.1.9.</w:t>
            </w:r>
          </w:p>
        </w:tc>
        <w:tc>
          <w:tcPr>
            <w:tcW w:w="8078" w:type="dxa"/>
            <w:tcBorders>
              <w:top w:val="single" w:sz="8" w:space="0" w:color="000000"/>
              <w:left w:val="nil"/>
              <w:bottom w:val="single" w:sz="4" w:space="0" w:color="000000"/>
              <w:right w:val="single" w:sz="4" w:space="0" w:color="000000"/>
            </w:tcBorders>
            <w:hideMark/>
          </w:tcPr>
          <w:p w14:paraId="62D03990"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Skuodo miesto ir rajono šventinių renginių organizavimas </w:t>
            </w:r>
          </w:p>
        </w:tc>
        <w:tc>
          <w:tcPr>
            <w:tcW w:w="1700" w:type="dxa"/>
            <w:tcBorders>
              <w:top w:val="single" w:sz="8" w:space="0" w:color="000000"/>
              <w:left w:val="nil"/>
              <w:bottom w:val="single" w:sz="4" w:space="0" w:color="000000"/>
              <w:right w:val="single" w:sz="4" w:space="0" w:color="000000"/>
            </w:tcBorders>
            <w:noWrap/>
          </w:tcPr>
          <w:p w14:paraId="693D2BD7" w14:textId="7AD2F5AF"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145 000</w:t>
            </w:r>
          </w:p>
        </w:tc>
        <w:tc>
          <w:tcPr>
            <w:tcW w:w="1558" w:type="dxa"/>
            <w:tcBorders>
              <w:top w:val="single" w:sz="8" w:space="0" w:color="000000"/>
              <w:left w:val="nil"/>
              <w:bottom w:val="single" w:sz="4" w:space="0" w:color="000000"/>
              <w:right w:val="single" w:sz="4" w:space="0" w:color="000000"/>
            </w:tcBorders>
            <w:noWrap/>
          </w:tcPr>
          <w:p w14:paraId="6AC7D1D6" w14:textId="474EF135"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145 000</w:t>
            </w:r>
          </w:p>
        </w:tc>
        <w:tc>
          <w:tcPr>
            <w:tcW w:w="1565" w:type="dxa"/>
            <w:tcBorders>
              <w:top w:val="single" w:sz="8" w:space="0" w:color="000000"/>
              <w:left w:val="nil"/>
              <w:bottom w:val="single" w:sz="4" w:space="0" w:color="000000"/>
              <w:right w:val="single" w:sz="4" w:space="0" w:color="000000"/>
            </w:tcBorders>
            <w:noWrap/>
          </w:tcPr>
          <w:p w14:paraId="0EC9ECD1" w14:textId="4BAA915E"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145 000</w:t>
            </w:r>
          </w:p>
        </w:tc>
        <w:tc>
          <w:tcPr>
            <w:tcW w:w="236" w:type="dxa"/>
            <w:vAlign w:val="center"/>
            <w:hideMark/>
          </w:tcPr>
          <w:p w14:paraId="738EBAF4"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p>
        </w:tc>
      </w:tr>
      <w:tr w:rsidR="00CB77FA" w:rsidRPr="00411C7D" w14:paraId="149DFB76" w14:textId="77777777" w:rsidTr="00411C7D">
        <w:trPr>
          <w:gridAfter w:val="1"/>
          <w:wAfter w:w="164" w:type="dxa"/>
          <w:trHeight w:val="297"/>
        </w:trPr>
        <w:tc>
          <w:tcPr>
            <w:tcW w:w="1133" w:type="dxa"/>
            <w:tcBorders>
              <w:top w:val="single" w:sz="8" w:space="0" w:color="000000"/>
              <w:left w:val="single" w:sz="8" w:space="0" w:color="000000"/>
              <w:bottom w:val="single" w:sz="4" w:space="0" w:color="000000"/>
              <w:right w:val="single" w:sz="4" w:space="0" w:color="000000"/>
            </w:tcBorders>
            <w:noWrap/>
            <w:hideMark/>
          </w:tcPr>
          <w:p w14:paraId="38E4DF26"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3.1.2.</w:t>
            </w:r>
          </w:p>
        </w:tc>
        <w:tc>
          <w:tcPr>
            <w:tcW w:w="8078" w:type="dxa"/>
            <w:tcBorders>
              <w:top w:val="single" w:sz="8" w:space="0" w:color="000000"/>
              <w:left w:val="nil"/>
              <w:bottom w:val="single" w:sz="4" w:space="0" w:color="000000"/>
              <w:right w:val="single" w:sz="4" w:space="0" w:color="000000"/>
            </w:tcBorders>
            <w:hideMark/>
          </w:tcPr>
          <w:p w14:paraId="3F51892D"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Atnaujinti ir tvarkyti kultūros įstaigų infrastruktūrą, kultūros paveldo objektus</w:t>
            </w:r>
          </w:p>
        </w:tc>
        <w:tc>
          <w:tcPr>
            <w:tcW w:w="1700" w:type="dxa"/>
            <w:tcBorders>
              <w:top w:val="single" w:sz="8" w:space="0" w:color="000000"/>
              <w:left w:val="nil"/>
              <w:bottom w:val="single" w:sz="4" w:space="0" w:color="000000"/>
              <w:right w:val="single" w:sz="4" w:space="0" w:color="000000"/>
            </w:tcBorders>
            <w:noWrap/>
          </w:tcPr>
          <w:p w14:paraId="36084B0E" w14:textId="0CE6829F"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21 400</w:t>
            </w:r>
          </w:p>
        </w:tc>
        <w:tc>
          <w:tcPr>
            <w:tcW w:w="1558" w:type="dxa"/>
            <w:tcBorders>
              <w:top w:val="single" w:sz="8" w:space="0" w:color="000000"/>
              <w:left w:val="nil"/>
              <w:bottom w:val="single" w:sz="4" w:space="0" w:color="000000"/>
              <w:right w:val="single" w:sz="4" w:space="0" w:color="000000"/>
            </w:tcBorders>
            <w:noWrap/>
          </w:tcPr>
          <w:p w14:paraId="77342B67" w14:textId="3361E661"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21 400</w:t>
            </w:r>
          </w:p>
        </w:tc>
        <w:tc>
          <w:tcPr>
            <w:tcW w:w="1565" w:type="dxa"/>
            <w:tcBorders>
              <w:top w:val="single" w:sz="8" w:space="0" w:color="000000"/>
              <w:left w:val="nil"/>
              <w:bottom w:val="single" w:sz="4" w:space="0" w:color="000000"/>
              <w:right w:val="single" w:sz="4" w:space="0" w:color="000000"/>
            </w:tcBorders>
            <w:noWrap/>
          </w:tcPr>
          <w:p w14:paraId="27720E06" w14:textId="56734F3F"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21 400</w:t>
            </w:r>
          </w:p>
        </w:tc>
        <w:tc>
          <w:tcPr>
            <w:tcW w:w="236" w:type="dxa"/>
            <w:vAlign w:val="center"/>
            <w:hideMark/>
          </w:tcPr>
          <w:p w14:paraId="5D90BC8B"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p>
        </w:tc>
      </w:tr>
      <w:tr w:rsidR="00CB77FA" w:rsidRPr="00411C7D" w14:paraId="2214422E" w14:textId="77777777" w:rsidTr="00411C7D">
        <w:trPr>
          <w:gridAfter w:val="1"/>
          <w:wAfter w:w="164" w:type="dxa"/>
          <w:trHeight w:val="330"/>
        </w:trPr>
        <w:tc>
          <w:tcPr>
            <w:tcW w:w="1133" w:type="dxa"/>
            <w:tcBorders>
              <w:top w:val="single" w:sz="8" w:space="0" w:color="000000"/>
              <w:left w:val="single" w:sz="8" w:space="0" w:color="000000"/>
              <w:bottom w:val="single" w:sz="4" w:space="0" w:color="000000"/>
              <w:right w:val="single" w:sz="4" w:space="0" w:color="000000"/>
            </w:tcBorders>
            <w:noWrap/>
            <w:hideMark/>
          </w:tcPr>
          <w:p w14:paraId="0BC4A4FA"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3.1.2.1.</w:t>
            </w:r>
          </w:p>
        </w:tc>
        <w:tc>
          <w:tcPr>
            <w:tcW w:w="8078" w:type="dxa"/>
            <w:tcBorders>
              <w:top w:val="single" w:sz="8" w:space="0" w:color="000000"/>
              <w:left w:val="nil"/>
              <w:bottom w:val="single" w:sz="4" w:space="0" w:color="000000"/>
              <w:right w:val="single" w:sz="4" w:space="0" w:color="000000"/>
            </w:tcBorders>
            <w:hideMark/>
          </w:tcPr>
          <w:p w14:paraId="11F9CCC3"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Kultūros paveldo objektų tvarkymas </w:t>
            </w:r>
          </w:p>
        </w:tc>
        <w:tc>
          <w:tcPr>
            <w:tcW w:w="1700" w:type="dxa"/>
            <w:tcBorders>
              <w:top w:val="single" w:sz="8" w:space="0" w:color="000000"/>
              <w:left w:val="nil"/>
              <w:bottom w:val="single" w:sz="4" w:space="0" w:color="000000"/>
              <w:right w:val="single" w:sz="4" w:space="0" w:color="000000"/>
            </w:tcBorders>
            <w:noWrap/>
          </w:tcPr>
          <w:p w14:paraId="37310252" w14:textId="3A3288E1"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21 400</w:t>
            </w:r>
          </w:p>
        </w:tc>
        <w:tc>
          <w:tcPr>
            <w:tcW w:w="1558" w:type="dxa"/>
            <w:tcBorders>
              <w:top w:val="single" w:sz="8" w:space="0" w:color="000000"/>
              <w:left w:val="nil"/>
              <w:bottom w:val="single" w:sz="4" w:space="0" w:color="000000"/>
              <w:right w:val="single" w:sz="4" w:space="0" w:color="000000"/>
            </w:tcBorders>
            <w:noWrap/>
          </w:tcPr>
          <w:p w14:paraId="6E32E771" w14:textId="275305D0"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21 400</w:t>
            </w:r>
          </w:p>
        </w:tc>
        <w:tc>
          <w:tcPr>
            <w:tcW w:w="1565" w:type="dxa"/>
            <w:tcBorders>
              <w:top w:val="single" w:sz="8" w:space="0" w:color="000000"/>
              <w:left w:val="nil"/>
              <w:bottom w:val="single" w:sz="4" w:space="0" w:color="000000"/>
              <w:right w:val="single" w:sz="4" w:space="0" w:color="000000"/>
            </w:tcBorders>
            <w:noWrap/>
          </w:tcPr>
          <w:p w14:paraId="31E5CA38" w14:textId="21DA1A8B"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21 400</w:t>
            </w:r>
          </w:p>
        </w:tc>
        <w:tc>
          <w:tcPr>
            <w:tcW w:w="236" w:type="dxa"/>
            <w:vAlign w:val="center"/>
            <w:hideMark/>
          </w:tcPr>
          <w:p w14:paraId="578B9D09"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p>
        </w:tc>
      </w:tr>
      <w:tr w:rsidR="00E727AE" w:rsidRPr="00411C7D" w14:paraId="3B5D2537" w14:textId="77777777" w:rsidTr="00411C7D">
        <w:trPr>
          <w:trHeight w:val="538"/>
        </w:trPr>
        <w:tc>
          <w:tcPr>
            <w:tcW w:w="1133" w:type="dxa"/>
            <w:tcBorders>
              <w:top w:val="single" w:sz="8" w:space="0" w:color="000000"/>
              <w:left w:val="single" w:sz="8" w:space="0" w:color="000000"/>
              <w:bottom w:val="single" w:sz="4" w:space="0" w:color="000000"/>
              <w:right w:val="single" w:sz="4" w:space="0" w:color="000000"/>
            </w:tcBorders>
            <w:noWrap/>
            <w:hideMark/>
          </w:tcPr>
          <w:p w14:paraId="7E3BA55D"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3.1.2.14.</w:t>
            </w:r>
          </w:p>
        </w:tc>
        <w:tc>
          <w:tcPr>
            <w:tcW w:w="8078" w:type="dxa"/>
            <w:tcBorders>
              <w:top w:val="single" w:sz="8" w:space="0" w:color="000000"/>
              <w:left w:val="nil"/>
              <w:bottom w:val="single" w:sz="4" w:space="0" w:color="000000"/>
              <w:right w:val="single" w:sz="4" w:space="0" w:color="000000"/>
            </w:tcBorders>
            <w:hideMark/>
          </w:tcPr>
          <w:p w14:paraId="5143EC00" w14:textId="77777777" w:rsidR="00E727AE" w:rsidRPr="008464FA" w:rsidRDefault="00E727AE" w:rsidP="00F751A1">
            <w:pPr>
              <w:spacing w:after="0" w:line="240" w:lineRule="auto"/>
              <w:rPr>
                <w:rFonts w:ascii="Times New Roman" w:eastAsia="Times New Roman" w:hAnsi="Times New Roman" w:cs="Times New Roman"/>
                <w:color w:val="000000" w:themeColor="text1"/>
                <w:sz w:val="24"/>
                <w:szCs w:val="24"/>
                <w:lang w:eastAsia="lt-LT"/>
              </w:rPr>
            </w:pPr>
            <w:r w:rsidRPr="008464FA">
              <w:rPr>
                <w:rFonts w:ascii="Times New Roman" w:eastAsia="Times New Roman" w:hAnsi="Times New Roman" w:cs="Times New Roman"/>
                <w:color w:val="000000" w:themeColor="text1"/>
                <w:sz w:val="24"/>
                <w:szCs w:val="24"/>
                <w:lang w:eastAsia="lt-LT"/>
              </w:rPr>
              <w:t>Mosėdžio Šv. Arkangelo Mykolo bažnyčios statinių komplekso (bažnyčios ir klebonijos pastato) tvarkybos darbai</w:t>
            </w:r>
          </w:p>
        </w:tc>
        <w:tc>
          <w:tcPr>
            <w:tcW w:w="1700" w:type="dxa"/>
            <w:tcBorders>
              <w:top w:val="single" w:sz="8" w:space="0" w:color="000000"/>
              <w:left w:val="nil"/>
              <w:bottom w:val="single" w:sz="4" w:space="0" w:color="000000"/>
              <w:right w:val="single" w:sz="4" w:space="0" w:color="000000"/>
            </w:tcBorders>
            <w:noWrap/>
          </w:tcPr>
          <w:p w14:paraId="35C1A8B9"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1558" w:type="dxa"/>
            <w:tcBorders>
              <w:top w:val="single" w:sz="8" w:space="0" w:color="000000"/>
              <w:left w:val="nil"/>
              <w:bottom w:val="single" w:sz="4" w:space="0" w:color="000000"/>
              <w:right w:val="single" w:sz="4" w:space="0" w:color="000000"/>
            </w:tcBorders>
            <w:noWrap/>
          </w:tcPr>
          <w:p w14:paraId="61728A2F"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1565" w:type="dxa"/>
            <w:tcBorders>
              <w:top w:val="single" w:sz="8" w:space="0" w:color="000000"/>
              <w:left w:val="nil"/>
              <w:bottom w:val="single" w:sz="4" w:space="0" w:color="000000"/>
              <w:right w:val="single" w:sz="4" w:space="0" w:color="000000"/>
            </w:tcBorders>
            <w:noWrap/>
          </w:tcPr>
          <w:p w14:paraId="022C2A22" w14:textId="77777777" w:rsidR="00E727AE" w:rsidRPr="00411C7D" w:rsidRDefault="00E727AE" w:rsidP="00CE086F">
            <w:pPr>
              <w:spacing w:after="0" w:line="240" w:lineRule="auto"/>
              <w:ind w:right="-104"/>
              <w:jc w:val="center"/>
              <w:rPr>
                <w:rFonts w:ascii="Times New Roman" w:eastAsia="Times New Roman" w:hAnsi="Times New Roman" w:cs="Times New Roman"/>
                <w:sz w:val="24"/>
                <w:szCs w:val="24"/>
                <w:lang w:eastAsia="lt-LT"/>
              </w:rPr>
            </w:pPr>
          </w:p>
        </w:tc>
        <w:tc>
          <w:tcPr>
            <w:tcW w:w="400" w:type="dxa"/>
            <w:gridSpan w:val="2"/>
            <w:vAlign w:val="center"/>
            <w:hideMark/>
          </w:tcPr>
          <w:p w14:paraId="735913E5"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p>
        </w:tc>
      </w:tr>
      <w:tr w:rsidR="00E727AE" w:rsidRPr="00411C7D" w14:paraId="433F4F94" w14:textId="77777777" w:rsidTr="00411C7D">
        <w:trPr>
          <w:trHeight w:val="330"/>
        </w:trPr>
        <w:tc>
          <w:tcPr>
            <w:tcW w:w="1133" w:type="dxa"/>
            <w:tcBorders>
              <w:top w:val="single" w:sz="8" w:space="0" w:color="000000"/>
              <w:left w:val="single" w:sz="8" w:space="0" w:color="000000"/>
              <w:bottom w:val="single" w:sz="4" w:space="0" w:color="000000"/>
              <w:right w:val="single" w:sz="4" w:space="0" w:color="000000"/>
            </w:tcBorders>
            <w:noWrap/>
            <w:hideMark/>
          </w:tcPr>
          <w:p w14:paraId="7F698478"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3.1.2.15.</w:t>
            </w:r>
          </w:p>
        </w:tc>
        <w:tc>
          <w:tcPr>
            <w:tcW w:w="8078" w:type="dxa"/>
            <w:tcBorders>
              <w:top w:val="single" w:sz="8" w:space="0" w:color="000000"/>
              <w:left w:val="nil"/>
              <w:bottom w:val="single" w:sz="4" w:space="0" w:color="000000"/>
              <w:right w:val="single" w:sz="4" w:space="0" w:color="000000"/>
            </w:tcBorders>
            <w:hideMark/>
          </w:tcPr>
          <w:p w14:paraId="0E0BF977" w14:textId="77777777" w:rsidR="00E727AE" w:rsidRPr="008464FA" w:rsidRDefault="00E727AE" w:rsidP="00F751A1">
            <w:pPr>
              <w:spacing w:after="0" w:line="240" w:lineRule="auto"/>
              <w:rPr>
                <w:rFonts w:ascii="Times New Roman" w:eastAsia="Times New Roman" w:hAnsi="Times New Roman" w:cs="Times New Roman"/>
                <w:color w:val="000000" w:themeColor="text1"/>
                <w:sz w:val="24"/>
                <w:szCs w:val="24"/>
                <w:lang w:eastAsia="lt-LT"/>
              </w:rPr>
            </w:pPr>
            <w:r w:rsidRPr="008464FA">
              <w:rPr>
                <w:rFonts w:ascii="Times New Roman" w:eastAsia="Times New Roman" w:hAnsi="Times New Roman" w:cs="Times New Roman"/>
                <w:color w:val="000000" w:themeColor="text1"/>
                <w:sz w:val="24"/>
                <w:szCs w:val="24"/>
                <w:lang w:eastAsia="lt-LT"/>
              </w:rPr>
              <w:t>Žydų žudynių ir užkasimo vietų teritorijų tvarkymas</w:t>
            </w:r>
          </w:p>
        </w:tc>
        <w:tc>
          <w:tcPr>
            <w:tcW w:w="1700" w:type="dxa"/>
            <w:tcBorders>
              <w:top w:val="single" w:sz="8" w:space="0" w:color="000000"/>
              <w:left w:val="nil"/>
              <w:bottom w:val="single" w:sz="4" w:space="0" w:color="000000"/>
              <w:right w:val="single" w:sz="4" w:space="0" w:color="000000"/>
            </w:tcBorders>
            <w:noWrap/>
          </w:tcPr>
          <w:p w14:paraId="7C6E0618"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1558" w:type="dxa"/>
            <w:tcBorders>
              <w:top w:val="single" w:sz="8" w:space="0" w:color="000000"/>
              <w:left w:val="nil"/>
              <w:bottom w:val="single" w:sz="4" w:space="0" w:color="000000"/>
              <w:right w:val="single" w:sz="4" w:space="0" w:color="000000"/>
            </w:tcBorders>
            <w:noWrap/>
          </w:tcPr>
          <w:p w14:paraId="23ECCBF1"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1565" w:type="dxa"/>
            <w:tcBorders>
              <w:top w:val="single" w:sz="8" w:space="0" w:color="000000"/>
              <w:left w:val="nil"/>
              <w:bottom w:val="single" w:sz="4" w:space="0" w:color="000000"/>
              <w:right w:val="single" w:sz="4" w:space="0" w:color="000000"/>
            </w:tcBorders>
            <w:noWrap/>
          </w:tcPr>
          <w:p w14:paraId="4E58B4E4"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400" w:type="dxa"/>
            <w:gridSpan w:val="2"/>
            <w:vAlign w:val="center"/>
            <w:hideMark/>
          </w:tcPr>
          <w:p w14:paraId="3C206E96"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p>
        </w:tc>
      </w:tr>
      <w:tr w:rsidR="00E727AE" w:rsidRPr="00411C7D" w14:paraId="3A7BA15E" w14:textId="77777777" w:rsidTr="00411C7D">
        <w:trPr>
          <w:trHeight w:val="330"/>
        </w:trPr>
        <w:tc>
          <w:tcPr>
            <w:tcW w:w="1133" w:type="dxa"/>
            <w:tcBorders>
              <w:top w:val="single" w:sz="8" w:space="0" w:color="000000"/>
              <w:left w:val="single" w:sz="8" w:space="0" w:color="000000"/>
              <w:bottom w:val="single" w:sz="4" w:space="0" w:color="000000"/>
              <w:right w:val="single" w:sz="4" w:space="0" w:color="000000"/>
            </w:tcBorders>
            <w:noWrap/>
            <w:hideMark/>
          </w:tcPr>
          <w:p w14:paraId="6EDCA77F"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3.1.2.16.</w:t>
            </w:r>
          </w:p>
        </w:tc>
        <w:tc>
          <w:tcPr>
            <w:tcW w:w="8078" w:type="dxa"/>
            <w:tcBorders>
              <w:top w:val="single" w:sz="8" w:space="0" w:color="000000"/>
              <w:left w:val="nil"/>
              <w:bottom w:val="single" w:sz="4" w:space="0" w:color="000000"/>
              <w:right w:val="single" w:sz="4" w:space="0" w:color="000000"/>
            </w:tcBorders>
            <w:hideMark/>
          </w:tcPr>
          <w:p w14:paraId="22129EF6" w14:textId="77777777" w:rsidR="00E727AE" w:rsidRPr="008464FA" w:rsidRDefault="00E727AE" w:rsidP="00F751A1">
            <w:pPr>
              <w:spacing w:after="0" w:line="240" w:lineRule="auto"/>
              <w:rPr>
                <w:rFonts w:ascii="Times New Roman" w:eastAsia="Times New Roman" w:hAnsi="Times New Roman" w:cs="Times New Roman"/>
                <w:color w:val="000000" w:themeColor="text1"/>
                <w:sz w:val="24"/>
                <w:szCs w:val="24"/>
                <w:lang w:eastAsia="lt-LT"/>
              </w:rPr>
            </w:pPr>
            <w:r w:rsidRPr="008464FA">
              <w:rPr>
                <w:rFonts w:ascii="Times New Roman" w:eastAsia="Times New Roman" w:hAnsi="Times New Roman" w:cs="Times New Roman"/>
                <w:color w:val="000000" w:themeColor="text1"/>
                <w:sz w:val="24"/>
                <w:szCs w:val="24"/>
                <w:lang w:eastAsia="lt-LT"/>
              </w:rPr>
              <w:t>Mosėdžio piliakalnio tvarkybos darbai</w:t>
            </w:r>
          </w:p>
        </w:tc>
        <w:tc>
          <w:tcPr>
            <w:tcW w:w="1700" w:type="dxa"/>
            <w:tcBorders>
              <w:top w:val="single" w:sz="8" w:space="0" w:color="000000"/>
              <w:left w:val="nil"/>
              <w:bottom w:val="single" w:sz="4" w:space="0" w:color="000000"/>
              <w:right w:val="single" w:sz="4" w:space="0" w:color="000000"/>
            </w:tcBorders>
            <w:noWrap/>
          </w:tcPr>
          <w:p w14:paraId="3F690587"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1558" w:type="dxa"/>
            <w:tcBorders>
              <w:top w:val="single" w:sz="8" w:space="0" w:color="000000"/>
              <w:left w:val="nil"/>
              <w:bottom w:val="single" w:sz="4" w:space="0" w:color="000000"/>
              <w:right w:val="single" w:sz="4" w:space="0" w:color="000000"/>
            </w:tcBorders>
            <w:noWrap/>
          </w:tcPr>
          <w:p w14:paraId="3B05F4CB"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1565" w:type="dxa"/>
            <w:tcBorders>
              <w:top w:val="single" w:sz="8" w:space="0" w:color="000000"/>
              <w:left w:val="nil"/>
              <w:bottom w:val="single" w:sz="4" w:space="0" w:color="000000"/>
              <w:right w:val="single" w:sz="4" w:space="0" w:color="000000"/>
            </w:tcBorders>
            <w:noWrap/>
          </w:tcPr>
          <w:p w14:paraId="6E8CE709"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400" w:type="dxa"/>
            <w:gridSpan w:val="2"/>
            <w:vAlign w:val="center"/>
            <w:hideMark/>
          </w:tcPr>
          <w:p w14:paraId="2E883590"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p>
        </w:tc>
      </w:tr>
      <w:tr w:rsidR="00E727AE" w:rsidRPr="00411C7D" w14:paraId="1EA79485" w14:textId="77777777" w:rsidTr="00411C7D">
        <w:trPr>
          <w:gridAfter w:val="1"/>
          <w:wAfter w:w="164" w:type="dxa"/>
          <w:trHeight w:val="495"/>
        </w:trPr>
        <w:tc>
          <w:tcPr>
            <w:tcW w:w="1133" w:type="dxa"/>
            <w:tcBorders>
              <w:top w:val="single" w:sz="8" w:space="0" w:color="000000"/>
              <w:left w:val="single" w:sz="8" w:space="0" w:color="000000"/>
              <w:bottom w:val="single" w:sz="4" w:space="0" w:color="000000"/>
              <w:right w:val="single" w:sz="4" w:space="0" w:color="000000"/>
            </w:tcBorders>
            <w:noWrap/>
            <w:hideMark/>
          </w:tcPr>
          <w:p w14:paraId="33EA54A3"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3.1.2.9.</w:t>
            </w:r>
          </w:p>
        </w:tc>
        <w:tc>
          <w:tcPr>
            <w:tcW w:w="8078" w:type="dxa"/>
            <w:tcBorders>
              <w:top w:val="single" w:sz="8" w:space="0" w:color="000000"/>
              <w:left w:val="nil"/>
              <w:bottom w:val="single" w:sz="4" w:space="0" w:color="000000"/>
              <w:right w:val="single" w:sz="4" w:space="0" w:color="000000"/>
            </w:tcBorders>
            <w:hideMark/>
          </w:tcPr>
          <w:p w14:paraId="3FBDC19D" w14:textId="77777777" w:rsidR="00E727AE" w:rsidRPr="008464FA" w:rsidRDefault="00E727AE" w:rsidP="00F751A1">
            <w:pPr>
              <w:spacing w:after="0" w:line="240" w:lineRule="auto"/>
              <w:rPr>
                <w:rFonts w:ascii="Times New Roman" w:eastAsia="Times New Roman" w:hAnsi="Times New Roman" w:cs="Times New Roman"/>
                <w:color w:val="000000" w:themeColor="text1"/>
                <w:sz w:val="24"/>
                <w:szCs w:val="24"/>
                <w:lang w:eastAsia="lt-LT"/>
              </w:rPr>
            </w:pPr>
            <w:r w:rsidRPr="008464FA">
              <w:rPr>
                <w:rFonts w:ascii="Times New Roman" w:eastAsia="Times New Roman" w:hAnsi="Times New Roman" w:cs="Times New Roman"/>
                <w:color w:val="000000" w:themeColor="text1"/>
                <w:sz w:val="24"/>
                <w:szCs w:val="24"/>
                <w:lang w:eastAsia="lt-LT"/>
              </w:rPr>
              <w:t>Projekto „Skuodo evangelikų liuteronų bažnyčios sutvarkymas ir pritaikymas informacinėms, pažintinėms ir kultūrinėms veikloms“ įgyvendinimas</w:t>
            </w:r>
          </w:p>
        </w:tc>
        <w:tc>
          <w:tcPr>
            <w:tcW w:w="1700" w:type="dxa"/>
            <w:tcBorders>
              <w:top w:val="single" w:sz="8" w:space="0" w:color="000000"/>
              <w:left w:val="nil"/>
              <w:bottom w:val="single" w:sz="4" w:space="0" w:color="000000"/>
              <w:right w:val="single" w:sz="4" w:space="0" w:color="000000"/>
            </w:tcBorders>
            <w:noWrap/>
          </w:tcPr>
          <w:p w14:paraId="6DB97A0D"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1558" w:type="dxa"/>
            <w:tcBorders>
              <w:top w:val="single" w:sz="8" w:space="0" w:color="000000"/>
              <w:left w:val="nil"/>
              <w:bottom w:val="single" w:sz="4" w:space="0" w:color="000000"/>
              <w:right w:val="single" w:sz="4" w:space="0" w:color="000000"/>
            </w:tcBorders>
            <w:noWrap/>
          </w:tcPr>
          <w:p w14:paraId="7F8C32A4"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1565" w:type="dxa"/>
            <w:tcBorders>
              <w:top w:val="single" w:sz="8" w:space="0" w:color="000000"/>
              <w:left w:val="nil"/>
              <w:bottom w:val="single" w:sz="4" w:space="0" w:color="000000"/>
              <w:right w:val="single" w:sz="4" w:space="0" w:color="000000"/>
            </w:tcBorders>
            <w:noWrap/>
          </w:tcPr>
          <w:p w14:paraId="407FA966"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236" w:type="dxa"/>
            <w:vAlign w:val="center"/>
            <w:hideMark/>
          </w:tcPr>
          <w:p w14:paraId="7C929694"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p>
        </w:tc>
      </w:tr>
      <w:tr w:rsidR="00411C7D" w:rsidRPr="00411C7D" w14:paraId="7FC1E420" w14:textId="77777777" w:rsidTr="00411C7D">
        <w:trPr>
          <w:gridAfter w:val="1"/>
          <w:wAfter w:w="164" w:type="dxa"/>
          <w:trHeight w:val="315"/>
        </w:trPr>
        <w:tc>
          <w:tcPr>
            <w:tcW w:w="1133" w:type="dxa"/>
            <w:tcBorders>
              <w:top w:val="single" w:sz="8" w:space="0" w:color="000000"/>
              <w:left w:val="single" w:sz="8" w:space="0" w:color="000000"/>
              <w:bottom w:val="single" w:sz="4" w:space="0" w:color="000000"/>
              <w:right w:val="single" w:sz="4" w:space="0" w:color="000000"/>
            </w:tcBorders>
            <w:noWrap/>
            <w:hideMark/>
          </w:tcPr>
          <w:p w14:paraId="1DF96366" w14:textId="77777777" w:rsidR="00411C7D" w:rsidRPr="00411C7D" w:rsidRDefault="00411C7D" w:rsidP="00411C7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3.2.1.</w:t>
            </w:r>
          </w:p>
        </w:tc>
        <w:tc>
          <w:tcPr>
            <w:tcW w:w="8078" w:type="dxa"/>
            <w:tcBorders>
              <w:top w:val="single" w:sz="8" w:space="0" w:color="000000"/>
              <w:left w:val="nil"/>
              <w:bottom w:val="single" w:sz="4" w:space="0" w:color="000000"/>
              <w:right w:val="single" w:sz="4" w:space="0" w:color="000000"/>
            </w:tcBorders>
            <w:hideMark/>
          </w:tcPr>
          <w:p w14:paraId="0366F28F" w14:textId="77777777" w:rsidR="00411C7D" w:rsidRPr="00411C7D" w:rsidRDefault="00411C7D" w:rsidP="00411C7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Užtikrinti turizmo paslaugų plėtrą </w:t>
            </w:r>
          </w:p>
        </w:tc>
        <w:tc>
          <w:tcPr>
            <w:tcW w:w="1700" w:type="dxa"/>
            <w:tcBorders>
              <w:top w:val="single" w:sz="8" w:space="0" w:color="000000"/>
              <w:left w:val="nil"/>
              <w:bottom w:val="single" w:sz="4" w:space="0" w:color="000000"/>
              <w:right w:val="single" w:sz="4" w:space="0" w:color="000000"/>
            </w:tcBorders>
            <w:noWrap/>
          </w:tcPr>
          <w:p w14:paraId="1F741BC3" w14:textId="6A49A078" w:rsidR="00411C7D" w:rsidRPr="00411C7D" w:rsidRDefault="00411C7D"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1 150 700</w:t>
            </w:r>
          </w:p>
        </w:tc>
        <w:tc>
          <w:tcPr>
            <w:tcW w:w="1558" w:type="dxa"/>
            <w:tcBorders>
              <w:top w:val="single" w:sz="8" w:space="0" w:color="000000"/>
              <w:left w:val="nil"/>
              <w:bottom w:val="single" w:sz="4" w:space="0" w:color="000000"/>
              <w:right w:val="single" w:sz="4" w:space="0" w:color="000000"/>
            </w:tcBorders>
            <w:noWrap/>
          </w:tcPr>
          <w:p w14:paraId="4459CA14" w14:textId="279B3C0B" w:rsidR="00411C7D" w:rsidRPr="00411C7D" w:rsidRDefault="00411C7D"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1 116 500</w:t>
            </w:r>
          </w:p>
        </w:tc>
        <w:tc>
          <w:tcPr>
            <w:tcW w:w="1565" w:type="dxa"/>
            <w:tcBorders>
              <w:top w:val="single" w:sz="8" w:space="0" w:color="000000"/>
              <w:left w:val="nil"/>
              <w:bottom w:val="single" w:sz="4" w:space="0" w:color="000000"/>
              <w:right w:val="single" w:sz="4" w:space="0" w:color="000000"/>
            </w:tcBorders>
            <w:noWrap/>
          </w:tcPr>
          <w:p w14:paraId="43AA2A9F" w14:textId="0012CC8C" w:rsidR="00411C7D" w:rsidRPr="00411C7D" w:rsidRDefault="00411C7D"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1 099 100</w:t>
            </w:r>
          </w:p>
        </w:tc>
        <w:tc>
          <w:tcPr>
            <w:tcW w:w="236" w:type="dxa"/>
            <w:vAlign w:val="center"/>
            <w:hideMark/>
          </w:tcPr>
          <w:p w14:paraId="7231E8EE" w14:textId="77777777" w:rsidR="00411C7D" w:rsidRPr="00411C7D" w:rsidRDefault="00411C7D" w:rsidP="00411C7D">
            <w:pPr>
              <w:spacing w:after="0" w:line="240" w:lineRule="auto"/>
              <w:rPr>
                <w:rFonts w:ascii="Times New Roman" w:eastAsia="Times New Roman" w:hAnsi="Times New Roman" w:cs="Times New Roman"/>
                <w:sz w:val="24"/>
                <w:szCs w:val="24"/>
                <w:lang w:eastAsia="lt-LT"/>
              </w:rPr>
            </w:pPr>
          </w:p>
        </w:tc>
      </w:tr>
      <w:tr w:rsidR="00411C7D" w:rsidRPr="00411C7D" w14:paraId="1F5B4313" w14:textId="77777777" w:rsidTr="00411C7D">
        <w:trPr>
          <w:gridAfter w:val="1"/>
          <w:wAfter w:w="164" w:type="dxa"/>
          <w:trHeight w:val="330"/>
        </w:trPr>
        <w:tc>
          <w:tcPr>
            <w:tcW w:w="1133" w:type="dxa"/>
            <w:tcBorders>
              <w:top w:val="single" w:sz="8" w:space="0" w:color="000000"/>
              <w:left w:val="single" w:sz="8" w:space="0" w:color="000000"/>
              <w:bottom w:val="single" w:sz="4" w:space="0" w:color="000000"/>
              <w:right w:val="single" w:sz="4" w:space="0" w:color="000000"/>
            </w:tcBorders>
            <w:noWrap/>
            <w:hideMark/>
          </w:tcPr>
          <w:p w14:paraId="4C598E98" w14:textId="77777777" w:rsidR="00411C7D" w:rsidRPr="00411C7D" w:rsidRDefault="00411C7D" w:rsidP="00411C7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3.2.1.1.</w:t>
            </w:r>
          </w:p>
        </w:tc>
        <w:tc>
          <w:tcPr>
            <w:tcW w:w="8078" w:type="dxa"/>
            <w:tcBorders>
              <w:top w:val="single" w:sz="8" w:space="0" w:color="000000"/>
              <w:left w:val="nil"/>
              <w:bottom w:val="single" w:sz="4" w:space="0" w:color="000000"/>
              <w:right w:val="single" w:sz="4" w:space="0" w:color="000000"/>
            </w:tcBorders>
            <w:hideMark/>
          </w:tcPr>
          <w:p w14:paraId="22C03782" w14:textId="77777777" w:rsidR="00411C7D" w:rsidRPr="00411C7D" w:rsidRDefault="00411C7D" w:rsidP="00411C7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Turizmo skatinimo priemonių įgyvendinimas </w:t>
            </w:r>
          </w:p>
        </w:tc>
        <w:tc>
          <w:tcPr>
            <w:tcW w:w="1700" w:type="dxa"/>
            <w:tcBorders>
              <w:top w:val="single" w:sz="8" w:space="0" w:color="000000"/>
              <w:left w:val="nil"/>
              <w:bottom w:val="single" w:sz="4" w:space="0" w:color="000000"/>
              <w:right w:val="single" w:sz="4" w:space="0" w:color="000000"/>
            </w:tcBorders>
            <w:noWrap/>
          </w:tcPr>
          <w:p w14:paraId="431E4B58" w14:textId="5B467528" w:rsidR="00411C7D" w:rsidRPr="00411C7D" w:rsidRDefault="00411C7D"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148 400</w:t>
            </w:r>
          </w:p>
        </w:tc>
        <w:tc>
          <w:tcPr>
            <w:tcW w:w="1558" w:type="dxa"/>
            <w:tcBorders>
              <w:top w:val="single" w:sz="8" w:space="0" w:color="000000"/>
              <w:left w:val="nil"/>
              <w:bottom w:val="single" w:sz="4" w:space="0" w:color="000000"/>
              <w:right w:val="single" w:sz="4" w:space="0" w:color="000000"/>
            </w:tcBorders>
            <w:noWrap/>
          </w:tcPr>
          <w:p w14:paraId="7C3D55FE" w14:textId="1368DBBE" w:rsidR="00411C7D" w:rsidRPr="00411C7D" w:rsidRDefault="00411C7D"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128 400</w:t>
            </w:r>
          </w:p>
        </w:tc>
        <w:tc>
          <w:tcPr>
            <w:tcW w:w="1565" w:type="dxa"/>
            <w:tcBorders>
              <w:top w:val="single" w:sz="8" w:space="0" w:color="000000"/>
              <w:left w:val="nil"/>
              <w:bottom w:val="single" w:sz="4" w:space="0" w:color="000000"/>
              <w:right w:val="single" w:sz="4" w:space="0" w:color="000000"/>
            </w:tcBorders>
            <w:noWrap/>
          </w:tcPr>
          <w:p w14:paraId="5818E81C" w14:textId="0F2F49FF" w:rsidR="00411C7D" w:rsidRPr="00411C7D" w:rsidRDefault="00411C7D"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128 400</w:t>
            </w:r>
          </w:p>
        </w:tc>
        <w:tc>
          <w:tcPr>
            <w:tcW w:w="236" w:type="dxa"/>
            <w:vAlign w:val="center"/>
            <w:hideMark/>
          </w:tcPr>
          <w:p w14:paraId="4E8D574F" w14:textId="77777777" w:rsidR="00411C7D" w:rsidRPr="00411C7D" w:rsidRDefault="00411C7D" w:rsidP="00411C7D">
            <w:pPr>
              <w:spacing w:after="0" w:line="240" w:lineRule="auto"/>
              <w:rPr>
                <w:rFonts w:ascii="Times New Roman" w:eastAsia="Times New Roman" w:hAnsi="Times New Roman" w:cs="Times New Roman"/>
                <w:sz w:val="24"/>
                <w:szCs w:val="24"/>
                <w:lang w:eastAsia="lt-LT"/>
              </w:rPr>
            </w:pPr>
          </w:p>
        </w:tc>
      </w:tr>
      <w:tr w:rsidR="00CB77FA" w:rsidRPr="00411C7D" w14:paraId="55D1A16A" w14:textId="77777777" w:rsidTr="00411C7D">
        <w:trPr>
          <w:gridAfter w:val="1"/>
          <w:wAfter w:w="164" w:type="dxa"/>
          <w:trHeight w:val="330"/>
        </w:trPr>
        <w:tc>
          <w:tcPr>
            <w:tcW w:w="1133" w:type="dxa"/>
            <w:tcBorders>
              <w:top w:val="single" w:sz="8" w:space="0" w:color="000000"/>
              <w:left w:val="single" w:sz="8" w:space="0" w:color="000000"/>
              <w:bottom w:val="single" w:sz="4" w:space="0" w:color="000000"/>
              <w:right w:val="single" w:sz="4" w:space="0" w:color="000000"/>
            </w:tcBorders>
            <w:noWrap/>
            <w:hideMark/>
          </w:tcPr>
          <w:p w14:paraId="0B28ED6C"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3.2.1.11.</w:t>
            </w:r>
          </w:p>
        </w:tc>
        <w:tc>
          <w:tcPr>
            <w:tcW w:w="8078" w:type="dxa"/>
            <w:tcBorders>
              <w:top w:val="single" w:sz="8" w:space="0" w:color="000000"/>
              <w:left w:val="nil"/>
              <w:bottom w:val="single" w:sz="4" w:space="0" w:color="000000"/>
              <w:right w:val="single" w:sz="4" w:space="0" w:color="000000"/>
            </w:tcBorders>
            <w:hideMark/>
          </w:tcPr>
          <w:p w14:paraId="3C290095"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Rajono viešųjų erdvių  pritaikymas turizmui</w:t>
            </w:r>
          </w:p>
        </w:tc>
        <w:tc>
          <w:tcPr>
            <w:tcW w:w="1700" w:type="dxa"/>
            <w:tcBorders>
              <w:top w:val="single" w:sz="8" w:space="0" w:color="000000"/>
              <w:left w:val="nil"/>
              <w:bottom w:val="single" w:sz="4" w:space="0" w:color="000000"/>
              <w:right w:val="single" w:sz="4" w:space="0" w:color="000000"/>
            </w:tcBorders>
            <w:noWrap/>
          </w:tcPr>
          <w:p w14:paraId="0C081E63" w14:textId="3B7299A5"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p>
        </w:tc>
        <w:tc>
          <w:tcPr>
            <w:tcW w:w="1558" w:type="dxa"/>
            <w:tcBorders>
              <w:top w:val="single" w:sz="8" w:space="0" w:color="000000"/>
              <w:left w:val="nil"/>
              <w:bottom w:val="single" w:sz="4" w:space="0" w:color="000000"/>
              <w:right w:val="single" w:sz="4" w:space="0" w:color="000000"/>
            </w:tcBorders>
            <w:noWrap/>
          </w:tcPr>
          <w:p w14:paraId="2E826FAB" w14:textId="2AFCB32D"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p>
        </w:tc>
        <w:tc>
          <w:tcPr>
            <w:tcW w:w="1565" w:type="dxa"/>
            <w:tcBorders>
              <w:top w:val="single" w:sz="8" w:space="0" w:color="000000"/>
              <w:left w:val="nil"/>
              <w:bottom w:val="single" w:sz="4" w:space="0" w:color="000000"/>
              <w:right w:val="single" w:sz="4" w:space="0" w:color="000000"/>
            </w:tcBorders>
            <w:noWrap/>
          </w:tcPr>
          <w:p w14:paraId="5D02B355" w14:textId="047C2DFB" w:rsidR="00CB77FA" w:rsidRPr="00411C7D" w:rsidRDefault="00CB77FA" w:rsidP="00CE086F">
            <w:pPr>
              <w:spacing w:after="0" w:line="240" w:lineRule="auto"/>
              <w:jc w:val="center"/>
              <w:rPr>
                <w:rFonts w:ascii="Times New Roman" w:eastAsia="Times New Roman" w:hAnsi="Times New Roman" w:cs="Times New Roman"/>
                <w:sz w:val="24"/>
                <w:szCs w:val="24"/>
                <w:lang w:eastAsia="lt-LT"/>
              </w:rPr>
            </w:pPr>
          </w:p>
        </w:tc>
        <w:tc>
          <w:tcPr>
            <w:tcW w:w="236" w:type="dxa"/>
            <w:vAlign w:val="center"/>
            <w:hideMark/>
          </w:tcPr>
          <w:p w14:paraId="4BA6B745" w14:textId="77777777" w:rsidR="00CB77FA" w:rsidRPr="00411C7D" w:rsidRDefault="00CB77FA" w:rsidP="00CB77FA">
            <w:pPr>
              <w:spacing w:after="0" w:line="240" w:lineRule="auto"/>
              <w:rPr>
                <w:rFonts w:ascii="Times New Roman" w:eastAsia="Times New Roman" w:hAnsi="Times New Roman" w:cs="Times New Roman"/>
                <w:sz w:val="24"/>
                <w:szCs w:val="24"/>
                <w:lang w:eastAsia="lt-LT"/>
              </w:rPr>
            </w:pPr>
          </w:p>
        </w:tc>
      </w:tr>
      <w:tr w:rsidR="00411C7D" w:rsidRPr="00411C7D" w14:paraId="279D4E48" w14:textId="77777777" w:rsidTr="00411C7D">
        <w:trPr>
          <w:gridAfter w:val="1"/>
          <w:wAfter w:w="164" w:type="dxa"/>
          <w:trHeight w:val="443"/>
        </w:trPr>
        <w:tc>
          <w:tcPr>
            <w:tcW w:w="1133" w:type="dxa"/>
            <w:tcBorders>
              <w:top w:val="single" w:sz="8" w:space="0" w:color="000000"/>
              <w:left w:val="single" w:sz="8" w:space="0" w:color="000000"/>
              <w:bottom w:val="single" w:sz="4" w:space="0" w:color="000000"/>
              <w:right w:val="single" w:sz="4" w:space="0" w:color="000000"/>
            </w:tcBorders>
            <w:noWrap/>
            <w:hideMark/>
          </w:tcPr>
          <w:p w14:paraId="662A470F" w14:textId="77777777" w:rsidR="00411C7D" w:rsidRPr="00411C7D" w:rsidRDefault="00411C7D" w:rsidP="00411C7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lastRenderedPageBreak/>
              <w:t>3.2.1.14.</w:t>
            </w:r>
          </w:p>
        </w:tc>
        <w:tc>
          <w:tcPr>
            <w:tcW w:w="8078" w:type="dxa"/>
            <w:tcBorders>
              <w:top w:val="single" w:sz="8" w:space="0" w:color="000000"/>
              <w:left w:val="nil"/>
              <w:bottom w:val="single" w:sz="4" w:space="0" w:color="000000"/>
              <w:right w:val="single" w:sz="4" w:space="0" w:color="000000"/>
            </w:tcBorders>
            <w:hideMark/>
          </w:tcPr>
          <w:p w14:paraId="7EF4E555" w14:textId="77777777" w:rsidR="00411C7D" w:rsidRPr="00411C7D" w:rsidRDefault="00411C7D" w:rsidP="00411C7D">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Klaipėdos regiono turizmo funkcinės zonos projektų įgyvendinimas</w:t>
            </w:r>
          </w:p>
        </w:tc>
        <w:tc>
          <w:tcPr>
            <w:tcW w:w="1700" w:type="dxa"/>
            <w:tcBorders>
              <w:top w:val="single" w:sz="8" w:space="0" w:color="000000"/>
              <w:left w:val="nil"/>
              <w:bottom w:val="single" w:sz="4" w:space="0" w:color="000000"/>
              <w:right w:val="single" w:sz="4" w:space="0" w:color="000000"/>
            </w:tcBorders>
            <w:noWrap/>
          </w:tcPr>
          <w:p w14:paraId="140EFABF" w14:textId="2350DA0A" w:rsidR="00411C7D" w:rsidRPr="00411C7D" w:rsidRDefault="00411C7D"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982 300</w:t>
            </w:r>
          </w:p>
        </w:tc>
        <w:tc>
          <w:tcPr>
            <w:tcW w:w="1558" w:type="dxa"/>
            <w:tcBorders>
              <w:top w:val="single" w:sz="8" w:space="0" w:color="000000"/>
              <w:left w:val="nil"/>
              <w:bottom w:val="single" w:sz="4" w:space="0" w:color="000000"/>
              <w:right w:val="single" w:sz="4" w:space="0" w:color="000000"/>
            </w:tcBorders>
            <w:noWrap/>
          </w:tcPr>
          <w:p w14:paraId="1DB63772" w14:textId="5E7CF645" w:rsidR="00411C7D" w:rsidRPr="00411C7D" w:rsidRDefault="00411C7D"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988 100</w:t>
            </w:r>
          </w:p>
        </w:tc>
        <w:tc>
          <w:tcPr>
            <w:tcW w:w="1565" w:type="dxa"/>
            <w:tcBorders>
              <w:top w:val="single" w:sz="8" w:space="0" w:color="000000"/>
              <w:left w:val="nil"/>
              <w:bottom w:val="single" w:sz="4" w:space="0" w:color="000000"/>
              <w:right w:val="single" w:sz="4" w:space="0" w:color="000000"/>
            </w:tcBorders>
            <w:noWrap/>
          </w:tcPr>
          <w:p w14:paraId="7279E3E2" w14:textId="0D20655C" w:rsidR="00411C7D" w:rsidRPr="00411C7D" w:rsidRDefault="00411C7D"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970 700</w:t>
            </w:r>
          </w:p>
        </w:tc>
        <w:tc>
          <w:tcPr>
            <w:tcW w:w="236" w:type="dxa"/>
            <w:vAlign w:val="center"/>
            <w:hideMark/>
          </w:tcPr>
          <w:p w14:paraId="49283C47" w14:textId="77777777" w:rsidR="00411C7D" w:rsidRPr="00411C7D" w:rsidRDefault="00411C7D" w:rsidP="00411C7D">
            <w:pPr>
              <w:spacing w:after="0" w:line="240" w:lineRule="auto"/>
              <w:rPr>
                <w:rFonts w:ascii="Times New Roman" w:eastAsia="Times New Roman" w:hAnsi="Times New Roman" w:cs="Times New Roman"/>
                <w:sz w:val="24"/>
                <w:szCs w:val="24"/>
                <w:lang w:eastAsia="lt-LT"/>
              </w:rPr>
            </w:pPr>
          </w:p>
        </w:tc>
      </w:tr>
      <w:tr w:rsidR="00E727AE" w:rsidRPr="00411C7D" w14:paraId="6C1D2192" w14:textId="77777777" w:rsidTr="00411C7D">
        <w:trPr>
          <w:gridAfter w:val="1"/>
          <w:wAfter w:w="164" w:type="dxa"/>
          <w:trHeight w:val="330"/>
        </w:trPr>
        <w:tc>
          <w:tcPr>
            <w:tcW w:w="1133" w:type="dxa"/>
            <w:tcBorders>
              <w:top w:val="single" w:sz="8" w:space="0" w:color="000000"/>
              <w:left w:val="single" w:sz="8" w:space="0" w:color="000000"/>
              <w:bottom w:val="single" w:sz="4" w:space="0" w:color="000000"/>
              <w:right w:val="single" w:sz="4" w:space="0" w:color="000000"/>
            </w:tcBorders>
            <w:noWrap/>
            <w:hideMark/>
          </w:tcPr>
          <w:p w14:paraId="2BE86AED"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3.2.1.5.</w:t>
            </w:r>
          </w:p>
        </w:tc>
        <w:tc>
          <w:tcPr>
            <w:tcW w:w="8078" w:type="dxa"/>
            <w:tcBorders>
              <w:top w:val="single" w:sz="8" w:space="0" w:color="000000"/>
              <w:left w:val="nil"/>
              <w:bottom w:val="single" w:sz="4" w:space="0" w:color="000000"/>
              <w:right w:val="single" w:sz="4" w:space="0" w:color="000000"/>
            </w:tcBorders>
            <w:hideMark/>
          </w:tcPr>
          <w:p w14:paraId="0E5ABDFF"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Vaclovo Into akmenų muziejaus rėmimas</w:t>
            </w:r>
          </w:p>
        </w:tc>
        <w:tc>
          <w:tcPr>
            <w:tcW w:w="1700" w:type="dxa"/>
            <w:tcBorders>
              <w:top w:val="single" w:sz="8" w:space="0" w:color="000000"/>
              <w:left w:val="nil"/>
              <w:bottom w:val="single" w:sz="4" w:space="0" w:color="000000"/>
              <w:right w:val="single" w:sz="4" w:space="0" w:color="000000"/>
            </w:tcBorders>
            <w:noWrap/>
          </w:tcPr>
          <w:p w14:paraId="4A37A672" w14:textId="153EBEC5" w:rsidR="00E727AE"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20 000</w:t>
            </w:r>
          </w:p>
        </w:tc>
        <w:tc>
          <w:tcPr>
            <w:tcW w:w="1558" w:type="dxa"/>
            <w:tcBorders>
              <w:top w:val="single" w:sz="8" w:space="0" w:color="000000"/>
              <w:left w:val="nil"/>
              <w:bottom w:val="single" w:sz="4" w:space="0" w:color="000000"/>
              <w:right w:val="single" w:sz="4" w:space="0" w:color="000000"/>
            </w:tcBorders>
            <w:noWrap/>
          </w:tcPr>
          <w:p w14:paraId="53F92FD7"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1565" w:type="dxa"/>
            <w:tcBorders>
              <w:top w:val="single" w:sz="8" w:space="0" w:color="000000"/>
              <w:left w:val="nil"/>
              <w:bottom w:val="single" w:sz="4" w:space="0" w:color="000000"/>
              <w:right w:val="single" w:sz="4" w:space="0" w:color="000000"/>
            </w:tcBorders>
            <w:noWrap/>
          </w:tcPr>
          <w:p w14:paraId="19AD2F70"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236" w:type="dxa"/>
            <w:vAlign w:val="center"/>
            <w:hideMark/>
          </w:tcPr>
          <w:p w14:paraId="2401977B"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p>
        </w:tc>
      </w:tr>
      <w:tr w:rsidR="00B44D9F" w:rsidRPr="00411C7D" w14:paraId="7A072B9B" w14:textId="77777777" w:rsidTr="00411C7D">
        <w:trPr>
          <w:gridAfter w:val="1"/>
          <w:wAfter w:w="164" w:type="dxa"/>
          <w:trHeight w:val="623"/>
        </w:trPr>
        <w:tc>
          <w:tcPr>
            <w:tcW w:w="1133" w:type="dxa"/>
            <w:tcBorders>
              <w:top w:val="single" w:sz="8" w:space="0" w:color="000000"/>
              <w:left w:val="single" w:sz="8" w:space="0" w:color="000000"/>
              <w:bottom w:val="single" w:sz="4" w:space="0" w:color="000000"/>
              <w:right w:val="single" w:sz="4" w:space="0" w:color="000000"/>
            </w:tcBorders>
            <w:noWrap/>
            <w:hideMark/>
          </w:tcPr>
          <w:p w14:paraId="1FCA2529"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3.4.1.</w:t>
            </w:r>
          </w:p>
        </w:tc>
        <w:tc>
          <w:tcPr>
            <w:tcW w:w="8078" w:type="dxa"/>
            <w:tcBorders>
              <w:top w:val="single" w:sz="8" w:space="0" w:color="000000"/>
              <w:left w:val="nil"/>
              <w:bottom w:val="single" w:sz="4" w:space="0" w:color="000000"/>
              <w:right w:val="single" w:sz="4" w:space="0" w:color="000000"/>
            </w:tcBorders>
            <w:hideMark/>
          </w:tcPr>
          <w:p w14:paraId="2900501E"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Kurti palankias sąlygas jaunimo ir jaunimo organizacijų veiklai, jaunimo politikos pagrindų įstatymo įgyvendinimui</w:t>
            </w:r>
          </w:p>
        </w:tc>
        <w:tc>
          <w:tcPr>
            <w:tcW w:w="1700" w:type="dxa"/>
            <w:tcBorders>
              <w:top w:val="single" w:sz="8" w:space="0" w:color="000000"/>
              <w:left w:val="nil"/>
              <w:bottom w:val="single" w:sz="4" w:space="0" w:color="000000"/>
              <w:right w:val="single" w:sz="4" w:space="0" w:color="000000"/>
            </w:tcBorders>
            <w:noWrap/>
          </w:tcPr>
          <w:p w14:paraId="0C0E478C" w14:textId="084E3B38"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w:t>
            </w:r>
            <w:r w:rsidR="00E833DB">
              <w:rPr>
                <w:rFonts w:ascii="Times New Roman" w:hAnsi="Times New Roman" w:cs="Times New Roman"/>
                <w:sz w:val="24"/>
                <w:szCs w:val="24"/>
              </w:rPr>
              <w:t>8</w:t>
            </w:r>
            <w:r w:rsidRPr="00411C7D">
              <w:rPr>
                <w:rFonts w:ascii="Times New Roman" w:hAnsi="Times New Roman" w:cs="Times New Roman"/>
                <w:sz w:val="24"/>
                <w:szCs w:val="24"/>
              </w:rPr>
              <w:t>4 100</w:t>
            </w:r>
          </w:p>
        </w:tc>
        <w:tc>
          <w:tcPr>
            <w:tcW w:w="1558" w:type="dxa"/>
            <w:tcBorders>
              <w:top w:val="single" w:sz="8" w:space="0" w:color="000000"/>
              <w:left w:val="nil"/>
              <w:bottom w:val="single" w:sz="4" w:space="0" w:color="000000"/>
              <w:right w:val="single" w:sz="4" w:space="0" w:color="000000"/>
            </w:tcBorders>
            <w:noWrap/>
          </w:tcPr>
          <w:p w14:paraId="1ADB85A0" w14:textId="603DAC52"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w:t>
            </w:r>
            <w:r w:rsidR="00E833DB">
              <w:rPr>
                <w:rFonts w:ascii="Times New Roman" w:hAnsi="Times New Roman" w:cs="Times New Roman"/>
                <w:sz w:val="24"/>
                <w:szCs w:val="24"/>
              </w:rPr>
              <w:t>8</w:t>
            </w:r>
            <w:r w:rsidRPr="00411C7D">
              <w:rPr>
                <w:rFonts w:ascii="Times New Roman" w:hAnsi="Times New Roman" w:cs="Times New Roman"/>
                <w:sz w:val="24"/>
                <w:szCs w:val="24"/>
              </w:rPr>
              <w:t>4 100</w:t>
            </w:r>
          </w:p>
        </w:tc>
        <w:tc>
          <w:tcPr>
            <w:tcW w:w="1565" w:type="dxa"/>
            <w:tcBorders>
              <w:top w:val="single" w:sz="8" w:space="0" w:color="000000"/>
              <w:left w:val="nil"/>
              <w:bottom w:val="single" w:sz="4" w:space="0" w:color="000000"/>
              <w:right w:val="single" w:sz="4" w:space="0" w:color="000000"/>
            </w:tcBorders>
            <w:noWrap/>
          </w:tcPr>
          <w:p w14:paraId="72A214B4" w14:textId="1CB81FF4"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w:t>
            </w:r>
            <w:r w:rsidR="00E833DB">
              <w:rPr>
                <w:rFonts w:ascii="Times New Roman" w:hAnsi="Times New Roman" w:cs="Times New Roman"/>
                <w:sz w:val="24"/>
                <w:szCs w:val="24"/>
              </w:rPr>
              <w:t>8</w:t>
            </w:r>
            <w:r w:rsidRPr="00411C7D">
              <w:rPr>
                <w:rFonts w:ascii="Times New Roman" w:hAnsi="Times New Roman" w:cs="Times New Roman"/>
                <w:sz w:val="24"/>
                <w:szCs w:val="24"/>
              </w:rPr>
              <w:t>4 100</w:t>
            </w:r>
          </w:p>
        </w:tc>
        <w:tc>
          <w:tcPr>
            <w:tcW w:w="236" w:type="dxa"/>
            <w:vAlign w:val="center"/>
            <w:hideMark/>
          </w:tcPr>
          <w:p w14:paraId="4F012577"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p>
        </w:tc>
      </w:tr>
      <w:tr w:rsidR="00B44D9F" w:rsidRPr="00411C7D" w14:paraId="5B944440" w14:textId="77777777" w:rsidTr="00411C7D">
        <w:trPr>
          <w:gridAfter w:val="1"/>
          <w:wAfter w:w="164" w:type="dxa"/>
          <w:trHeight w:val="405"/>
        </w:trPr>
        <w:tc>
          <w:tcPr>
            <w:tcW w:w="1133" w:type="dxa"/>
            <w:tcBorders>
              <w:top w:val="single" w:sz="8" w:space="0" w:color="000000"/>
              <w:left w:val="single" w:sz="8" w:space="0" w:color="000000"/>
              <w:bottom w:val="single" w:sz="4" w:space="0" w:color="000000"/>
              <w:right w:val="single" w:sz="4" w:space="0" w:color="000000"/>
            </w:tcBorders>
            <w:noWrap/>
            <w:hideMark/>
          </w:tcPr>
          <w:p w14:paraId="0020D04D"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3.4.1.4.</w:t>
            </w:r>
          </w:p>
        </w:tc>
        <w:tc>
          <w:tcPr>
            <w:tcW w:w="8078" w:type="dxa"/>
            <w:tcBorders>
              <w:top w:val="single" w:sz="8" w:space="0" w:color="000000"/>
              <w:left w:val="nil"/>
              <w:bottom w:val="single" w:sz="4" w:space="0" w:color="000000"/>
              <w:right w:val="single" w:sz="4" w:space="0" w:color="000000"/>
            </w:tcBorders>
            <w:hideMark/>
          </w:tcPr>
          <w:p w14:paraId="05E3B82C"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Skuodo atviro jaunimo centro veiklos ir mobiliojo darbo su jaunimu užtikrinimas </w:t>
            </w:r>
          </w:p>
        </w:tc>
        <w:tc>
          <w:tcPr>
            <w:tcW w:w="1700" w:type="dxa"/>
            <w:tcBorders>
              <w:top w:val="single" w:sz="8" w:space="0" w:color="000000"/>
              <w:left w:val="nil"/>
              <w:bottom w:val="single" w:sz="4" w:space="0" w:color="000000"/>
              <w:right w:val="single" w:sz="4" w:space="0" w:color="000000"/>
            </w:tcBorders>
            <w:noWrap/>
          </w:tcPr>
          <w:p w14:paraId="0C1D2B2F" w14:textId="6AA482FF"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w:t>
            </w:r>
            <w:r w:rsidR="00E833DB">
              <w:rPr>
                <w:rFonts w:ascii="Times New Roman" w:hAnsi="Times New Roman" w:cs="Times New Roman"/>
                <w:sz w:val="24"/>
                <w:szCs w:val="24"/>
              </w:rPr>
              <w:t>2</w:t>
            </w:r>
            <w:r w:rsidRPr="00411C7D">
              <w:rPr>
                <w:rFonts w:ascii="Times New Roman" w:hAnsi="Times New Roman" w:cs="Times New Roman"/>
                <w:sz w:val="24"/>
                <w:szCs w:val="24"/>
              </w:rPr>
              <w:t>2 400</w:t>
            </w:r>
          </w:p>
        </w:tc>
        <w:tc>
          <w:tcPr>
            <w:tcW w:w="1558" w:type="dxa"/>
            <w:tcBorders>
              <w:top w:val="single" w:sz="8" w:space="0" w:color="000000"/>
              <w:left w:val="nil"/>
              <w:bottom w:val="single" w:sz="4" w:space="0" w:color="000000"/>
              <w:right w:val="single" w:sz="4" w:space="0" w:color="000000"/>
            </w:tcBorders>
            <w:noWrap/>
          </w:tcPr>
          <w:p w14:paraId="560E5897" w14:textId="4182D5B6"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w:t>
            </w:r>
            <w:r w:rsidR="00E833DB">
              <w:rPr>
                <w:rFonts w:ascii="Times New Roman" w:hAnsi="Times New Roman" w:cs="Times New Roman"/>
                <w:sz w:val="24"/>
                <w:szCs w:val="24"/>
              </w:rPr>
              <w:t>2</w:t>
            </w:r>
            <w:r w:rsidRPr="00411C7D">
              <w:rPr>
                <w:rFonts w:ascii="Times New Roman" w:hAnsi="Times New Roman" w:cs="Times New Roman"/>
                <w:sz w:val="24"/>
                <w:szCs w:val="24"/>
              </w:rPr>
              <w:t>2 400</w:t>
            </w:r>
          </w:p>
        </w:tc>
        <w:tc>
          <w:tcPr>
            <w:tcW w:w="1565" w:type="dxa"/>
            <w:tcBorders>
              <w:top w:val="single" w:sz="8" w:space="0" w:color="000000"/>
              <w:left w:val="nil"/>
              <w:bottom w:val="single" w:sz="4" w:space="0" w:color="000000"/>
              <w:right w:val="single" w:sz="4" w:space="0" w:color="000000"/>
            </w:tcBorders>
            <w:noWrap/>
          </w:tcPr>
          <w:p w14:paraId="7F697A72" w14:textId="6072BC00"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w:t>
            </w:r>
            <w:r w:rsidR="00E833DB">
              <w:rPr>
                <w:rFonts w:ascii="Times New Roman" w:hAnsi="Times New Roman" w:cs="Times New Roman"/>
                <w:sz w:val="24"/>
                <w:szCs w:val="24"/>
              </w:rPr>
              <w:t>2</w:t>
            </w:r>
            <w:r w:rsidRPr="00411C7D">
              <w:rPr>
                <w:rFonts w:ascii="Times New Roman" w:hAnsi="Times New Roman" w:cs="Times New Roman"/>
                <w:sz w:val="24"/>
                <w:szCs w:val="24"/>
              </w:rPr>
              <w:t>2 400</w:t>
            </w:r>
          </w:p>
        </w:tc>
        <w:tc>
          <w:tcPr>
            <w:tcW w:w="236" w:type="dxa"/>
            <w:vAlign w:val="center"/>
            <w:hideMark/>
          </w:tcPr>
          <w:p w14:paraId="0C8B6AFE"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p>
        </w:tc>
      </w:tr>
      <w:tr w:rsidR="00B44D9F" w:rsidRPr="00411C7D" w14:paraId="6166A3B1" w14:textId="77777777" w:rsidTr="00411C7D">
        <w:trPr>
          <w:gridAfter w:val="1"/>
          <w:wAfter w:w="164" w:type="dxa"/>
          <w:trHeight w:val="330"/>
        </w:trPr>
        <w:tc>
          <w:tcPr>
            <w:tcW w:w="1133" w:type="dxa"/>
            <w:tcBorders>
              <w:top w:val="single" w:sz="8" w:space="0" w:color="000000"/>
              <w:left w:val="single" w:sz="8" w:space="0" w:color="000000"/>
              <w:bottom w:val="single" w:sz="4" w:space="0" w:color="000000"/>
              <w:right w:val="single" w:sz="4" w:space="0" w:color="000000"/>
            </w:tcBorders>
            <w:noWrap/>
            <w:hideMark/>
          </w:tcPr>
          <w:p w14:paraId="620B2B02"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3.4.1.6.</w:t>
            </w:r>
          </w:p>
        </w:tc>
        <w:tc>
          <w:tcPr>
            <w:tcW w:w="8078" w:type="dxa"/>
            <w:tcBorders>
              <w:top w:val="single" w:sz="8" w:space="0" w:color="000000"/>
              <w:left w:val="nil"/>
              <w:bottom w:val="single" w:sz="4" w:space="0" w:color="000000"/>
              <w:right w:val="single" w:sz="4" w:space="0" w:color="000000"/>
            </w:tcBorders>
            <w:hideMark/>
          </w:tcPr>
          <w:p w14:paraId="617DCACF"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Jaunimo savanoriškos veiklos skatinimas</w:t>
            </w:r>
          </w:p>
        </w:tc>
        <w:tc>
          <w:tcPr>
            <w:tcW w:w="1700" w:type="dxa"/>
            <w:tcBorders>
              <w:top w:val="single" w:sz="8" w:space="0" w:color="000000"/>
              <w:left w:val="nil"/>
              <w:bottom w:val="single" w:sz="4" w:space="0" w:color="000000"/>
              <w:right w:val="single" w:sz="4" w:space="0" w:color="000000"/>
            </w:tcBorders>
            <w:noWrap/>
          </w:tcPr>
          <w:p w14:paraId="31DA544C" w14:textId="19E57193"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2 300</w:t>
            </w:r>
          </w:p>
        </w:tc>
        <w:tc>
          <w:tcPr>
            <w:tcW w:w="1558" w:type="dxa"/>
            <w:tcBorders>
              <w:top w:val="single" w:sz="8" w:space="0" w:color="000000"/>
              <w:left w:val="nil"/>
              <w:bottom w:val="single" w:sz="4" w:space="0" w:color="000000"/>
              <w:right w:val="single" w:sz="4" w:space="0" w:color="000000"/>
            </w:tcBorders>
            <w:noWrap/>
          </w:tcPr>
          <w:p w14:paraId="1FE0AD12" w14:textId="477BBE71"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2 300</w:t>
            </w:r>
          </w:p>
        </w:tc>
        <w:tc>
          <w:tcPr>
            <w:tcW w:w="1565" w:type="dxa"/>
            <w:tcBorders>
              <w:top w:val="single" w:sz="8" w:space="0" w:color="000000"/>
              <w:left w:val="nil"/>
              <w:bottom w:val="single" w:sz="4" w:space="0" w:color="000000"/>
              <w:right w:val="single" w:sz="4" w:space="0" w:color="000000"/>
            </w:tcBorders>
            <w:noWrap/>
          </w:tcPr>
          <w:p w14:paraId="095C4DA1" w14:textId="149D8690"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2 300</w:t>
            </w:r>
          </w:p>
        </w:tc>
        <w:tc>
          <w:tcPr>
            <w:tcW w:w="236" w:type="dxa"/>
            <w:vAlign w:val="center"/>
            <w:hideMark/>
          </w:tcPr>
          <w:p w14:paraId="351AD4E8"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p>
        </w:tc>
      </w:tr>
      <w:tr w:rsidR="00B44D9F" w:rsidRPr="00411C7D" w14:paraId="2BF1F75E" w14:textId="77777777" w:rsidTr="00411C7D">
        <w:trPr>
          <w:gridAfter w:val="1"/>
          <w:wAfter w:w="164" w:type="dxa"/>
          <w:trHeight w:val="330"/>
        </w:trPr>
        <w:tc>
          <w:tcPr>
            <w:tcW w:w="1133" w:type="dxa"/>
            <w:tcBorders>
              <w:top w:val="single" w:sz="8" w:space="0" w:color="000000"/>
              <w:left w:val="single" w:sz="8" w:space="0" w:color="000000"/>
              <w:bottom w:val="single" w:sz="4" w:space="0" w:color="000000"/>
              <w:right w:val="single" w:sz="4" w:space="0" w:color="000000"/>
            </w:tcBorders>
            <w:noWrap/>
          </w:tcPr>
          <w:p w14:paraId="6358FE5D" w14:textId="642C0E5C"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3.4.1.7.</w:t>
            </w:r>
          </w:p>
        </w:tc>
        <w:tc>
          <w:tcPr>
            <w:tcW w:w="8078" w:type="dxa"/>
            <w:tcBorders>
              <w:top w:val="single" w:sz="8" w:space="0" w:color="000000"/>
              <w:left w:val="nil"/>
              <w:bottom w:val="single" w:sz="4" w:space="0" w:color="000000"/>
              <w:right w:val="single" w:sz="4" w:space="0" w:color="000000"/>
            </w:tcBorders>
          </w:tcPr>
          <w:p w14:paraId="68231D1C" w14:textId="19777E89"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Jaunimo ir jaunų šeimų motyvavimo programa</w:t>
            </w:r>
          </w:p>
        </w:tc>
        <w:tc>
          <w:tcPr>
            <w:tcW w:w="1700" w:type="dxa"/>
            <w:tcBorders>
              <w:top w:val="single" w:sz="8" w:space="0" w:color="000000"/>
              <w:left w:val="nil"/>
              <w:bottom w:val="single" w:sz="4" w:space="0" w:color="000000"/>
              <w:right w:val="single" w:sz="4" w:space="0" w:color="000000"/>
            </w:tcBorders>
            <w:noWrap/>
          </w:tcPr>
          <w:p w14:paraId="2620A785" w14:textId="0D804A69"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54 000</w:t>
            </w:r>
          </w:p>
        </w:tc>
        <w:tc>
          <w:tcPr>
            <w:tcW w:w="1558" w:type="dxa"/>
            <w:tcBorders>
              <w:top w:val="single" w:sz="8" w:space="0" w:color="000000"/>
              <w:left w:val="nil"/>
              <w:bottom w:val="single" w:sz="4" w:space="0" w:color="000000"/>
              <w:right w:val="single" w:sz="4" w:space="0" w:color="000000"/>
            </w:tcBorders>
            <w:noWrap/>
          </w:tcPr>
          <w:p w14:paraId="4DC765D1" w14:textId="767596A8"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54 000</w:t>
            </w:r>
          </w:p>
        </w:tc>
        <w:tc>
          <w:tcPr>
            <w:tcW w:w="1565" w:type="dxa"/>
            <w:tcBorders>
              <w:top w:val="single" w:sz="8" w:space="0" w:color="000000"/>
              <w:left w:val="nil"/>
              <w:bottom w:val="single" w:sz="4" w:space="0" w:color="000000"/>
              <w:right w:val="single" w:sz="4" w:space="0" w:color="000000"/>
            </w:tcBorders>
            <w:noWrap/>
          </w:tcPr>
          <w:p w14:paraId="7599EE38" w14:textId="156B6E20"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54 000</w:t>
            </w:r>
          </w:p>
        </w:tc>
        <w:tc>
          <w:tcPr>
            <w:tcW w:w="236" w:type="dxa"/>
            <w:vAlign w:val="center"/>
          </w:tcPr>
          <w:p w14:paraId="2D54DEBE"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p>
        </w:tc>
      </w:tr>
      <w:tr w:rsidR="00B44D9F" w:rsidRPr="00411C7D" w14:paraId="322C3A56" w14:textId="77777777" w:rsidTr="00411C7D">
        <w:trPr>
          <w:gridAfter w:val="1"/>
          <w:wAfter w:w="164" w:type="dxa"/>
          <w:trHeight w:val="330"/>
        </w:trPr>
        <w:tc>
          <w:tcPr>
            <w:tcW w:w="1133" w:type="dxa"/>
            <w:tcBorders>
              <w:top w:val="single" w:sz="8" w:space="0" w:color="000000"/>
              <w:left w:val="single" w:sz="8" w:space="0" w:color="000000"/>
              <w:bottom w:val="single" w:sz="4" w:space="0" w:color="000000"/>
              <w:right w:val="single" w:sz="4" w:space="0" w:color="000000"/>
            </w:tcBorders>
            <w:noWrap/>
            <w:hideMark/>
          </w:tcPr>
          <w:p w14:paraId="39A2AE38"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3.4.1.8.</w:t>
            </w:r>
          </w:p>
        </w:tc>
        <w:tc>
          <w:tcPr>
            <w:tcW w:w="8078" w:type="dxa"/>
            <w:tcBorders>
              <w:top w:val="single" w:sz="8" w:space="0" w:color="000000"/>
              <w:left w:val="nil"/>
              <w:bottom w:val="single" w:sz="4" w:space="0" w:color="000000"/>
              <w:right w:val="single" w:sz="4" w:space="0" w:color="000000"/>
            </w:tcBorders>
            <w:hideMark/>
          </w:tcPr>
          <w:p w14:paraId="310269EB"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Šeimos stiprinimo programos priemonių įgyvendinimas</w:t>
            </w:r>
          </w:p>
        </w:tc>
        <w:tc>
          <w:tcPr>
            <w:tcW w:w="1700" w:type="dxa"/>
            <w:tcBorders>
              <w:top w:val="single" w:sz="8" w:space="0" w:color="000000"/>
              <w:left w:val="nil"/>
              <w:bottom w:val="single" w:sz="4" w:space="0" w:color="000000"/>
              <w:right w:val="single" w:sz="4" w:space="0" w:color="000000"/>
            </w:tcBorders>
            <w:noWrap/>
          </w:tcPr>
          <w:p w14:paraId="44A63277" w14:textId="08B4250F"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5 400</w:t>
            </w:r>
          </w:p>
        </w:tc>
        <w:tc>
          <w:tcPr>
            <w:tcW w:w="1558" w:type="dxa"/>
            <w:tcBorders>
              <w:top w:val="single" w:sz="8" w:space="0" w:color="000000"/>
              <w:left w:val="nil"/>
              <w:bottom w:val="single" w:sz="4" w:space="0" w:color="000000"/>
              <w:right w:val="single" w:sz="4" w:space="0" w:color="000000"/>
            </w:tcBorders>
            <w:noWrap/>
          </w:tcPr>
          <w:p w14:paraId="36EACDC2" w14:textId="28E74D07"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5 400</w:t>
            </w:r>
          </w:p>
        </w:tc>
        <w:tc>
          <w:tcPr>
            <w:tcW w:w="1565" w:type="dxa"/>
            <w:tcBorders>
              <w:top w:val="single" w:sz="8" w:space="0" w:color="000000"/>
              <w:left w:val="nil"/>
              <w:bottom w:val="single" w:sz="4" w:space="0" w:color="000000"/>
              <w:right w:val="single" w:sz="4" w:space="0" w:color="000000"/>
            </w:tcBorders>
            <w:noWrap/>
          </w:tcPr>
          <w:p w14:paraId="68E44CBD" w14:textId="59A194B5"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5 400</w:t>
            </w:r>
          </w:p>
        </w:tc>
        <w:tc>
          <w:tcPr>
            <w:tcW w:w="236" w:type="dxa"/>
            <w:vAlign w:val="center"/>
            <w:hideMark/>
          </w:tcPr>
          <w:p w14:paraId="1960D085"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p>
        </w:tc>
      </w:tr>
      <w:tr w:rsidR="00B44D9F" w:rsidRPr="00411C7D" w14:paraId="7068E94A" w14:textId="77777777" w:rsidTr="00411C7D">
        <w:trPr>
          <w:gridAfter w:val="1"/>
          <w:wAfter w:w="164" w:type="dxa"/>
          <w:trHeight w:val="330"/>
        </w:trPr>
        <w:tc>
          <w:tcPr>
            <w:tcW w:w="1133" w:type="dxa"/>
            <w:tcBorders>
              <w:top w:val="single" w:sz="8" w:space="0" w:color="000000"/>
              <w:left w:val="single" w:sz="8" w:space="0" w:color="000000"/>
              <w:bottom w:val="single" w:sz="4" w:space="0" w:color="000000"/>
              <w:right w:val="single" w:sz="4" w:space="0" w:color="000000"/>
            </w:tcBorders>
            <w:noWrap/>
            <w:hideMark/>
          </w:tcPr>
          <w:p w14:paraId="65C6BBAC"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3.4.2.</w:t>
            </w:r>
          </w:p>
        </w:tc>
        <w:tc>
          <w:tcPr>
            <w:tcW w:w="8078" w:type="dxa"/>
            <w:tcBorders>
              <w:top w:val="single" w:sz="8" w:space="0" w:color="000000"/>
              <w:left w:val="nil"/>
              <w:bottom w:val="single" w:sz="4" w:space="0" w:color="000000"/>
              <w:right w:val="single" w:sz="4" w:space="0" w:color="000000"/>
            </w:tcBorders>
            <w:hideMark/>
          </w:tcPr>
          <w:p w14:paraId="141AABCD"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Skatinti jaunimo iniciatyvas</w:t>
            </w:r>
          </w:p>
        </w:tc>
        <w:tc>
          <w:tcPr>
            <w:tcW w:w="1700" w:type="dxa"/>
            <w:tcBorders>
              <w:top w:val="single" w:sz="8" w:space="0" w:color="000000"/>
              <w:left w:val="nil"/>
              <w:bottom w:val="single" w:sz="4" w:space="0" w:color="000000"/>
              <w:right w:val="single" w:sz="4" w:space="0" w:color="000000"/>
            </w:tcBorders>
            <w:noWrap/>
          </w:tcPr>
          <w:p w14:paraId="5E3D83AE" w14:textId="3C02228C"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1 000</w:t>
            </w:r>
          </w:p>
        </w:tc>
        <w:tc>
          <w:tcPr>
            <w:tcW w:w="1558" w:type="dxa"/>
            <w:tcBorders>
              <w:top w:val="single" w:sz="8" w:space="0" w:color="000000"/>
              <w:left w:val="nil"/>
              <w:bottom w:val="single" w:sz="4" w:space="0" w:color="000000"/>
              <w:right w:val="single" w:sz="4" w:space="0" w:color="000000"/>
            </w:tcBorders>
            <w:noWrap/>
          </w:tcPr>
          <w:p w14:paraId="78F18A7E" w14:textId="5D0F3147"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1 000</w:t>
            </w:r>
          </w:p>
        </w:tc>
        <w:tc>
          <w:tcPr>
            <w:tcW w:w="1565" w:type="dxa"/>
            <w:tcBorders>
              <w:top w:val="single" w:sz="8" w:space="0" w:color="000000"/>
              <w:left w:val="nil"/>
              <w:bottom w:val="single" w:sz="4" w:space="0" w:color="000000"/>
              <w:right w:val="single" w:sz="4" w:space="0" w:color="000000"/>
            </w:tcBorders>
            <w:noWrap/>
          </w:tcPr>
          <w:p w14:paraId="655AED45" w14:textId="0E4FD587"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1 000</w:t>
            </w:r>
          </w:p>
        </w:tc>
        <w:tc>
          <w:tcPr>
            <w:tcW w:w="236" w:type="dxa"/>
            <w:vAlign w:val="center"/>
            <w:hideMark/>
          </w:tcPr>
          <w:p w14:paraId="6C4D66AD"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p>
        </w:tc>
      </w:tr>
      <w:tr w:rsidR="00B44D9F" w:rsidRPr="00411C7D" w14:paraId="549274EA" w14:textId="77777777" w:rsidTr="00411C7D">
        <w:trPr>
          <w:gridAfter w:val="1"/>
          <w:wAfter w:w="164" w:type="dxa"/>
          <w:trHeight w:val="330"/>
        </w:trPr>
        <w:tc>
          <w:tcPr>
            <w:tcW w:w="1133" w:type="dxa"/>
            <w:tcBorders>
              <w:top w:val="single" w:sz="8" w:space="0" w:color="000000"/>
              <w:left w:val="single" w:sz="8" w:space="0" w:color="000000"/>
              <w:bottom w:val="single" w:sz="4" w:space="0" w:color="000000"/>
              <w:right w:val="single" w:sz="4" w:space="0" w:color="000000"/>
            </w:tcBorders>
            <w:noWrap/>
            <w:hideMark/>
          </w:tcPr>
          <w:p w14:paraId="03CAB233"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3.4.2.1.</w:t>
            </w:r>
          </w:p>
        </w:tc>
        <w:tc>
          <w:tcPr>
            <w:tcW w:w="8078" w:type="dxa"/>
            <w:tcBorders>
              <w:top w:val="single" w:sz="8" w:space="0" w:color="000000"/>
              <w:left w:val="nil"/>
              <w:bottom w:val="single" w:sz="4" w:space="0" w:color="000000"/>
              <w:right w:val="single" w:sz="4" w:space="0" w:color="000000"/>
            </w:tcBorders>
            <w:hideMark/>
          </w:tcPr>
          <w:p w14:paraId="1222FAD0"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Programos „Renkuosi Skuodą“ įgyvendinimas</w:t>
            </w:r>
          </w:p>
        </w:tc>
        <w:tc>
          <w:tcPr>
            <w:tcW w:w="1700" w:type="dxa"/>
            <w:tcBorders>
              <w:top w:val="single" w:sz="8" w:space="0" w:color="000000"/>
              <w:left w:val="nil"/>
              <w:bottom w:val="single" w:sz="4" w:space="0" w:color="000000"/>
              <w:right w:val="single" w:sz="4" w:space="0" w:color="000000"/>
            </w:tcBorders>
            <w:noWrap/>
          </w:tcPr>
          <w:p w14:paraId="62FCBE73" w14:textId="636FCBC4"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1 000</w:t>
            </w:r>
          </w:p>
        </w:tc>
        <w:tc>
          <w:tcPr>
            <w:tcW w:w="1558" w:type="dxa"/>
            <w:tcBorders>
              <w:top w:val="single" w:sz="8" w:space="0" w:color="000000"/>
              <w:left w:val="nil"/>
              <w:bottom w:val="single" w:sz="4" w:space="0" w:color="000000"/>
              <w:right w:val="single" w:sz="4" w:space="0" w:color="000000"/>
            </w:tcBorders>
            <w:noWrap/>
          </w:tcPr>
          <w:p w14:paraId="15232729" w14:textId="14817B60"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1 000</w:t>
            </w:r>
          </w:p>
        </w:tc>
        <w:tc>
          <w:tcPr>
            <w:tcW w:w="1565" w:type="dxa"/>
            <w:tcBorders>
              <w:top w:val="single" w:sz="8" w:space="0" w:color="000000"/>
              <w:left w:val="nil"/>
              <w:bottom w:val="single" w:sz="4" w:space="0" w:color="000000"/>
              <w:right w:val="single" w:sz="4" w:space="0" w:color="000000"/>
            </w:tcBorders>
            <w:noWrap/>
          </w:tcPr>
          <w:p w14:paraId="00A1FA29" w14:textId="7F07B4F4"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1 000</w:t>
            </w:r>
          </w:p>
        </w:tc>
        <w:tc>
          <w:tcPr>
            <w:tcW w:w="236" w:type="dxa"/>
            <w:vAlign w:val="center"/>
            <w:hideMark/>
          </w:tcPr>
          <w:p w14:paraId="61069517"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p>
        </w:tc>
      </w:tr>
      <w:tr w:rsidR="00E727AE" w:rsidRPr="00411C7D" w14:paraId="45A1651C" w14:textId="77777777" w:rsidTr="00411C7D">
        <w:trPr>
          <w:gridAfter w:val="1"/>
          <w:wAfter w:w="164" w:type="dxa"/>
          <w:trHeight w:val="330"/>
        </w:trPr>
        <w:tc>
          <w:tcPr>
            <w:tcW w:w="1133" w:type="dxa"/>
            <w:tcBorders>
              <w:top w:val="single" w:sz="8" w:space="0" w:color="000000"/>
              <w:left w:val="single" w:sz="8" w:space="0" w:color="000000"/>
              <w:bottom w:val="single" w:sz="4" w:space="0" w:color="000000"/>
              <w:right w:val="single" w:sz="4" w:space="0" w:color="000000"/>
            </w:tcBorders>
            <w:noWrap/>
            <w:hideMark/>
          </w:tcPr>
          <w:p w14:paraId="119C06FC"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3.4.2.2.</w:t>
            </w:r>
          </w:p>
        </w:tc>
        <w:tc>
          <w:tcPr>
            <w:tcW w:w="8078" w:type="dxa"/>
            <w:tcBorders>
              <w:top w:val="single" w:sz="8" w:space="0" w:color="000000"/>
              <w:left w:val="nil"/>
              <w:bottom w:val="single" w:sz="4" w:space="0" w:color="000000"/>
              <w:right w:val="single" w:sz="4" w:space="0" w:color="000000"/>
            </w:tcBorders>
            <w:hideMark/>
          </w:tcPr>
          <w:p w14:paraId="29C49A16"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Programos „Globalus Skuodas“ įgyvendinimas</w:t>
            </w:r>
          </w:p>
        </w:tc>
        <w:tc>
          <w:tcPr>
            <w:tcW w:w="1700" w:type="dxa"/>
            <w:tcBorders>
              <w:top w:val="single" w:sz="8" w:space="0" w:color="000000"/>
              <w:left w:val="nil"/>
              <w:bottom w:val="single" w:sz="4" w:space="0" w:color="000000"/>
              <w:right w:val="single" w:sz="4" w:space="0" w:color="000000"/>
            </w:tcBorders>
            <w:noWrap/>
          </w:tcPr>
          <w:p w14:paraId="7657FBBB"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1558" w:type="dxa"/>
            <w:tcBorders>
              <w:top w:val="single" w:sz="8" w:space="0" w:color="000000"/>
              <w:left w:val="nil"/>
              <w:bottom w:val="single" w:sz="4" w:space="0" w:color="000000"/>
              <w:right w:val="single" w:sz="4" w:space="0" w:color="000000"/>
            </w:tcBorders>
            <w:noWrap/>
          </w:tcPr>
          <w:p w14:paraId="2861288D"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1565" w:type="dxa"/>
            <w:tcBorders>
              <w:top w:val="single" w:sz="8" w:space="0" w:color="000000"/>
              <w:left w:val="nil"/>
              <w:bottom w:val="single" w:sz="4" w:space="0" w:color="000000"/>
              <w:right w:val="single" w:sz="4" w:space="0" w:color="000000"/>
            </w:tcBorders>
            <w:noWrap/>
          </w:tcPr>
          <w:p w14:paraId="325D6731"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236" w:type="dxa"/>
            <w:vAlign w:val="center"/>
            <w:hideMark/>
          </w:tcPr>
          <w:p w14:paraId="444C7E98"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p>
        </w:tc>
      </w:tr>
      <w:tr w:rsidR="00B44D9F" w:rsidRPr="00411C7D" w14:paraId="2DE3B2A3" w14:textId="77777777" w:rsidTr="00411C7D">
        <w:trPr>
          <w:gridAfter w:val="1"/>
          <w:wAfter w:w="164" w:type="dxa"/>
          <w:trHeight w:val="535"/>
        </w:trPr>
        <w:tc>
          <w:tcPr>
            <w:tcW w:w="1133" w:type="dxa"/>
            <w:tcBorders>
              <w:top w:val="single" w:sz="8" w:space="0" w:color="000000"/>
              <w:left w:val="single" w:sz="8" w:space="0" w:color="000000"/>
              <w:bottom w:val="single" w:sz="4" w:space="0" w:color="000000"/>
              <w:right w:val="single" w:sz="4" w:space="0" w:color="000000"/>
            </w:tcBorders>
            <w:noWrap/>
            <w:hideMark/>
          </w:tcPr>
          <w:p w14:paraId="5BB0BF7B"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3.5.1.</w:t>
            </w:r>
          </w:p>
        </w:tc>
        <w:tc>
          <w:tcPr>
            <w:tcW w:w="8078" w:type="dxa"/>
            <w:tcBorders>
              <w:top w:val="single" w:sz="8" w:space="0" w:color="000000"/>
              <w:left w:val="nil"/>
              <w:bottom w:val="single" w:sz="4" w:space="0" w:color="000000"/>
              <w:right w:val="single" w:sz="4" w:space="0" w:color="000000"/>
            </w:tcBorders>
            <w:hideMark/>
          </w:tcPr>
          <w:p w14:paraId="26AEC97F"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Kurti palankias sąlygas gyventojų ir nevyriausybinių organizacijų veiklai bei įsitraukimui į viešąjį valdymą</w:t>
            </w:r>
          </w:p>
        </w:tc>
        <w:tc>
          <w:tcPr>
            <w:tcW w:w="1700" w:type="dxa"/>
            <w:tcBorders>
              <w:top w:val="single" w:sz="8" w:space="0" w:color="000000"/>
              <w:left w:val="nil"/>
              <w:bottom w:val="single" w:sz="4" w:space="0" w:color="000000"/>
              <w:right w:val="single" w:sz="4" w:space="0" w:color="000000"/>
            </w:tcBorders>
            <w:noWrap/>
          </w:tcPr>
          <w:p w14:paraId="1A74D1A0" w14:textId="7FE7AA2E"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215 300</w:t>
            </w:r>
          </w:p>
        </w:tc>
        <w:tc>
          <w:tcPr>
            <w:tcW w:w="1558" w:type="dxa"/>
            <w:tcBorders>
              <w:top w:val="single" w:sz="8" w:space="0" w:color="000000"/>
              <w:left w:val="nil"/>
              <w:bottom w:val="single" w:sz="4" w:space="0" w:color="000000"/>
              <w:right w:val="single" w:sz="4" w:space="0" w:color="000000"/>
            </w:tcBorders>
            <w:noWrap/>
          </w:tcPr>
          <w:p w14:paraId="0E9A9B5A" w14:textId="7814B5FB"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215 300</w:t>
            </w:r>
          </w:p>
        </w:tc>
        <w:tc>
          <w:tcPr>
            <w:tcW w:w="1565" w:type="dxa"/>
            <w:tcBorders>
              <w:top w:val="single" w:sz="8" w:space="0" w:color="000000"/>
              <w:left w:val="nil"/>
              <w:bottom w:val="single" w:sz="4" w:space="0" w:color="000000"/>
              <w:right w:val="single" w:sz="4" w:space="0" w:color="000000"/>
            </w:tcBorders>
            <w:noWrap/>
          </w:tcPr>
          <w:p w14:paraId="5C469653" w14:textId="0C074C38"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215 300</w:t>
            </w:r>
          </w:p>
        </w:tc>
        <w:tc>
          <w:tcPr>
            <w:tcW w:w="236" w:type="dxa"/>
            <w:vAlign w:val="center"/>
            <w:hideMark/>
          </w:tcPr>
          <w:p w14:paraId="1B01C4B2"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p>
        </w:tc>
      </w:tr>
      <w:tr w:rsidR="00B44D9F" w:rsidRPr="00411C7D" w14:paraId="078AAC45" w14:textId="77777777" w:rsidTr="00411C7D">
        <w:trPr>
          <w:gridAfter w:val="1"/>
          <w:wAfter w:w="164" w:type="dxa"/>
          <w:trHeight w:val="317"/>
        </w:trPr>
        <w:tc>
          <w:tcPr>
            <w:tcW w:w="1133" w:type="dxa"/>
            <w:tcBorders>
              <w:top w:val="single" w:sz="8" w:space="0" w:color="000000"/>
              <w:left w:val="single" w:sz="8" w:space="0" w:color="000000"/>
              <w:bottom w:val="single" w:sz="4" w:space="0" w:color="000000"/>
              <w:right w:val="single" w:sz="4" w:space="0" w:color="000000"/>
            </w:tcBorders>
            <w:noWrap/>
            <w:hideMark/>
          </w:tcPr>
          <w:p w14:paraId="1348E61E"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3.5.1.2.</w:t>
            </w:r>
          </w:p>
        </w:tc>
        <w:tc>
          <w:tcPr>
            <w:tcW w:w="8078" w:type="dxa"/>
            <w:tcBorders>
              <w:top w:val="single" w:sz="8" w:space="0" w:color="000000"/>
              <w:left w:val="nil"/>
              <w:bottom w:val="single" w:sz="4" w:space="0" w:color="000000"/>
              <w:right w:val="single" w:sz="4" w:space="0" w:color="000000"/>
            </w:tcBorders>
            <w:hideMark/>
          </w:tcPr>
          <w:p w14:paraId="6EB0CAA3"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Organizacijų aktyvinimas ir projektinės veiklos skatinimas</w:t>
            </w:r>
          </w:p>
        </w:tc>
        <w:tc>
          <w:tcPr>
            <w:tcW w:w="1700" w:type="dxa"/>
            <w:tcBorders>
              <w:top w:val="single" w:sz="8" w:space="0" w:color="000000"/>
              <w:left w:val="nil"/>
              <w:bottom w:val="single" w:sz="4" w:space="0" w:color="000000"/>
              <w:right w:val="single" w:sz="4" w:space="0" w:color="000000"/>
            </w:tcBorders>
            <w:noWrap/>
          </w:tcPr>
          <w:p w14:paraId="0F5AC2D5" w14:textId="70E153DA"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138 300</w:t>
            </w:r>
          </w:p>
        </w:tc>
        <w:tc>
          <w:tcPr>
            <w:tcW w:w="1558" w:type="dxa"/>
            <w:tcBorders>
              <w:top w:val="single" w:sz="8" w:space="0" w:color="000000"/>
              <w:left w:val="nil"/>
              <w:bottom w:val="single" w:sz="4" w:space="0" w:color="000000"/>
              <w:right w:val="single" w:sz="4" w:space="0" w:color="000000"/>
            </w:tcBorders>
            <w:noWrap/>
          </w:tcPr>
          <w:p w14:paraId="27F12359" w14:textId="19FD2D80"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138 300</w:t>
            </w:r>
          </w:p>
        </w:tc>
        <w:tc>
          <w:tcPr>
            <w:tcW w:w="1565" w:type="dxa"/>
            <w:tcBorders>
              <w:top w:val="single" w:sz="8" w:space="0" w:color="000000"/>
              <w:left w:val="nil"/>
              <w:bottom w:val="single" w:sz="4" w:space="0" w:color="000000"/>
              <w:right w:val="single" w:sz="4" w:space="0" w:color="000000"/>
            </w:tcBorders>
            <w:noWrap/>
          </w:tcPr>
          <w:p w14:paraId="68E5C91F" w14:textId="466DBB1A"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138 300</w:t>
            </w:r>
          </w:p>
        </w:tc>
        <w:tc>
          <w:tcPr>
            <w:tcW w:w="236" w:type="dxa"/>
            <w:vAlign w:val="center"/>
            <w:hideMark/>
          </w:tcPr>
          <w:p w14:paraId="5261A884"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p>
        </w:tc>
      </w:tr>
      <w:tr w:rsidR="00B44D9F" w:rsidRPr="00411C7D" w14:paraId="68C90976" w14:textId="77777777" w:rsidTr="00411C7D">
        <w:trPr>
          <w:gridAfter w:val="1"/>
          <w:wAfter w:w="164" w:type="dxa"/>
          <w:trHeight w:val="330"/>
        </w:trPr>
        <w:tc>
          <w:tcPr>
            <w:tcW w:w="1133" w:type="dxa"/>
            <w:tcBorders>
              <w:top w:val="single" w:sz="8" w:space="0" w:color="000000"/>
              <w:left w:val="single" w:sz="8" w:space="0" w:color="000000"/>
              <w:bottom w:val="single" w:sz="4" w:space="0" w:color="000000"/>
              <w:right w:val="single" w:sz="4" w:space="0" w:color="000000"/>
            </w:tcBorders>
            <w:noWrap/>
            <w:hideMark/>
          </w:tcPr>
          <w:p w14:paraId="6DFF7E26"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3.5.1.4.</w:t>
            </w:r>
          </w:p>
        </w:tc>
        <w:tc>
          <w:tcPr>
            <w:tcW w:w="8078" w:type="dxa"/>
            <w:tcBorders>
              <w:top w:val="single" w:sz="8" w:space="0" w:color="000000"/>
              <w:left w:val="nil"/>
              <w:bottom w:val="single" w:sz="4" w:space="0" w:color="000000"/>
              <w:right w:val="single" w:sz="4" w:space="0" w:color="000000"/>
            </w:tcBorders>
            <w:hideMark/>
          </w:tcPr>
          <w:p w14:paraId="7D9762A6"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 xml:space="preserve">Religinių bendruomenių iniciatyvų skatinimas </w:t>
            </w:r>
          </w:p>
        </w:tc>
        <w:tc>
          <w:tcPr>
            <w:tcW w:w="1700" w:type="dxa"/>
            <w:tcBorders>
              <w:top w:val="single" w:sz="8" w:space="0" w:color="000000"/>
              <w:left w:val="nil"/>
              <w:bottom w:val="single" w:sz="4" w:space="0" w:color="000000"/>
              <w:right w:val="single" w:sz="4" w:space="0" w:color="000000"/>
            </w:tcBorders>
            <w:noWrap/>
          </w:tcPr>
          <w:p w14:paraId="33B07B68" w14:textId="07B4A40D"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12 000</w:t>
            </w:r>
          </w:p>
        </w:tc>
        <w:tc>
          <w:tcPr>
            <w:tcW w:w="1558" w:type="dxa"/>
            <w:tcBorders>
              <w:top w:val="single" w:sz="8" w:space="0" w:color="000000"/>
              <w:left w:val="nil"/>
              <w:bottom w:val="single" w:sz="4" w:space="0" w:color="000000"/>
              <w:right w:val="single" w:sz="4" w:space="0" w:color="000000"/>
            </w:tcBorders>
            <w:noWrap/>
          </w:tcPr>
          <w:p w14:paraId="147B1D6D" w14:textId="20BAAE4C"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12 000</w:t>
            </w:r>
          </w:p>
        </w:tc>
        <w:tc>
          <w:tcPr>
            <w:tcW w:w="1565" w:type="dxa"/>
            <w:tcBorders>
              <w:top w:val="single" w:sz="8" w:space="0" w:color="000000"/>
              <w:left w:val="nil"/>
              <w:bottom w:val="single" w:sz="4" w:space="0" w:color="000000"/>
              <w:right w:val="single" w:sz="4" w:space="0" w:color="000000"/>
            </w:tcBorders>
            <w:noWrap/>
          </w:tcPr>
          <w:p w14:paraId="52248D81" w14:textId="5289F1F2"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12 000</w:t>
            </w:r>
          </w:p>
        </w:tc>
        <w:tc>
          <w:tcPr>
            <w:tcW w:w="236" w:type="dxa"/>
            <w:vAlign w:val="center"/>
            <w:hideMark/>
          </w:tcPr>
          <w:p w14:paraId="5F555C76"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p>
        </w:tc>
      </w:tr>
      <w:tr w:rsidR="00B44D9F" w:rsidRPr="00411C7D" w14:paraId="056636F5" w14:textId="77777777" w:rsidTr="00411C7D">
        <w:trPr>
          <w:gridAfter w:val="1"/>
          <w:wAfter w:w="164" w:type="dxa"/>
          <w:trHeight w:val="337"/>
        </w:trPr>
        <w:tc>
          <w:tcPr>
            <w:tcW w:w="1133" w:type="dxa"/>
            <w:tcBorders>
              <w:top w:val="single" w:sz="8" w:space="0" w:color="000000"/>
              <w:left w:val="single" w:sz="8" w:space="0" w:color="000000"/>
              <w:bottom w:val="single" w:sz="4" w:space="0" w:color="000000"/>
              <w:right w:val="single" w:sz="4" w:space="0" w:color="000000"/>
            </w:tcBorders>
            <w:noWrap/>
            <w:hideMark/>
          </w:tcPr>
          <w:p w14:paraId="037CD19B"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3.5.1.5.</w:t>
            </w:r>
          </w:p>
        </w:tc>
        <w:tc>
          <w:tcPr>
            <w:tcW w:w="8078" w:type="dxa"/>
            <w:tcBorders>
              <w:top w:val="single" w:sz="8" w:space="0" w:color="000000"/>
              <w:left w:val="nil"/>
              <w:bottom w:val="single" w:sz="4" w:space="0" w:color="000000"/>
              <w:right w:val="single" w:sz="4" w:space="0" w:color="000000"/>
            </w:tcBorders>
            <w:hideMark/>
          </w:tcPr>
          <w:p w14:paraId="6681E3B3"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Sodininkų bendrijos specialiosios rėmimo programos įgyvendinimas</w:t>
            </w:r>
          </w:p>
        </w:tc>
        <w:tc>
          <w:tcPr>
            <w:tcW w:w="1700" w:type="dxa"/>
            <w:tcBorders>
              <w:top w:val="single" w:sz="8" w:space="0" w:color="000000"/>
              <w:left w:val="nil"/>
              <w:bottom w:val="single" w:sz="4" w:space="0" w:color="000000"/>
              <w:right w:val="single" w:sz="4" w:space="0" w:color="000000"/>
            </w:tcBorders>
            <w:noWrap/>
          </w:tcPr>
          <w:p w14:paraId="2009334E" w14:textId="79B39DB4"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5 000</w:t>
            </w:r>
          </w:p>
        </w:tc>
        <w:tc>
          <w:tcPr>
            <w:tcW w:w="1558" w:type="dxa"/>
            <w:tcBorders>
              <w:top w:val="single" w:sz="8" w:space="0" w:color="000000"/>
              <w:left w:val="nil"/>
              <w:bottom w:val="single" w:sz="4" w:space="0" w:color="000000"/>
              <w:right w:val="single" w:sz="4" w:space="0" w:color="000000"/>
            </w:tcBorders>
            <w:noWrap/>
          </w:tcPr>
          <w:p w14:paraId="1C01F2AF" w14:textId="0B5CB1BB"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5 000</w:t>
            </w:r>
          </w:p>
        </w:tc>
        <w:tc>
          <w:tcPr>
            <w:tcW w:w="1565" w:type="dxa"/>
            <w:tcBorders>
              <w:top w:val="single" w:sz="8" w:space="0" w:color="000000"/>
              <w:left w:val="nil"/>
              <w:bottom w:val="single" w:sz="4" w:space="0" w:color="000000"/>
              <w:right w:val="single" w:sz="4" w:space="0" w:color="000000"/>
            </w:tcBorders>
            <w:noWrap/>
          </w:tcPr>
          <w:p w14:paraId="11C7D1A9" w14:textId="1DCD318C"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5 000</w:t>
            </w:r>
          </w:p>
        </w:tc>
        <w:tc>
          <w:tcPr>
            <w:tcW w:w="236" w:type="dxa"/>
            <w:vAlign w:val="center"/>
            <w:hideMark/>
          </w:tcPr>
          <w:p w14:paraId="39C2E8B5"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p>
        </w:tc>
      </w:tr>
      <w:tr w:rsidR="00B44D9F" w:rsidRPr="00411C7D" w14:paraId="5ADF8BDE" w14:textId="77777777" w:rsidTr="00411C7D">
        <w:trPr>
          <w:gridAfter w:val="1"/>
          <w:wAfter w:w="164" w:type="dxa"/>
          <w:trHeight w:val="330"/>
        </w:trPr>
        <w:tc>
          <w:tcPr>
            <w:tcW w:w="1133" w:type="dxa"/>
            <w:tcBorders>
              <w:top w:val="single" w:sz="8" w:space="0" w:color="000000"/>
              <w:left w:val="single" w:sz="8" w:space="0" w:color="000000"/>
              <w:bottom w:val="single" w:sz="4" w:space="0" w:color="000000"/>
              <w:right w:val="single" w:sz="4" w:space="0" w:color="000000"/>
            </w:tcBorders>
            <w:noWrap/>
            <w:hideMark/>
          </w:tcPr>
          <w:p w14:paraId="3D570841"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3.5.1.6.</w:t>
            </w:r>
          </w:p>
        </w:tc>
        <w:tc>
          <w:tcPr>
            <w:tcW w:w="8078" w:type="dxa"/>
            <w:tcBorders>
              <w:top w:val="single" w:sz="8" w:space="0" w:color="000000"/>
              <w:left w:val="nil"/>
              <w:bottom w:val="single" w:sz="4" w:space="0" w:color="000000"/>
              <w:right w:val="single" w:sz="4" w:space="0" w:color="000000"/>
            </w:tcBorders>
            <w:hideMark/>
          </w:tcPr>
          <w:p w14:paraId="4EE488BE"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Dalyvaujamojo biudžeto idėjų įgyvendinimas</w:t>
            </w:r>
          </w:p>
        </w:tc>
        <w:tc>
          <w:tcPr>
            <w:tcW w:w="1700" w:type="dxa"/>
            <w:tcBorders>
              <w:top w:val="single" w:sz="8" w:space="0" w:color="000000"/>
              <w:left w:val="nil"/>
              <w:bottom w:val="single" w:sz="4" w:space="0" w:color="000000"/>
              <w:right w:val="single" w:sz="4" w:space="0" w:color="000000"/>
            </w:tcBorders>
            <w:noWrap/>
          </w:tcPr>
          <w:p w14:paraId="305EC6C7" w14:textId="469C77E6"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60 000</w:t>
            </w:r>
          </w:p>
        </w:tc>
        <w:tc>
          <w:tcPr>
            <w:tcW w:w="1558" w:type="dxa"/>
            <w:tcBorders>
              <w:top w:val="single" w:sz="8" w:space="0" w:color="000000"/>
              <w:left w:val="nil"/>
              <w:bottom w:val="single" w:sz="4" w:space="0" w:color="000000"/>
              <w:right w:val="single" w:sz="4" w:space="0" w:color="000000"/>
            </w:tcBorders>
            <w:noWrap/>
          </w:tcPr>
          <w:p w14:paraId="3EFC8D65" w14:textId="5D5DE027"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60 000</w:t>
            </w:r>
          </w:p>
        </w:tc>
        <w:tc>
          <w:tcPr>
            <w:tcW w:w="1565" w:type="dxa"/>
            <w:tcBorders>
              <w:top w:val="single" w:sz="8" w:space="0" w:color="000000"/>
              <w:left w:val="nil"/>
              <w:bottom w:val="single" w:sz="4" w:space="0" w:color="000000"/>
              <w:right w:val="single" w:sz="4" w:space="0" w:color="000000"/>
            </w:tcBorders>
            <w:noWrap/>
          </w:tcPr>
          <w:p w14:paraId="79C93201" w14:textId="49CDC311" w:rsidR="00B44D9F" w:rsidRPr="00411C7D" w:rsidRDefault="00B44D9F"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60 000</w:t>
            </w:r>
          </w:p>
        </w:tc>
        <w:tc>
          <w:tcPr>
            <w:tcW w:w="236" w:type="dxa"/>
            <w:vAlign w:val="center"/>
            <w:hideMark/>
          </w:tcPr>
          <w:p w14:paraId="36905A28" w14:textId="77777777" w:rsidR="00B44D9F" w:rsidRPr="00411C7D" w:rsidRDefault="00B44D9F" w:rsidP="00B44D9F">
            <w:pPr>
              <w:spacing w:after="0" w:line="240" w:lineRule="auto"/>
              <w:rPr>
                <w:rFonts w:ascii="Times New Roman" w:eastAsia="Times New Roman" w:hAnsi="Times New Roman" w:cs="Times New Roman"/>
                <w:sz w:val="24"/>
                <w:szCs w:val="24"/>
                <w:lang w:eastAsia="lt-LT"/>
              </w:rPr>
            </w:pPr>
          </w:p>
        </w:tc>
      </w:tr>
      <w:tr w:rsidR="00E727AE" w:rsidRPr="00411C7D" w14:paraId="1125D2F6" w14:textId="77777777" w:rsidTr="00411C7D">
        <w:trPr>
          <w:gridAfter w:val="1"/>
          <w:wAfter w:w="164" w:type="dxa"/>
          <w:trHeight w:val="330"/>
        </w:trPr>
        <w:tc>
          <w:tcPr>
            <w:tcW w:w="1133" w:type="dxa"/>
            <w:tcBorders>
              <w:top w:val="single" w:sz="8" w:space="0" w:color="000000"/>
              <w:left w:val="single" w:sz="8" w:space="0" w:color="000000"/>
              <w:bottom w:val="single" w:sz="4" w:space="0" w:color="000000"/>
              <w:right w:val="single" w:sz="4" w:space="0" w:color="000000"/>
            </w:tcBorders>
            <w:noWrap/>
            <w:hideMark/>
          </w:tcPr>
          <w:p w14:paraId="4D05AD99"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3.5.1.7.</w:t>
            </w:r>
          </w:p>
        </w:tc>
        <w:tc>
          <w:tcPr>
            <w:tcW w:w="8078" w:type="dxa"/>
            <w:tcBorders>
              <w:top w:val="single" w:sz="8" w:space="0" w:color="000000"/>
              <w:left w:val="nil"/>
              <w:bottom w:val="single" w:sz="4" w:space="0" w:color="000000"/>
              <w:right w:val="single" w:sz="4" w:space="0" w:color="000000"/>
            </w:tcBorders>
            <w:hideMark/>
          </w:tcPr>
          <w:p w14:paraId="6DE19A46"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Gyventojų įsitraukimo į viešąjį valdymą skatinimas</w:t>
            </w:r>
          </w:p>
        </w:tc>
        <w:tc>
          <w:tcPr>
            <w:tcW w:w="1700" w:type="dxa"/>
            <w:tcBorders>
              <w:top w:val="single" w:sz="8" w:space="0" w:color="000000"/>
              <w:left w:val="nil"/>
              <w:bottom w:val="single" w:sz="4" w:space="0" w:color="000000"/>
              <w:right w:val="single" w:sz="4" w:space="0" w:color="000000"/>
            </w:tcBorders>
            <w:noWrap/>
          </w:tcPr>
          <w:p w14:paraId="02E86B84"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1558" w:type="dxa"/>
            <w:tcBorders>
              <w:top w:val="single" w:sz="8" w:space="0" w:color="000000"/>
              <w:left w:val="nil"/>
              <w:bottom w:val="single" w:sz="4" w:space="0" w:color="000000"/>
              <w:right w:val="single" w:sz="4" w:space="0" w:color="000000"/>
            </w:tcBorders>
            <w:noWrap/>
          </w:tcPr>
          <w:p w14:paraId="297152A3"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1565" w:type="dxa"/>
            <w:tcBorders>
              <w:top w:val="single" w:sz="8" w:space="0" w:color="000000"/>
              <w:left w:val="nil"/>
              <w:bottom w:val="single" w:sz="4" w:space="0" w:color="000000"/>
              <w:right w:val="single" w:sz="4" w:space="0" w:color="000000"/>
            </w:tcBorders>
            <w:noWrap/>
          </w:tcPr>
          <w:p w14:paraId="7B7C0D15"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236" w:type="dxa"/>
            <w:vAlign w:val="center"/>
            <w:hideMark/>
          </w:tcPr>
          <w:p w14:paraId="610ED59D"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p>
        </w:tc>
      </w:tr>
      <w:tr w:rsidR="00F922A5" w:rsidRPr="00411C7D" w14:paraId="19740E9F" w14:textId="77777777" w:rsidTr="00411C7D">
        <w:trPr>
          <w:gridAfter w:val="1"/>
          <w:wAfter w:w="164" w:type="dxa"/>
          <w:trHeight w:val="330"/>
        </w:trPr>
        <w:tc>
          <w:tcPr>
            <w:tcW w:w="1133" w:type="dxa"/>
            <w:tcBorders>
              <w:top w:val="single" w:sz="8" w:space="0" w:color="000000"/>
              <w:left w:val="single" w:sz="8" w:space="0" w:color="000000"/>
              <w:bottom w:val="single" w:sz="4" w:space="0" w:color="000000"/>
              <w:right w:val="single" w:sz="4" w:space="0" w:color="000000"/>
            </w:tcBorders>
            <w:noWrap/>
            <w:hideMark/>
          </w:tcPr>
          <w:p w14:paraId="731AE28F" w14:textId="77777777" w:rsidR="00F922A5" w:rsidRPr="00411C7D" w:rsidRDefault="00F922A5" w:rsidP="00F922A5">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3.6.1.</w:t>
            </w:r>
          </w:p>
        </w:tc>
        <w:tc>
          <w:tcPr>
            <w:tcW w:w="8078" w:type="dxa"/>
            <w:tcBorders>
              <w:top w:val="single" w:sz="8" w:space="0" w:color="000000"/>
              <w:left w:val="nil"/>
              <w:bottom w:val="single" w:sz="4" w:space="0" w:color="000000"/>
              <w:right w:val="single" w:sz="4" w:space="0" w:color="000000"/>
            </w:tcBorders>
            <w:hideMark/>
          </w:tcPr>
          <w:p w14:paraId="697274D1" w14:textId="77777777" w:rsidR="00F922A5" w:rsidRPr="00411C7D" w:rsidRDefault="00F922A5" w:rsidP="00F922A5">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Įgyvendinti ES ir kitų fondų remiamus projektus</w:t>
            </w:r>
          </w:p>
        </w:tc>
        <w:tc>
          <w:tcPr>
            <w:tcW w:w="1700" w:type="dxa"/>
            <w:tcBorders>
              <w:top w:val="single" w:sz="8" w:space="0" w:color="000000"/>
              <w:left w:val="nil"/>
              <w:bottom w:val="single" w:sz="4" w:space="0" w:color="000000"/>
              <w:right w:val="single" w:sz="4" w:space="0" w:color="000000"/>
            </w:tcBorders>
            <w:noWrap/>
          </w:tcPr>
          <w:p w14:paraId="66F87347" w14:textId="71F8FD5A" w:rsidR="00F922A5" w:rsidRPr="00411C7D" w:rsidRDefault="00F922A5"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205 600</w:t>
            </w:r>
          </w:p>
        </w:tc>
        <w:tc>
          <w:tcPr>
            <w:tcW w:w="1558" w:type="dxa"/>
            <w:tcBorders>
              <w:top w:val="single" w:sz="8" w:space="0" w:color="000000"/>
              <w:left w:val="nil"/>
              <w:bottom w:val="single" w:sz="4" w:space="0" w:color="000000"/>
              <w:right w:val="single" w:sz="4" w:space="0" w:color="000000"/>
            </w:tcBorders>
            <w:noWrap/>
          </w:tcPr>
          <w:p w14:paraId="646B6693" w14:textId="73C6E4AB" w:rsidR="00F922A5" w:rsidRPr="00411C7D" w:rsidRDefault="00F922A5"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205 600</w:t>
            </w:r>
          </w:p>
        </w:tc>
        <w:tc>
          <w:tcPr>
            <w:tcW w:w="1565" w:type="dxa"/>
            <w:tcBorders>
              <w:top w:val="single" w:sz="8" w:space="0" w:color="000000"/>
              <w:left w:val="nil"/>
              <w:bottom w:val="single" w:sz="4" w:space="0" w:color="000000"/>
              <w:right w:val="single" w:sz="4" w:space="0" w:color="000000"/>
            </w:tcBorders>
            <w:noWrap/>
          </w:tcPr>
          <w:p w14:paraId="074AF1F1" w14:textId="5D93C649" w:rsidR="00F922A5" w:rsidRPr="00411C7D" w:rsidRDefault="00F922A5"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205 600</w:t>
            </w:r>
          </w:p>
        </w:tc>
        <w:tc>
          <w:tcPr>
            <w:tcW w:w="236" w:type="dxa"/>
            <w:vAlign w:val="center"/>
            <w:hideMark/>
          </w:tcPr>
          <w:p w14:paraId="61306A8A" w14:textId="77777777" w:rsidR="00F922A5" w:rsidRPr="00411C7D" w:rsidRDefault="00F922A5" w:rsidP="00F922A5">
            <w:pPr>
              <w:spacing w:after="0" w:line="240" w:lineRule="auto"/>
              <w:rPr>
                <w:rFonts w:ascii="Times New Roman" w:eastAsia="Times New Roman" w:hAnsi="Times New Roman" w:cs="Times New Roman"/>
                <w:sz w:val="24"/>
                <w:szCs w:val="24"/>
                <w:lang w:eastAsia="lt-LT"/>
              </w:rPr>
            </w:pPr>
          </w:p>
        </w:tc>
      </w:tr>
      <w:tr w:rsidR="00F922A5" w:rsidRPr="00411C7D" w14:paraId="7FA42211" w14:textId="77777777" w:rsidTr="00411C7D">
        <w:trPr>
          <w:gridAfter w:val="1"/>
          <w:wAfter w:w="164" w:type="dxa"/>
          <w:trHeight w:val="290"/>
        </w:trPr>
        <w:tc>
          <w:tcPr>
            <w:tcW w:w="1133" w:type="dxa"/>
            <w:tcBorders>
              <w:top w:val="single" w:sz="8" w:space="0" w:color="000000"/>
              <w:left w:val="single" w:sz="8" w:space="0" w:color="000000"/>
              <w:bottom w:val="single" w:sz="4" w:space="0" w:color="000000"/>
              <w:right w:val="single" w:sz="4" w:space="0" w:color="000000"/>
            </w:tcBorders>
            <w:noWrap/>
            <w:hideMark/>
          </w:tcPr>
          <w:p w14:paraId="14619F1D" w14:textId="77777777" w:rsidR="00F922A5" w:rsidRPr="00411C7D" w:rsidRDefault="00F922A5" w:rsidP="00F922A5">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3.6.1.1.</w:t>
            </w:r>
          </w:p>
        </w:tc>
        <w:tc>
          <w:tcPr>
            <w:tcW w:w="8078" w:type="dxa"/>
            <w:tcBorders>
              <w:top w:val="single" w:sz="8" w:space="0" w:color="000000"/>
              <w:left w:val="nil"/>
              <w:bottom w:val="single" w:sz="4" w:space="0" w:color="000000"/>
              <w:right w:val="single" w:sz="4" w:space="0" w:color="000000"/>
            </w:tcBorders>
            <w:hideMark/>
          </w:tcPr>
          <w:p w14:paraId="0021DB9A" w14:textId="77777777" w:rsidR="00F922A5" w:rsidRPr="00411C7D" w:rsidRDefault="00F922A5" w:rsidP="00F922A5">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ES struktūrinių ir kitų finansavimo šaltinių projektų vykdymas</w:t>
            </w:r>
          </w:p>
        </w:tc>
        <w:tc>
          <w:tcPr>
            <w:tcW w:w="1700" w:type="dxa"/>
            <w:tcBorders>
              <w:top w:val="single" w:sz="8" w:space="0" w:color="000000"/>
              <w:left w:val="nil"/>
              <w:bottom w:val="single" w:sz="4" w:space="0" w:color="000000"/>
              <w:right w:val="single" w:sz="4" w:space="0" w:color="000000"/>
            </w:tcBorders>
            <w:noWrap/>
          </w:tcPr>
          <w:p w14:paraId="2DF26209" w14:textId="2052B3DC" w:rsidR="00F922A5" w:rsidRPr="00411C7D" w:rsidRDefault="00F922A5"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205 600</w:t>
            </w:r>
          </w:p>
        </w:tc>
        <w:tc>
          <w:tcPr>
            <w:tcW w:w="1558" w:type="dxa"/>
            <w:tcBorders>
              <w:top w:val="single" w:sz="8" w:space="0" w:color="000000"/>
              <w:left w:val="nil"/>
              <w:bottom w:val="single" w:sz="4" w:space="0" w:color="000000"/>
              <w:right w:val="single" w:sz="4" w:space="0" w:color="000000"/>
            </w:tcBorders>
            <w:noWrap/>
          </w:tcPr>
          <w:p w14:paraId="46A7CADD" w14:textId="2892C7BB" w:rsidR="00F922A5" w:rsidRPr="00411C7D" w:rsidRDefault="00F922A5"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205 600</w:t>
            </w:r>
          </w:p>
        </w:tc>
        <w:tc>
          <w:tcPr>
            <w:tcW w:w="1565" w:type="dxa"/>
            <w:tcBorders>
              <w:top w:val="single" w:sz="8" w:space="0" w:color="000000"/>
              <w:left w:val="nil"/>
              <w:bottom w:val="single" w:sz="4" w:space="0" w:color="000000"/>
              <w:right w:val="single" w:sz="4" w:space="0" w:color="000000"/>
            </w:tcBorders>
            <w:noWrap/>
          </w:tcPr>
          <w:p w14:paraId="2E1E4F1C" w14:textId="5D71A557" w:rsidR="00F922A5" w:rsidRPr="00411C7D" w:rsidRDefault="00F922A5" w:rsidP="00CE086F">
            <w:pPr>
              <w:spacing w:after="0" w:line="240" w:lineRule="auto"/>
              <w:jc w:val="center"/>
              <w:rPr>
                <w:rFonts w:ascii="Times New Roman" w:eastAsia="Times New Roman" w:hAnsi="Times New Roman" w:cs="Times New Roman"/>
                <w:sz w:val="24"/>
                <w:szCs w:val="24"/>
                <w:lang w:eastAsia="lt-LT"/>
              </w:rPr>
            </w:pPr>
            <w:r w:rsidRPr="00411C7D">
              <w:rPr>
                <w:rFonts w:ascii="Times New Roman" w:hAnsi="Times New Roman" w:cs="Times New Roman"/>
                <w:sz w:val="24"/>
                <w:szCs w:val="24"/>
              </w:rPr>
              <w:t>205 600</w:t>
            </w:r>
          </w:p>
        </w:tc>
        <w:tc>
          <w:tcPr>
            <w:tcW w:w="236" w:type="dxa"/>
            <w:vAlign w:val="center"/>
            <w:hideMark/>
          </w:tcPr>
          <w:p w14:paraId="5BCDC24E" w14:textId="77777777" w:rsidR="00F922A5" w:rsidRPr="00411C7D" w:rsidRDefault="00F922A5" w:rsidP="00F922A5">
            <w:pPr>
              <w:spacing w:after="0" w:line="240" w:lineRule="auto"/>
              <w:rPr>
                <w:rFonts w:ascii="Times New Roman" w:eastAsia="Times New Roman" w:hAnsi="Times New Roman" w:cs="Times New Roman"/>
                <w:sz w:val="24"/>
                <w:szCs w:val="24"/>
                <w:lang w:eastAsia="lt-LT"/>
              </w:rPr>
            </w:pPr>
          </w:p>
        </w:tc>
      </w:tr>
      <w:tr w:rsidR="00E727AE" w:rsidRPr="00411C7D" w14:paraId="3F742BC1" w14:textId="77777777" w:rsidTr="00411C7D">
        <w:trPr>
          <w:gridAfter w:val="1"/>
          <w:wAfter w:w="164" w:type="dxa"/>
          <w:trHeight w:val="330"/>
        </w:trPr>
        <w:tc>
          <w:tcPr>
            <w:tcW w:w="1133" w:type="dxa"/>
            <w:tcBorders>
              <w:top w:val="single" w:sz="8" w:space="0" w:color="000000"/>
              <w:left w:val="single" w:sz="8" w:space="0" w:color="000000"/>
              <w:bottom w:val="single" w:sz="4" w:space="0" w:color="000000"/>
              <w:right w:val="single" w:sz="4" w:space="0" w:color="000000"/>
            </w:tcBorders>
            <w:noWrap/>
            <w:hideMark/>
          </w:tcPr>
          <w:p w14:paraId="56BBF06B"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3.8.1.</w:t>
            </w:r>
          </w:p>
        </w:tc>
        <w:tc>
          <w:tcPr>
            <w:tcW w:w="8078" w:type="dxa"/>
            <w:tcBorders>
              <w:top w:val="single" w:sz="8" w:space="0" w:color="000000"/>
              <w:left w:val="nil"/>
              <w:bottom w:val="single" w:sz="4" w:space="0" w:color="000000"/>
              <w:right w:val="single" w:sz="4" w:space="0" w:color="000000"/>
            </w:tcBorders>
            <w:hideMark/>
          </w:tcPr>
          <w:p w14:paraId="030317A9"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Gerinti rajono įvaizdį šalies ir tarptautiniu mastu</w:t>
            </w:r>
          </w:p>
        </w:tc>
        <w:tc>
          <w:tcPr>
            <w:tcW w:w="1700" w:type="dxa"/>
            <w:tcBorders>
              <w:top w:val="single" w:sz="8" w:space="0" w:color="000000"/>
              <w:left w:val="nil"/>
              <w:bottom w:val="single" w:sz="4" w:space="0" w:color="000000"/>
              <w:right w:val="single" w:sz="4" w:space="0" w:color="000000"/>
            </w:tcBorders>
            <w:noWrap/>
          </w:tcPr>
          <w:p w14:paraId="28AF5941"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1558" w:type="dxa"/>
            <w:tcBorders>
              <w:top w:val="single" w:sz="8" w:space="0" w:color="000000"/>
              <w:left w:val="nil"/>
              <w:bottom w:val="single" w:sz="4" w:space="0" w:color="000000"/>
              <w:right w:val="single" w:sz="4" w:space="0" w:color="000000"/>
            </w:tcBorders>
            <w:noWrap/>
          </w:tcPr>
          <w:p w14:paraId="69FFE88E"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1565" w:type="dxa"/>
            <w:tcBorders>
              <w:top w:val="single" w:sz="8" w:space="0" w:color="000000"/>
              <w:left w:val="nil"/>
              <w:bottom w:val="single" w:sz="4" w:space="0" w:color="000000"/>
              <w:right w:val="single" w:sz="4" w:space="0" w:color="000000"/>
            </w:tcBorders>
            <w:noWrap/>
          </w:tcPr>
          <w:p w14:paraId="19898D8B"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236" w:type="dxa"/>
            <w:vAlign w:val="center"/>
            <w:hideMark/>
          </w:tcPr>
          <w:p w14:paraId="4D07CDEF"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p>
        </w:tc>
      </w:tr>
      <w:tr w:rsidR="00E727AE" w:rsidRPr="00411C7D" w14:paraId="1F15840C" w14:textId="77777777" w:rsidTr="00411C7D">
        <w:trPr>
          <w:gridAfter w:val="1"/>
          <w:wAfter w:w="164" w:type="dxa"/>
          <w:trHeight w:val="330"/>
        </w:trPr>
        <w:tc>
          <w:tcPr>
            <w:tcW w:w="1133" w:type="dxa"/>
            <w:tcBorders>
              <w:top w:val="single" w:sz="8" w:space="0" w:color="000000"/>
              <w:left w:val="single" w:sz="8" w:space="0" w:color="000000"/>
              <w:bottom w:val="single" w:sz="4" w:space="0" w:color="000000"/>
              <w:right w:val="single" w:sz="4" w:space="0" w:color="000000"/>
            </w:tcBorders>
            <w:noWrap/>
            <w:hideMark/>
          </w:tcPr>
          <w:p w14:paraId="66BF7476"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3.8.1.1.</w:t>
            </w:r>
          </w:p>
        </w:tc>
        <w:tc>
          <w:tcPr>
            <w:tcW w:w="8078" w:type="dxa"/>
            <w:tcBorders>
              <w:top w:val="single" w:sz="8" w:space="0" w:color="000000"/>
              <w:left w:val="nil"/>
              <w:bottom w:val="single" w:sz="4" w:space="0" w:color="000000"/>
              <w:right w:val="single" w:sz="4" w:space="0" w:color="000000"/>
            </w:tcBorders>
            <w:hideMark/>
          </w:tcPr>
          <w:p w14:paraId="59E3BB8A"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Rajono populiarinimo priemonių įgyvendinimas</w:t>
            </w:r>
          </w:p>
        </w:tc>
        <w:tc>
          <w:tcPr>
            <w:tcW w:w="1700" w:type="dxa"/>
            <w:tcBorders>
              <w:top w:val="single" w:sz="8" w:space="0" w:color="000000"/>
              <w:left w:val="nil"/>
              <w:bottom w:val="single" w:sz="4" w:space="0" w:color="000000"/>
              <w:right w:val="single" w:sz="4" w:space="0" w:color="000000"/>
            </w:tcBorders>
            <w:noWrap/>
          </w:tcPr>
          <w:p w14:paraId="109E93D3"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1558" w:type="dxa"/>
            <w:tcBorders>
              <w:top w:val="single" w:sz="8" w:space="0" w:color="000000"/>
              <w:left w:val="nil"/>
              <w:bottom w:val="single" w:sz="4" w:space="0" w:color="000000"/>
              <w:right w:val="single" w:sz="4" w:space="0" w:color="000000"/>
            </w:tcBorders>
            <w:noWrap/>
          </w:tcPr>
          <w:p w14:paraId="2E99AE57"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1565" w:type="dxa"/>
            <w:tcBorders>
              <w:top w:val="single" w:sz="8" w:space="0" w:color="000000"/>
              <w:left w:val="nil"/>
              <w:bottom w:val="single" w:sz="4" w:space="0" w:color="000000"/>
              <w:right w:val="single" w:sz="4" w:space="0" w:color="000000"/>
            </w:tcBorders>
            <w:noWrap/>
          </w:tcPr>
          <w:p w14:paraId="58C20B48"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236" w:type="dxa"/>
            <w:vAlign w:val="center"/>
            <w:hideMark/>
          </w:tcPr>
          <w:p w14:paraId="2737B488"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p>
        </w:tc>
      </w:tr>
      <w:tr w:rsidR="00E727AE" w:rsidRPr="00411C7D" w14:paraId="5A207B7C" w14:textId="77777777" w:rsidTr="00411C7D">
        <w:trPr>
          <w:gridAfter w:val="1"/>
          <w:wAfter w:w="164" w:type="dxa"/>
          <w:trHeight w:val="315"/>
        </w:trPr>
        <w:tc>
          <w:tcPr>
            <w:tcW w:w="1133" w:type="dxa"/>
            <w:tcBorders>
              <w:top w:val="single" w:sz="8" w:space="0" w:color="000000"/>
              <w:left w:val="single" w:sz="8" w:space="0" w:color="000000"/>
              <w:bottom w:val="single" w:sz="4" w:space="0" w:color="000000"/>
              <w:right w:val="single" w:sz="4" w:space="0" w:color="000000"/>
            </w:tcBorders>
            <w:noWrap/>
            <w:hideMark/>
          </w:tcPr>
          <w:p w14:paraId="17779482"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3.8.2.2.</w:t>
            </w:r>
          </w:p>
        </w:tc>
        <w:tc>
          <w:tcPr>
            <w:tcW w:w="8078" w:type="dxa"/>
            <w:tcBorders>
              <w:top w:val="single" w:sz="8" w:space="0" w:color="000000"/>
              <w:left w:val="nil"/>
              <w:bottom w:val="single" w:sz="4" w:space="0" w:color="000000"/>
              <w:right w:val="single" w:sz="4" w:space="0" w:color="000000"/>
            </w:tcBorders>
            <w:hideMark/>
          </w:tcPr>
          <w:p w14:paraId="6188F207"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r w:rsidRPr="00411C7D">
              <w:rPr>
                <w:rFonts w:ascii="Times New Roman" w:eastAsia="Times New Roman" w:hAnsi="Times New Roman" w:cs="Times New Roman"/>
                <w:sz w:val="24"/>
                <w:szCs w:val="24"/>
                <w:lang w:eastAsia="lt-LT"/>
              </w:rPr>
              <w:t>Programos „Globalus Skuodas“ įgyvendinimas</w:t>
            </w:r>
          </w:p>
        </w:tc>
        <w:tc>
          <w:tcPr>
            <w:tcW w:w="1700" w:type="dxa"/>
            <w:tcBorders>
              <w:top w:val="single" w:sz="8" w:space="0" w:color="000000"/>
              <w:left w:val="nil"/>
              <w:bottom w:val="single" w:sz="4" w:space="0" w:color="000000"/>
              <w:right w:val="single" w:sz="4" w:space="0" w:color="000000"/>
            </w:tcBorders>
            <w:noWrap/>
          </w:tcPr>
          <w:p w14:paraId="5DB9D63A"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1558" w:type="dxa"/>
            <w:tcBorders>
              <w:top w:val="single" w:sz="8" w:space="0" w:color="000000"/>
              <w:left w:val="nil"/>
              <w:bottom w:val="single" w:sz="4" w:space="0" w:color="000000"/>
              <w:right w:val="single" w:sz="4" w:space="0" w:color="000000"/>
            </w:tcBorders>
            <w:noWrap/>
          </w:tcPr>
          <w:p w14:paraId="3D5C4730"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1565" w:type="dxa"/>
            <w:tcBorders>
              <w:top w:val="single" w:sz="8" w:space="0" w:color="000000"/>
              <w:left w:val="nil"/>
              <w:bottom w:val="single" w:sz="4" w:space="0" w:color="000000"/>
              <w:right w:val="single" w:sz="4" w:space="0" w:color="000000"/>
            </w:tcBorders>
            <w:noWrap/>
          </w:tcPr>
          <w:p w14:paraId="1823C74B" w14:textId="77777777" w:rsidR="00E727AE" w:rsidRPr="00411C7D" w:rsidRDefault="00E727AE" w:rsidP="00CE086F">
            <w:pPr>
              <w:spacing w:after="0" w:line="240" w:lineRule="auto"/>
              <w:jc w:val="center"/>
              <w:rPr>
                <w:rFonts w:ascii="Times New Roman" w:eastAsia="Times New Roman" w:hAnsi="Times New Roman" w:cs="Times New Roman"/>
                <w:sz w:val="24"/>
                <w:szCs w:val="24"/>
                <w:lang w:eastAsia="lt-LT"/>
              </w:rPr>
            </w:pPr>
          </w:p>
        </w:tc>
        <w:tc>
          <w:tcPr>
            <w:tcW w:w="236" w:type="dxa"/>
            <w:vAlign w:val="center"/>
            <w:hideMark/>
          </w:tcPr>
          <w:p w14:paraId="2FA14D55"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p>
        </w:tc>
      </w:tr>
      <w:tr w:rsidR="00E727AE" w:rsidRPr="00411C7D" w14:paraId="22C609BB" w14:textId="77777777" w:rsidTr="00411C7D">
        <w:trPr>
          <w:gridAfter w:val="1"/>
          <w:wAfter w:w="164" w:type="dxa"/>
          <w:trHeight w:val="315"/>
        </w:trPr>
        <w:tc>
          <w:tcPr>
            <w:tcW w:w="1133" w:type="dxa"/>
            <w:tcBorders>
              <w:top w:val="nil"/>
              <w:left w:val="nil"/>
              <w:bottom w:val="nil"/>
              <w:right w:val="nil"/>
            </w:tcBorders>
            <w:noWrap/>
            <w:hideMark/>
          </w:tcPr>
          <w:p w14:paraId="2B2E3A6F" w14:textId="77777777" w:rsidR="00E727AE" w:rsidRPr="00411C7D" w:rsidRDefault="00E727AE" w:rsidP="00F751A1">
            <w:pPr>
              <w:spacing w:after="0" w:line="240" w:lineRule="auto"/>
              <w:rPr>
                <w:rFonts w:ascii="Times New Roman" w:eastAsia="Times New Roman" w:hAnsi="Times New Roman" w:cs="Times New Roman"/>
                <w:b/>
                <w:bCs/>
                <w:sz w:val="24"/>
                <w:szCs w:val="24"/>
                <w:lang w:eastAsia="lt-LT"/>
              </w:rPr>
            </w:pPr>
            <w:r w:rsidRPr="00411C7D">
              <w:rPr>
                <w:rFonts w:ascii="Times New Roman" w:eastAsia="Times New Roman" w:hAnsi="Times New Roman" w:cs="Times New Roman"/>
                <w:b/>
                <w:bCs/>
                <w:sz w:val="24"/>
                <w:szCs w:val="24"/>
                <w:lang w:eastAsia="lt-LT"/>
              </w:rPr>
              <w:t> </w:t>
            </w:r>
          </w:p>
        </w:tc>
        <w:tc>
          <w:tcPr>
            <w:tcW w:w="8078" w:type="dxa"/>
            <w:tcBorders>
              <w:top w:val="nil"/>
              <w:left w:val="nil"/>
              <w:bottom w:val="nil"/>
              <w:right w:val="nil"/>
            </w:tcBorders>
            <w:hideMark/>
          </w:tcPr>
          <w:p w14:paraId="27848DDE" w14:textId="77777777" w:rsidR="00E727AE" w:rsidRPr="00411C7D" w:rsidRDefault="00E727AE" w:rsidP="00F751A1">
            <w:pPr>
              <w:spacing w:after="0" w:line="240" w:lineRule="auto"/>
              <w:rPr>
                <w:rFonts w:ascii="Times New Roman" w:eastAsia="Times New Roman" w:hAnsi="Times New Roman" w:cs="Times New Roman"/>
                <w:b/>
                <w:bCs/>
                <w:sz w:val="24"/>
                <w:szCs w:val="24"/>
                <w:lang w:eastAsia="lt-LT"/>
              </w:rPr>
            </w:pPr>
            <w:r w:rsidRPr="00411C7D">
              <w:rPr>
                <w:rFonts w:ascii="Times New Roman" w:eastAsia="Times New Roman" w:hAnsi="Times New Roman" w:cs="Times New Roman"/>
                <w:b/>
                <w:bCs/>
                <w:sz w:val="24"/>
                <w:szCs w:val="24"/>
                <w:lang w:eastAsia="lt-LT"/>
              </w:rPr>
              <w:t> </w:t>
            </w:r>
          </w:p>
          <w:p w14:paraId="23433373" w14:textId="77777777" w:rsidR="00E727AE" w:rsidRPr="00411C7D" w:rsidRDefault="00E727AE" w:rsidP="00F751A1">
            <w:pPr>
              <w:spacing w:after="0" w:line="240" w:lineRule="auto"/>
              <w:rPr>
                <w:rFonts w:ascii="Times New Roman" w:eastAsia="Times New Roman" w:hAnsi="Times New Roman" w:cs="Times New Roman"/>
                <w:b/>
                <w:bCs/>
                <w:sz w:val="24"/>
                <w:szCs w:val="24"/>
                <w:lang w:eastAsia="lt-LT"/>
              </w:rPr>
            </w:pPr>
          </w:p>
        </w:tc>
        <w:tc>
          <w:tcPr>
            <w:tcW w:w="1700" w:type="dxa"/>
            <w:tcBorders>
              <w:top w:val="nil"/>
              <w:left w:val="nil"/>
              <w:bottom w:val="nil"/>
              <w:right w:val="nil"/>
            </w:tcBorders>
            <w:noWrap/>
            <w:hideMark/>
          </w:tcPr>
          <w:p w14:paraId="64198649" w14:textId="77777777" w:rsidR="00E727AE" w:rsidRPr="00411C7D" w:rsidRDefault="00E727AE" w:rsidP="00F751A1">
            <w:pPr>
              <w:spacing w:after="0" w:line="240" w:lineRule="auto"/>
              <w:jc w:val="right"/>
              <w:rPr>
                <w:rFonts w:ascii="Times New Roman" w:eastAsia="Times New Roman" w:hAnsi="Times New Roman" w:cs="Times New Roman"/>
                <w:b/>
                <w:bCs/>
                <w:sz w:val="24"/>
                <w:szCs w:val="24"/>
                <w:lang w:eastAsia="lt-LT"/>
              </w:rPr>
            </w:pPr>
            <w:r w:rsidRPr="00411C7D">
              <w:rPr>
                <w:rFonts w:ascii="Times New Roman" w:eastAsia="Times New Roman" w:hAnsi="Times New Roman" w:cs="Times New Roman"/>
                <w:b/>
                <w:bCs/>
                <w:sz w:val="24"/>
                <w:szCs w:val="24"/>
                <w:lang w:eastAsia="lt-LT"/>
              </w:rPr>
              <w:t> </w:t>
            </w:r>
          </w:p>
        </w:tc>
        <w:tc>
          <w:tcPr>
            <w:tcW w:w="1558" w:type="dxa"/>
            <w:tcBorders>
              <w:top w:val="nil"/>
              <w:left w:val="nil"/>
              <w:bottom w:val="nil"/>
              <w:right w:val="nil"/>
            </w:tcBorders>
            <w:noWrap/>
            <w:hideMark/>
          </w:tcPr>
          <w:p w14:paraId="4241919C" w14:textId="77777777" w:rsidR="00E727AE" w:rsidRPr="00411C7D" w:rsidRDefault="00E727AE" w:rsidP="00F751A1">
            <w:pPr>
              <w:spacing w:after="0" w:line="240" w:lineRule="auto"/>
              <w:jc w:val="right"/>
              <w:rPr>
                <w:rFonts w:ascii="Times New Roman" w:eastAsia="Times New Roman" w:hAnsi="Times New Roman" w:cs="Times New Roman"/>
                <w:b/>
                <w:bCs/>
                <w:sz w:val="24"/>
                <w:szCs w:val="24"/>
                <w:lang w:eastAsia="lt-LT"/>
              </w:rPr>
            </w:pPr>
            <w:r w:rsidRPr="00411C7D">
              <w:rPr>
                <w:rFonts w:ascii="Times New Roman" w:eastAsia="Times New Roman" w:hAnsi="Times New Roman" w:cs="Times New Roman"/>
                <w:b/>
                <w:bCs/>
                <w:sz w:val="24"/>
                <w:szCs w:val="24"/>
                <w:lang w:eastAsia="lt-LT"/>
              </w:rPr>
              <w:t> </w:t>
            </w:r>
          </w:p>
        </w:tc>
        <w:tc>
          <w:tcPr>
            <w:tcW w:w="1565" w:type="dxa"/>
            <w:tcBorders>
              <w:top w:val="nil"/>
              <w:left w:val="nil"/>
              <w:bottom w:val="nil"/>
              <w:right w:val="nil"/>
            </w:tcBorders>
            <w:noWrap/>
            <w:hideMark/>
          </w:tcPr>
          <w:p w14:paraId="687BE782" w14:textId="77777777" w:rsidR="00E727AE" w:rsidRPr="00411C7D" w:rsidRDefault="00E727AE" w:rsidP="00F751A1">
            <w:pPr>
              <w:spacing w:after="0" w:line="240" w:lineRule="auto"/>
              <w:jc w:val="right"/>
              <w:rPr>
                <w:rFonts w:ascii="Times New Roman" w:eastAsia="Times New Roman" w:hAnsi="Times New Roman" w:cs="Times New Roman"/>
                <w:b/>
                <w:bCs/>
                <w:sz w:val="24"/>
                <w:szCs w:val="24"/>
                <w:lang w:eastAsia="lt-LT"/>
              </w:rPr>
            </w:pPr>
            <w:r w:rsidRPr="00411C7D">
              <w:rPr>
                <w:rFonts w:ascii="Times New Roman" w:eastAsia="Times New Roman" w:hAnsi="Times New Roman" w:cs="Times New Roman"/>
                <w:b/>
                <w:bCs/>
                <w:sz w:val="24"/>
                <w:szCs w:val="24"/>
                <w:lang w:eastAsia="lt-LT"/>
              </w:rPr>
              <w:t> </w:t>
            </w:r>
          </w:p>
        </w:tc>
        <w:tc>
          <w:tcPr>
            <w:tcW w:w="236" w:type="dxa"/>
            <w:vAlign w:val="center"/>
            <w:hideMark/>
          </w:tcPr>
          <w:p w14:paraId="746D5E42" w14:textId="77777777" w:rsidR="00E727AE" w:rsidRPr="00411C7D" w:rsidRDefault="00E727AE" w:rsidP="00F751A1">
            <w:pPr>
              <w:spacing w:after="0" w:line="240" w:lineRule="auto"/>
              <w:rPr>
                <w:rFonts w:ascii="Times New Roman" w:eastAsia="Times New Roman" w:hAnsi="Times New Roman" w:cs="Times New Roman"/>
                <w:sz w:val="24"/>
                <w:szCs w:val="24"/>
                <w:lang w:eastAsia="lt-LT"/>
              </w:rPr>
            </w:pPr>
          </w:p>
        </w:tc>
      </w:tr>
    </w:tbl>
    <w:p w14:paraId="2270193C" w14:textId="77777777" w:rsidR="00E727AE" w:rsidRPr="001A0DBE" w:rsidRDefault="00E727AE" w:rsidP="00E727AE">
      <w:pPr>
        <w:ind w:firstLine="1296"/>
        <w:rPr>
          <w:rFonts w:ascii="Times New Roman" w:eastAsia="Times New Roman" w:hAnsi="Times New Roman" w:cs="Times New Roman"/>
          <w:b/>
          <w:bCs/>
          <w:sz w:val="24"/>
          <w:szCs w:val="24"/>
          <w:lang w:eastAsia="lt-LT"/>
        </w:rPr>
        <w:sectPr w:rsidR="00E727AE" w:rsidRPr="001A0DBE" w:rsidSect="00E727AE">
          <w:pgSz w:w="16838" w:h="11906" w:orient="landscape"/>
          <w:pgMar w:top="1701" w:right="1134" w:bottom="567" w:left="1134" w:header="567" w:footer="567" w:gutter="0"/>
          <w:cols w:space="1296"/>
          <w:titlePg/>
          <w:docGrid w:linePitch="360"/>
        </w:sectPr>
      </w:pPr>
    </w:p>
    <w:tbl>
      <w:tblPr>
        <w:tblpPr w:leftFromText="180" w:rightFromText="180" w:vertAnchor="page" w:horzAnchor="page" w:tblpX="1" w:tblpY="1740"/>
        <w:tblW w:w="15587" w:type="dxa"/>
        <w:tblLayout w:type="fixed"/>
        <w:tblLook w:val="04A0" w:firstRow="1" w:lastRow="0" w:firstColumn="1" w:lastColumn="0" w:noHBand="0" w:noVBand="1"/>
      </w:tblPr>
      <w:tblGrid>
        <w:gridCol w:w="1276"/>
        <w:gridCol w:w="10229"/>
        <w:gridCol w:w="1257"/>
        <w:gridCol w:w="1281"/>
        <w:gridCol w:w="1308"/>
        <w:gridCol w:w="236"/>
      </w:tblGrid>
      <w:tr w:rsidR="00E727AE" w:rsidRPr="001A0DBE" w14:paraId="6B048882" w14:textId="77777777" w:rsidTr="00F751A1">
        <w:trPr>
          <w:trHeight w:val="315"/>
        </w:trPr>
        <w:tc>
          <w:tcPr>
            <w:tcW w:w="1276" w:type="dxa"/>
            <w:tcBorders>
              <w:top w:val="nil"/>
              <w:left w:val="nil"/>
              <w:bottom w:val="nil"/>
              <w:right w:val="nil"/>
            </w:tcBorders>
            <w:noWrap/>
            <w:hideMark/>
          </w:tcPr>
          <w:p w14:paraId="4184E585" w14:textId="77777777" w:rsidR="00E727AE" w:rsidRPr="001A0DBE" w:rsidRDefault="00E727AE" w:rsidP="00F751A1">
            <w:pPr>
              <w:spacing w:after="0" w:line="240" w:lineRule="auto"/>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lastRenderedPageBreak/>
              <w:t> </w:t>
            </w:r>
          </w:p>
        </w:tc>
        <w:tc>
          <w:tcPr>
            <w:tcW w:w="10229" w:type="dxa"/>
            <w:tcBorders>
              <w:top w:val="nil"/>
              <w:left w:val="nil"/>
              <w:bottom w:val="nil"/>
              <w:right w:val="nil"/>
            </w:tcBorders>
            <w:hideMark/>
          </w:tcPr>
          <w:p w14:paraId="2265E72D" w14:textId="3911A930" w:rsidR="00E727AE" w:rsidRPr="001A0DBE" w:rsidRDefault="00E727AE" w:rsidP="00F751A1">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w:t>
            </w:r>
            <w:r w:rsidR="00B70790">
              <w:rPr>
                <w:rFonts w:ascii="Times New Roman" w:eastAsia="Times New Roman" w:hAnsi="Times New Roman" w:cs="Times New Roman"/>
                <w:sz w:val="24"/>
                <w:szCs w:val="24"/>
                <w:lang w:eastAsia="lt-LT"/>
              </w:rPr>
              <w:t>4</w:t>
            </w:r>
            <w:r w:rsidRPr="001A0DBE">
              <w:rPr>
                <w:rFonts w:ascii="Times New Roman" w:eastAsia="Times New Roman" w:hAnsi="Times New Roman" w:cs="Times New Roman"/>
                <w:sz w:val="24"/>
                <w:szCs w:val="24"/>
                <w:lang w:eastAsia="lt-LT"/>
              </w:rPr>
              <w:t xml:space="preserve"> lentelė. Informacija apie stebėsenos rodiklius ir planines reikšmes</w:t>
            </w:r>
          </w:p>
          <w:p w14:paraId="3A62643E" w14:textId="77777777" w:rsidR="00E727AE" w:rsidRPr="001A0DBE" w:rsidRDefault="00E727AE" w:rsidP="00F751A1">
            <w:pPr>
              <w:spacing w:after="0" w:line="240" w:lineRule="auto"/>
              <w:rPr>
                <w:rFonts w:ascii="Times New Roman" w:eastAsia="Times New Roman" w:hAnsi="Times New Roman" w:cs="Times New Roman"/>
                <w:b/>
                <w:bCs/>
                <w:sz w:val="24"/>
                <w:szCs w:val="24"/>
                <w:lang w:eastAsia="lt-LT"/>
              </w:rPr>
            </w:pPr>
          </w:p>
          <w:tbl>
            <w:tblPr>
              <w:tblW w:w="9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8"/>
              <w:gridCol w:w="4009"/>
              <w:gridCol w:w="950"/>
              <w:gridCol w:w="1120"/>
              <w:gridCol w:w="1008"/>
              <w:gridCol w:w="1000"/>
            </w:tblGrid>
            <w:tr w:rsidR="00E727AE" w:rsidRPr="001A0DBE" w14:paraId="508CB83B" w14:textId="77777777" w:rsidTr="00E833DB">
              <w:trPr>
                <w:trHeight w:val="330"/>
              </w:trPr>
              <w:tc>
                <w:tcPr>
                  <w:tcW w:w="1278" w:type="dxa"/>
                  <w:vMerge w:val="restart"/>
                  <w:shd w:val="clear" w:color="000000" w:fill="FFFFFF"/>
                  <w:vAlign w:val="center"/>
                  <w:hideMark/>
                </w:tcPr>
                <w:p w14:paraId="6BAC6F85" w14:textId="017486F2" w:rsidR="00E727AE" w:rsidRPr="001A0DBE" w:rsidRDefault="00E727AE" w:rsidP="007A0F9E">
                  <w:pPr>
                    <w:framePr w:hSpace="180" w:wrap="around" w:vAnchor="page" w:hAnchor="page" w:x="1" w:y="1740"/>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Kodas</w:t>
                  </w:r>
                </w:p>
              </w:tc>
              <w:tc>
                <w:tcPr>
                  <w:tcW w:w="4009" w:type="dxa"/>
                  <w:vMerge w:val="restart"/>
                  <w:shd w:val="clear" w:color="000000" w:fill="FFFFFF"/>
                  <w:vAlign w:val="center"/>
                  <w:hideMark/>
                </w:tcPr>
                <w:p w14:paraId="513F28B7" w14:textId="77777777" w:rsidR="00E727AE" w:rsidRPr="001A0DBE" w:rsidRDefault="00E727AE" w:rsidP="007A0F9E">
                  <w:pPr>
                    <w:framePr w:hSpace="180" w:wrap="around" w:vAnchor="page" w:hAnchor="page" w:x="1" w:y="1740"/>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Rodiklis</w:t>
                  </w:r>
                </w:p>
              </w:tc>
              <w:tc>
                <w:tcPr>
                  <w:tcW w:w="950" w:type="dxa"/>
                  <w:vMerge w:val="restart"/>
                  <w:shd w:val="clear" w:color="000000" w:fill="FFFFFF"/>
                  <w:vAlign w:val="center"/>
                  <w:hideMark/>
                </w:tcPr>
                <w:p w14:paraId="7F09E7CB"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Mato vnt.</w:t>
                  </w:r>
                </w:p>
              </w:tc>
              <w:tc>
                <w:tcPr>
                  <w:tcW w:w="3128" w:type="dxa"/>
                  <w:gridSpan w:val="3"/>
                  <w:shd w:val="clear" w:color="000000" w:fill="FFFFFF"/>
                  <w:vAlign w:val="center"/>
                  <w:hideMark/>
                </w:tcPr>
                <w:p w14:paraId="3A0E457E" w14:textId="77777777" w:rsidR="00E727AE" w:rsidRPr="001A0DBE" w:rsidRDefault="00E727AE" w:rsidP="007A0F9E">
                  <w:pPr>
                    <w:framePr w:hSpace="180" w:wrap="around" w:vAnchor="page" w:hAnchor="page" w:x="1" w:y="1740"/>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Planas</w:t>
                  </w:r>
                </w:p>
              </w:tc>
            </w:tr>
            <w:tr w:rsidR="00E727AE" w:rsidRPr="001A0DBE" w14:paraId="1B79AE34" w14:textId="77777777" w:rsidTr="00E833DB">
              <w:trPr>
                <w:trHeight w:val="645"/>
              </w:trPr>
              <w:tc>
                <w:tcPr>
                  <w:tcW w:w="1278" w:type="dxa"/>
                  <w:vMerge/>
                  <w:vAlign w:val="center"/>
                  <w:hideMark/>
                </w:tcPr>
                <w:p w14:paraId="418497E2"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p>
              </w:tc>
              <w:tc>
                <w:tcPr>
                  <w:tcW w:w="4009" w:type="dxa"/>
                  <w:vMerge/>
                  <w:vAlign w:val="center"/>
                  <w:hideMark/>
                </w:tcPr>
                <w:p w14:paraId="16C39AE3"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p>
              </w:tc>
              <w:tc>
                <w:tcPr>
                  <w:tcW w:w="950" w:type="dxa"/>
                  <w:vMerge/>
                  <w:vAlign w:val="center"/>
                  <w:hideMark/>
                </w:tcPr>
                <w:p w14:paraId="6919AB83"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p>
              </w:tc>
              <w:tc>
                <w:tcPr>
                  <w:tcW w:w="1120" w:type="dxa"/>
                  <w:shd w:val="clear" w:color="000000" w:fill="FFFFFF"/>
                  <w:vAlign w:val="center"/>
                  <w:hideMark/>
                </w:tcPr>
                <w:p w14:paraId="18D5B182"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6</w:t>
                  </w:r>
                  <w:r w:rsidRPr="001A0DBE">
                    <w:rPr>
                      <w:rFonts w:ascii="Times New Roman" w:eastAsia="Times New Roman" w:hAnsi="Times New Roman" w:cs="Times New Roman"/>
                      <w:sz w:val="24"/>
                      <w:szCs w:val="24"/>
                      <w:lang w:eastAsia="lt-LT"/>
                    </w:rPr>
                    <w:t xml:space="preserve"> m. </w:t>
                  </w:r>
                </w:p>
              </w:tc>
              <w:tc>
                <w:tcPr>
                  <w:tcW w:w="1008" w:type="dxa"/>
                  <w:shd w:val="clear" w:color="000000" w:fill="FFFFFF"/>
                  <w:vAlign w:val="center"/>
                  <w:hideMark/>
                </w:tcPr>
                <w:p w14:paraId="590797CD"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7</w:t>
                  </w:r>
                  <w:r w:rsidRPr="001A0DBE">
                    <w:rPr>
                      <w:rFonts w:ascii="Times New Roman" w:eastAsia="Times New Roman" w:hAnsi="Times New Roman" w:cs="Times New Roman"/>
                      <w:sz w:val="24"/>
                      <w:szCs w:val="24"/>
                      <w:lang w:eastAsia="lt-LT"/>
                    </w:rPr>
                    <w:t xml:space="preserve"> m.</w:t>
                  </w:r>
                </w:p>
              </w:tc>
              <w:tc>
                <w:tcPr>
                  <w:tcW w:w="1000" w:type="dxa"/>
                  <w:shd w:val="clear" w:color="000000" w:fill="FFFFFF"/>
                  <w:vAlign w:val="center"/>
                  <w:hideMark/>
                </w:tcPr>
                <w:p w14:paraId="13576991" w14:textId="77777777" w:rsidR="00E727AE" w:rsidRPr="001A0DBE" w:rsidRDefault="00E727AE" w:rsidP="007A0F9E">
                  <w:pPr>
                    <w:framePr w:hSpace="180" w:wrap="around" w:vAnchor="page" w:hAnchor="page" w:x="1" w:y="1740"/>
                    <w:spacing w:after="0" w:line="240" w:lineRule="auto"/>
                    <w:ind w:right="-95"/>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8</w:t>
                  </w:r>
                  <w:r w:rsidRPr="001A0DBE">
                    <w:rPr>
                      <w:rFonts w:ascii="Times New Roman" w:eastAsia="Times New Roman" w:hAnsi="Times New Roman" w:cs="Times New Roman"/>
                      <w:sz w:val="24"/>
                      <w:szCs w:val="24"/>
                      <w:lang w:eastAsia="lt-LT"/>
                    </w:rPr>
                    <w:t xml:space="preserve"> m. </w:t>
                  </w:r>
                </w:p>
              </w:tc>
            </w:tr>
            <w:tr w:rsidR="00457186" w:rsidRPr="001A0DBE" w14:paraId="1823E957" w14:textId="77777777" w:rsidTr="00E833DB">
              <w:trPr>
                <w:trHeight w:val="330"/>
              </w:trPr>
              <w:tc>
                <w:tcPr>
                  <w:tcW w:w="1278" w:type="dxa"/>
                  <w:shd w:val="clear" w:color="EAFDCF" w:fill="FFFFFF"/>
                  <w:vAlign w:val="center"/>
                </w:tcPr>
                <w:p w14:paraId="6357850A" w14:textId="0FFF4055" w:rsidR="00457186" w:rsidRPr="001A0DBE" w:rsidRDefault="00457186"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R-3-1-1-1</w:t>
                  </w:r>
                </w:p>
              </w:tc>
              <w:tc>
                <w:tcPr>
                  <w:tcW w:w="4009" w:type="dxa"/>
                  <w:shd w:val="clear" w:color="000000" w:fill="FFFFFF"/>
                  <w:vAlign w:val="center"/>
                </w:tcPr>
                <w:p w14:paraId="2F97BD5B" w14:textId="1AE1EDDF" w:rsidR="00457186" w:rsidRPr="001A0DBE" w:rsidRDefault="00457186"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457186">
                    <w:rPr>
                      <w:rFonts w:ascii="Times New Roman" w:eastAsia="Times New Roman" w:hAnsi="Times New Roman" w:cs="Times New Roman"/>
                      <w:sz w:val="24"/>
                      <w:szCs w:val="24"/>
                      <w:lang w:eastAsia="lt-LT"/>
                    </w:rPr>
                    <w:t>Kultūros paslaugų efektyvumo indeksas</w:t>
                  </w:r>
                </w:p>
              </w:tc>
              <w:tc>
                <w:tcPr>
                  <w:tcW w:w="950" w:type="dxa"/>
                  <w:shd w:val="clear" w:color="000000" w:fill="FFFFFF"/>
                  <w:vAlign w:val="center"/>
                </w:tcPr>
                <w:p w14:paraId="6B481509" w14:textId="3DA15CF6" w:rsidR="00457186" w:rsidRPr="001A0DBE" w:rsidRDefault="00457186"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w:t>
                  </w:r>
                </w:p>
              </w:tc>
              <w:tc>
                <w:tcPr>
                  <w:tcW w:w="1120" w:type="dxa"/>
                  <w:shd w:val="clear" w:color="000000" w:fill="FFFFFF"/>
                  <w:vAlign w:val="center"/>
                </w:tcPr>
                <w:p w14:paraId="475BF753" w14:textId="757C42C1" w:rsidR="00457186" w:rsidRPr="001A0DBE" w:rsidRDefault="00457186"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0,95</w:t>
                  </w:r>
                </w:p>
              </w:tc>
              <w:tc>
                <w:tcPr>
                  <w:tcW w:w="1008" w:type="dxa"/>
                  <w:shd w:val="clear" w:color="000000" w:fill="FFFFFF"/>
                  <w:vAlign w:val="center"/>
                </w:tcPr>
                <w:p w14:paraId="2E2C0B23" w14:textId="5B5C1723" w:rsidR="00457186" w:rsidRPr="001A0DBE" w:rsidRDefault="00457186"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0,96</w:t>
                  </w:r>
                </w:p>
              </w:tc>
              <w:tc>
                <w:tcPr>
                  <w:tcW w:w="1000" w:type="dxa"/>
                  <w:shd w:val="clear" w:color="000000" w:fill="FFFFFF"/>
                  <w:vAlign w:val="center"/>
                </w:tcPr>
                <w:p w14:paraId="6AB40B57" w14:textId="4F710388" w:rsidR="00457186" w:rsidRDefault="00457186"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0,97</w:t>
                  </w:r>
                </w:p>
              </w:tc>
            </w:tr>
            <w:tr w:rsidR="00E727AE" w:rsidRPr="001A0DBE" w14:paraId="4AF001B7" w14:textId="77777777" w:rsidTr="00E833DB">
              <w:trPr>
                <w:trHeight w:val="330"/>
              </w:trPr>
              <w:tc>
                <w:tcPr>
                  <w:tcW w:w="1278" w:type="dxa"/>
                  <w:shd w:val="clear" w:color="EAFDCF" w:fill="FFFFFF"/>
                  <w:vAlign w:val="center"/>
                  <w:hideMark/>
                </w:tcPr>
                <w:p w14:paraId="261CC228"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R-3-1-1-2</w:t>
                  </w:r>
                </w:p>
              </w:tc>
              <w:tc>
                <w:tcPr>
                  <w:tcW w:w="4009" w:type="dxa"/>
                  <w:shd w:val="clear" w:color="000000" w:fill="FFFFFF"/>
                  <w:vAlign w:val="center"/>
                  <w:hideMark/>
                </w:tcPr>
                <w:p w14:paraId="38513406"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Vidutinis metinis savivaldybės kultūros indeksas</w:t>
                  </w:r>
                </w:p>
              </w:tc>
              <w:tc>
                <w:tcPr>
                  <w:tcW w:w="950" w:type="dxa"/>
                  <w:shd w:val="clear" w:color="000000" w:fill="FFFFFF"/>
                  <w:vAlign w:val="center"/>
                  <w:hideMark/>
                </w:tcPr>
                <w:p w14:paraId="1E45AC90"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w:t>
                  </w:r>
                </w:p>
              </w:tc>
              <w:tc>
                <w:tcPr>
                  <w:tcW w:w="1120" w:type="dxa"/>
                  <w:shd w:val="clear" w:color="000000" w:fill="FFFFFF"/>
                  <w:vAlign w:val="center"/>
                  <w:hideMark/>
                </w:tcPr>
                <w:p w14:paraId="71F9D6BE"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22,2</w:t>
                  </w:r>
                  <w:r>
                    <w:rPr>
                      <w:rFonts w:ascii="Times New Roman" w:eastAsia="Times New Roman" w:hAnsi="Times New Roman" w:cs="Times New Roman"/>
                      <w:sz w:val="24"/>
                      <w:szCs w:val="24"/>
                      <w:lang w:eastAsia="lt-LT"/>
                    </w:rPr>
                    <w:t>3</w:t>
                  </w:r>
                </w:p>
              </w:tc>
              <w:tc>
                <w:tcPr>
                  <w:tcW w:w="1008" w:type="dxa"/>
                  <w:shd w:val="clear" w:color="000000" w:fill="FFFFFF"/>
                  <w:vAlign w:val="center"/>
                  <w:hideMark/>
                </w:tcPr>
                <w:p w14:paraId="18B02D57"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22,2</w:t>
                  </w:r>
                  <w:r>
                    <w:rPr>
                      <w:rFonts w:ascii="Times New Roman" w:eastAsia="Times New Roman" w:hAnsi="Times New Roman" w:cs="Times New Roman"/>
                      <w:sz w:val="24"/>
                      <w:szCs w:val="24"/>
                      <w:lang w:eastAsia="lt-LT"/>
                    </w:rPr>
                    <w:t>4</w:t>
                  </w:r>
                </w:p>
              </w:tc>
              <w:tc>
                <w:tcPr>
                  <w:tcW w:w="1000" w:type="dxa"/>
                  <w:shd w:val="clear" w:color="000000" w:fill="FFFFFF"/>
                  <w:vAlign w:val="center"/>
                  <w:hideMark/>
                </w:tcPr>
                <w:p w14:paraId="39C80EE4" w14:textId="6E7E23E3" w:rsidR="00E727AE" w:rsidRPr="001A0DBE" w:rsidRDefault="0014212F"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22,24</w:t>
                  </w:r>
                </w:p>
              </w:tc>
            </w:tr>
            <w:tr w:rsidR="00E727AE" w:rsidRPr="001A0DBE" w14:paraId="2CFC12FD" w14:textId="77777777" w:rsidTr="00E833DB">
              <w:trPr>
                <w:trHeight w:val="645"/>
              </w:trPr>
              <w:tc>
                <w:tcPr>
                  <w:tcW w:w="1278" w:type="dxa"/>
                  <w:shd w:val="clear" w:color="EAFDCF" w:fill="FFFFFF"/>
                  <w:vAlign w:val="center"/>
                  <w:hideMark/>
                </w:tcPr>
                <w:p w14:paraId="747EAEDB"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R-3-1-1-3</w:t>
                  </w:r>
                </w:p>
              </w:tc>
              <w:tc>
                <w:tcPr>
                  <w:tcW w:w="4009" w:type="dxa"/>
                  <w:shd w:val="clear" w:color="000000" w:fill="FFFFFF"/>
                  <w:vAlign w:val="center"/>
                  <w:hideMark/>
                </w:tcPr>
                <w:p w14:paraId="3B06FE8C"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Kultūros centrų dalyvių skaičius, tenkantis 1000 gyventojų</w:t>
                  </w:r>
                </w:p>
              </w:tc>
              <w:tc>
                <w:tcPr>
                  <w:tcW w:w="950" w:type="dxa"/>
                  <w:shd w:val="clear" w:color="000000" w:fill="FFFFFF"/>
                  <w:vAlign w:val="center"/>
                  <w:hideMark/>
                </w:tcPr>
                <w:p w14:paraId="1660056C"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Asm.</w:t>
                  </w:r>
                </w:p>
              </w:tc>
              <w:tc>
                <w:tcPr>
                  <w:tcW w:w="1120" w:type="dxa"/>
                  <w:shd w:val="clear" w:color="000000" w:fill="FFFFFF"/>
                  <w:vAlign w:val="center"/>
                  <w:hideMark/>
                </w:tcPr>
                <w:p w14:paraId="7CBCBB6D"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p>
              </w:tc>
              <w:tc>
                <w:tcPr>
                  <w:tcW w:w="1008" w:type="dxa"/>
                  <w:shd w:val="clear" w:color="000000" w:fill="FFFFFF"/>
                  <w:vAlign w:val="center"/>
                  <w:hideMark/>
                </w:tcPr>
                <w:p w14:paraId="6F6F3177"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18</w:t>
                  </w:r>
                  <w:r>
                    <w:rPr>
                      <w:rFonts w:ascii="Times New Roman" w:eastAsia="Times New Roman" w:hAnsi="Times New Roman" w:cs="Times New Roman"/>
                      <w:sz w:val="24"/>
                      <w:szCs w:val="24"/>
                      <w:lang w:eastAsia="lt-LT"/>
                    </w:rPr>
                    <w:t>,1</w:t>
                  </w:r>
                </w:p>
              </w:tc>
              <w:tc>
                <w:tcPr>
                  <w:tcW w:w="1000" w:type="dxa"/>
                  <w:shd w:val="clear" w:color="000000" w:fill="FFFFFF"/>
                  <w:vAlign w:val="center"/>
                  <w:hideMark/>
                </w:tcPr>
                <w:p w14:paraId="17C99F97" w14:textId="6DB793DE" w:rsidR="00E727AE" w:rsidRPr="001A0DBE" w:rsidRDefault="0014212F"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18,1</w:t>
                  </w:r>
                </w:p>
              </w:tc>
            </w:tr>
            <w:tr w:rsidR="00E727AE" w:rsidRPr="001A0DBE" w14:paraId="1BC424D7" w14:textId="77777777" w:rsidTr="00E833DB">
              <w:trPr>
                <w:trHeight w:val="645"/>
              </w:trPr>
              <w:tc>
                <w:tcPr>
                  <w:tcW w:w="1278" w:type="dxa"/>
                  <w:shd w:val="clear" w:color="EAFDCF" w:fill="FFFFFF"/>
                  <w:vAlign w:val="center"/>
                  <w:hideMark/>
                </w:tcPr>
                <w:p w14:paraId="5D71310D"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R-3-2-1-1</w:t>
                  </w:r>
                </w:p>
              </w:tc>
              <w:tc>
                <w:tcPr>
                  <w:tcW w:w="4009" w:type="dxa"/>
                  <w:shd w:val="clear" w:color="EAFDCF" w:fill="FFFFFF"/>
                  <w:vAlign w:val="center"/>
                  <w:hideMark/>
                </w:tcPr>
                <w:p w14:paraId="5A73A1F4"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Vidutinis metinis turistinių objektų infrastruktūros vertinimo balas</w:t>
                  </w:r>
                </w:p>
              </w:tc>
              <w:tc>
                <w:tcPr>
                  <w:tcW w:w="950" w:type="dxa"/>
                  <w:shd w:val="clear" w:color="EAFDCF" w:fill="FFFFFF"/>
                  <w:vAlign w:val="center"/>
                  <w:hideMark/>
                </w:tcPr>
                <w:p w14:paraId="2118EC81"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proc. </w:t>
                  </w:r>
                </w:p>
              </w:tc>
              <w:tc>
                <w:tcPr>
                  <w:tcW w:w="1120" w:type="dxa"/>
                  <w:shd w:val="clear" w:color="EAFDCF" w:fill="FFFFFF"/>
                  <w:vAlign w:val="center"/>
                  <w:hideMark/>
                </w:tcPr>
                <w:p w14:paraId="5435C2B1"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1</w:t>
                  </w:r>
                </w:p>
              </w:tc>
              <w:tc>
                <w:tcPr>
                  <w:tcW w:w="1008" w:type="dxa"/>
                  <w:shd w:val="clear" w:color="EAFDCF" w:fill="FFFFFF"/>
                  <w:vAlign w:val="center"/>
                  <w:hideMark/>
                </w:tcPr>
                <w:p w14:paraId="2D7AD220"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61</w:t>
                  </w:r>
                </w:p>
              </w:tc>
              <w:tc>
                <w:tcPr>
                  <w:tcW w:w="1000" w:type="dxa"/>
                  <w:shd w:val="clear" w:color="EAFDCF" w:fill="FFFFFF"/>
                  <w:vAlign w:val="center"/>
                  <w:hideMark/>
                </w:tcPr>
                <w:p w14:paraId="5BDBD696" w14:textId="2E3FCFAD" w:rsidR="00E727AE" w:rsidRPr="001A0DBE" w:rsidRDefault="0014212F"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w:t>
                  </w:r>
                </w:p>
              </w:tc>
            </w:tr>
            <w:tr w:rsidR="00E727AE" w:rsidRPr="001A0DBE" w14:paraId="564DCCEC" w14:textId="77777777" w:rsidTr="00E833DB">
              <w:trPr>
                <w:trHeight w:val="645"/>
              </w:trPr>
              <w:tc>
                <w:tcPr>
                  <w:tcW w:w="1278" w:type="dxa"/>
                  <w:shd w:val="clear" w:color="EAFDCF" w:fill="FFFFFF"/>
                  <w:vAlign w:val="center"/>
                  <w:hideMark/>
                </w:tcPr>
                <w:p w14:paraId="4EC6189B"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R-3-2-1-2</w:t>
                  </w:r>
                </w:p>
              </w:tc>
              <w:tc>
                <w:tcPr>
                  <w:tcW w:w="4009" w:type="dxa"/>
                  <w:shd w:val="clear" w:color="000000" w:fill="FFFFFF"/>
                  <w:vAlign w:val="center"/>
                  <w:hideMark/>
                </w:tcPr>
                <w:p w14:paraId="20AADD9C"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Vidutinis metinis turistų skaičiaus pasikeitimas, lyginant su ankstesniais metais</w:t>
                  </w:r>
                </w:p>
              </w:tc>
              <w:tc>
                <w:tcPr>
                  <w:tcW w:w="950" w:type="dxa"/>
                  <w:shd w:val="clear" w:color="000000" w:fill="FFFFFF"/>
                  <w:vAlign w:val="center"/>
                  <w:hideMark/>
                </w:tcPr>
                <w:p w14:paraId="56046158"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Proc.</w:t>
                  </w:r>
                </w:p>
              </w:tc>
              <w:tc>
                <w:tcPr>
                  <w:tcW w:w="1120" w:type="dxa"/>
                  <w:shd w:val="clear" w:color="000000" w:fill="FFFFFF"/>
                  <w:vAlign w:val="center"/>
                  <w:hideMark/>
                </w:tcPr>
                <w:p w14:paraId="0117453D"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w:t>
                  </w:r>
                </w:p>
              </w:tc>
              <w:tc>
                <w:tcPr>
                  <w:tcW w:w="1008" w:type="dxa"/>
                  <w:shd w:val="clear" w:color="000000" w:fill="FFFFFF"/>
                  <w:vAlign w:val="center"/>
                  <w:hideMark/>
                </w:tcPr>
                <w:p w14:paraId="74C7E796"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w:t>
                  </w:r>
                </w:p>
              </w:tc>
              <w:tc>
                <w:tcPr>
                  <w:tcW w:w="1000" w:type="dxa"/>
                  <w:shd w:val="clear" w:color="000000" w:fill="FFFFFF"/>
                  <w:vAlign w:val="center"/>
                  <w:hideMark/>
                </w:tcPr>
                <w:p w14:paraId="340C48B3" w14:textId="5BF11E47" w:rsidR="00E727AE" w:rsidRPr="001A0DBE" w:rsidRDefault="0014212F"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w:t>
                  </w:r>
                </w:p>
              </w:tc>
            </w:tr>
            <w:tr w:rsidR="00E727AE" w:rsidRPr="001A0DBE" w14:paraId="5009D104" w14:textId="77777777" w:rsidTr="00E833DB">
              <w:trPr>
                <w:trHeight w:val="960"/>
              </w:trPr>
              <w:tc>
                <w:tcPr>
                  <w:tcW w:w="1278" w:type="dxa"/>
                  <w:shd w:val="clear" w:color="EAFDCF" w:fill="FFFFFF"/>
                  <w:vAlign w:val="center"/>
                  <w:hideMark/>
                </w:tcPr>
                <w:p w14:paraId="01BB6808"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R-3-4-1-3</w:t>
                  </w:r>
                </w:p>
              </w:tc>
              <w:tc>
                <w:tcPr>
                  <w:tcW w:w="4009" w:type="dxa"/>
                  <w:shd w:val="clear" w:color="EAFDCF" w:fill="FFFFFF"/>
                  <w:vAlign w:val="center"/>
                  <w:hideMark/>
                </w:tcPr>
                <w:p w14:paraId="0D92BCC6"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Aktyviai jaunimo organizacijų veikloje dalyvaujančių jaunų rajono gyventojų skaičiaus pokytis</w:t>
                  </w:r>
                </w:p>
              </w:tc>
              <w:tc>
                <w:tcPr>
                  <w:tcW w:w="950" w:type="dxa"/>
                  <w:shd w:val="clear" w:color="EAFDCF" w:fill="FFFFFF"/>
                  <w:vAlign w:val="center"/>
                  <w:hideMark/>
                </w:tcPr>
                <w:p w14:paraId="51609E72"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Proc.</w:t>
                  </w:r>
                </w:p>
              </w:tc>
              <w:tc>
                <w:tcPr>
                  <w:tcW w:w="1120" w:type="dxa"/>
                  <w:shd w:val="clear" w:color="EAFDCF" w:fill="FFFFFF"/>
                  <w:vAlign w:val="center"/>
                  <w:hideMark/>
                </w:tcPr>
                <w:p w14:paraId="02AB53D5"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10</w:t>
                  </w:r>
                </w:p>
              </w:tc>
              <w:tc>
                <w:tcPr>
                  <w:tcW w:w="1008" w:type="dxa"/>
                  <w:shd w:val="clear" w:color="EAFDCF" w:fill="FFFFFF"/>
                  <w:vAlign w:val="center"/>
                  <w:hideMark/>
                </w:tcPr>
                <w:p w14:paraId="01BBD2BF"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10</w:t>
                  </w:r>
                </w:p>
              </w:tc>
              <w:tc>
                <w:tcPr>
                  <w:tcW w:w="1000" w:type="dxa"/>
                  <w:shd w:val="clear" w:color="EAFDCF" w:fill="FFFFFF"/>
                  <w:vAlign w:val="center"/>
                  <w:hideMark/>
                </w:tcPr>
                <w:p w14:paraId="1D909DFE" w14:textId="06F0F5A9" w:rsidR="00E727AE" w:rsidRPr="001A0DBE" w:rsidRDefault="0014212F"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r>
            <w:tr w:rsidR="00E727AE" w:rsidRPr="001A0DBE" w14:paraId="16F7EAE2" w14:textId="77777777" w:rsidTr="00E833DB">
              <w:trPr>
                <w:trHeight w:val="330"/>
              </w:trPr>
              <w:tc>
                <w:tcPr>
                  <w:tcW w:w="1278" w:type="dxa"/>
                  <w:shd w:val="clear" w:color="EAFDCF" w:fill="FFFFFF"/>
                  <w:vAlign w:val="center"/>
                  <w:hideMark/>
                </w:tcPr>
                <w:p w14:paraId="23A45E0C"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R-3-4-1-4</w:t>
                  </w:r>
                </w:p>
              </w:tc>
              <w:tc>
                <w:tcPr>
                  <w:tcW w:w="4009" w:type="dxa"/>
                  <w:shd w:val="clear" w:color="000000" w:fill="FFFFFF"/>
                  <w:vAlign w:val="center"/>
                  <w:hideMark/>
                </w:tcPr>
                <w:p w14:paraId="73B8B2CB"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Darbingo amžiaus gyventojų dalis gyventojų struktūroje</w:t>
                  </w:r>
                </w:p>
              </w:tc>
              <w:tc>
                <w:tcPr>
                  <w:tcW w:w="950" w:type="dxa"/>
                  <w:shd w:val="clear" w:color="000000" w:fill="FFFFFF"/>
                  <w:vAlign w:val="center"/>
                  <w:hideMark/>
                </w:tcPr>
                <w:p w14:paraId="0FB01E0B"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Proc.</w:t>
                  </w:r>
                </w:p>
              </w:tc>
              <w:tc>
                <w:tcPr>
                  <w:tcW w:w="1120" w:type="dxa"/>
                  <w:shd w:val="clear" w:color="000000" w:fill="FFFFFF"/>
                  <w:vAlign w:val="center"/>
                  <w:hideMark/>
                </w:tcPr>
                <w:p w14:paraId="727D4F0E"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61</w:t>
                  </w:r>
                </w:p>
              </w:tc>
              <w:tc>
                <w:tcPr>
                  <w:tcW w:w="1008" w:type="dxa"/>
                  <w:shd w:val="clear" w:color="000000" w:fill="FFFFFF"/>
                  <w:vAlign w:val="center"/>
                  <w:hideMark/>
                </w:tcPr>
                <w:p w14:paraId="4C4EBBBB"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61</w:t>
                  </w:r>
                </w:p>
              </w:tc>
              <w:tc>
                <w:tcPr>
                  <w:tcW w:w="1000" w:type="dxa"/>
                  <w:shd w:val="clear" w:color="000000" w:fill="FFFFFF"/>
                  <w:vAlign w:val="center"/>
                  <w:hideMark/>
                </w:tcPr>
                <w:p w14:paraId="0384C14A" w14:textId="42D96651" w:rsidR="00E727AE" w:rsidRPr="001A0DBE" w:rsidRDefault="0014212F"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w:t>
                  </w:r>
                </w:p>
              </w:tc>
            </w:tr>
            <w:tr w:rsidR="00E727AE" w:rsidRPr="001A0DBE" w14:paraId="6E8C4B56" w14:textId="77777777" w:rsidTr="00E833DB">
              <w:trPr>
                <w:trHeight w:val="645"/>
              </w:trPr>
              <w:tc>
                <w:tcPr>
                  <w:tcW w:w="1278" w:type="dxa"/>
                  <w:shd w:val="clear" w:color="EAFDCF" w:fill="FFFFFF"/>
                  <w:vAlign w:val="center"/>
                  <w:hideMark/>
                </w:tcPr>
                <w:p w14:paraId="3FFAA004"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R-3-5-1-1</w:t>
                  </w:r>
                </w:p>
              </w:tc>
              <w:tc>
                <w:tcPr>
                  <w:tcW w:w="4009" w:type="dxa"/>
                  <w:shd w:val="clear" w:color="EAFDCF" w:fill="FFFFFF"/>
                  <w:vAlign w:val="center"/>
                  <w:hideMark/>
                </w:tcPr>
                <w:p w14:paraId="0CD990F9"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NVO veikloje dalyvaujančių gyventojų skaičiaus dalis, proc.</w:t>
                  </w:r>
                </w:p>
              </w:tc>
              <w:tc>
                <w:tcPr>
                  <w:tcW w:w="950" w:type="dxa"/>
                  <w:shd w:val="clear" w:color="EAFDCF" w:fill="FFFFFF"/>
                  <w:vAlign w:val="center"/>
                  <w:hideMark/>
                </w:tcPr>
                <w:p w14:paraId="119B59EE"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Proc.</w:t>
                  </w:r>
                </w:p>
              </w:tc>
              <w:tc>
                <w:tcPr>
                  <w:tcW w:w="1120" w:type="dxa"/>
                  <w:shd w:val="clear" w:color="EAFDCF" w:fill="FFFFFF"/>
                  <w:vAlign w:val="center"/>
                  <w:hideMark/>
                </w:tcPr>
                <w:p w14:paraId="0FD5BF27"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1008" w:type="dxa"/>
                  <w:shd w:val="clear" w:color="EAFDCF" w:fill="FFFFFF"/>
                  <w:vAlign w:val="center"/>
                  <w:hideMark/>
                </w:tcPr>
                <w:p w14:paraId="1612FDC8"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15</w:t>
                  </w:r>
                  <w:r>
                    <w:rPr>
                      <w:rFonts w:ascii="Times New Roman" w:eastAsia="Times New Roman" w:hAnsi="Times New Roman" w:cs="Times New Roman"/>
                      <w:sz w:val="24"/>
                      <w:szCs w:val="24"/>
                      <w:lang w:eastAsia="lt-LT"/>
                    </w:rPr>
                    <w:t>,5</w:t>
                  </w:r>
                </w:p>
              </w:tc>
              <w:tc>
                <w:tcPr>
                  <w:tcW w:w="1000" w:type="dxa"/>
                  <w:shd w:val="clear" w:color="EAFDCF" w:fill="FFFFFF"/>
                  <w:vAlign w:val="center"/>
                  <w:hideMark/>
                </w:tcPr>
                <w:p w14:paraId="719EA77D" w14:textId="6BD57050" w:rsidR="00E727AE" w:rsidRPr="001A0DBE" w:rsidRDefault="0014212F"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15,5</w:t>
                  </w:r>
                </w:p>
              </w:tc>
            </w:tr>
            <w:tr w:rsidR="00E727AE" w:rsidRPr="001A0DBE" w14:paraId="3BD02E56" w14:textId="77777777" w:rsidTr="00E833DB">
              <w:trPr>
                <w:trHeight w:val="330"/>
              </w:trPr>
              <w:tc>
                <w:tcPr>
                  <w:tcW w:w="1278" w:type="dxa"/>
                  <w:shd w:val="clear" w:color="EAFDCF" w:fill="FFFFFF"/>
                  <w:vAlign w:val="center"/>
                  <w:hideMark/>
                </w:tcPr>
                <w:p w14:paraId="173315DC"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R-3-5-1-2</w:t>
                  </w:r>
                </w:p>
              </w:tc>
              <w:tc>
                <w:tcPr>
                  <w:tcW w:w="4009" w:type="dxa"/>
                  <w:shd w:val="clear" w:color="000000" w:fill="FFFFFF"/>
                  <w:vAlign w:val="center"/>
                  <w:hideMark/>
                </w:tcPr>
                <w:p w14:paraId="1DDA56E4"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Įgyvendintų gyventojų ir NVO idėjų skaičius</w:t>
                  </w:r>
                </w:p>
              </w:tc>
              <w:tc>
                <w:tcPr>
                  <w:tcW w:w="950" w:type="dxa"/>
                  <w:shd w:val="clear" w:color="000000" w:fill="FFFFFF"/>
                  <w:vAlign w:val="center"/>
                  <w:hideMark/>
                </w:tcPr>
                <w:p w14:paraId="5C44249F" w14:textId="179EA5A1" w:rsidR="00E727AE" w:rsidRPr="001A0DBE" w:rsidRDefault="00C4209C"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w:t>
                  </w:r>
                  <w:r w:rsidR="00E727AE" w:rsidRPr="001A0DBE">
                    <w:rPr>
                      <w:rFonts w:ascii="Times New Roman" w:eastAsia="Times New Roman" w:hAnsi="Times New Roman" w:cs="Times New Roman"/>
                      <w:sz w:val="24"/>
                      <w:szCs w:val="24"/>
                      <w:lang w:eastAsia="lt-LT"/>
                    </w:rPr>
                    <w:t>nt.</w:t>
                  </w:r>
                </w:p>
              </w:tc>
              <w:tc>
                <w:tcPr>
                  <w:tcW w:w="1120" w:type="dxa"/>
                  <w:shd w:val="clear" w:color="000000" w:fill="FFFFFF"/>
                  <w:vAlign w:val="center"/>
                  <w:hideMark/>
                </w:tcPr>
                <w:p w14:paraId="3D3DBFA7"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1</w:t>
                  </w:r>
                </w:p>
              </w:tc>
              <w:tc>
                <w:tcPr>
                  <w:tcW w:w="1008" w:type="dxa"/>
                  <w:shd w:val="clear" w:color="000000" w:fill="FFFFFF"/>
                  <w:vAlign w:val="center"/>
                  <w:hideMark/>
                </w:tcPr>
                <w:p w14:paraId="04EE45FC" w14:textId="77777777" w:rsidR="00E727AE" w:rsidRPr="001A0DBE" w:rsidRDefault="00E727AE"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2</w:t>
                  </w:r>
                </w:p>
              </w:tc>
              <w:tc>
                <w:tcPr>
                  <w:tcW w:w="1000" w:type="dxa"/>
                  <w:shd w:val="clear" w:color="000000" w:fill="FFFFFF"/>
                  <w:vAlign w:val="center"/>
                  <w:hideMark/>
                </w:tcPr>
                <w:p w14:paraId="43FF7FA1" w14:textId="75BBE9EE" w:rsidR="00E727AE" w:rsidRPr="001A0DBE" w:rsidRDefault="0014212F"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p>
              </w:tc>
            </w:tr>
            <w:tr w:rsidR="00457186" w:rsidRPr="001A0DBE" w14:paraId="183CEF51" w14:textId="77777777" w:rsidTr="00E833DB">
              <w:trPr>
                <w:trHeight w:val="330"/>
              </w:trPr>
              <w:tc>
                <w:tcPr>
                  <w:tcW w:w="1278" w:type="dxa"/>
                  <w:shd w:val="clear" w:color="EAFDCF" w:fill="FFFFFF"/>
                  <w:vAlign w:val="center"/>
                </w:tcPr>
                <w:p w14:paraId="54CEF594" w14:textId="1679B1BF" w:rsidR="00457186" w:rsidRPr="001A0DBE" w:rsidRDefault="00457186"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457186">
                    <w:rPr>
                      <w:rFonts w:ascii="Times New Roman" w:eastAsia="Times New Roman" w:hAnsi="Times New Roman" w:cs="Times New Roman"/>
                      <w:sz w:val="24"/>
                      <w:szCs w:val="24"/>
                      <w:lang w:eastAsia="lt-LT"/>
                    </w:rPr>
                    <w:t>R-3-8-1-1</w:t>
                  </w:r>
                </w:p>
              </w:tc>
              <w:tc>
                <w:tcPr>
                  <w:tcW w:w="4009" w:type="dxa"/>
                  <w:shd w:val="clear" w:color="000000" w:fill="FFFFFF"/>
                  <w:vAlign w:val="center"/>
                </w:tcPr>
                <w:p w14:paraId="22B00336" w14:textId="5ED3A8D9" w:rsidR="00457186" w:rsidRPr="001A0DBE" w:rsidRDefault="00457186"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sidRPr="00457186">
                    <w:rPr>
                      <w:rFonts w:ascii="Times New Roman" w:eastAsia="Times New Roman" w:hAnsi="Times New Roman" w:cs="Times New Roman"/>
                      <w:sz w:val="24"/>
                      <w:szCs w:val="24"/>
                      <w:lang w:eastAsia="lt-LT"/>
                    </w:rPr>
                    <w:t>Įgyvendintų iniciatyvų skaičiaus pokytis</w:t>
                  </w:r>
                </w:p>
              </w:tc>
              <w:tc>
                <w:tcPr>
                  <w:tcW w:w="950" w:type="dxa"/>
                  <w:shd w:val="clear" w:color="000000" w:fill="FFFFFF"/>
                  <w:vAlign w:val="center"/>
                </w:tcPr>
                <w:p w14:paraId="5577FD4A" w14:textId="6A62A211" w:rsidR="00457186" w:rsidRPr="001A0DBE" w:rsidRDefault="00457186"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Proc.</w:t>
                  </w:r>
                </w:p>
              </w:tc>
              <w:tc>
                <w:tcPr>
                  <w:tcW w:w="1120" w:type="dxa"/>
                  <w:shd w:val="clear" w:color="000000" w:fill="FFFFFF"/>
                  <w:vAlign w:val="center"/>
                </w:tcPr>
                <w:p w14:paraId="773CF571" w14:textId="579D17D1" w:rsidR="00457186" w:rsidRPr="001A0DBE" w:rsidRDefault="00457186"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1008" w:type="dxa"/>
                  <w:shd w:val="clear" w:color="000000" w:fill="FFFFFF"/>
                  <w:vAlign w:val="center"/>
                </w:tcPr>
                <w:p w14:paraId="78A0F006" w14:textId="75882345" w:rsidR="00457186" w:rsidRPr="001A0DBE" w:rsidRDefault="00457186"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1000" w:type="dxa"/>
                  <w:shd w:val="clear" w:color="000000" w:fill="FFFFFF"/>
                  <w:vAlign w:val="center"/>
                </w:tcPr>
                <w:p w14:paraId="51251FAC" w14:textId="4E25569C" w:rsidR="00457186" w:rsidRDefault="00457186" w:rsidP="007A0F9E">
                  <w:pPr>
                    <w:framePr w:hSpace="180" w:wrap="around" w:vAnchor="page" w:hAnchor="page" w:x="1" w:y="174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r>
          </w:tbl>
          <w:p w14:paraId="3C8E73D5" w14:textId="77777777" w:rsidR="00E727AE" w:rsidRPr="001A0DBE" w:rsidRDefault="00E727AE" w:rsidP="00F751A1">
            <w:pPr>
              <w:spacing w:after="0" w:line="240" w:lineRule="auto"/>
              <w:rPr>
                <w:rFonts w:ascii="Times New Roman" w:eastAsia="Times New Roman" w:hAnsi="Times New Roman" w:cs="Times New Roman"/>
                <w:b/>
                <w:bCs/>
                <w:sz w:val="24"/>
                <w:szCs w:val="24"/>
                <w:lang w:eastAsia="lt-LT"/>
              </w:rPr>
            </w:pPr>
          </w:p>
        </w:tc>
        <w:tc>
          <w:tcPr>
            <w:tcW w:w="1257" w:type="dxa"/>
            <w:tcBorders>
              <w:top w:val="nil"/>
              <w:left w:val="nil"/>
              <w:bottom w:val="nil"/>
              <w:right w:val="nil"/>
            </w:tcBorders>
            <w:noWrap/>
            <w:hideMark/>
          </w:tcPr>
          <w:p w14:paraId="3FFE7D02" w14:textId="77777777" w:rsidR="00E727AE" w:rsidRPr="001A0DBE" w:rsidRDefault="00E727AE" w:rsidP="00F751A1">
            <w:pPr>
              <w:spacing w:after="0" w:line="240" w:lineRule="auto"/>
              <w:jc w:val="right"/>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 </w:t>
            </w:r>
          </w:p>
        </w:tc>
        <w:tc>
          <w:tcPr>
            <w:tcW w:w="1281" w:type="dxa"/>
            <w:tcBorders>
              <w:top w:val="nil"/>
              <w:left w:val="nil"/>
              <w:bottom w:val="nil"/>
              <w:right w:val="nil"/>
            </w:tcBorders>
            <w:noWrap/>
            <w:hideMark/>
          </w:tcPr>
          <w:p w14:paraId="210E8C45" w14:textId="77777777" w:rsidR="00E727AE" w:rsidRPr="001A0DBE" w:rsidRDefault="00E727AE" w:rsidP="00F751A1">
            <w:pPr>
              <w:spacing w:after="0" w:line="240" w:lineRule="auto"/>
              <w:jc w:val="right"/>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 </w:t>
            </w:r>
          </w:p>
        </w:tc>
        <w:tc>
          <w:tcPr>
            <w:tcW w:w="1308" w:type="dxa"/>
            <w:tcBorders>
              <w:top w:val="nil"/>
              <w:left w:val="nil"/>
              <w:bottom w:val="nil"/>
              <w:right w:val="nil"/>
            </w:tcBorders>
            <w:noWrap/>
            <w:hideMark/>
          </w:tcPr>
          <w:p w14:paraId="4628050A" w14:textId="77777777" w:rsidR="00E727AE" w:rsidRPr="001A0DBE" w:rsidRDefault="00E727AE" w:rsidP="00F751A1">
            <w:pPr>
              <w:spacing w:after="0" w:line="240" w:lineRule="auto"/>
              <w:jc w:val="right"/>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 </w:t>
            </w:r>
          </w:p>
        </w:tc>
        <w:tc>
          <w:tcPr>
            <w:tcW w:w="236" w:type="dxa"/>
            <w:vAlign w:val="center"/>
            <w:hideMark/>
          </w:tcPr>
          <w:p w14:paraId="08561F89" w14:textId="77777777" w:rsidR="00E727AE" w:rsidRPr="001A0DBE" w:rsidRDefault="00E727AE" w:rsidP="00F751A1">
            <w:pPr>
              <w:spacing w:after="0" w:line="240" w:lineRule="auto"/>
              <w:rPr>
                <w:rFonts w:ascii="Times New Roman" w:eastAsia="Times New Roman" w:hAnsi="Times New Roman" w:cs="Times New Roman"/>
                <w:sz w:val="24"/>
                <w:szCs w:val="24"/>
                <w:lang w:eastAsia="lt-LT"/>
              </w:rPr>
            </w:pPr>
          </w:p>
        </w:tc>
      </w:tr>
    </w:tbl>
    <w:p w14:paraId="27F5D6D8" w14:textId="77777777" w:rsidR="00E727AE" w:rsidRDefault="00E727AE" w:rsidP="00E727AE"/>
    <w:p w14:paraId="6A4B13FE" w14:textId="77777777" w:rsidR="00B37F22" w:rsidRPr="001A0DBE" w:rsidRDefault="00B37F22" w:rsidP="00B37F22">
      <w:pPr>
        <w:rPr>
          <w:rFonts w:ascii="Times New Roman" w:eastAsia="Times New Roman" w:hAnsi="Times New Roman" w:cs="Times New Roman"/>
          <w:sz w:val="24"/>
          <w:szCs w:val="24"/>
          <w:lang w:eastAsia="lt-LT"/>
        </w:rPr>
      </w:pPr>
    </w:p>
    <w:p w14:paraId="274C93DD" w14:textId="77777777" w:rsidR="00F20A95" w:rsidRPr="001A0DBE" w:rsidRDefault="00F20A95" w:rsidP="00F20A95">
      <w:pPr>
        <w:tabs>
          <w:tab w:val="left" w:pos="34"/>
          <w:tab w:val="left" w:pos="284"/>
        </w:tabs>
        <w:spacing w:after="0" w:line="240" w:lineRule="auto"/>
        <w:jc w:val="center"/>
        <w:rPr>
          <w:rFonts w:ascii="Times New Roman" w:eastAsia="Times New Roman" w:hAnsi="Times New Roman" w:cs="Times New Roman"/>
          <w:b/>
          <w:bCs/>
          <w:iCs/>
          <w:sz w:val="24"/>
          <w:szCs w:val="24"/>
        </w:rPr>
      </w:pPr>
      <w:r w:rsidRPr="001A0DBE">
        <w:rPr>
          <w:rFonts w:ascii="Times New Roman" w:eastAsia="Times New Roman" w:hAnsi="Times New Roman" w:cs="Times New Roman"/>
          <w:b/>
          <w:bCs/>
          <w:iCs/>
          <w:sz w:val="24"/>
          <w:szCs w:val="24"/>
        </w:rPr>
        <w:t xml:space="preserve">PROGRAMA NR. 5. </w:t>
      </w:r>
    </w:p>
    <w:p w14:paraId="3FD14E31" w14:textId="77777777" w:rsidR="00F20A95" w:rsidRPr="001A0DBE" w:rsidRDefault="00F20A95" w:rsidP="00F20A95">
      <w:pPr>
        <w:tabs>
          <w:tab w:val="left" w:pos="34"/>
          <w:tab w:val="left" w:pos="284"/>
        </w:tabs>
        <w:spacing w:after="0" w:line="240" w:lineRule="auto"/>
        <w:jc w:val="center"/>
        <w:rPr>
          <w:rFonts w:ascii="Times New Roman" w:eastAsia="Times New Roman" w:hAnsi="Times New Roman" w:cs="Times New Roman"/>
          <w:b/>
          <w:bCs/>
          <w:iCs/>
          <w:sz w:val="24"/>
          <w:szCs w:val="24"/>
        </w:rPr>
      </w:pPr>
      <w:r w:rsidRPr="001A0DBE">
        <w:rPr>
          <w:rFonts w:ascii="Times New Roman" w:eastAsia="Times New Roman" w:hAnsi="Times New Roman" w:cs="Times New Roman"/>
          <w:b/>
          <w:bCs/>
          <w:iCs/>
          <w:sz w:val="24"/>
          <w:szCs w:val="24"/>
        </w:rPr>
        <w:t>TVARIOS VEIKLOS, SAUGIOS APLINKOS UŽTIKRINIMAS BEI  VERSLO IR ŽEMĖS ŪKIO PLĖTRA</w:t>
      </w:r>
    </w:p>
    <w:tbl>
      <w:tblPr>
        <w:tblpPr w:leftFromText="180" w:rightFromText="180" w:vertAnchor="text" w:horzAnchor="margin" w:tblpX="148" w:tblpY="182"/>
        <w:tblW w:w="4853" w:type="pct"/>
        <w:tblLook w:val="0000" w:firstRow="0" w:lastRow="0" w:firstColumn="0" w:lastColumn="0" w:noHBand="0" w:noVBand="0"/>
      </w:tblPr>
      <w:tblGrid>
        <w:gridCol w:w="1390"/>
        <w:gridCol w:w="7959"/>
      </w:tblGrid>
      <w:tr w:rsidR="00F20A95" w:rsidRPr="001A0DBE" w14:paraId="25964967" w14:textId="77777777" w:rsidTr="00734C6D">
        <w:trPr>
          <w:trHeight w:val="75"/>
        </w:trPr>
        <w:tc>
          <w:tcPr>
            <w:tcW w:w="691" w:type="pct"/>
            <w:tcBorders>
              <w:top w:val="single" w:sz="2" w:space="0" w:color="000000"/>
              <w:left w:val="single" w:sz="2" w:space="0" w:color="000000"/>
              <w:bottom w:val="single" w:sz="2" w:space="0" w:color="000000"/>
              <w:right w:val="nil"/>
            </w:tcBorders>
          </w:tcPr>
          <w:p w14:paraId="5BB17D86" w14:textId="77777777" w:rsidR="00F20A95" w:rsidRPr="001A0DBE" w:rsidRDefault="00F20A95" w:rsidP="00734C6D">
            <w:pPr>
              <w:keepNext/>
              <w:spacing w:after="0" w:line="240" w:lineRule="auto"/>
              <w:outlineLvl w:val="0"/>
              <w:rPr>
                <w:rFonts w:ascii="Times New Roman" w:hAnsi="Times New Roman" w:cs="Times New Roman"/>
                <w:kern w:val="32"/>
                <w:sz w:val="24"/>
                <w:szCs w:val="24"/>
              </w:rPr>
            </w:pPr>
            <w:r w:rsidRPr="001A0DBE">
              <w:rPr>
                <w:rFonts w:ascii="Times New Roman" w:hAnsi="Times New Roman" w:cs="Times New Roman"/>
                <w:kern w:val="32"/>
                <w:sz w:val="24"/>
                <w:szCs w:val="24"/>
              </w:rPr>
              <w:t>Biudžetiniai metai</w:t>
            </w:r>
          </w:p>
        </w:tc>
        <w:tc>
          <w:tcPr>
            <w:tcW w:w="4309" w:type="pct"/>
            <w:tcBorders>
              <w:top w:val="single" w:sz="2" w:space="0" w:color="000000"/>
              <w:left w:val="single" w:sz="2" w:space="0" w:color="000000"/>
              <w:bottom w:val="single" w:sz="2" w:space="0" w:color="000000"/>
              <w:right w:val="single" w:sz="2" w:space="0" w:color="000000"/>
            </w:tcBorders>
          </w:tcPr>
          <w:p w14:paraId="432961B6" w14:textId="77777777" w:rsidR="00F20A95" w:rsidRPr="001A0DBE" w:rsidRDefault="00F20A95" w:rsidP="00734C6D">
            <w:pPr>
              <w:suppressAutoHyphens/>
              <w:spacing w:after="0" w:line="240" w:lineRule="auto"/>
              <w:rPr>
                <w:rFonts w:ascii="Times New Roman" w:hAnsi="Times New Roman" w:cs="Times New Roman"/>
                <w:sz w:val="24"/>
                <w:szCs w:val="24"/>
                <w:lang w:eastAsia="ar-SA"/>
              </w:rPr>
            </w:pPr>
            <w:r w:rsidRPr="001A0DBE">
              <w:rPr>
                <w:rFonts w:ascii="Times New Roman" w:hAnsi="Times New Roman" w:cs="Times New Roman"/>
                <w:sz w:val="24"/>
                <w:szCs w:val="24"/>
                <w:lang w:eastAsia="ar-SA"/>
              </w:rPr>
              <w:t>202</w:t>
            </w:r>
            <w:r>
              <w:rPr>
                <w:rFonts w:ascii="Times New Roman" w:hAnsi="Times New Roman" w:cs="Times New Roman"/>
                <w:sz w:val="24"/>
                <w:szCs w:val="24"/>
                <w:lang w:eastAsia="ar-SA"/>
              </w:rPr>
              <w:t>6</w:t>
            </w:r>
            <w:r w:rsidRPr="001A0DBE">
              <w:rPr>
                <w:rFonts w:ascii="Times New Roman" w:hAnsi="Times New Roman" w:cs="Times New Roman"/>
                <w:sz w:val="24"/>
                <w:szCs w:val="24"/>
                <w:lang w:eastAsia="ar-SA"/>
              </w:rPr>
              <w:t xml:space="preserve"> metai</w:t>
            </w:r>
          </w:p>
        </w:tc>
      </w:tr>
      <w:tr w:rsidR="00F20A95" w:rsidRPr="001A0DBE" w14:paraId="01EA581C" w14:textId="77777777" w:rsidTr="00734C6D">
        <w:trPr>
          <w:trHeight w:val="2885"/>
        </w:trPr>
        <w:tc>
          <w:tcPr>
            <w:tcW w:w="691" w:type="pct"/>
            <w:tcBorders>
              <w:top w:val="nil"/>
              <w:left w:val="single" w:sz="2" w:space="0" w:color="000000"/>
              <w:bottom w:val="single" w:sz="4" w:space="0" w:color="auto"/>
              <w:right w:val="nil"/>
            </w:tcBorders>
          </w:tcPr>
          <w:p w14:paraId="118AB66F" w14:textId="77777777" w:rsidR="00F20A95" w:rsidRPr="001A0DBE" w:rsidRDefault="00F20A95" w:rsidP="00734C6D">
            <w:pPr>
              <w:keepNext/>
              <w:spacing w:after="0" w:line="240" w:lineRule="auto"/>
              <w:outlineLvl w:val="0"/>
              <w:rPr>
                <w:rFonts w:ascii="Times New Roman" w:hAnsi="Times New Roman" w:cs="Times New Roman"/>
                <w:kern w:val="32"/>
                <w:sz w:val="24"/>
                <w:szCs w:val="24"/>
              </w:rPr>
            </w:pPr>
            <w:r w:rsidRPr="001A0DBE">
              <w:rPr>
                <w:rFonts w:ascii="Times New Roman" w:hAnsi="Times New Roman" w:cs="Times New Roman"/>
                <w:kern w:val="32"/>
                <w:sz w:val="24"/>
                <w:szCs w:val="24"/>
              </w:rPr>
              <w:t xml:space="preserve">Asignavimų valdytojas (-ai), kodas </w:t>
            </w:r>
          </w:p>
        </w:tc>
        <w:tc>
          <w:tcPr>
            <w:tcW w:w="4309" w:type="pct"/>
            <w:tcBorders>
              <w:top w:val="nil"/>
              <w:left w:val="single" w:sz="2" w:space="0" w:color="000000"/>
              <w:bottom w:val="single" w:sz="4" w:space="0" w:color="auto"/>
              <w:right w:val="single" w:sz="2" w:space="0" w:color="000000"/>
            </w:tcBorders>
          </w:tcPr>
          <w:p w14:paraId="118574C7" w14:textId="77777777" w:rsidR="00F20A95" w:rsidRPr="001A0DBE" w:rsidRDefault="00F20A95" w:rsidP="00734C6D">
            <w:pPr>
              <w:suppressAutoHyphens/>
              <w:spacing w:after="0" w:line="240" w:lineRule="auto"/>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Skuodo rajono savivaldybės administracija</w:t>
            </w:r>
          </w:p>
          <w:p w14:paraId="47DDAF77" w14:textId="77777777" w:rsidR="00F20A95" w:rsidRPr="001A0DBE" w:rsidRDefault="00F20A95" w:rsidP="00734C6D">
            <w:pPr>
              <w:suppressAutoHyphens/>
              <w:spacing w:after="0" w:line="240" w:lineRule="auto"/>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 xml:space="preserve">Skuodo priešgaisrinė tarnyba </w:t>
            </w:r>
          </w:p>
          <w:p w14:paraId="1EA13269" w14:textId="77777777" w:rsidR="00F20A95" w:rsidRPr="001A0DBE" w:rsidRDefault="00F20A95"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Aleksandrijos seniūnija</w:t>
            </w:r>
          </w:p>
          <w:p w14:paraId="2917B93E" w14:textId="77777777" w:rsidR="00F20A95" w:rsidRPr="001A0DBE" w:rsidRDefault="00F20A95"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Barstyčių seniūnija</w:t>
            </w:r>
          </w:p>
          <w:p w14:paraId="0E2A43DD" w14:textId="77777777" w:rsidR="00F20A95" w:rsidRPr="001A0DBE" w:rsidRDefault="00F20A95"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Ylakių seniūnija</w:t>
            </w:r>
          </w:p>
          <w:p w14:paraId="067A1B94" w14:textId="77777777" w:rsidR="00F20A95" w:rsidRPr="001A0DBE" w:rsidRDefault="00F20A95"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Lenkimų seniūnija</w:t>
            </w:r>
          </w:p>
          <w:p w14:paraId="1580A947" w14:textId="77777777" w:rsidR="00F20A95" w:rsidRPr="001A0DBE" w:rsidRDefault="00F20A95"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Mosėdžio seniūnija</w:t>
            </w:r>
          </w:p>
          <w:p w14:paraId="03EAB83A" w14:textId="77777777" w:rsidR="00F20A95" w:rsidRPr="001A0DBE" w:rsidRDefault="00F20A95"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Notėnų seniūnija</w:t>
            </w:r>
          </w:p>
          <w:p w14:paraId="5EAA3BB8" w14:textId="77777777" w:rsidR="00F20A95" w:rsidRPr="001A0DBE" w:rsidRDefault="00F20A95"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Skuodo seniūnija</w:t>
            </w:r>
          </w:p>
          <w:p w14:paraId="43C1F9F4" w14:textId="77777777" w:rsidR="00F20A95" w:rsidRPr="001A0DBE" w:rsidRDefault="00F20A95"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Skuodo miesto seniūnija</w:t>
            </w:r>
          </w:p>
          <w:p w14:paraId="039EE601" w14:textId="77777777" w:rsidR="00F20A95" w:rsidRPr="001A0DBE" w:rsidRDefault="00F20A95"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Šačių seniūnija</w:t>
            </w:r>
          </w:p>
        </w:tc>
      </w:tr>
    </w:tbl>
    <w:p w14:paraId="1642CFF0" w14:textId="77777777" w:rsidR="00F20A95" w:rsidRPr="001A0DBE" w:rsidRDefault="00F20A95" w:rsidP="00F20A95">
      <w:pPr>
        <w:rPr>
          <w:rFonts w:ascii="Times New Roman" w:eastAsia="Times New Roman" w:hAnsi="Times New Roman" w:cs="Times New Roman"/>
          <w:sz w:val="24"/>
          <w:szCs w:val="24"/>
          <w:lang w:eastAsia="lt-LT"/>
        </w:rPr>
        <w:sectPr w:rsidR="00F20A95" w:rsidRPr="001A0DBE" w:rsidSect="00F20A95">
          <w:pgSz w:w="11906" w:h="16838"/>
          <w:pgMar w:top="1134" w:right="567" w:bottom="1134" w:left="1701" w:header="567" w:footer="567" w:gutter="0"/>
          <w:cols w:space="1296"/>
          <w:titlePg/>
          <w:docGrid w:linePitch="360"/>
        </w:sectPr>
      </w:pPr>
    </w:p>
    <w:p w14:paraId="1C2FF2A6" w14:textId="616EE046" w:rsidR="00F20A95" w:rsidRPr="001A0DBE" w:rsidRDefault="00F20A95" w:rsidP="00F20A95">
      <w:pPr>
        <w:tabs>
          <w:tab w:val="center" w:pos="4986"/>
          <w:tab w:val="right" w:pos="9972"/>
        </w:tabs>
        <w:spacing w:after="0" w:line="240" w:lineRule="auto"/>
        <w:jc w:val="center"/>
        <w:rPr>
          <w:rFonts w:ascii="Times New Roman" w:hAnsi="Times New Roman" w:cs="Times New Roman"/>
          <w:b/>
          <w:bCs/>
          <w:sz w:val="24"/>
          <w:szCs w:val="24"/>
          <w:lang w:eastAsia="lt-LT"/>
        </w:rPr>
      </w:pPr>
      <w:r w:rsidRPr="001A0DBE">
        <w:rPr>
          <w:rFonts w:ascii="Times New Roman" w:hAnsi="Times New Roman" w:cs="Times New Roman"/>
          <w:b/>
          <w:bCs/>
          <w:sz w:val="24"/>
          <w:szCs w:val="24"/>
          <w:lang w:eastAsia="lt-LT"/>
        </w:rPr>
        <w:lastRenderedPageBreak/>
        <w:t xml:space="preserve">PROGRAMOS SĄSAJOS SU </w:t>
      </w:r>
      <w:r w:rsidR="000207D0">
        <w:rPr>
          <w:rFonts w:ascii="Times New Roman" w:hAnsi="Times New Roman" w:cs="Times New Roman"/>
          <w:b/>
          <w:bCs/>
          <w:sz w:val="24"/>
          <w:szCs w:val="24"/>
          <w:lang w:eastAsia="lt-LT"/>
        </w:rPr>
        <w:t>SPP</w:t>
      </w:r>
    </w:p>
    <w:p w14:paraId="767C8738" w14:textId="77777777" w:rsidR="00F20A95" w:rsidRPr="001A0DBE" w:rsidRDefault="00F20A95" w:rsidP="00F20A95">
      <w:pPr>
        <w:suppressAutoHyphens/>
        <w:spacing w:after="0" w:line="240" w:lineRule="auto"/>
        <w:rPr>
          <w:rFonts w:ascii="Times New Roman" w:hAnsi="Times New Roman" w:cs="Times New Roman"/>
          <w:sz w:val="24"/>
          <w:szCs w:val="24"/>
          <w:lang w:eastAsia="ar-SA"/>
        </w:rPr>
      </w:pPr>
    </w:p>
    <w:tbl>
      <w:tblPr>
        <w:tblW w:w="4891" w:type="pct"/>
        <w:tblInd w:w="108" w:type="dxa"/>
        <w:tblLook w:val="0000" w:firstRow="0" w:lastRow="0" w:firstColumn="0" w:lastColumn="0" w:noHBand="0" w:noVBand="0"/>
      </w:tblPr>
      <w:tblGrid>
        <w:gridCol w:w="1430"/>
        <w:gridCol w:w="6582"/>
        <w:gridCol w:w="830"/>
        <w:gridCol w:w="580"/>
      </w:tblGrid>
      <w:tr w:rsidR="00F20A95" w:rsidRPr="001A0DBE" w14:paraId="6340355F" w14:textId="77777777" w:rsidTr="00734C6D">
        <w:tc>
          <w:tcPr>
            <w:tcW w:w="516" w:type="pct"/>
            <w:tcBorders>
              <w:top w:val="single" w:sz="2" w:space="0" w:color="000000"/>
              <w:left w:val="single" w:sz="2" w:space="0" w:color="000000"/>
              <w:bottom w:val="single" w:sz="2" w:space="0" w:color="000000"/>
              <w:right w:val="nil"/>
            </w:tcBorders>
          </w:tcPr>
          <w:p w14:paraId="225C6309" w14:textId="77777777" w:rsidR="00F20A95" w:rsidRPr="001A0DBE" w:rsidRDefault="00F20A95" w:rsidP="00734C6D">
            <w:pPr>
              <w:keepNext/>
              <w:tabs>
                <w:tab w:val="left" w:pos="180"/>
                <w:tab w:val="num" w:pos="2232"/>
              </w:tabs>
              <w:spacing w:after="0" w:line="240" w:lineRule="auto"/>
              <w:outlineLvl w:val="2"/>
              <w:rPr>
                <w:rFonts w:ascii="Times New Roman" w:hAnsi="Times New Roman" w:cs="Times New Roman"/>
                <w:sz w:val="24"/>
                <w:szCs w:val="24"/>
              </w:rPr>
            </w:pPr>
            <w:r w:rsidRPr="001A0DBE">
              <w:rPr>
                <w:rFonts w:ascii="Times New Roman" w:hAnsi="Times New Roman" w:cs="Times New Roman"/>
                <w:sz w:val="24"/>
                <w:szCs w:val="24"/>
              </w:rPr>
              <w:t>Programos pavadinimas</w:t>
            </w:r>
          </w:p>
        </w:tc>
        <w:tc>
          <w:tcPr>
            <w:tcW w:w="3574" w:type="pct"/>
            <w:tcBorders>
              <w:top w:val="single" w:sz="2" w:space="0" w:color="000000"/>
              <w:left w:val="single" w:sz="2" w:space="0" w:color="000000"/>
              <w:bottom w:val="single" w:sz="2" w:space="0" w:color="000000"/>
              <w:right w:val="nil"/>
            </w:tcBorders>
          </w:tcPr>
          <w:p w14:paraId="4D501521" w14:textId="77777777" w:rsidR="00F20A95" w:rsidRPr="001A0DBE" w:rsidRDefault="00F20A95" w:rsidP="00734C6D">
            <w:pPr>
              <w:suppressAutoHyphens/>
              <w:spacing w:after="0" w:line="240" w:lineRule="auto"/>
              <w:rPr>
                <w:rFonts w:ascii="Times New Roman" w:hAnsi="Times New Roman" w:cs="Times New Roman"/>
                <w:sz w:val="24"/>
                <w:szCs w:val="24"/>
                <w:lang w:eastAsia="ar-SA"/>
              </w:rPr>
            </w:pPr>
            <w:r w:rsidRPr="001A0DBE">
              <w:rPr>
                <w:rFonts w:ascii="Times New Roman" w:hAnsi="Times New Roman" w:cs="Times New Roman"/>
                <w:sz w:val="24"/>
                <w:szCs w:val="24"/>
                <w:lang w:eastAsia="ar-SA"/>
              </w:rPr>
              <w:t>Tvarios veiklos, saugios aplinkos užtikrinimas bei  verslo ir žemės ūkio plėtra</w:t>
            </w:r>
          </w:p>
        </w:tc>
        <w:tc>
          <w:tcPr>
            <w:tcW w:w="497" w:type="pct"/>
            <w:tcBorders>
              <w:top w:val="single" w:sz="2" w:space="0" w:color="000000"/>
              <w:left w:val="single" w:sz="2" w:space="0" w:color="000000"/>
              <w:bottom w:val="single" w:sz="2" w:space="0" w:color="000000"/>
              <w:right w:val="nil"/>
            </w:tcBorders>
          </w:tcPr>
          <w:p w14:paraId="14476A0F" w14:textId="77777777" w:rsidR="00F20A95" w:rsidRPr="001A0DBE" w:rsidRDefault="00F20A95" w:rsidP="00F20A95">
            <w:pPr>
              <w:keepNext/>
              <w:numPr>
                <w:ilvl w:val="3"/>
                <w:numId w:val="58"/>
              </w:numPr>
              <w:suppressAutoHyphens/>
              <w:spacing w:after="0" w:line="240" w:lineRule="auto"/>
              <w:jc w:val="center"/>
              <w:outlineLvl w:val="3"/>
              <w:rPr>
                <w:rFonts w:ascii="Times New Roman" w:hAnsi="Times New Roman" w:cs="Times New Roman"/>
                <w:sz w:val="24"/>
                <w:szCs w:val="24"/>
                <w:lang w:eastAsia="lt-LT"/>
              </w:rPr>
            </w:pPr>
            <w:r w:rsidRPr="001A0DBE">
              <w:rPr>
                <w:rFonts w:ascii="Times New Roman" w:hAnsi="Times New Roman" w:cs="Times New Roman"/>
                <w:sz w:val="24"/>
                <w:szCs w:val="24"/>
                <w:lang w:eastAsia="lt-LT"/>
              </w:rPr>
              <w:t>Kodas</w:t>
            </w:r>
          </w:p>
        </w:tc>
        <w:tc>
          <w:tcPr>
            <w:tcW w:w="413" w:type="pct"/>
            <w:tcBorders>
              <w:top w:val="single" w:sz="2" w:space="0" w:color="000000"/>
              <w:left w:val="single" w:sz="2" w:space="0" w:color="000000"/>
              <w:bottom w:val="single" w:sz="2" w:space="0" w:color="000000"/>
              <w:right w:val="single" w:sz="2" w:space="0" w:color="000000"/>
            </w:tcBorders>
          </w:tcPr>
          <w:p w14:paraId="12BC777A" w14:textId="77777777" w:rsidR="00F20A95" w:rsidRPr="001A0DBE" w:rsidRDefault="00F20A95" w:rsidP="00734C6D">
            <w:pPr>
              <w:suppressAutoHyphens/>
              <w:spacing w:after="0" w:line="240" w:lineRule="auto"/>
              <w:jc w:val="center"/>
              <w:rPr>
                <w:rFonts w:ascii="Times New Roman" w:hAnsi="Times New Roman" w:cs="Times New Roman"/>
                <w:sz w:val="24"/>
                <w:szCs w:val="24"/>
                <w:lang w:eastAsia="ar-SA"/>
              </w:rPr>
            </w:pPr>
            <w:r w:rsidRPr="001A0DBE">
              <w:rPr>
                <w:rFonts w:ascii="Times New Roman" w:hAnsi="Times New Roman" w:cs="Times New Roman"/>
                <w:sz w:val="24"/>
                <w:szCs w:val="24"/>
                <w:lang w:eastAsia="ar-SA"/>
              </w:rPr>
              <w:t>5</w:t>
            </w:r>
          </w:p>
        </w:tc>
      </w:tr>
    </w:tbl>
    <w:p w14:paraId="314C643D" w14:textId="77777777" w:rsidR="00F20A95" w:rsidRPr="001A0DBE" w:rsidRDefault="00F20A95" w:rsidP="00F20A95">
      <w:pPr>
        <w:suppressAutoHyphens/>
        <w:spacing w:after="0" w:line="240" w:lineRule="auto"/>
        <w:rPr>
          <w:rFonts w:ascii="Times New Roman" w:hAnsi="Times New Roman" w:cs="Times New Roman"/>
          <w:b/>
          <w:sz w:val="24"/>
          <w:szCs w:val="24"/>
          <w:lang w:eastAsia="ar-SA"/>
        </w:rPr>
      </w:pPr>
    </w:p>
    <w:tbl>
      <w:tblPr>
        <w:tblW w:w="4946" w:type="pct"/>
        <w:tblInd w:w="108" w:type="dxa"/>
        <w:tblLayout w:type="fixed"/>
        <w:tblLook w:val="0000" w:firstRow="0" w:lastRow="0" w:firstColumn="0" w:lastColumn="0" w:noHBand="0" w:noVBand="0"/>
      </w:tblPr>
      <w:tblGrid>
        <w:gridCol w:w="1873"/>
        <w:gridCol w:w="5810"/>
        <w:gridCol w:w="850"/>
        <w:gridCol w:w="995"/>
      </w:tblGrid>
      <w:tr w:rsidR="00F20A95" w:rsidRPr="001A0DBE" w14:paraId="7B78E91F" w14:textId="77777777" w:rsidTr="00734C6D">
        <w:tc>
          <w:tcPr>
            <w:tcW w:w="983" w:type="pct"/>
            <w:tcBorders>
              <w:top w:val="single" w:sz="2" w:space="0" w:color="000000"/>
              <w:left w:val="single" w:sz="2" w:space="0" w:color="000000"/>
              <w:bottom w:val="single" w:sz="4" w:space="0" w:color="auto"/>
              <w:right w:val="nil"/>
            </w:tcBorders>
          </w:tcPr>
          <w:p w14:paraId="5AAE531F" w14:textId="77777777" w:rsidR="00F20A95" w:rsidRPr="001A0DBE" w:rsidRDefault="00F20A95" w:rsidP="00734C6D">
            <w:pPr>
              <w:suppressAutoHyphens/>
              <w:spacing w:after="0" w:line="240" w:lineRule="auto"/>
              <w:ind w:firstLine="34"/>
              <w:rPr>
                <w:rFonts w:ascii="Times New Roman" w:hAnsi="Times New Roman" w:cs="Times New Roman"/>
                <w:bCs/>
                <w:sz w:val="24"/>
                <w:szCs w:val="24"/>
                <w:lang w:eastAsia="ar-SA"/>
              </w:rPr>
            </w:pPr>
            <w:r w:rsidRPr="001A0DBE">
              <w:rPr>
                <w:rFonts w:ascii="Times New Roman" w:hAnsi="Times New Roman" w:cs="Times New Roman"/>
                <w:bCs/>
                <w:sz w:val="24"/>
                <w:szCs w:val="24"/>
                <w:lang w:eastAsia="lt-LT"/>
              </w:rPr>
              <w:t>Programos parengimo argumentai</w:t>
            </w:r>
          </w:p>
        </w:tc>
        <w:tc>
          <w:tcPr>
            <w:tcW w:w="4017" w:type="pct"/>
            <w:gridSpan w:val="3"/>
            <w:tcBorders>
              <w:top w:val="single" w:sz="2" w:space="0" w:color="000000"/>
              <w:left w:val="single" w:sz="2" w:space="0" w:color="000000"/>
              <w:bottom w:val="single" w:sz="4" w:space="0" w:color="auto"/>
              <w:right w:val="single" w:sz="2" w:space="0" w:color="000000"/>
            </w:tcBorders>
          </w:tcPr>
          <w:p w14:paraId="6CB7B9BB"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ar-SA"/>
              </w:rPr>
            </w:pPr>
            <w:r w:rsidRPr="001A0DBE">
              <w:rPr>
                <w:rFonts w:ascii="Times New Roman" w:hAnsi="Times New Roman" w:cs="Times New Roman"/>
                <w:sz w:val="24"/>
                <w:szCs w:val="24"/>
                <w:lang w:eastAsia="ar-SA"/>
              </w:rPr>
              <w:t xml:space="preserve">Programa siekiama įgyvendinti Skuodo rajono savivaldybės misiją – sukurti patogų gyvenimą Skuodo krašto gyventojams. </w:t>
            </w:r>
          </w:p>
          <w:p w14:paraId="5F5D233B" w14:textId="2894C29E" w:rsidR="00F20A95" w:rsidRPr="001A0DBE" w:rsidRDefault="00F20A95" w:rsidP="00734C6D">
            <w:pPr>
              <w:suppressAutoHyphens/>
              <w:spacing w:after="0" w:line="240" w:lineRule="auto"/>
              <w:ind w:firstLine="34"/>
              <w:jc w:val="both"/>
              <w:rPr>
                <w:rFonts w:ascii="Times New Roman" w:hAnsi="Times New Roman" w:cs="Times New Roman"/>
                <w:sz w:val="24"/>
                <w:szCs w:val="24"/>
                <w:lang w:eastAsia="ar-SA"/>
              </w:rPr>
            </w:pPr>
            <w:r w:rsidRPr="001A0DBE">
              <w:rPr>
                <w:rFonts w:ascii="Times New Roman" w:hAnsi="Times New Roman" w:cs="Times New Roman"/>
                <w:sz w:val="24"/>
                <w:szCs w:val="24"/>
                <w:lang w:eastAsia="ar-SA"/>
              </w:rPr>
              <w:t>Šia programa įgyvendinamos L</w:t>
            </w:r>
            <w:r w:rsidR="005607E5">
              <w:rPr>
                <w:rFonts w:ascii="Times New Roman" w:hAnsi="Times New Roman" w:cs="Times New Roman"/>
                <w:sz w:val="24"/>
                <w:szCs w:val="24"/>
                <w:lang w:eastAsia="ar-SA"/>
              </w:rPr>
              <w:t xml:space="preserve">ietuvos </w:t>
            </w:r>
            <w:r w:rsidRPr="001A0DBE">
              <w:rPr>
                <w:rFonts w:ascii="Times New Roman" w:hAnsi="Times New Roman" w:cs="Times New Roman"/>
                <w:sz w:val="24"/>
                <w:szCs w:val="24"/>
                <w:lang w:eastAsia="ar-SA"/>
              </w:rPr>
              <w:t>R</w:t>
            </w:r>
            <w:r w:rsidR="005607E5">
              <w:rPr>
                <w:rFonts w:ascii="Times New Roman" w:hAnsi="Times New Roman" w:cs="Times New Roman"/>
                <w:sz w:val="24"/>
                <w:szCs w:val="24"/>
                <w:lang w:eastAsia="ar-SA"/>
              </w:rPr>
              <w:t>espublikos</w:t>
            </w:r>
            <w:r w:rsidRPr="001A0DBE">
              <w:rPr>
                <w:rFonts w:ascii="Times New Roman" w:hAnsi="Times New Roman" w:cs="Times New Roman"/>
                <w:sz w:val="24"/>
                <w:szCs w:val="24"/>
                <w:lang w:eastAsia="ar-SA"/>
              </w:rPr>
              <w:t xml:space="preserve"> vietos savivaldos įstatymu apibrėžtos savivaldybės savarankiškosios funkcijos ir valstybės perduotos savivaldybėms funkcijos. </w:t>
            </w:r>
          </w:p>
          <w:tbl>
            <w:tblPr>
              <w:tblStyle w:val="Lentelstinklelis"/>
              <w:tblW w:w="7484" w:type="dxa"/>
              <w:tblLayout w:type="fixed"/>
              <w:tblLook w:val="04A0" w:firstRow="1" w:lastRow="0" w:firstColumn="1" w:lastColumn="0" w:noHBand="0" w:noVBand="1"/>
            </w:tblPr>
            <w:tblGrid>
              <w:gridCol w:w="7484"/>
            </w:tblGrid>
            <w:tr w:rsidR="00F20A95" w:rsidRPr="001A0DBE" w14:paraId="4EF3CA9A" w14:textId="77777777" w:rsidTr="00157524">
              <w:trPr>
                <w:trHeight w:val="601"/>
              </w:trPr>
              <w:tc>
                <w:tcPr>
                  <w:tcW w:w="7484" w:type="dxa"/>
                </w:tcPr>
                <w:p w14:paraId="131D88A5" w14:textId="1E1B8164" w:rsidR="00F20A95" w:rsidRPr="001A0DBE" w:rsidRDefault="00F20A95" w:rsidP="00734C6D">
                  <w:pPr>
                    <w:pStyle w:val="Sraopastraipa"/>
                    <w:tabs>
                      <w:tab w:val="left" w:pos="316"/>
                    </w:tabs>
                    <w:suppressAutoHyphens/>
                    <w:ind w:left="32"/>
                    <w:jc w:val="both"/>
                    <w:rPr>
                      <w:rFonts w:ascii="Times New Roman" w:hAnsi="Times New Roman" w:cs="Times New Roman"/>
                      <w:sz w:val="24"/>
                      <w:szCs w:val="24"/>
                      <w:lang w:eastAsia="lt-LT"/>
                    </w:rPr>
                  </w:pPr>
                  <w:r w:rsidRPr="00157524">
                    <w:rPr>
                      <w:rFonts w:ascii="Times New Roman" w:hAnsi="Times New Roman" w:cs="Times New Roman"/>
                      <w:sz w:val="24"/>
                      <w:szCs w:val="24"/>
                      <w:lang w:eastAsia="lt-LT"/>
                    </w:rPr>
                    <w:t>2026</w:t>
                  </w:r>
                  <w:r w:rsidRPr="00BD2389">
                    <w:rPr>
                      <w:rFonts w:ascii="Times New Roman" w:hAnsi="Times New Roman" w:cs="Times New Roman"/>
                      <w:color w:val="EE0000"/>
                      <w:sz w:val="24"/>
                      <w:szCs w:val="24"/>
                      <w:lang w:eastAsia="lt-LT"/>
                    </w:rPr>
                    <w:t xml:space="preserve"> </w:t>
                  </w:r>
                  <w:r w:rsidRPr="001A0DBE">
                    <w:rPr>
                      <w:rFonts w:ascii="Times New Roman" w:hAnsi="Times New Roman" w:cs="Times New Roman"/>
                      <w:sz w:val="24"/>
                      <w:szCs w:val="24"/>
                      <w:lang w:eastAsia="lt-LT"/>
                    </w:rPr>
                    <w:t>m. programos prioritetas</w:t>
                  </w:r>
                </w:p>
                <w:p w14:paraId="6F0FDF3B" w14:textId="77777777" w:rsidR="00F20A95" w:rsidRPr="001A0DBE" w:rsidRDefault="00F20A95" w:rsidP="00734C6D">
                  <w:pPr>
                    <w:pStyle w:val="Sraopastraipa"/>
                    <w:tabs>
                      <w:tab w:val="left" w:pos="316"/>
                    </w:tabs>
                    <w:suppressAutoHyphens/>
                    <w:ind w:left="32"/>
                    <w:jc w:val="both"/>
                    <w:rPr>
                      <w:rFonts w:ascii="Times New Roman" w:hAnsi="Times New Roman" w:cs="Times New Roman"/>
                      <w:sz w:val="24"/>
                      <w:szCs w:val="24"/>
                      <w:lang w:eastAsia="lt-LT"/>
                    </w:rPr>
                  </w:pPr>
                  <w:r w:rsidRPr="001A0DBE">
                    <w:rPr>
                      <w:rFonts w:ascii="Times New Roman" w:hAnsi="Times New Roman" w:cs="Times New Roman"/>
                      <w:sz w:val="24"/>
                      <w:szCs w:val="24"/>
                      <w:lang w:eastAsia="lt-LT"/>
                    </w:rPr>
                    <w:t xml:space="preserve">Saugios, tvarios ir švarios aplinkos kūrimas  </w:t>
                  </w:r>
                </w:p>
              </w:tc>
            </w:tr>
          </w:tbl>
          <w:p w14:paraId="79B04CA2" w14:textId="77777777" w:rsidR="00F20A95" w:rsidRPr="001A0DBE" w:rsidRDefault="00F20A95" w:rsidP="00734C6D">
            <w:pPr>
              <w:suppressAutoHyphens/>
              <w:spacing w:after="0" w:line="240" w:lineRule="auto"/>
              <w:ind w:left="34"/>
              <w:jc w:val="both"/>
              <w:rPr>
                <w:rFonts w:ascii="Times New Roman" w:hAnsi="Times New Roman" w:cs="Times New Roman"/>
                <w:sz w:val="24"/>
                <w:szCs w:val="24"/>
                <w:lang w:eastAsia="ar-SA"/>
              </w:rPr>
            </w:pPr>
          </w:p>
        </w:tc>
      </w:tr>
      <w:tr w:rsidR="00F20A95" w:rsidRPr="001A0DBE" w14:paraId="66FCD601" w14:textId="77777777" w:rsidTr="00734C6D">
        <w:tc>
          <w:tcPr>
            <w:tcW w:w="983" w:type="pct"/>
            <w:vMerge w:val="restart"/>
            <w:tcBorders>
              <w:top w:val="single" w:sz="4" w:space="0" w:color="auto"/>
              <w:left w:val="single" w:sz="2" w:space="0" w:color="000000"/>
              <w:right w:val="nil"/>
            </w:tcBorders>
          </w:tcPr>
          <w:p w14:paraId="68943748"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ar-SA"/>
              </w:rPr>
            </w:pPr>
            <w:r w:rsidRPr="001A0DBE">
              <w:rPr>
                <w:rFonts w:ascii="Times New Roman" w:hAnsi="Times New Roman" w:cs="Times New Roman"/>
                <w:sz w:val="24"/>
                <w:szCs w:val="24"/>
                <w:lang w:eastAsia="lt-LT"/>
              </w:rPr>
              <w:t xml:space="preserve">SPP prioritetas </w:t>
            </w:r>
          </w:p>
        </w:tc>
        <w:tc>
          <w:tcPr>
            <w:tcW w:w="3049" w:type="pct"/>
            <w:tcBorders>
              <w:top w:val="single" w:sz="4" w:space="0" w:color="auto"/>
              <w:left w:val="single" w:sz="2" w:space="0" w:color="000000"/>
              <w:bottom w:val="single" w:sz="4" w:space="0" w:color="auto"/>
              <w:right w:val="nil"/>
            </w:tcBorders>
          </w:tcPr>
          <w:p w14:paraId="1919AA16" w14:textId="77777777" w:rsidR="00F20A95" w:rsidRPr="001A0DBE" w:rsidRDefault="00F20A95" w:rsidP="00734C6D">
            <w:pPr>
              <w:keepNext/>
              <w:suppressAutoHyphens/>
              <w:spacing w:after="0" w:line="240" w:lineRule="auto"/>
              <w:ind w:firstLine="34"/>
              <w:jc w:val="both"/>
              <w:outlineLvl w:val="4"/>
              <w:rPr>
                <w:rFonts w:ascii="Times New Roman" w:hAnsi="Times New Roman" w:cs="Times New Roman"/>
                <w:iCs/>
                <w:sz w:val="24"/>
                <w:szCs w:val="24"/>
                <w:lang w:eastAsia="lt-LT"/>
              </w:rPr>
            </w:pPr>
            <w:r w:rsidRPr="001A0DBE">
              <w:rPr>
                <w:rFonts w:ascii="Times New Roman" w:hAnsi="Times New Roman" w:cs="Times New Roman"/>
                <w:iCs/>
                <w:sz w:val="24"/>
                <w:szCs w:val="24"/>
                <w:lang w:eastAsia="lt-LT"/>
              </w:rPr>
              <w:t xml:space="preserve">Tvari rajono ekonominė plėtra </w:t>
            </w:r>
          </w:p>
        </w:tc>
        <w:tc>
          <w:tcPr>
            <w:tcW w:w="446" w:type="pct"/>
            <w:vMerge w:val="restart"/>
            <w:tcBorders>
              <w:top w:val="single" w:sz="4" w:space="0" w:color="auto"/>
              <w:left w:val="single" w:sz="2" w:space="0" w:color="000000"/>
              <w:right w:val="nil"/>
            </w:tcBorders>
          </w:tcPr>
          <w:p w14:paraId="089EDB2C"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p w14:paraId="514ADDE8"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p w14:paraId="402FEC97"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p w14:paraId="0994387F" w14:textId="77777777" w:rsidR="00F20A95" w:rsidRPr="001A0DBE" w:rsidRDefault="00F20A95" w:rsidP="00734C6D">
            <w:pPr>
              <w:keepNext/>
              <w:suppressAutoHyphens/>
              <w:spacing w:after="0" w:line="240" w:lineRule="auto"/>
              <w:outlineLvl w:val="4"/>
              <w:rPr>
                <w:rFonts w:ascii="Times New Roman" w:hAnsi="Times New Roman" w:cs="Times New Roman"/>
                <w:bCs/>
                <w:iCs/>
                <w:sz w:val="24"/>
                <w:szCs w:val="24"/>
                <w:lang w:eastAsia="lt-LT"/>
              </w:rPr>
            </w:pPr>
            <w:r w:rsidRPr="001A0DBE">
              <w:rPr>
                <w:rFonts w:ascii="Times New Roman" w:hAnsi="Times New Roman" w:cs="Times New Roman"/>
                <w:bCs/>
                <w:iCs/>
                <w:sz w:val="24"/>
                <w:szCs w:val="24"/>
                <w:lang w:eastAsia="lt-LT"/>
              </w:rPr>
              <w:t>Kodas</w:t>
            </w:r>
          </w:p>
        </w:tc>
        <w:tc>
          <w:tcPr>
            <w:tcW w:w="522" w:type="pct"/>
            <w:tcBorders>
              <w:top w:val="single" w:sz="4" w:space="0" w:color="auto"/>
              <w:left w:val="single" w:sz="2" w:space="0" w:color="000000"/>
              <w:bottom w:val="single" w:sz="4" w:space="0" w:color="auto"/>
              <w:right w:val="single" w:sz="2" w:space="0" w:color="000000"/>
            </w:tcBorders>
          </w:tcPr>
          <w:p w14:paraId="1648193C" w14:textId="77777777" w:rsidR="00F20A95" w:rsidRPr="001A0DBE" w:rsidRDefault="00F20A95"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w:t>
            </w:r>
          </w:p>
        </w:tc>
      </w:tr>
      <w:tr w:rsidR="00F20A95" w:rsidRPr="001A0DBE" w14:paraId="4471CE29" w14:textId="77777777" w:rsidTr="00734C6D">
        <w:tc>
          <w:tcPr>
            <w:tcW w:w="983" w:type="pct"/>
            <w:vMerge/>
            <w:tcBorders>
              <w:left w:val="single" w:sz="2" w:space="0" w:color="000000"/>
              <w:bottom w:val="single" w:sz="4" w:space="0" w:color="auto"/>
              <w:right w:val="nil"/>
            </w:tcBorders>
          </w:tcPr>
          <w:p w14:paraId="0CAAE1F2"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lt-LT"/>
              </w:rPr>
            </w:pPr>
          </w:p>
        </w:tc>
        <w:tc>
          <w:tcPr>
            <w:tcW w:w="3049" w:type="pct"/>
            <w:tcBorders>
              <w:top w:val="single" w:sz="4" w:space="0" w:color="auto"/>
              <w:left w:val="single" w:sz="2" w:space="0" w:color="000000"/>
              <w:bottom w:val="single" w:sz="4" w:space="0" w:color="auto"/>
              <w:right w:val="nil"/>
            </w:tcBorders>
          </w:tcPr>
          <w:p w14:paraId="12AAC4E1" w14:textId="77777777" w:rsidR="00F20A95" w:rsidRPr="001A0DBE" w:rsidRDefault="00F20A95" w:rsidP="00734C6D">
            <w:pPr>
              <w:keepNext/>
              <w:suppressAutoHyphens/>
              <w:spacing w:after="0" w:line="240" w:lineRule="auto"/>
              <w:ind w:firstLine="34"/>
              <w:jc w:val="both"/>
              <w:outlineLvl w:val="4"/>
              <w:rPr>
                <w:rFonts w:ascii="Times New Roman" w:hAnsi="Times New Roman" w:cs="Times New Roman"/>
                <w:iCs/>
                <w:sz w:val="24"/>
                <w:szCs w:val="24"/>
                <w:lang w:eastAsia="lt-LT"/>
              </w:rPr>
            </w:pPr>
            <w:r w:rsidRPr="001A0DBE">
              <w:rPr>
                <w:rFonts w:ascii="Times New Roman" w:hAnsi="Times New Roman" w:cs="Times New Roman"/>
                <w:iCs/>
                <w:sz w:val="24"/>
                <w:szCs w:val="24"/>
                <w:lang w:eastAsia="lt-LT"/>
              </w:rPr>
              <w:t>Patraukli ir saugi gyvenamoji aplinka</w:t>
            </w:r>
          </w:p>
        </w:tc>
        <w:tc>
          <w:tcPr>
            <w:tcW w:w="446" w:type="pct"/>
            <w:vMerge/>
            <w:tcBorders>
              <w:top w:val="single" w:sz="4" w:space="0" w:color="auto"/>
              <w:left w:val="single" w:sz="2" w:space="0" w:color="000000"/>
              <w:right w:val="nil"/>
            </w:tcBorders>
          </w:tcPr>
          <w:p w14:paraId="3C4F958C"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54290356" w14:textId="77777777" w:rsidR="00F20A95" w:rsidRPr="001A0DBE" w:rsidRDefault="00F20A95"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II.</w:t>
            </w:r>
          </w:p>
        </w:tc>
      </w:tr>
      <w:tr w:rsidR="00F20A95" w:rsidRPr="001A0DBE" w14:paraId="46C38218" w14:textId="77777777" w:rsidTr="00734C6D">
        <w:tc>
          <w:tcPr>
            <w:tcW w:w="983" w:type="pct"/>
            <w:vMerge w:val="restart"/>
            <w:tcBorders>
              <w:top w:val="single" w:sz="4" w:space="0" w:color="auto"/>
              <w:left w:val="single" w:sz="2" w:space="0" w:color="000000"/>
              <w:right w:val="nil"/>
            </w:tcBorders>
          </w:tcPr>
          <w:p w14:paraId="5CFEE584"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lt-LT"/>
              </w:rPr>
            </w:pPr>
          </w:p>
          <w:p w14:paraId="39B7E500"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lt-LT"/>
              </w:rPr>
            </w:pPr>
            <w:r w:rsidRPr="001A0DBE">
              <w:rPr>
                <w:rFonts w:ascii="Times New Roman" w:hAnsi="Times New Roman" w:cs="Times New Roman"/>
                <w:sz w:val="24"/>
                <w:szCs w:val="24"/>
                <w:lang w:eastAsia="lt-LT"/>
              </w:rPr>
              <w:t xml:space="preserve">Strateginis tikslas </w:t>
            </w:r>
          </w:p>
        </w:tc>
        <w:tc>
          <w:tcPr>
            <w:tcW w:w="3049" w:type="pct"/>
            <w:tcBorders>
              <w:top w:val="single" w:sz="4" w:space="0" w:color="auto"/>
              <w:left w:val="single" w:sz="2" w:space="0" w:color="000000"/>
              <w:bottom w:val="single" w:sz="4" w:space="0" w:color="auto"/>
              <w:right w:val="nil"/>
            </w:tcBorders>
          </w:tcPr>
          <w:p w14:paraId="5ED907FD" w14:textId="77777777" w:rsidR="00F20A95" w:rsidRPr="001A0DBE" w:rsidRDefault="00F20A95" w:rsidP="00734C6D">
            <w:pPr>
              <w:keepNext/>
              <w:suppressAutoHyphens/>
              <w:spacing w:after="0" w:line="240" w:lineRule="auto"/>
              <w:ind w:firstLine="34"/>
              <w:jc w:val="both"/>
              <w:outlineLvl w:val="4"/>
              <w:rPr>
                <w:rFonts w:ascii="Times New Roman" w:hAnsi="Times New Roman" w:cs="Times New Roman"/>
                <w:iCs/>
                <w:sz w:val="24"/>
                <w:szCs w:val="24"/>
                <w:lang w:eastAsia="lt-LT"/>
              </w:rPr>
            </w:pPr>
            <w:r w:rsidRPr="001A0DBE">
              <w:rPr>
                <w:rFonts w:ascii="Times New Roman" w:hAnsi="Times New Roman" w:cs="Times New Roman"/>
                <w:iCs/>
                <w:sz w:val="24"/>
                <w:szCs w:val="24"/>
                <w:lang w:eastAsia="lt-LT"/>
              </w:rPr>
              <w:t xml:space="preserve">Skatinti darbo vietų kūrimą rajone </w:t>
            </w:r>
          </w:p>
        </w:tc>
        <w:tc>
          <w:tcPr>
            <w:tcW w:w="446" w:type="pct"/>
            <w:vMerge/>
            <w:tcBorders>
              <w:left w:val="single" w:sz="2" w:space="0" w:color="000000"/>
              <w:right w:val="nil"/>
            </w:tcBorders>
          </w:tcPr>
          <w:p w14:paraId="471470B1"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763412D6" w14:textId="77777777" w:rsidR="00F20A95" w:rsidRPr="001A0DBE" w:rsidRDefault="00F20A95"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I.1.</w:t>
            </w:r>
          </w:p>
        </w:tc>
      </w:tr>
      <w:tr w:rsidR="00F20A95" w:rsidRPr="001A0DBE" w14:paraId="72E6900F" w14:textId="77777777" w:rsidTr="00734C6D">
        <w:tc>
          <w:tcPr>
            <w:tcW w:w="983" w:type="pct"/>
            <w:vMerge/>
            <w:tcBorders>
              <w:left w:val="single" w:sz="2" w:space="0" w:color="000000"/>
              <w:right w:val="nil"/>
            </w:tcBorders>
          </w:tcPr>
          <w:p w14:paraId="5562B15A"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lt-LT"/>
              </w:rPr>
            </w:pPr>
          </w:p>
        </w:tc>
        <w:tc>
          <w:tcPr>
            <w:tcW w:w="3049" w:type="pct"/>
            <w:tcBorders>
              <w:top w:val="single" w:sz="4" w:space="0" w:color="auto"/>
              <w:left w:val="single" w:sz="2" w:space="0" w:color="000000"/>
              <w:bottom w:val="single" w:sz="4" w:space="0" w:color="auto"/>
              <w:right w:val="nil"/>
            </w:tcBorders>
          </w:tcPr>
          <w:p w14:paraId="463AB358" w14:textId="77777777" w:rsidR="00F20A95" w:rsidRPr="001A0DBE" w:rsidRDefault="00F20A95" w:rsidP="00734C6D">
            <w:pPr>
              <w:keepNext/>
              <w:suppressAutoHyphens/>
              <w:spacing w:after="0" w:line="240" w:lineRule="auto"/>
              <w:ind w:firstLine="34"/>
              <w:jc w:val="both"/>
              <w:outlineLvl w:val="4"/>
              <w:rPr>
                <w:rFonts w:ascii="Times New Roman" w:hAnsi="Times New Roman" w:cs="Times New Roman"/>
                <w:iCs/>
                <w:sz w:val="24"/>
                <w:szCs w:val="24"/>
                <w:lang w:eastAsia="lt-LT"/>
              </w:rPr>
            </w:pPr>
            <w:r w:rsidRPr="001A0DBE">
              <w:rPr>
                <w:rFonts w:ascii="Times New Roman" w:hAnsi="Times New Roman" w:cs="Times New Roman"/>
                <w:iCs/>
                <w:sz w:val="24"/>
                <w:szCs w:val="24"/>
                <w:lang w:eastAsia="lt-LT"/>
              </w:rPr>
              <w:t>Kurti patrauklias sąlygas tvariai žemės ūkio veiklai</w:t>
            </w:r>
          </w:p>
        </w:tc>
        <w:tc>
          <w:tcPr>
            <w:tcW w:w="446" w:type="pct"/>
            <w:vMerge/>
            <w:tcBorders>
              <w:left w:val="single" w:sz="2" w:space="0" w:color="000000"/>
              <w:right w:val="nil"/>
            </w:tcBorders>
          </w:tcPr>
          <w:p w14:paraId="54FF1527"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58DB5F5E" w14:textId="77777777" w:rsidR="00F20A95" w:rsidRPr="001A0DBE" w:rsidRDefault="00F20A95"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I.2.</w:t>
            </w:r>
          </w:p>
        </w:tc>
      </w:tr>
      <w:tr w:rsidR="00F20A95" w:rsidRPr="001A0DBE" w14:paraId="1FB23D56" w14:textId="77777777" w:rsidTr="00734C6D">
        <w:tc>
          <w:tcPr>
            <w:tcW w:w="983" w:type="pct"/>
            <w:vMerge/>
            <w:tcBorders>
              <w:left w:val="single" w:sz="2" w:space="0" w:color="000000"/>
              <w:right w:val="nil"/>
            </w:tcBorders>
          </w:tcPr>
          <w:p w14:paraId="12317368"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lt-LT"/>
              </w:rPr>
            </w:pPr>
          </w:p>
        </w:tc>
        <w:tc>
          <w:tcPr>
            <w:tcW w:w="3049" w:type="pct"/>
            <w:tcBorders>
              <w:top w:val="single" w:sz="4" w:space="0" w:color="auto"/>
              <w:left w:val="single" w:sz="2" w:space="0" w:color="000000"/>
              <w:bottom w:val="single" w:sz="4" w:space="0" w:color="auto"/>
              <w:right w:val="nil"/>
            </w:tcBorders>
          </w:tcPr>
          <w:p w14:paraId="0E251C40" w14:textId="77777777" w:rsidR="00F20A95" w:rsidRPr="001A0DBE" w:rsidRDefault="00F20A95" w:rsidP="00734C6D">
            <w:pPr>
              <w:keepNext/>
              <w:suppressAutoHyphens/>
              <w:spacing w:after="0" w:line="240" w:lineRule="auto"/>
              <w:ind w:firstLine="34"/>
              <w:jc w:val="both"/>
              <w:outlineLvl w:val="4"/>
              <w:rPr>
                <w:rFonts w:ascii="Times New Roman" w:hAnsi="Times New Roman" w:cs="Times New Roman"/>
                <w:iCs/>
                <w:sz w:val="24"/>
                <w:szCs w:val="24"/>
                <w:lang w:eastAsia="lt-LT"/>
              </w:rPr>
            </w:pPr>
            <w:r w:rsidRPr="001A0DBE">
              <w:rPr>
                <w:rFonts w:ascii="Times New Roman" w:hAnsi="Times New Roman" w:cs="Times New Roman"/>
                <w:iCs/>
                <w:sz w:val="24"/>
                <w:szCs w:val="24"/>
                <w:lang w:eastAsia="lt-LT"/>
              </w:rPr>
              <w:t>Kurti patogias gyvenimo ir poilsio sąlygas rajone</w:t>
            </w:r>
          </w:p>
        </w:tc>
        <w:tc>
          <w:tcPr>
            <w:tcW w:w="446" w:type="pct"/>
            <w:vMerge/>
            <w:tcBorders>
              <w:left w:val="single" w:sz="2" w:space="0" w:color="000000"/>
              <w:right w:val="nil"/>
            </w:tcBorders>
          </w:tcPr>
          <w:p w14:paraId="40B970F5"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252F3934" w14:textId="77777777" w:rsidR="00F20A95" w:rsidRPr="001A0DBE" w:rsidRDefault="00F20A95"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II.1.</w:t>
            </w:r>
          </w:p>
        </w:tc>
      </w:tr>
      <w:tr w:rsidR="00F20A95" w:rsidRPr="001A0DBE" w14:paraId="78134D95" w14:textId="77777777" w:rsidTr="00734C6D">
        <w:tc>
          <w:tcPr>
            <w:tcW w:w="983" w:type="pct"/>
            <w:vMerge/>
            <w:tcBorders>
              <w:left w:val="single" w:sz="2" w:space="0" w:color="000000"/>
              <w:bottom w:val="single" w:sz="4" w:space="0" w:color="auto"/>
              <w:right w:val="nil"/>
            </w:tcBorders>
          </w:tcPr>
          <w:p w14:paraId="13E7BD9F"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lt-LT"/>
              </w:rPr>
            </w:pPr>
          </w:p>
        </w:tc>
        <w:tc>
          <w:tcPr>
            <w:tcW w:w="3049" w:type="pct"/>
            <w:tcBorders>
              <w:top w:val="single" w:sz="4" w:space="0" w:color="auto"/>
              <w:left w:val="single" w:sz="2" w:space="0" w:color="000000"/>
              <w:bottom w:val="single" w:sz="4" w:space="0" w:color="auto"/>
              <w:right w:val="nil"/>
            </w:tcBorders>
          </w:tcPr>
          <w:p w14:paraId="3C624B23" w14:textId="77777777" w:rsidR="00F20A95" w:rsidRPr="001A0DBE" w:rsidRDefault="00F20A95" w:rsidP="00734C6D">
            <w:pPr>
              <w:keepNext/>
              <w:suppressAutoHyphens/>
              <w:spacing w:after="0" w:line="240" w:lineRule="auto"/>
              <w:ind w:firstLine="34"/>
              <w:jc w:val="both"/>
              <w:outlineLvl w:val="4"/>
              <w:rPr>
                <w:rFonts w:ascii="Times New Roman" w:hAnsi="Times New Roman" w:cs="Times New Roman"/>
                <w:iCs/>
                <w:sz w:val="24"/>
                <w:szCs w:val="24"/>
                <w:lang w:eastAsia="lt-LT"/>
              </w:rPr>
            </w:pPr>
            <w:r w:rsidRPr="001A0DBE">
              <w:rPr>
                <w:rFonts w:ascii="Times New Roman" w:hAnsi="Times New Roman" w:cs="Times New Roman"/>
                <w:iCs/>
                <w:sz w:val="24"/>
                <w:szCs w:val="24"/>
                <w:lang w:eastAsia="lt-LT"/>
              </w:rPr>
              <w:t xml:space="preserve">Kurti saugias gyvenimo ir poilsio sąlygas rajone </w:t>
            </w:r>
          </w:p>
        </w:tc>
        <w:tc>
          <w:tcPr>
            <w:tcW w:w="446" w:type="pct"/>
            <w:vMerge/>
            <w:tcBorders>
              <w:left w:val="single" w:sz="2" w:space="0" w:color="000000"/>
              <w:right w:val="nil"/>
            </w:tcBorders>
          </w:tcPr>
          <w:p w14:paraId="21E95768"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0FCAF485" w14:textId="77777777" w:rsidR="00F20A95" w:rsidRPr="001A0DBE" w:rsidRDefault="00F20A95"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II.2</w:t>
            </w:r>
          </w:p>
        </w:tc>
      </w:tr>
      <w:tr w:rsidR="00F20A95" w:rsidRPr="001A0DBE" w14:paraId="1DB951E0" w14:textId="77777777" w:rsidTr="00734C6D">
        <w:tc>
          <w:tcPr>
            <w:tcW w:w="983" w:type="pct"/>
            <w:vMerge w:val="restart"/>
            <w:tcBorders>
              <w:top w:val="single" w:sz="4" w:space="0" w:color="auto"/>
              <w:left w:val="single" w:sz="2" w:space="0" w:color="000000"/>
              <w:right w:val="nil"/>
            </w:tcBorders>
          </w:tcPr>
          <w:p w14:paraId="179440F9"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lt-LT"/>
              </w:rPr>
            </w:pPr>
          </w:p>
          <w:p w14:paraId="2D8D3D0A"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lt-LT"/>
              </w:rPr>
            </w:pPr>
          </w:p>
          <w:p w14:paraId="1E6B8565"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lt-LT"/>
              </w:rPr>
            </w:pPr>
            <w:r w:rsidRPr="001A0DBE">
              <w:rPr>
                <w:rFonts w:ascii="Times New Roman" w:hAnsi="Times New Roman" w:cs="Times New Roman"/>
                <w:sz w:val="24"/>
                <w:szCs w:val="24"/>
                <w:lang w:eastAsia="lt-LT"/>
              </w:rPr>
              <w:t xml:space="preserve">Uždavinys </w:t>
            </w:r>
          </w:p>
        </w:tc>
        <w:tc>
          <w:tcPr>
            <w:tcW w:w="3049" w:type="pct"/>
            <w:tcBorders>
              <w:top w:val="single" w:sz="4" w:space="0" w:color="auto"/>
              <w:left w:val="single" w:sz="2" w:space="0" w:color="000000"/>
              <w:bottom w:val="single" w:sz="4" w:space="0" w:color="auto"/>
              <w:right w:val="nil"/>
            </w:tcBorders>
          </w:tcPr>
          <w:p w14:paraId="1DE94896" w14:textId="77777777" w:rsidR="00F20A95" w:rsidRPr="001A0DBE" w:rsidRDefault="00F20A95" w:rsidP="00734C6D">
            <w:pPr>
              <w:pStyle w:val="Default"/>
              <w:jc w:val="both"/>
              <w:rPr>
                <w:color w:val="auto"/>
              </w:rPr>
            </w:pPr>
            <w:r w:rsidRPr="001A0DBE">
              <w:rPr>
                <w:color w:val="auto"/>
              </w:rPr>
              <w:t>Kurti patrauklias sąlygas investicijoms, verslo kūrimui ir plėtrai</w:t>
            </w:r>
          </w:p>
        </w:tc>
        <w:tc>
          <w:tcPr>
            <w:tcW w:w="446" w:type="pct"/>
            <w:vMerge/>
            <w:tcBorders>
              <w:left w:val="single" w:sz="2" w:space="0" w:color="000000"/>
              <w:right w:val="nil"/>
            </w:tcBorders>
          </w:tcPr>
          <w:p w14:paraId="1992749E"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229087E0" w14:textId="77777777" w:rsidR="00F20A95" w:rsidRPr="001A0DBE" w:rsidRDefault="00F20A95"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I.1.1.</w:t>
            </w:r>
          </w:p>
        </w:tc>
      </w:tr>
      <w:tr w:rsidR="00F20A95" w:rsidRPr="001A0DBE" w14:paraId="3B86E82C" w14:textId="77777777" w:rsidTr="00734C6D">
        <w:tc>
          <w:tcPr>
            <w:tcW w:w="983" w:type="pct"/>
            <w:vMerge/>
            <w:tcBorders>
              <w:top w:val="single" w:sz="4" w:space="0" w:color="auto"/>
              <w:left w:val="single" w:sz="2" w:space="0" w:color="000000"/>
              <w:right w:val="nil"/>
            </w:tcBorders>
          </w:tcPr>
          <w:p w14:paraId="6986CC60"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lt-LT"/>
              </w:rPr>
            </w:pPr>
          </w:p>
        </w:tc>
        <w:tc>
          <w:tcPr>
            <w:tcW w:w="3049" w:type="pct"/>
            <w:tcBorders>
              <w:top w:val="single" w:sz="4" w:space="0" w:color="auto"/>
              <w:left w:val="single" w:sz="2" w:space="0" w:color="000000"/>
              <w:bottom w:val="single" w:sz="4" w:space="0" w:color="auto"/>
              <w:right w:val="nil"/>
            </w:tcBorders>
          </w:tcPr>
          <w:p w14:paraId="735B5C15" w14:textId="77777777" w:rsidR="00F20A95" w:rsidRPr="001A0DBE" w:rsidRDefault="00F20A95" w:rsidP="00734C6D">
            <w:pPr>
              <w:pStyle w:val="Default"/>
              <w:jc w:val="both"/>
              <w:rPr>
                <w:color w:val="auto"/>
              </w:rPr>
            </w:pPr>
            <w:r w:rsidRPr="001A0DBE">
              <w:rPr>
                <w:color w:val="auto"/>
              </w:rPr>
              <w:t>Kurti patrauklias sąlygas verslumo gebėjimų ugdymui</w:t>
            </w:r>
          </w:p>
        </w:tc>
        <w:tc>
          <w:tcPr>
            <w:tcW w:w="446" w:type="pct"/>
            <w:vMerge/>
            <w:tcBorders>
              <w:left w:val="single" w:sz="2" w:space="0" w:color="000000"/>
              <w:right w:val="nil"/>
            </w:tcBorders>
          </w:tcPr>
          <w:p w14:paraId="12E89056"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7EF5ECB5" w14:textId="77777777" w:rsidR="00F20A95" w:rsidRPr="001A0DBE" w:rsidRDefault="00F20A95"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I.1.3.</w:t>
            </w:r>
          </w:p>
        </w:tc>
      </w:tr>
      <w:tr w:rsidR="00F20A95" w:rsidRPr="001A0DBE" w14:paraId="5EA1CB4F" w14:textId="77777777" w:rsidTr="00734C6D">
        <w:tc>
          <w:tcPr>
            <w:tcW w:w="983" w:type="pct"/>
            <w:vMerge/>
            <w:tcBorders>
              <w:left w:val="single" w:sz="2" w:space="0" w:color="000000"/>
              <w:right w:val="nil"/>
            </w:tcBorders>
          </w:tcPr>
          <w:p w14:paraId="4185A2BF"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lt-LT"/>
              </w:rPr>
            </w:pPr>
          </w:p>
        </w:tc>
        <w:tc>
          <w:tcPr>
            <w:tcW w:w="3049" w:type="pct"/>
            <w:tcBorders>
              <w:top w:val="single" w:sz="4" w:space="0" w:color="auto"/>
              <w:left w:val="single" w:sz="2" w:space="0" w:color="000000"/>
              <w:bottom w:val="single" w:sz="4" w:space="0" w:color="auto"/>
              <w:right w:val="nil"/>
            </w:tcBorders>
          </w:tcPr>
          <w:p w14:paraId="3EC14D28" w14:textId="77777777" w:rsidR="00F20A95" w:rsidRPr="001A0DBE" w:rsidRDefault="00F20A95" w:rsidP="00734C6D">
            <w:pPr>
              <w:pStyle w:val="Default"/>
              <w:jc w:val="both"/>
              <w:rPr>
                <w:color w:val="auto"/>
              </w:rPr>
            </w:pPr>
            <w:r w:rsidRPr="001A0DBE">
              <w:rPr>
                <w:color w:val="auto"/>
              </w:rPr>
              <w:t xml:space="preserve">Išlaikyti ir pritraukti į rajoną darbingo amžiaus gyventojus </w:t>
            </w:r>
          </w:p>
        </w:tc>
        <w:tc>
          <w:tcPr>
            <w:tcW w:w="446" w:type="pct"/>
            <w:vMerge/>
            <w:tcBorders>
              <w:left w:val="single" w:sz="2" w:space="0" w:color="000000"/>
              <w:right w:val="nil"/>
            </w:tcBorders>
          </w:tcPr>
          <w:p w14:paraId="18B9D438"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2C0F3645" w14:textId="77777777" w:rsidR="00F20A95" w:rsidRPr="001A0DBE" w:rsidRDefault="00F20A95"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 xml:space="preserve">I.1.4. </w:t>
            </w:r>
          </w:p>
        </w:tc>
      </w:tr>
      <w:tr w:rsidR="00F20A95" w:rsidRPr="001A0DBE" w14:paraId="45B21E5A" w14:textId="77777777" w:rsidTr="00734C6D">
        <w:tc>
          <w:tcPr>
            <w:tcW w:w="983" w:type="pct"/>
            <w:vMerge/>
            <w:tcBorders>
              <w:left w:val="single" w:sz="2" w:space="0" w:color="000000"/>
              <w:right w:val="nil"/>
            </w:tcBorders>
          </w:tcPr>
          <w:p w14:paraId="0001722A"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lt-LT"/>
              </w:rPr>
            </w:pPr>
          </w:p>
        </w:tc>
        <w:tc>
          <w:tcPr>
            <w:tcW w:w="3049" w:type="pct"/>
            <w:tcBorders>
              <w:top w:val="single" w:sz="4" w:space="0" w:color="auto"/>
              <w:left w:val="single" w:sz="2" w:space="0" w:color="000000"/>
              <w:bottom w:val="single" w:sz="4" w:space="0" w:color="auto"/>
              <w:right w:val="nil"/>
            </w:tcBorders>
          </w:tcPr>
          <w:p w14:paraId="52856E47" w14:textId="77777777" w:rsidR="00F20A95" w:rsidRPr="001A0DBE" w:rsidRDefault="00F20A95" w:rsidP="00734C6D">
            <w:pPr>
              <w:pStyle w:val="Default"/>
              <w:jc w:val="both"/>
              <w:rPr>
                <w:color w:val="auto"/>
              </w:rPr>
            </w:pPr>
            <w:r w:rsidRPr="001A0DBE">
              <w:rPr>
                <w:color w:val="auto"/>
              </w:rPr>
              <w:t>Kurti patrauklias sąlygas aukštesnę pridėtinę vertę kuriančiai žemės ūkio veiklai</w:t>
            </w:r>
          </w:p>
        </w:tc>
        <w:tc>
          <w:tcPr>
            <w:tcW w:w="446" w:type="pct"/>
            <w:vMerge/>
            <w:tcBorders>
              <w:left w:val="single" w:sz="2" w:space="0" w:color="000000"/>
              <w:right w:val="nil"/>
            </w:tcBorders>
          </w:tcPr>
          <w:p w14:paraId="63E47C66"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4F853E41" w14:textId="77777777" w:rsidR="00F20A95" w:rsidRPr="001A0DBE" w:rsidRDefault="00F20A95"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I.2.1.</w:t>
            </w:r>
          </w:p>
        </w:tc>
      </w:tr>
      <w:tr w:rsidR="00F20A95" w:rsidRPr="001A0DBE" w14:paraId="0E858C47" w14:textId="77777777" w:rsidTr="00734C6D">
        <w:tc>
          <w:tcPr>
            <w:tcW w:w="983" w:type="pct"/>
            <w:vMerge/>
            <w:tcBorders>
              <w:left w:val="single" w:sz="2" w:space="0" w:color="000000"/>
              <w:right w:val="nil"/>
            </w:tcBorders>
          </w:tcPr>
          <w:p w14:paraId="5D433B42"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lt-LT"/>
              </w:rPr>
            </w:pPr>
          </w:p>
        </w:tc>
        <w:tc>
          <w:tcPr>
            <w:tcW w:w="3049" w:type="pct"/>
            <w:tcBorders>
              <w:top w:val="single" w:sz="4" w:space="0" w:color="auto"/>
              <w:left w:val="single" w:sz="2" w:space="0" w:color="000000"/>
              <w:bottom w:val="single" w:sz="4" w:space="0" w:color="auto"/>
              <w:right w:val="nil"/>
            </w:tcBorders>
          </w:tcPr>
          <w:p w14:paraId="774547A3" w14:textId="77777777" w:rsidR="00F20A95" w:rsidRPr="001A0DBE" w:rsidRDefault="00F20A95" w:rsidP="00734C6D">
            <w:pPr>
              <w:pStyle w:val="Default"/>
              <w:jc w:val="both"/>
              <w:rPr>
                <w:color w:val="auto"/>
              </w:rPr>
            </w:pPr>
            <w:r w:rsidRPr="001A0DBE">
              <w:rPr>
                <w:color w:val="auto"/>
              </w:rPr>
              <w:t>Didinti žemės ūkio konkurencingumą gerinant melioracijos statinių būklę</w:t>
            </w:r>
          </w:p>
        </w:tc>
        <w:tc>
          <w:tcPr>
            <w:tcW w:w="446" w:type="pct"/>
            <w:vMerge/>
            <w:tcBorders>
              <w:left w:val="single" w:sz="2" w:space="0" w:color="000000"/>
              <w:right w:val="nil"/>
            </w:tcBorders>
          </w:tcPr>
          <w:p w14:paraId="37DA314D"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48A21ED4" w14:textId="77777777" w:rsidR="00F20A95" w:rsidRPr="001A0DBE" w:rsidRDefault="00F20A95"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I.2.2.</w:t>
            </w:r>
          </w:p>
        </w:tc>
      </w:tr>
      <w:tr w:rsidR="00F20A95" w:rsidRPr="001A0DBE" w14:paraId="43EEA7A3" w14:textId="77777777" w:rsidTr="00734C6D">
        <w:tc>
          <w:tcPr>
            <w:tcW w:w="983" w:type="pct"/>
            <w:vMerge/>
            <w:tcBorders>
              <w:left w:val="single" w:sz="2" w:space="0" w:color="000000"/>
              <w:right w:val="nil"/>
            </w:tcBorders>
          </w:tcPr>
          <w:p w14:paraId="34632A6E"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lt-LT"/>
              </w:rPr>
            </w:pPr>
          </w:p>
        </w:tc>
        <w:tc>
          <w:tcPr>
            <w:tcW w:w="3049" w:type="pct"/>
            <w:tcBorders>
              <w:top w:val="single" w:sz="4" w:space="0" w:color="auto"/>
              <w:left w:val="single" w:sz="2" w:space="0" w:color="000000"/>
              <w:bottom w:val="single" w:sz="4" w:space="0" w:color="auto"/>
              <w:right w:val="nil"/>
            </w:tcBorders>
          </w:tcPr>
          <w:p w14:paraId="5B5F7EFF" w14:textId="77777777" w:rsidR="00F20A95" w:rsidRPr="001A0DBE" w:rsidRDefault="00F20A95" w:rsidP="00734C6D">
            <w:pPr>
              <w:pStyle w:val="Tekstas"/>
              <w:spacing w:line="276" w:lineRule="auto"/>
              <w:ind w:firstLine="0"/>
            </w:pPr>
            <w:r w:rsidRPr="001A0DBE">
              <w:t>Įgyvendinti viešąjį saugumą užtikrinančias priemones</w:t>
            </w:r>
          </w:p>
        </w:tc>
        <w:tc>
          <w:tcPr>
            <w:tcW w:w="446" w:type="pct"/>
            <w:vMerge/>
            <w:tcBorders>
              <w:left w:val="single" w:sz="2" w:space="0" w:color="000000"/>
              <w:right w:val="nil"/>
            </w:tcBorders>
          </w:tcPr>
          <w:p w14:paraId="7997EFF3"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54DD2C05" w14:textId="77777777" w:rsidR="00F20A95" w:rsidRPr="001A0DBE" w:rsidRDefault="00F20A95"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II.2.1.</w:t>
            </w:r>
          </w:p>
        </w:tc>
      </w:tr>
      <w:tr w:rsidR="00F20A95" w:rsidRPr="001A0DBE" w14:paraId="37329B15" w14:textId="77777777" w:rsidTr="00734C6D">
        <w:tc>
          <w:tcPr>
            <w:tcW w:w="983" w:type="pct"/>
            <w:vMerge/>
            <w:tcBorders>
              <w:left w:val="single" w:sz="2" w:space="0" w:color="000000"/>
              <w:bottom w:val="single" w:sz="4" w:space="0" w:color="auto"/>
              <w:right w:val="nil"/>
            </w:tcBorders>
          </w:tcPr>
          <w:p w14:paraId="35A200AA"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lt-LT"/>
              </w:rPr>
            </w:pPr>
          </w:p>
        </w:tc>
        <w:tc>
          <w:tcPr>
            <w:tcW w:w="3049" w:type="pct"/>
            <w:tcBorders>
              <w:top w:val="single" w:sz="4" w:space="0" w:color="auto"/>
              <w:left w:val="single" w:sz="2" w:space="0" w:color="000000"/>
              <w:bottom w:val="single" w:sz="4" w:space="0" w:color="auto"/>
              <w:right w:val="nil"/>
            </w:tcBorders>
          </w:tcPr>
          <w:p w14:paraId="23005B8B" w14:textId="77777777" w:rsidR="00F20A95" w:rsidRPr="001A0DBE" w:rsidRDefault="00F20A95" w:rsidP="00734C6D">
            <w:pPr>
              <w:pStyle w:val="Default"/>
              <w:jc w:val="both"/>
              <w:rPr>
                <w:color w:val="auto"/>
              </w:rPr>
            </w:pPr>
            <w:r w:rsidRPr="001A0DBE">
              <w:rPr>
                <w:color w:val="auto"/>
              </w:rPr>
              <w:t>Kurti ir išlaikyti tvarią gyvenamąją aplinką</w:t>
            </w:r>
          </w:p>
        </w:tc>
        <w:tc>
          <w:tcPr>
            <w:tcW w:w="446" w:type="pct"/>
            <w:vMerge/>
            <w:tcBorders>
              <w:left w:val="single" w:sz="2" w:space="0" w:color="000000"/>
              <w:right w:val="nil"/>
            </w:tcBorders>
          </w:tcPr>
          <w:p w14:paraId="5FC4988B"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141CFD6B" w14:textId="77777777" w:rsidR="00F20A95" w:rsidRPr="001A0DBE" w:rsidRDefault="00F20A95"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II.2.2.</w:t>
            </w:r>
          </w:p>
        </w:tc>
      </w:tr>
      <w:tr w:rsidR="00F20A95" w:rsidRPr="001A0DBE" w14:paraId="65709637" w14:textId="77777777" w:rsidTr="00734C6D">
        <w:tc>
          <w:tcPr>
            <w:tcW w:w="983" w:type="pct"/>
            <w:tcBorders>
              <w:top w:val="single" w:sz="4" w:space="0" w:color="auto"/>
              <w:left w:val="single" w:sz="2" w:space="0" w:color="000000"/>
              <w:bottom w:val="single" w:sz="2" w:space="0" w:color="000000"/>
              <w:right w:val="nil"/>
            </w:tcBorders>
          </w:tcPr>
          <w:p w14:paraId="2B744AB9" w14:textId="77777777" w:rsidR="00F20A95" w:rsidRPr="001A0DBE" w:rsidRDefault="00F20A95" w:rsidP="00734C6D">
            <w:pPr>
              <w:suppressAutoHyphens/>
              <w:spacing w:after="0" w:line="240" w:lineRule="auto"/>
              <w:jc w:val="both"/>
              <w:rPr>
                <w:rFonts w:ascii="Times New Roman" w:hAnsi="Times New Roman" w:cs="Times New Roman"/>
                <w:sz w:val="24"/>
                <w:szCs w:val="24"/>
                <w:lang w:eastAsia="lt-LT"/>
              </w:rPr>
            </w:pPr>
            <w:r w:rsidRPr="001A0DBE">
              <w:rPr>
                <w:rFonts w:ascii="Times New Roman" w:hAnsi="Times New Roman" w:cs="Times New Roman"/>
                <w:sz w:val="24"/>
                <w:szCs w:val="24"/>
                <w:lang w:eastAsia="lt-LT"/>
              </w:rPr>
              <w:t xml:space="preserve">Koordinatorius </w:t>
            </w:r>
          </w:p>
        </w:tc>
        <w:tc>
          <w:tcPr>
            <w:tcW w:w="3049" w:type="pct"/>
            <w:tcBorders>
              <w:top w:val="single" w:sz="4" w:space="0" w:color="auto"/>
              <w:left w:val="single" w:sz="2" w:space="0" w:color="000000"/>
              <w:bottom w:val="single" w:sz="2" w:space="0" w:color="000000"/>
              <w:right w:val="nil"/>
            </w:tcBorders>
          </w:tcPr>
          <w:p w14:paraId="276369BC" w14:textId="77777777" w:rsidR="00F20A95" w:rsidRPr="001A0DBE" w:rsidRDefault="00F20A95" w:rsidP="00734C6D">
            <w:pPr>
              <w:pStyle w:val="Tekstas"/>
              <w:spacing w:line="276" w:lineRule="auto"/>
              <w:ind w:firstLine="0"/>
            </w:pPr>
            <w:r w:rsidRPr="001A0DBE">
              <w:t>Žemės ūkio skyriaus vedėja Alina Anužienė</w:t>
            </w:r>
          </w:p>
        </w:tc>
        <w:tc>
          <w:tcPr>
            <w:tcW w:w="446" w:type="pct"/>
            <w:tcBorders>
              <w:left w:val="single" w:sz="2" w:space="0" w:color="000000"/>
              <w:bottom w:val="single" w:sz="2" w:space="0" w:color="000000"/>
              <w:right w:val="nil"/>
            </w:tcBorders>
          </w:tcPr>
          <w:p w14:paraId="2BDC1290" w14:textId="77777777" w:rsidR="00F20A95" w:rsidRPr="001A0DBE" w:rsidRDefault="00F20A95"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2" w:space="0" w:color="000000"/>
              <w:right w:val="single" w:sz="2" w:space="0" w:color="000000"/>
            </w:tcBorders>
          </w:tcPr>
          <w:p w14:paraId="34C0D9CE" w14:textId="77777777" w:rsidR="00F20A95" w:rsidRPr="001A0DBE" w:rsidRDefault="00F20A95" w:rsidP="00734C6D">
            <w:pPr>
              <w:keepNext/>
              <w:suppressAutoHyphens/>
              <w:spacing w:after="0" w:line="240" w:lineRule="auto"/>
              <w:ind w:left="34"/>
              <w:outlineLvl w:val="4"/>
              <w:rPr>
                <w:rFonts w:ascii="Times New Roman" w:hAnsi="Times New Roman" w:cs="Times New Roman"/>
                <w:bCs/>
                <w:sz w:val="24"/>
                <w:szCs w:val="24"/>
                <w:lang w:eastAsia="lt-LT"/>
              </w:rPr>
            </w:pPr>
          </w:p>
        </w:tc>
      </w:tr>
    </w:tbl>
    <w:p w14:paraId="2B3FA8C7" w14:textId="77777777" w:rsidR="00F20A95" w:rsidRPr="001A0DBE" w:rsidRDefault="00F20A95" w:rsidP="00F20A95">
      <w:pPr>
        <w:suppressAutoHyphens/>
        <w:spacing w:after="0" w:line="240" w:lineRule="auto"/>
        <w:rPr>
          <w:rFonts w:ascii="Times New Roman" w:hAnsi="Times New Roman" w:cs="Times New Roman"/>
          <w:sz w:val="24"/>
          <w:szCs w:val="24"/>
          <w:lang w:eastAsia="ar-SA"/>
        </w:rPr>
      </w:pPr>
    </w:p>
    <w:tbl>
      <w:tblPr>
        <w:tblStyle w:val="Lentelstinklelis"/>
        <w:tblW w:w="0" w:type="auto"/>
        <w:tblInd w:w="137" w:type="dxa"/>
        <w:tblLook w:val="04A0" w:firstRow="1" w:lastRow="0" w:firstColumn="1" w:lastColumn="0" w:noHBand="0" w:noVBand="1"/>
      </w:tblPr>
      <w:tblGrid>
        <w:gridCol w:w="9491"/>
      </w:tblGrid>
      <w:tr w:rsidR="00F20A95" w:rsidRPr="001A0DBE" w14:paraId="64B9F57F" w14:textId="77777777" w:rsidTr="00734C6D">
        <w:tc>
          <w:tcPr>
            <w:tcW w:w="9491" w:type="dxa"/>
          </w:tcPr>
          <w:p w14:paraId="443AAA3E" w14:textId="77777777" w:rsidR="00F20A95" w:rsidRPr="001A0DBE" w:rsidRDefault="00F20A95" w:rsidP="00734C6D">
            <w:pPr>
              <w:jc w:val="both"/>
              <w:rPr>
                <w:rFonts w:ascii="Times New Roman" w:hAnsi="Times New Roman" w:cs="Times New Roman"/>
                <w:bCs/>
                <w:sz w:val="24"/>
                <w:szCs w:val="24"/>
              </w:rPr>
            </w:pPr>
            <w:r w:rsidRPr="001A0DBE">
              <w:rPr>
                <w:rFonts w:ascii="Times New Roman" w:hAnsi="Times New Roman" w:cs="Times New Roman"/>
                <w:sz w:val="24"/>
                <w:szCs w:val="24"/>
                <w:lang w:eastAsia="ar-SA"/>
              </w:rPr>
              <w:t>Strateginis tikslas bus įgyvendintas, g</w:t>
            </w:r>
            <w:r w:rsidRPr="001A0DBE">
              <w:rPr>
                <w:rFonts w:ascii="Times New Roman" w:hAnsi="Times New Roman" w:cs="Times New Roman"/>
                <w:bCs/>
                <w:sz w:val="24"/>
                <w:szCs w:val="24"/>
              </w:rPr>
              <w:t>yventi ir dirbti Skuodo rajone bus patogu, kai rajone kursis verslai, darbo vietų daugės tiek versle, tiek  žemės ūkyje. Gyventojai jausis saugiai – bus kuriama saugi ir tvari gyvenamoji aplinka.</w:t>
            </w:r>
          </w:p>
          <w:p w14:paraId="19A1DF19" w14:textId="1D053FE7" w:rsidR="00F20A95" w:rsidRPr="001A0DBE" w:rsidRDefault="00F20A95" w:rsidP="00734C6D">
            <w:pPr>
              <w:jc w:val="both"/>
              <w:rPr>
                <w:rFonts w:ascii="Times New Roman" w:hAnsi="Times New Roman" w:cs="Times New Roman"/>
                <w:bCs/>
                <w:sz w:val="24"/>
                <w:szCs w:val="24"/>
              </w:rPr>
            </w:pPr>
            <w:r w:rsidRPr="001A0DBE">
              <w:rPr>
                <w:rFonts w:ascii="Times New Roman" w:hAnsi="Times New Roman" w:cs="Times New Roman"/>
                <w:bCs/>
                <w:sz w:val="24"/>
                <w:szCs w:val="24"/>
              </w:rPr>
              <w:t>Šio strateginio tikslo įgyvendinimui skirta Skuodo rajono savivaldybės 202</w:t>
            </w:r>
            <w:r w:rsidR="00157524">
              <w:rPr>
                <w:rFonts w:ascii="Times New Roman" w:hAnsi="Times New Roman" w:cs="Times New Roman"/>
                <w:bCs/>
                <w:sz w:val="24"/>
                <w:szCs w:val="24"/>
              </w:rPr>
              <w:t>6</w:t>
            </w:r>
            <w:r w:rsidRPr="001A0DBE">
              <w:rPr>
                <w:rFonts w:ascii="Times New Roman" w:hAnsi="Times New Roman" w:cs="Times New Roman"/>
                <w:bCs/>
                <w:sz w:val="24"/>
                <w:szCs w:val="24"/>
              </w:rPr>
              <w:t>–202</w:t>
            </w:r>
            <w:r w:rsidR="00157524">
              <w:rPr>
                <w:rFonts w:ascii="Times New Roman" w:hAnsi="Times New Roman" w:cs="Times New Roman"/>
                <w:bCs/>
                <w:sz w:val="24"/>
                <w:szCs w:val="24"/>
              </w:rPr>
              <w:t>8</w:t>
            </w:r>
            <w:r w:rsidRPr="001A0DBE">
              <w:rPr>
                <w:rFonts w:ascii="Times New Roman" w:hAnsi="Times New Roman" w:cs="Times New Roman"/>
                <w:bCs/>
                <w:sz w:val="24"/>
                <w:szCs w:val="24"/>
              </w:rPr>
              <w:t xml:space="preserve"> metų strateginio veiklos plano 5 programa „</w:t>
            </w:r>
            <w:r w:rsidRPr="001A0DBE">
              <w:rPr>
                <w:rFonts w:ascii="Times New Roman" w:hAnsi="Times New Roman" w:cs="Times New Roman"/>
                <w:sz w:val="24"/>
                <w:szCs w:val="24"/>
                <w:lang w:eastAsia="ar-SA"/>
              </w:rPr>
              <w:t>Tvarios veiklos, saugios aplinkos užtikrinimas bei  verslo ir žemės ūkio plėtra“</w:t>
            </w:r>
            <w:r w:rsidRPr="001A0DBE">
              <w:rPr>
                <w:rFonts w:ascii="Times New Roman" w:hAnsi="Times New Roman" w:cs="Times New Roman"/>
                <w:i/>
                <w:iCs/>
                <w:sz w:val="24"/>
                <w:szCs w:val="24"/>
                <w:lang w:eastAsia="ar-SA"/>
              </w:rPr>
              <w:t>.</w:t>
            </w:r>
            <w:r w:rsidRPr="001A0DBE">
              <w:rPr>
                <w:rFonts w:ascii="Times New Roman" w:hAnsi="Times New Roman" w:cs="Times New Roman"/>
                <w:b/>
                <w:bCs/>
                <w:i/>
                <w:iCs/>
                <w:sz w:val="24"/>
                <w:szCs w:val="24"/>
                <w:lang w:eastAsia="ar-SA"/>
              </w:rPr>
              <w:t xml:space="preserve">  </w:t>
            </w:r>
            <w:r w:rsidRPr="001A0DBE">
              <w:rPr>
                <w:rFonts w:ascii="Times New Roman" w:hAnsi="Times New Roman" w:cs="Times New Roman"/>
                <w:sz w:val="24"/>
                <w:szCs w:val="24"/>
                <w:lang w:eastAsia="ar-SA"/>
              </w:rPr>
              <w:t>Programos</w:t>
            </w:r>
            <w:r w:rsidRPr="001A0DBE">
              <w:rPr>
                <w:rFonts w:ascii="Times New Roman" w:hAnsi="Times New Roman" w:cs="Times New Roman"/>
                <w:b/>
                <w:bCs/>
                <w:i/>
                <w:iCs/>
                <w:sz w:val="24"/>
                <w:szCs w:val="24"/>
                <w:lang w:eastAsia="ar-SA"/>
              </w:rPr>
              <w:t xml:space="preserve"> </w:t>
            </w:r>
            <w:r w:rsidRPr="001A0DBE">
              <w:rPr>
                <w:rFonts w:ascii="Times New Roman" w:hAnsi="Times New Roman" w:cs="Times New Roman"/>
                <w:bCs/>
                <w:sz w:val="24"/>
                <w:szCs w:val="24"/>
              </w:rPr>
              <w:t xml:space="preserve">uždaviniai pateikiami 7 pav. </w:t>
            </w:r>
          </w:p>
          <w:p w14:paraId="71F87C00" w14:textId="77777777" w:rsidR="00F20A95" w:rsidRPr="001A0DBE" w:rsidRDefault="00F20A95" w:rsidP="00734C6D">
            <w:pPr>
              <w:suppressAutoHyphens/>
              <w:rPr>
                <w:rFonts w:ascii="Times New Roman" w:hAnsi="Times New Roman" w:cs="Times New Roman"/>
                <w:sz w:val="24"/>
                <w:szCs w:val="24"/>
                <w:lang w:eastAsia="ar-SA"/>
              </w:rPr>
            </w:pPr>
          </w:p>
        </w:tc>
      </w:tr>
    </w:tbl>
    <w:p w14:paraId="4D0BFFBF" w14:textId="77777777" w:rsidR="00F20A95" w:rsidRPr="001A0DBE" w:rsidRDefault="00F20A95" w:rsidP="00F20A95">
      <w:pPr>
        <w:suppressAutoHyphens/>
        <w:spacing w:after="0" w:line="240" w:lineRule="auto"/>
        <w:rPr>
          <w:rFonts w:ascii="Times New Roman" w:hAnsi="Times New Roman" w:cs="Times New Roman"/>
          <w:sz w:val="24"/>
          <w:szCs w:val="24"/>
          <w:lang w:eastAsia="ar-SA"/>
        </w:rPr>
      </w:pPr>
    </w:p>
    <w:p w14:paraId="605F30D4" w14:textId="77777777" w:rsidR="00F20A95" w:rsidRPr="001A0DBE" w:rsidRDefault="00F20A95" w:rsidP="00F20A95">
      <w:pPr>
        <w:tabs>
          <w:tab w:val="left" w:pos="1701"/>
          <w:tab w:val="left" w:pos="1985"/>
          <w:tab w:val="left" w:pos="8789"/>
          <w:tab w:val="left" w:pos="9072"/>
        </w:tabs>
        <w:suppressAutoHyphens/>
        <w:spacing w:after="0" w:line="240" w:lineRule="auto"/>
        <w:rPr>
          <w:rFonts w:ascii="Times New Roman" w:hAnsi="Times New Roman" w:cs="Times New Roman"/>
          <w:sz w:val="24"/>
          <w:szCs w:val="24"/>
          <w:lang w:eastAsia="ar-SA"/>
        </w:rPr>
      </w:pPr>
      <w:r w:rsidRPr="001A0DBE">
        <w:rPr>
          <w:rFonts w:ascii="Times New Roman" w:hAnsi="Times New Roman" w:cs="Times New Roman"/>
          <w:noProof/>
          <w:sz w:val="24"/>
          <w:szCs w:val="24"/>
          <w:lang w:eastAsia="ar-SA"/>
        </w:rPr>
        <w:lastRenderedPageBreak/>
        <w:drawing>
          <wp:inline distT="0" distB="0" distL="0" distR="0" wp14:anchorId="11F1FFCC" wp14:editId="0BEF00DE">
            <wp:extent cx="5943600" cy="3829050"/>
            <wp:effectExtent l="0" t="19050" r="0" b="19050"/>
            <wp:docPr id="1962227931"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EE12B2E" w14:textId="77777777" w:rsidR="00F20A95" w:rsidRPr="001A0DBE" w:rsidRDefault="00F20A95" w:rsidP="00F20A95">
      <w:pPr>
        <w:suppressAutoHyphens/>
        <w:spacing w:after="0" w:line="240" w:lineRule="auto"/>
        <w:jc w:val="center"/>
        <w:rPr>
          <w:rFonts w:ascii="Times New Roman" w:hAnsi="Times New Roman" w:cs="Times New Roman"/>
          <w:sz w:val="24"/>
          <w:szCs w:val="24"/>
          <w:lang w:eastAsia="ar-SA"/>
        </w:rPr>
      </w:pPr>
      <w:r w:rsidRPr="001A0DBE">
        <w:rPr>
          <w:rFonts w:ascii="Times New Roman" w:hAnsi="Times New Roman" w:cs="Times New Roman"/>
          <w:sz w:val="24"/>
          <w:szCs w:val="24"/>
          <w:lang w:eastAsia="ar-SA"/>
        </w:rPr>
        <w:t>7 pav. Programos „Tvarios veiklos, saugios aplinkos užtikrinimas bei  verslo ir žemės ūkio plėtra“ uždaviniai</w:t>
      </w:r>
    </w:p>
    <w:p w14:paraId="5F424858" w14:textId="77777777" w:rsidR="00F20A95" w:rsidRPr="001A0DBE" w:rsidRDefault="00F20A95" w:rsidP="00F20A95">
      <w:pPr>
        <w:suppressAutoHyphens/>
        <w:spacing w:after="0" w:line="240" w:lineRule="auto"/>
        <w:rPr>
          <w:rFonts w:ascii="Times New Roman" w:hAnsi="Times New Roman" w:cs="Times New Roman"/>
          <w:sz w:val="24"/>
          <w:szCs w:val="24"/>
          <w:lang w:eastAsia="ar-SA"/>
        </w:rPr>
      </w:pPr>
    </w:p>
    <w:p w14:paraId="0CDE407F" w14:textId="75946329" w:rsidR="00F20A95" w:rsidRPr="001A0DBE" w:rsidRDefault="00F20A95" w:rsidP="00F20A95">
      <w:pPr>
        <w:suppressAutoHyphens/>
        <w:spacing w:after="0" w:line="240" w:lineRule="auto"/>
        <w:jc w:val="center"/>
        <w:rPr>
          <w:rFonts w:ascii="Times New Roman" w:hAnsi="Times New Roman" w:cs="Times New Roman"/>
          <w:sz w:val="24"/>
          <w:szCs w:val="24"/>
          <w:lang w:eastAsia="ar-SA"/>
        </w:rPr>
      </w:pPr>
      <w:r w:rsidRPr="001A0DBE">
        <w:rPr>
          <w:rFonts w:ascii="Times New Roman" w:hAnsi="Times New Roman" w:cs="Times New Roman"/>
          <w:sz w:val="24"/>
          <w:szCs w:val="24"/>
          <w:lang w:eastAsia="ar-SA"/>
        </w:rPr>
        <w:t>1</w:t>
      </w:r>
      <w:r w:rsidR="00BE514D">
        <w:rPr>
          <w:rFonts w:ascii="Times New Roman" w:hAnsi="Times New Roman" w:cs="Times New Roman"/>
          <w:sz w:val="24"/>
          <w:szCs w:val="24"/>
          <w:lang w:eastAsia="ar-SA"/>
        </w:rPr>
        <w:t>5</w:t>
      </w:r>
      <w:r w:rsidRPr="001A0DBE">
        <w:rPr>
          <w:rFonts w:ascii="Times New Roman" w:hAnsi="Times New Roman" w:cs="Times New Roman"/>
          <w:sz w:val="24"/>
          <w:szCs w:val="24"/>
          <w:lang w:eastAsia="ar-SA"/>
        </w:rPr>
        <w:t xml:space="preserve"> lentelė. Programos „Tvarios veiklos, saugios aplinkos užtikrinimas bei  verslo ir žemės ūkio plėtra“ uždaviniai ir priemonės</w:t>
      </w:r>
    </w:p>
    <w:p w14:paraId="455D0A86" w14:textId="77777777" w:rsidR="00F20A95" w:rsidRPr="001A0DBE" w:rsidRDefault="00F20A95" w:rsidP="00F20A95">
      <w:pPr>
        <w:suppressAutoHyphens/>
        <w:spacing w:after="0" w:line="240" w:lineRule="auto"/>
        <w:jc w:val="center"/>
        <w:rPr>
          <w:rFonts w:ascii="Times New Roman" w:hAnsi="Times New Roman" w:cs="Times New Roman"/>
          <w:sz w:val="24"/>
          <w:szCs w:val="24"/>
          <w:lang w:eastAsia="ar-SA"/>
        </w:rPr>
      </w:pPr>
    </w:p>
    <w:tbl>
      <w:tblPr>
        <w:tblW w:w="9646" w:type="dxa"/>
        <w:tblInd w:w="-5" w:type="dxa"/>
        <w:tblLayout w:type="fixed"/>
        <w:tblLook w:val="04A0" w:firstRow="1" w:lastRow="0" w:firstColumn="1" w:lastColumn="0" w:noHBand="0" w:noVBand="1"/>
      </w:tblPr>
      <w:tblGrid>
        <w:gridCol w:w="1561"/>
        <w:gridCol w:w="8079"/>
        <w:gridCol w:w="6"/>
      </w:tblGrid>
      <w:tr w:rsidR="00F20A95" w:rsidRPr="001A0DBE" w14:paraId="244A2605" w14:textId="77777777" w:rsidTr="00CA7A2A">
        <w:trPr>
          <w:gridAfter w:val="1"/>
          <w:wAfter w:w="6" w:type="dxa"/>
          <w:trHeight w:val="300"/>
        </w:trPr>
        <w:tc>
          <w:tcPr>
            <w:tcW w:w="1561" w:type="dxa"/>
            <w:tcBorders>
              <w:top w:val="single" w:sz="4" w:space="0" w:color="auto"/>
              <w:left w:val="single" w:sz="4" w:space="0" w:color="auto"/>
              <w:bottom w:val="single" w:sz="4" w:space="0" w:color="auto"/>
              <w:right w:val="single" w:sz="4" w:space="0" w:color="auto"/>
            </w:tcBorders>
          </w:tcPr>
          <w:p w14:paraId="1D698DF9"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Kodas </w:t>
            </w:r>
          </w:p>
        </w:tc>
        <w:tc>
          <w:tcPr>
            <w:tcW w:w="8079" w:type="dxa"/>
            <w:tcBorders>
              <w:top w:val="single" w:sz="4" w:space="0" w:color="auto"/>
              <w:left w:val="single" w:sz="4" w:space="0" w:color="auto"/>
              <w:bottom w:val="single" w:sz="4" w:space="0" w:color="auto"/>
              <w:right w:val="single" w:sz="4" w:space="0" w:color="auto"/>
            </w:tcBorders>
          </w:tcPr>
          <w:p w14:paraId="75785462"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Uždavinių ir priemonių pavadinimai  ir aprašymas </w:t>
            </w:r>
          </w:p>
        </w:tc>
      </w:tr>
      <w:tr w:rsidR="00F20A95" w:rsidRPr="001A0DBE" w14:paraId="6E4FF334" w14:textId="77777777" w:rsidTr="00734C6D">
        <w:trPr>
          <w:gridAfter w:val="1"/>
          <w:wAfter w:w="6" w:type="dxa"/>
          <w:trHeight w:val="604"/>
        </w:trPr>
        <w:tc>
          <w:tcPr>
            <w:tcW w:w="1561" w:type="dxa"/>
            <w:tcBorders>
              <w:top w:val="nil"/>
              <w:left w:val="single" w:sz="4" w:space="0" w:color="auto"/>
              <w:bottom w:val="single" w:sz="4" w:space="0" w:color="auto"/>
              <w:right w:val="single" w:sz="4" w:space="0" w:color="auto"/>
            </w:tcBorders>
          </w:tcPr>
          <w:p w14:paraId="4BA14F61" w14:textId="77777777" w:rsidR="00F20A95" w:rsidRPr="001A0DBE" w:rsidRDefault="00F20A95" w:rsidP="00734C6D">
            <w:pPr>
              <w:tabs>
                <w:tab w:val="left" w:pos="0"/>
                <w:tab w:val="left" w:pos="597"/>
              </w:tabs>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5.1.1. (T)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066F139C" w14:textId="77777777" w:rsidR="00F20A95" w:rsidRPr="001A0DBE" w:rsidRDefault="00F20A95" w:rsidP="00734C6D">
            <w:pPr>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Skatinti ir remti verslo, žemės ūkio įmonių, ūkininkų ūkių kūrimąsi ir plėtrą.</w:t>
            </w:r>
          </w:p>
        </w:tc>
      </w:tr>
      <w:tr w:rsidR="00F20A95" w:rsidRPr="001A0DBE" w14:paraId="64AB9DD9" w14:textId="77777777" w:rsidTr="00734C6D">
        <w:trPr>
          <w:gridAfter w:val="1"/>
          <w:wAfter w:w="6" w:type="dxa"/>
          <w:trHeight w:val="396"/>
        </w:trPr>
        <w:tc>
          <w:tcPr>
            <w:tcW w:w="1561" w:type="dxa"/>
            <w:tcBorders>
              <w:top w:val="nil"/>
              <w:left w:val="single" w:sz="4" w:space="0" w:color="auto"/>
              <w:bottom w:val="single" w:sz="4" w:space="0" w:color="auto"/>
              <w:right w:val="single" w:sz="4" w:space="0" w:color="auto"/>
            </w:tcBorders>
          </w:tcPr>
          <w:p w14:paraId="0C320030"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5.1.1.1. (T)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753DF34C" w14:textId="1373C19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Verslumo iniciatyvų skatinimas.</w:t>
            </w:r>
          </w:p>
        </w:tc>
      </w:tr>
      <w:tr w:rsidR="00F20A95" w:rsidRPr="001A0DBE" w14:paraId="1664B25E" w14:textId="77777777" w:rsidTr="00734C6D">
        <w:trPr>
          <w:trHeight w:val="396"/>
        </w:trPr>
        <w:tc>
          <w:tcPr>
            <w:tcW w:w="9646" w:type="dxa"/>
            <w:gridSpan w:val="3"/>
            <w:tcBorders>
              <w:top w:val="nil"/>
              <w:left w:val="single" w:sz="4" w:space="0" w:color="auto"/>
              <w:bottom w:val="single" w:sz="4" w:space="0" w:color="auto"/>
              <w:right w:val="single" w:sz="4" w:space="0" w:color="auto"/>
            </w:tcBorders>
          </w:tcPr>
          <w:p w14:paraId="26D375C2" w14:textId="77777777" w:rsidR="00F20A95" w:rsidRPr="001A0DBE" w:rsidRDefault="00F20A95" w:rsidP="00734C6D">
            <w:pPr>
              <w:spacing w:after="0" w:line="240" w:lineRule="auto"/>
              <w:jc w:val="both"/>
              <w:rPr>
                <w:rFonts w:ascii="Times New Roman" w:hAnsi="Times New Roman" w:cs="Times New Roman"/>
                <w:sz w:val="24"/>
                <w:szCs w:val="24"/>
              </w:rPr>
            </w:pPr>
            <w:r w:rsidRPr="001A0DBE">
              <w:rPr>
                <w:rFonts w:ascii="Times New Roman" w:hAnsi="Times New Roman" w:cs="Times New Roman"/>
                <w:sz w:val="24"/>
                <w:szCs w:val="24"/>
              </w:rPr>
              <w:t xml:space="preserve">Skuodo rajone nėra stambių įmonių, vien smulkios ir vidutinės įmonės. Smulkios ir vidutinės įmonės yra visuotinai pripažįstamos ekonominės ir socialinės plėtros varikliu, o jų plėtra – būtina užimtumo ir konkurencingumo augimo prielaida. Programos lėšos skirstomos vadovaujantis Skuodo rajono savivaldybės verslumo iniciatyvų skatinimo programos lėšų naudojimo tvarkos aprašu, kuris kasmet atnaujinamas. </w:t>
            </w:r>
          </w:p>
          <w:p w14:paraId="19596AD8" w14:textId="14602B4F" w:rsidR="00F20A95" w:rsidRPr="001A0DBE" w:rsidRDefault="00F20A95" w:rsidP="00734C6D">
            <w:pPr>
              <w:spacing w:after="0" w:line="240" w:lineRule="auto"/>
              <w:jc w:val="both"/>
              <w:rPr>
                <w:rFonts w:ascii="Times New Roman" w:hAnsi="Times New Roman" w:cs="Times New Roman"/>
                <w:b/>
                <w:bCs/>
                <w:i/>
                <w:sz w:val="24"/>
                <w:szCs w:val="24"/>
              </w:rPr>
            </w:pPr>
            <w:r w:rsidRPr="001A0DBE">
              <w:rPr>
                <w:rFonts w:ascii="Times New Roman" w:hAnsi="Times New Roman" w:cs="Times New Roman"/>
                <w:sz w:val="24"/>
                <w:szCs w:val="24"/>
              </w:rPr>
              <w:t>Šioje priemonėje taip pat planuojamos lėšos verslo konferencijai, verslo renginiams ir jaunimo verslumo gebėjimų ugdymui. Šios priemonės veiklos apima ir viešųjų paslaugų verslui teikimą.</w:t>
            </w:r>
          </w:p>
        </w:tc>
      </w:tr>
      <w:tr w:rsidR="00F20A95" w:rsidRPr="001A0DBE" w14:paraId="5D3661A6" w14:textId="77777777" w:rsidTr="00734C6D">
        <w:trPr>
          <w:gridAfter w:val="1"/>
          <w:wAfter w:w="6" w:type="dxa"/>
          <w:trHeight w:val="396"/>
        </w:trPr>
        <w:tc>
          <w:tcPr>
            <w:tcW w:w="1561" w:type="dxa"/>
            <w:tcBorders>
              <w:top w:val="nil"/>
              <w:left w:val="single" w:sz="4" w:space="0" w:color="auto"/>
              <w:bottom w:val="single" w:sz="4" w:space="0" w:color="auto"/>
              <w:right w:val="single" w:sz="4" w:space="0" w:color="auto"/>
            </w:tcBorders>
          </w:tcPr>
          <w:p w14:paraId="301B8815"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5.1.1.2. (T)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2B404F7E"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Žemės ūkio ir kaimo plėtros iniciatyvų skatinimo programa.</w:t>
            </w:r>
          </w:p>
        </w:tc>
      </w:tr>
      <w:tr w:rsidR="00F20A95" w:rsidRPr="001A0DBE" w14:paraId="7B7CD996" w14:textId="77777777" w:rsidTr="00734C6D">
        <w:trPr>
          <w:trHeight w:val="396"/>
        </w:trPr>
        <w:tc>
          <w:tcPr>
            <w:tcW w:w="9646" w:type="dxa"/>
            <w:gridSpan w:val="3"/>
            <w:tcBorders>
              <w:top w:val="nil"/>
              <w:left w:val="single" w:sz="4" w:space="0" w:color="auto"/>
              <w:bottom w:val="single" w:sz="4" w:space="0" w:color="auto"/>
              <w:right w:val="single" w:sz="4" w:space="0" w:color="auto"/>
            </w:tcBorders>
          </w:tcPr>
          <w:p w14:paraId="0A4D0515" w14:textId="6D7145C6"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Skuodo rajono žemės ūkio ir kaimo plėtros iniciatyvų skatinimo programos lėšos skiriamos</w:t>
            </w:r>
            <w:r>
              <w:rPr>
                <w:rFonts w:ascii="Times New Roman" w:eastAsia="Times New Roman" w:hAnsi="Times New Roman" w:cs="Times New Roman"/>
                <w:sz w:val="24"/>
                <w:szCs w:val="24"/>
                <w:lang w:eastAsia="lt-LT"/>
              </w:rPr>
              <w:t xml:space="preserve"> žemės sklypų savininkams (naudotojams) ir </w:t>
            </w:r>
            <w:r w:rsidRPr="001A0DBE">
              <w:rPr>
                <w:rFonts w:ascii="Times New Roman" w:eastAsia="Times New Roman" w:hAnsi="Times New Roman" w:cs="Times New Roman"/>
                <w:sz w:val="24"/>
                <w:szCs w:val="24"/>
                <w:lang w:eastAsia="lt-LT"/>
              </w:rPr>
              <w:t xml:space="preserve"> ūkininkams, žemės ūkio bendrovėms, asociacijoms, žemės ūkio kooperatyvams, žemės ūkio subjektams, įregistravusiems ūkininko ūkį ar žemės ūkio valdą Skuodo rajono savivaldybės teritorijoje, žemdirbius vienijančioms organizacijoms, veikiančioms Skuodo rajone. Tikslas –</w:t>
            </w:r>
            <w:r w:rsidR="00157524">
              <w:rPr>
                <w:rFonts w:ascii="Times New Roman" w:eastAsia="Times New Roman" w:hAnsi="Times New Roman" w:cs="Times New Roman"/>
                <w:sz w:val="24"/>
                <w:szCs w:val="24"/>
                <w:lang w:eastAsia="lt-LT"/>
              </w:rPr>
              <w:t xml:space="preserve"> </w:t>
            </w:r>
            <w:r w:rsidRPr="001A0DBE">
              <w:rPr>
                <w:rFonts w:ascii="Times New Roman" w:eastAsia="Times New Roman" w:hAnsi="Times New Roman" w:cs="Times New Roman"/>
                <w:sz w:val="24"/>
                <w:szCs w:val="24"/>
                <w:lang w:eastAsia="lt-LT"/>
              </w:rPr>
              <w:t>skatinti diegti pažangius ūkininkavimo ir verslo metodus, kurti aukštesnės pridėtinės vertės produktus, ekologinį ūkininkavimą, trumpųjų maisto grandinių kūrimą, gerinti melioracijos drenažo sistemų techninę būklę.</w:t>
            </w:r>
          </w:p>
          <w:p w14:paraId="47C8C00F" w14:textId="2A192106"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Programos lėšų administravimo tvarkos aprašas </w:t>
            </w:r>
            <w:r w:rsidR="006D6730">
              <w:rPr>
                <w:rFonts w:ascii="Times New Roman" w:eastAsia="Times New Roman" w:hAnsi="Times New Roman" w:cs="Times New Roman"/>
                <w:sz w:val="24"/>
                <w:szCs w:val="24"/>
                <w:lang w:eastAsia="lt-LT"/>
              </w:rPr>
              <w:t xml:space="preserve">yra </w:t>
            </w:r>
            <w:r w:rsidRPr="001A0DBE">
              <w:rPr>
                <w:rFonts w:ascii="Times New Roman" w:eastAsia="Times New Roman" w:hAnsi="Times New Roman" w:cs="Times New Roman"/>
                <w:sz w:val="24"/>
                <w:szCs w:val="24"/>
                <w:lang w:eastAsia="lt-LT"/>
              </w:rPr>
              <w:t xml:space="preserve">patvirtintas Skuodo rajono savivaldybės tarybos 2024 m. vasario 29 d. sprendimu Nr. T9-22. </w:t>
            </w:r>
          </w:p>
        </w:tc>
      </w:tr>
      <w:tr w:rsidR="00F20A95" w:rsidRPr="001A0DBE" w14:paraId="66944AAC" w14:textId="77777777" w:rsidTr="00734C6D">
        <w:trPr>
          <w:gridAfter w:val="1"/>
          <w:wAfter w:w="6" w:type="dxa"/>
          <w:trHeight w:val="396"/>
        </w:trPr>
        <w:tc>
          <w:tcPr>
            <w:tcW w:w="1561" w:type="dxa"/>
            <w:tcBorders>
              <w:top w:val="nil"/>
              <w:left w:val="single" w:sz="4" w:space="0" w:color="auto"/>
              <w:bottom w:val="single" w:sz="4" w:space="0" w:color="auto"/>
              <w:right w:val="single" w:sz="4" w:space="0" w:color="auto"/>
            </w:tcBorders>
            <w:hideMark/>
          </w:tcPr>
          <w:p w14:paraId="7FB43D09"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5.1.1.4. (T)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409671B0"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Teritorijų ir statinių konversija ir pritaikymas verslui.</w:t>
            </w:r>
          </w:p>
        </w:tc>
      </w:tr>
      <w:tr w:rsidR="00F20A95" w:rsidRPr="001A0DBE" w14:paraId="70478C6F" w14:textId="77777777" w:rsidTr="00734C6D">
        <w:trPr>
          <w:trHeight w:val="396"/>
        </w:trPr>
        <w:tc>
          <w:tcPr>
            <w:tcW w:w="9646" w:type="dxa"/>
            <w:gridSpan w:val="3"/>
            <w:tcBorders>
              <w:top w:val="nil"/>
              <w:left w:val="single" w:sz="4" w:space="0" w:color="auto"/>
              <w:bottom w:val="single" w:sz="4" w:space="0" w:color="auto"/>
              <w:right w:val="single" w:sz="4" w:space="0" w:color="auto"/>
            </w:tcBorders>
          </w:tcPr>
          <w:p w14:paraId="262BF8D8" w14:textId="77777777" w:rsidR="00F20A95" w:rsidRDefault="00F20A95" w:rsidP="00734C6D">
            <w:pPr>
              <w:tabs>
                <w:tab w:val="left" w:pos="1260"/>
                <w:tab w:val="left" w:pos="1620"/>
              </w:tabs>
              <w:spacing w:after="0"/>
              <w:jc w:val="both"/>
              <w:rPr>
                <w:rFonts w:ascii="Times New Roman" w:eastAsia="Times New Roman" w:hAnsi="Times New Roman" w:cs="Times New Roman"/>
                <w:bCs/>
                <w:color w:val="EE0000"/>
                <w:sz w:val="24"/>
                <w:szCs w:val="24"/>
                <w:lang w:eastAsia="lt-LT"/>
              </w:rPr>
            </w:pPr>
            <w:r w:rsidRPr="001A0DBE">
              <w:rPr>
                <w:rFonts w:ascii="Times New Roman" w:eastAsia="Times New Roman" w:hAnsi="Times New Roman" w:cs="Times New Roman"/>
                <w:bCs/>
                <w:sz w:val="24"/>
                <w:szCs w:val="24"/>
                <w:lang w:eastAsia="lt-LT"/>
              </w:rPr>
              <w:lastRenderedPageBreak/>
              <w:t xml:space="preserve">Skuodo rajono savivaldybės teritorijoje yra 87 apleisti pastatai, daugiausia tokių pastatų yra Notėnų seniūnijoje. Šie pastatai yra tvarkomi seniūnijų lėšomis. </w:t>
            </w:r>
          </w:p>
          <w:p w14:paraId="62018B3D" w14:textId="4C27CE14" w:rsidR="0095210F" w:rsidRPr="001A0DBE" w:rsidRDefault="0095210F" w:rsidP="00734C6D">
            <w:pPr>
              <w:tabs>
                <w:tab w:val="left" w:pos="1260"/>
                <w:tab w:val="left" w:pos="1620"/>
              </w:tabs>
              <w:spacing w:after="0"/>
              <w:jc w:val="both"/>
              <w:rPr>
                <w:rFonts w:ascii="Times New Roman" w:eastAsia="Times New Roman" w:hAnsi="Times New Roman" w:cs="Times New Roman"/>
                <w:bCs/>
                <w:sz w:val="24"/>
                <w:szCs w:val="24"/>
                <w:lang w:eastAsia="lt-LT"/>
              </w:rPr>
            </w:pPr>
            <w:r w:rsidRPr="0095210F">
              <w:rPr>
                <w:rFonts w:ascii="Times New Roman" w:eastAsia="Times New Roman" w:hAnsi="Times New Roman" w:cs="Times New Roman"/>
                <w:bCs/>
                <w:sz w:val="24"/>
                <w:szCs w:val="24"/>
                <w:lang w:eastAsia="lt-LT"/>
              </w:rPr>
              <w:t>Priemonėje taip pat planuojamos lėšos infrastruktūros pritaikymui verslui Mosėdžio miestelio Liepų g.</w:t>
            </w:r>
          </w:p>
        </w:tc>
      </w:tr>
      <w:tr w:rsidR="00F20A95" w:rsidRPr="001A0DBE" w14:paraId="0FA33660" w14:textId="77777777" w:rsidTr="00734C6D">
        <w:trPr>
          <w:gridAfter w:val="1"/>
          <w:wAfter w:w="6" w:type="dxa"/>
          <w:trHeight w:val="396"/>
        </w:trPr>
        <w:tc>
          <w:tcPr>
            <w:tcW w:w="1561" w:type="dxa"/>
            <w:tcBorders>
              <w:top w:val="nil"/>
              <w:left w:val="single" w:sz="4" w:space="0" w:color="auto"/>
              <w:bottom w:val="single" w:sz="4" w:space="0" w:color="auto"/>
              <w:right w:val="single" w:sz="4" w:space="0" w:color="auto"/>
            </w:tcBorders>
          </w:tcPr>
          <w:p w14:paraId="03E36009"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5.1.1.6. (T)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44E7E75A"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Klaipėdos regiono  verslo funkcinės zonos projektų įgyvendinimas.</w:t>
            </w:r>
          </w:p>
        </w:tc>
      </w:tr>
      <w:tr w:rsidR="00F20A95" w:rsidRPr="001A0DBE" w14:paraId="6C394BC6" w14:textId="77777777" w:rsidTr="00734C6D">
        <w:trPr>
          <w:trHeight w:val="396"/>
        </w:trPr>
        <w:tc>
          <w:tcPr>
            <w:tcW w:w="9646" w:type="dxa"/>
            <w:gridSpan w:val="3"/>
            <w:tcBorders>
              <w:top w:val="nil"/>
              <w:left w:val="single" w:sz="4" w:space="0" w:color="auto"/>
              <w:bottom w:val="single" w:sz="4" w:space="0" w:color="auto"/>
              <w:right w:val="single" w:sz="4" w:space="0" w:color="auto"/>
            </w:tcBorders>
          </w:tcPr>
          <w:p w14:paraId="0369A9B7" w14:textId="77777777" w:rsidR="00F20A95" w:rsidRPr="001A0DBE" w:rsidRDefault="00F20A95" w:rsidP="00734C6D">
            <w:pPr>
              <w:tabs>
                <w:tab w:val="left" w:pos="316"/>
              </w:tabs>
              <w:spacing w:after="0" w:line="240" w:lineRule="auto"/>
              <w:jc w:val="both"/>
              <w:rPr>
                <w:rFonts w:ascii="Times New Roman" w:hAnsi="Times New Roman" w:cs="Times New Roman"/>
                <w:sz w:val="24"/>
                <w:szCs w:val="24"/>
              </w:rPr>
            </w:pPr>
            <w:r w:rsidRPr="001A0DBE">
              <w:rPr>
                <w:rFonts w:ascii="Times New Roman" w:eastAsia="Times New Roman" w:hAnsi="Times New Roman" w:cs="Times New Roman"/>
                <w:sz w:val="24"/>
                <w:szCs w:val="24"/>
                <w:lang w:eastAsia="lt-LT"/>
              </w:rPr>
              <w:t xml:space="preserve">Klaipėdos regiono 2022–2029 m. plėtros plano lėšomis bus įgyvendinti 3 projektai: </w:t>
            </w:r>
          </w:p>
          <w:p w14:paraId="07A084BC" w14:textId="77777777" w:rsidR="00F20A95" w:rsidRPr="001A0DBE" w:rsidRDefault="00F20A95" w:rsidP="00F20A95">
            <w:pPr>
              <w:numPr>
                <w:ilvl w:val="0"/>
                <w:numId w:val="90"/>
              </w:numPr>
              <w:tabs>
                <w:tab w:val="left" w:pos="316"/>
              </w:tabs>
              <w:spacing w:after="0" w:line="240" w:lineRule="auto"/>
              <w:ind w:left="0" w:firstLine="32"/>
              <w:jc w:val="both"/>
              <w:rPr>
                <w:rFonts w:ascii="Times New Roman" w:hAnsi="Times New Roman" w:cs="Times New Roman"/>
                <w:sz w:val="24"/>
                <w:szCs w:val="24"/>
              </w:rPr>
            </w:pPr>
            <w:r w:rsidRPr="001A0DBE">
              <w:rPr>
                <w:rFonts w:ascii="Times New Roman" w:hAnsi="Times New Roman" w:cs="Times New Roman"/>
                <w:sz w:val="24"/>
                <w:szCs w:val="24"/>
              </w:rPr>
              <w:t xml:space="preserve"> „Skuodo miesto pramoninės zonos sklypų infrastruktūros sutvarkymas ir pritaikymas investicijoms“. </w:t>
            </w:r>
          </w:p>
          <w:p w14:paraId="3410DD11" w14:textId="5D3EC713" w:rsidR="00F20A95" w:rsidRPr="00EC713C" w:rsidRDefault="00EC713C" w:rsidP="00EC713C">
            <w:pPr>
              <w:tabs>
                <w:tab w:val="left" w:pos="316"/>
              </w:tabs>
              <w:spacing w:after="0" w:line="240" w:lineRule="auto"/>
              <w:ind w:left="32"/>
              <w:jc w:val="both"/>
              <w:rPr>
                <w:rFonts w:ascii="Times New Roman" w:hAnsi="Times New Roman" w:cs="Times New Roman"/>
                <w:strike/>
                <w:sz w:val="24"/>
                <w:szCs w:val="24"/>
              </w:rPr>
            </w:pPr>
            <w:r w:rsidRPr="00EC713C">
              <w:rPr>
                <w:rFonts w:ascii="Times New Roman" w:hAnsi="Times New Roman" w:cs="Times New Roman"/>
                <w:sz w:val="24"/>
                <w:szCs w:val="24"/>
              </w:rPr>
              <w:t>2</w:t>
            </w:r>
            <w:r>
              <w:rPr>
                <w:rFonts w:ascii="Times New Roman" w:hAnsi="Times New Roman" w:cs="Times New Roman"/>
                <w:sz w:val="24"/>
                <w:szCs w:val="24"/>
              </w:rPr>
              <w:t>.</w:t>
            </w:r>
            <w:r w:rsidR="00F20A95">
              <w:rPr>
                <w:rFonts w:ascii="Times New Roman" w:hAnsi="Times New Roman" w:cs="Times New Roman"/>
                <w:sz w:val="24"/>
                <w:szCs w:val="24"/>
              </w:rPr>
              <w:t xml:space="preserve"> </w:t>
            </w:r>
            <w:r w:rsidR="00F20A95" w:rsidRPr="00EC713C">
              <w:rPr>
                <w:rFonts w:ascii="Times New Roman" w:hAnsi="Times New Roman" w:cs="Times New Roman"/>
                <w:sz w:val="24"/>
                <w:szCs w:val="24"/>
              </w:rPr>
              <w:t>„</w:t>
            </w:r>
            <w:r w:rsidR="00F20A95" w:rsidRPr="00EC713C">
              <w:rPr>
                <w:rFonts w:ascii="Times New Roman" w:hAnsi="Times New Roman" w:cs="Times New Roman"/>
                <w:bCs/>
                <w:sz w:val="24"/>
                <w:szCs w:val="24"/>
              </w:rPr>
              <w:t>Skuodo rajono verslo ir pramonės zonų pritaikymas investicijoms Mosėdžio miestelyje</w:t>
            </w:r>
            <w:r w:rsidR="00F20A95" w:rsidRPr="00EC713C">
              <w:rPr>
                <w:rFonts w:ascii="Times New Roman" w:hAnsi="Times New Roman" w:cs="Times New Roman"/>
                <w:sz w:val="24"/>
                <w:szCs w:val="24"/>
              </w:rPr>
              <w:t>“.</w:t>
            </w:r>
          </w:p>
          <w:p w14:paraId="05FD9492" w14:textId="2868671D" w:rsidR="00140BD8" w:rsidRPr="0095210F" w:rsidRDefault="00EC713C" w:rsidP="0095210F">
            <w:pPr>
              <w:tabs>
                <w:tab w:val="left" w:pos="316"/>
              </w:tabs>
              <w:spacing w:after="0" w:line="240" w:lineRule="auto"/>
              <w:ind w:left="32"/>
              <w:jc w:val="both"/>
              <w:rPr>
                <w:rFonts w:ascii="Times New Roman" w:eastAsia="Times New Roman" w:hAnsi="Times New Roman" w:cs="Times New Roman"/>
                <w:sz w:val="24"/>
                <w:szCs w:val="24"/>
              </w:rPr>
            </w:pPr>
            <w:r w:rsidRPr="00EC713C">
              <w:rPr>
                <w:rFonts w:ascii="Times New Roman" w:hAnsi="Times New Roman" w:cs="Times New Roman"/>
                <w:sz w:val="24"/>
                <w:szCs w:val="24"/>
              </w:rPr>
              <w:t xml:space="preserve">3. </w:t>
            </w:r>
            <w:r w:rsidR="00F20A95" w:rsidRPr="00EC713C">
              <w:rPr>
                <w:rFonts w:ascii="Times New Roman" w:eastAsia="Times New Roman" w:hAnsi="Times New Roman" w:cs="Times New Roman"/>
                <w:sz w:val="24"/>
                <w:szCs w:val="24"/>
              </w:rPr>
              <w:t>„</w:t>
            </w:r>
            <w:r w:rsidR="00F20A95" w:rsidRPr="00EC713C">
              <w:rPr>
                <w:rFonts w:ascii="Times New Roman" w:eastAsia="Times New Roman" w:hAnsi="Times New Roman" w:cs="Times New Roman"/>
                <w:bCs/>
                <w:sz w:val="24"/>
                <w:szCs w:val="24"/>
              </w:rPr>
              <w:t>Verslumo kompetencijų ugdymo centro su bendradarbystės erdve Mosėdžio miestelyje įrengimas</w:t>
            </w:r>
            <w:r w:rsidR="00F20A95" w:rsidRPr="00EC713C">
              <w:rPr>
                <w:rFonts w:ascii="Times New Roman" w:eastAsia="Times New Roman" w:hAnsi="Times New Roman" w:cs="Times New Roman"/>
                <w:sz w:val="24"/>
                <w:szCs w:val="24"/>
              </w:rPr>
              <w:t>“.</w:t>
            </w:r>
          </w:p>
        </w:tc>
      </w:tr>
      <w:tr w:rsidR="00F20A95" w:rsidRPr="001A0DBE" w14:paraId="3491D3C9" w14:textId="77777777" w:rsidTr="00734C6D">
        <w:trPr>
          <w:gridAfter w:val="1"/>
          <w:wAfter w:w="6" w:type="dxa"/>
          <w:trHeight w:val="396"/>
        </w:trPr>
        <w:tc>
          <w:tcPr>
            <w:tcW w:w="1561" w:type="dxa"/>
            <w:tcBorders>
              <w:top w:val="nil"/>
              <w:left w:val="single" w:sz="4" w:space="0" w:color="auto"/>
              <w:bottom w:val="single" w:sz="4" w:space="0" w:color="auto"/>
              <w:right w:val="single" w:sz="4" w:space="0" w:color="auto"/>
            </w:tcBorders>
          </w:tcPr>
          <w:p w14:paraId="6D1CE79C" w14:textId="77777777" w:rsidR="00F20A95" w:rsidRPr="001A0DBE" w:rsidRDefault="00F20A95" w:rsidP="00F20A95">
            <w:pPr>
              <w:pStyle w:val="Sraopastraipa"/>
              <w:numPr>
                <w:ilvl w:val="3"/>
                <w:numId w:val="83"/>
              </w:num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 (T)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08EE2F1B"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Trumpųjų maisto grandinių kūrimosi skatinimas.</w:t>
            </w:r>
          </w:p>
        </w:tc>
      </w:tr>
      <w:tr w:rsidR="00F20A95" w:rsidRPr="001A0DBE" w14:paraId="3389D301" w14:textId="77777777" w:rsidTr="00734C6D">
        <w:trPr>
          <w:gridAfter w:val="1"/>
          <w:wAfter w:w="6" w:type="dxa"/>
          <w:trHeight w:val="396"/>
        </w:trPr>
        <w:tc>
          <w:tcPr>
            <w:tcW w:w="9640" w:type="dxa"/>
            <w:gridSpan w:val="2"/>
            <w:tcBorders>
              <w:top w:val="nil"/>
              <w:left w:val="single" w:sz="4" w:space="0" w:color="auto"/>
              <w:bottom w:val="single" w:sz="4" w:space="0" w:color="auto"/>
              <w:right w:val="single" w:sz="4" w:space="0" w:color="auto"/>
            </w:tcBorders>
          </w:tcPr>
          <w:p w14:paraId="5976899B" w14:textId="77777777" w:rsidR="00F20A95" w:rsidRPr="001A0DBE" w:rsidRDefault="00F20A95" w:rsidP="00734C6D">
            <w:pPr>
              <w:tabs>
                <w:tab w:val="left" w:pos="454"/>
                <w:tab w:val="left" w:pos="1260"/>
              </w:tabs>
              <w:spacing w:after="0"/>
              <w:jc w:val="both"/>
              <w:rPr>
                <w:rFonts w:ascii="Times New Roman" w:eastAsia="Times New Roman" w:hAnsi="Times New Roman" w:cs="Times New Roman"/>
                <w:bCs/>
                <w:sz w:val="24"/>
                <w:szCs w:val="24"/>
                <w:lang w:eastAsia="lt-LT"/>
              </w:rPr>
            </w:pPr>
            <w:r w:rsidRPr="001A0DBE">
              <w:rPr>
                <w:rFonts w:ascii="Times New Roman" w:eastAsia="Times New Roman" w:hAnsi="Times New Roman" w:cs="Times New Roman"/>
                <w:bCs/>
                <w:sz w:val="24"/>
                <w:szCs w:val="24"/>
                <w:lang w:eastAsia="lt-LT"/>
              </w:rPr>
              <w:t xml:space="preserve">Nefinansinė priemonė. Priemonė skirta propaguoti ir skatinti  trumpųjų maisto grandinių  kūrimąsi, supažindinti su kitų šalių gerąja patirtimi. </w:t>
            </w:r>
          </w:p>
        </w:tc>
      </w:tr>
      <w:tr w:rsidR="00F20A95" w:rsidRPr="001A0DBE" w14:paraId="3D6478B7" w14:textId="77777777" w:rsidTr="00734C6D">
        <w:trPr>
          <w:gridAfter w:val="1"/>
          <w:wAfter w:w="6" w:type="dxa"/>
          <w:trHeight w:val="396"/>
        </w:trPr>
        <w:tc>
          <w:tcPr>
            <w:tcW w:w="1561" w:type="dxa"/>
            <w:tcBorders>
              <w:top w:val="nil"/>
              <w:left w:val="single" w:sz="4" w:space="0" w:color="auto"/>
              <w:bottom w:val="single" w:sz="4" w:space="0" w:color="auto"/>
              <w:right w:val="single" w:sz="4" w:space="0" w:color="auto"/>
            </w:tcBorders>
          </w:tcPr>
          <w:p w14:paraId="4970A315" w14:textId="77777777" w:rsidR="00F20A95" w:rsidRPr="001A0DBE" w:rsidRDefault="00F20A95" w:rsidP="00F20A95">
            <w:pPr>
              <w:pStyle w:val="Sraopastraipa"/>
              <w:numPr>
                <w:ilvl w:val="3"/>
                <w:numId w:val="84"/>
              </w:num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 (P)</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012D2EAE"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Investicijų pritraukimo plano parengimas ir įgyvendinimas.</w:t>
            </w:r>
          </w:p>
        </w:tc>
      </w:tr>
      <w:tr w:rsidR="00F20A95" w:rsidRPr="001A0DBE" w14:paraId="5C848252" w14:textId="77777777" w:rsidTr="00734C6D">
        <w:trPr>
          <w:gridAfter w:val="1"/>
          <w:wAfter w:w="6" w:type="dxa"/>
          <w:trHeight w:val="396"/>
        </w:trPr>
        <w:tc>
          <w:tcPr>
            <w:tcW w:w="9640" w:type="dxa"/>
            <w:gridSpan w:val="2"/>
            <w:tcBorders>
              <w:top w:val="nil"/>
              <w:left w:val="single" w:sz="4" w:space="0" w:color="auto"/>
              <w:bottom w:val="single" w:sz="4" w:space="0" w:color="auto"/>
              <w:right w:val="single" w:sz="4" w:space="0" w:color="auto"/>
            </w:tcBorders>
          </w:tcPr>
          <w:p w14:paraId="5277E477"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Nefinansinė priemonė. </w:t>
            </w:r>
          </w:p>
        </w:tc>
      </w:tr>
      <w:tr w:rsidR="00F20A95" w:rsidRPr="001A0DBE" w14:paraId="6A04B8EC" w14:textId="77777777" w:rsidTr="00734C6D">
        <w:trPr>
          <w:gridAfter w:val="1"/>
          <w:wAfter w:w="6" w:type="dxa"/>
          <w:trHeight w:val="396"/>
        </w:trPr>
        <w:tc>
          <w:tcPr>
            <w:tcW w:w="1561" w:type="dxa"/>
            <w:tcBorders>
              <w:top w:val="nil"/>
              <w:left w:val="single" w:sz="4" w:space="0" w:color="auto"/>
              <w:bottom w:val="single" w:sz="4" w:space="0" w:color="auto"/>
              <w:right w:val="single" w:sz="4" w:space="0" w:color="auto"/>
            </w:tcBorders>
          </w:tcPr>
          <w:p w14:paraId="62885C81" w14:textId="77777777" w:rsidR="00F20A95" w:rsidRPr="001A0DBE" w:rsidRDefault="00F20A95" w:rsidP="00F20A95">
            <w:pPr>
              <w:pStyle w:val="Sraopastraipa"/>
              <w:numPr>
                <w:ilvl w:val="3"/>
                <w:numId w:val="84"/>
              </w:num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 (P)</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24519D1A"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Viešojo ir privataus sektoriaus partnerystės tradicijų kūrimas.</w:t>
            </w:r>
          </w:p>
        </w:tc>
      </w:tr>
      <w:tr w:rsidR="00F20A95" w:rsidRPr="001A0DBE" w14:paraId="2887E79B" w14:textId="77777777" w:rsidTr="00734C6D">
        <w:trPr>
          <w:gridAfter w:val="1"/>
          <w:wAfter w:w="6" w:type="dxa"/>
          <w:trHeight w:val="396"/>
        </w:trPr>
        <w:tc>
          <w:tcPr>
            <w:tcW w:w="9640" w:type="dxa"/>
            <w:gridSpan w:val="2"/>
            <w:tcBorders>
              <w:top w:val="nil"/>
              <w:left w:val="single" w:sz="4" w:space="0" w:color="auto"/>
              <w:bottom w:val="single" w:sz="4" w:space="0" w:color="auto"/>
              <w:right w:val="single" w:sz="4" w:space="0" w:color="auto"/>
            </w:tcBorders>
          </w:tcPr>
          <w:p w14:paraId="523724B4"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Nefinansinė priemonė. </w:t>
            </w:r>
          </w:p>
        </w:tc>
      </w:tr>
      <w:tr w:rsidR="00F20A95" w:rsidRPr="001A0DBE" w14:paraId="379968C5" w14:textId="77777777" w:rsidTr="00734C6D">
        <w:trPr>
          <w:gridAfter w:val="1"/>
          <w:wAfter w:w="6" w:type="dxa"/>
          <w:trHeight w:val="396"/>
        </w:trPr>
        <w:tc>
          <w:tcPr>
            <w:tcW w:w="1561" w:type="dxa"/>
            <w:tcBorders>
              <w:top w:val="nil"/>
              <w:left w:val="single" w:sz="4" w:space="0" w:color="auto"/>
              <w:bottom w:val="single" w:sz="4" w:space="0" w:color="auto"/>
              <w:right w:val="single" w:sz="4" w:space="0" w:color="auto"/>
            </w:tcBorders>
          </w:tcPr>
          <w:p w14:paraId="00CCF377"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5.1.2. (T)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51A4BAA7"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Teikti kokybiškas paslaugas verslo ir žemės ūkio atstovams.</w:t>
            </w:r>
          </w:p>
        </w:tc>
      </w:tr>
      <w:tr w:rsidR="00F20A95" w:rsidRPr="001A0DBE" w14:paraId="021C970E" w14:textId="77777777" w:rsidTr="00734C6D">
        <w:trPr>
          <w:gridAfter w:val="1"/>
          <w:wAfter w:w="6" w:type="dxa"/>
          <w:trHeight w:val="396"/>
        </w:trPr>
        <w:tc>
          <w:tcPr>
            <w:tcW w:w="1561" w:type="dxa"/>
            <w:tcBorders>
              <w:top w:val="nil"/>
              <w:left w:val="single" w:sz="4" w:space="0" w:color="auto"/>
              <w:bottom w:val="single" w:sz="4" w:space="0" w:color="auto"/>
              <w:right w:val="single" w:sz="4" w:space="0" w:color="auto"/>
            </w:tcBorders>
          </w:tcPr>
          <w:p w14:paraId="1355132E"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5.1.2.1. (T)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41CD755F" w14:textId="38DD68EC" w:rsidR="00F20A95" w:rsidRPr="00602913" w:rsidRDefault="00F20A95" w:rsidP="00734C6D">
            <w:pPr>
              <w:spacing w:after="0" w:line="240" w:lineRule="auto"/>
              <w:jc w:val="both"/>
              <w:rPr>
                <w:rFonts w:ascii="Times New Roman" w:eastAsia="Times New Roman" w:hAnsi="Times New Roman" w:cs="Times New Roman"/>
                <w:color w:val="DC3939"/>
                <w:sz w:val="24"/>
                <w:szCs w:val="24"/>
                <w:lang w:eastAsia="lt-LT"/>
              </w:rPr>
            </w:pPr>
            <w:r w:rsidRPr="001A0DBE">
              <w:rPr>
                <w:rFonts w:ascii="Times New Roman" w:eastAsia="Times New Roman" w:hAnsi="Times New Roman" w:cs="Times New Roman"/>
                <w:sz w:val="24"/>
                <w:szCs w:val="24"/>
                <w:lang w:eastAsia="lt-LT"/>
              </w:rPr>
              <w:t>Priemonė</w:t>
            </w:r>
            <w:r>
              <w:rPr>
                <w:rFonts w:ascii="Times New Roman" w:eastAsia="Times New Roman" w:hAnsi="Times New Roman" w:cs="Times New Roman"/>
                <w:sz w:val="24"/>
                <w:szCs w:val="24"/>
                <w:lang w:eastAsia="lt-LT"/>
              </w:rPr>
              <w:t xml:space="preserve">. </w:t>
            </w:r>
            <w:r w:rsidRPr="00EC713C">
              <w:rPr>
                <w:rFonts w:ascii="Times New Roman" w:hAnsi="Times New Roman" w:cs="Times New Roman"/>
                <w:sz w:val="24"/>
                <w:szCs w:val="24"/>
                <w:shd w:val="clear" w:color="auto" w:fill="FFFFFF"/>
              </w:rPr>
              <w:t>Žemės ūkio skyriui priskirtų valstybės deleguotų funkcijų vykdymo užtikrinimas.</w:t>
            </w:r>
          </w:p>
        </w:tc>
      </w:tr>
      <w:tr w:rsidR="00F20A95" w:rsidRPr="001A0DBE" w14:paraId="0B5C6152" w14:textId="77777777" w:rsidTr="00734C6D">
        <w:trPr>
          <w:trHeight w:val="396"/>
        </w:trPr>
        <w:tc>
          <w:tcPr>
            <w:tcW w:w="9646" w:type="dxa"/>
            <w:gridSpan w:val="3"/>
            <w:tcBorders>
              <w:top w:val="nil"/>
              <w:left w:val="single" w:sz="4" w:space="0" w:color="auto"/>
              <w:bottom w:val="single" w:sz="4" w:space="0" w:color="auto"/>
              <w:right w:val="single" w:sz="4" w:space="0" w:color="auto"/>
            </w:tcBorders>
          </w:tcPr>
          <w:p w14:paraId="0F112CFB" w14:textId="47B55100" w:rsidR="00F20A95" w:rsidRPr="00EC713C" w:rsidRDefault="00EC713C" w:rsidP="00EC713C">
            <w:pPr>
              <w:spacing w:after="0"/>
              <w:jc w:val="both"/>
              <w:rPr>
                <w:rFonts w:ascii="Times New Roman" w:hAnsi="Times New Roman" w:cs="Times New Roman"/>
                <w:sz w:val="24"/>
                <w:szCs w:val="24"/>
                <w:shd w:val="clear" w:color="auto" w:fill="FFFFFF"/>
              </w:rPr>
            </w:pPr>
            <w:r w:rsidRPr="00EC713C">
              <w:rPr>
                <w:rFonts w:ascii="Times New Roman" w:hAnsi="Times New Roman" w:cs="Times New Roman"/>
                <w:sz w:val="24"/>
                <w:szCs w:val="24"/>
                <w:shd w:val="clear" w:color="auto" w:fill="FFFFFF"/>
              </w:rPr>
              <w:t>Šios priemonės tikslas – teikti Skuodo rajono gyventojams valstybines (valstybės perduotos savivaldybės) funkcijas žemės ūkio srityje.</w:t>
            </w:r>
            <w:r>
              <w:rPr>
                <w:rFonts w:ascii="Times New Roman" w:hAnsi="Times New Roman" w:cs="Times New Roman"/>
                <w:sz w:val="24"/>
                <w:szCs w:val="24"/>
                <w:shd w:val="clear" w:color="auto" w:fill="FFFFFF"/>
              </w:rPr>
              <w:t xml:space="preserve"> </w:t>
            </w:r>
            <w:r w:rsidR="00F20A95" w:rsidRPr="00EC713C">
              <w:rPr>
                <w:rFonts w:ascii="Times New Roman" w:hAnsi="Times New Roman" w:cs="Times New Roman"/>
                <w:sz w:val="24"/>
                <w:szCs w:val="24"/>
                <w:shd w:val="clear" w:color="auto" w:fill="FFFFFF"/>
              </w:rPr>
              <w:t>Vykdomos šios paslaugos – traktorių, savaeigių ir žemės ūkio mašinų ir jų priekabų registravimas, išregistravimas, registracijos liudijimo dublikato išdavimas, pranešimas apie žemės ūkio technikos pardavimą ir duomenų keitimas, nusipirkus jau Lietuvoje registruotą žemės ūkio techniką, techninė apžiūra, kurios tikslas – kontroliuoti ir įvertinti traktorių, savaeigių ir žemės ūkio mašinų ir jų priekabų techninę būklę, siekti, kad eksploatuojami traktoriai nekeltų pavojaus žmonių sveikatai ir žalos aplinkai, patikrinti registracijos duomenis.</w:t>
            </w:r>
          </w:p>
          <w:p w14:paraId="20F7568D" w14:textId="3533D5AE" w:rsidR="00F20A95" w:rsidRPr="00EC713C" w:rsidRDefault="00F20A95" w:rsidP="00EC713C">
            <w:pPr>
              <w:spacing w:after="0"/>
              <w:jc w:val="both"/>
              <w:rPr>
                <w:rFonts w:ascii="Times New Roman" w:hAnsi="Times New Roman" w:cs="Times New Roman"/>
                <w:sz w:val="24"/>
                <w:szCs w:val="24"/>
                <w:shd w:val="clear" w:color="auto" w:fill="FFFFFF"/>
              </w:rPr>
            </w:pPr>
            <w:r w:rsidRPr="00EC713C">
              <w:rPr>
                <w:rFonts w:ascii="Times New Roman" w:hAnsi="Times New Roman" w:cs="Times New Roman"/>
                <w:sz w:val="24"/>
                <w:szCs w:val="24"/>
                <w:shd w:val="clear" w:color="auto" w:fill="FFFFFF"/>
              </w:rPr>
              <w:t>Žemės ūkio skyrius vykdo Vietos savivaldos įstatym</w:t>
            </w:r>
            <w:r w:rsidR="006D6730">
              <w:rPr>
                <w:rFonts w:ascii="Times New Roman" w:hAnsi="Times New Roman" w:cs="Times New Roman"/>
                <w:sz w:val="24"/>
                <w:szCs w:val="24"/>
                <w:shd w:val="clear" w:color="auto" w:fill="FFFFFF"/>
              </w:rPr>
              <w:t>o</w:t>
            </w:r>
            <w:r w:rsidRPr="00EC713C">
              <w:rPr>
                <w:rFonts w:ascii="Times New Roman" w:hAnsi="Times New Roman" w:cs="Times New Roman"/>
                <w:sz w:val="24"/>
                <w:szCs w:val="24"/>
                <w:shd w:val="clear" w:color="auto" w:fill="FFFFFF"/>
              </w:rPr>
              <w:t xml:space="preserve"> 7 straipsnyje įtvirtintas valstybines (valstybės perduotos savivaldybės) funkcijas:</w:t>
            </w:r>
          </w:p>
          <w:p w14:paraId="4BC02FFF" w14:textId="198863C5" w:rsidR="00F20A95" w:rsidRPr="00EC713C" w:rsidRDefault="00F20A95" w:rsidP="00FB2A2B">
            <w:pPr>
              <w:spacing w:after="0"/>
              <w:jc w:val="both"/>
              <w:rPr>
                <w:rFonts w:ascii="Times New Roman" w:hAnsi="Times New Roman" w:cs="Times New Roman"/>
                <w:sz w:val="24"/>
                <w:szCs w:val="24"/>
                <w:shd w:val="clear" w:color="auto" w:fill="FFFFFF"/>
              </w:rPr>
            </w:pPr>
            <w:r w:rsidRPr="00EC713C">
              <w:rPr>
                <w:rFonts w:ascii="Times New Roman" w:hAnsi="Times New Roman" w:cs="Times New Roman"/>
                <w:sz w:val="24"/>
                <w:szCs w:val="24"/>
                <w:shd w:val="clear" w:color="auto" w:fill="FFFFFF"/>
              </w:rPr>
              <w:t>•žemės ūkio produkcijos kvotų administravimas;</w:t>
            </w:r>
          </w:p>
          <w:p w14:paraId="26FE1C22" w14:textId="20684639" w:rsidR="00F20A95" w:rsidRPr="00EC713C" w:rsidRDefault="00F20A95" w:rsidP="00FB2A2B">
            <w:pPr>
              <w:spacing w:after="0"/>
              <w:jc w:val="both"/>
              <w:rPr>
                <w:rFonts w:ascii="Times New Roman" w:hAnsi="Times New Roman" w:cs="Times New Roman"/>
                <w:sz w:val="24"/>
                <w:szCs w:val="24"/>
                <w:shd w:val="clear" w:color="auto" w:fill="FFFFFF"/>
              </w:rPr>
            </w:pPr>
            <w:r w:rsidRPr="00EC713C">
              <w:rPr>
                <w:rFonts w:ascii="Times New Roman" w:hAnsi="Times New Roman" w:cs="Times New Roman"/>
                <w:sz w:val="24"/>
                <w:szCs w:val="24"/>
                <w:shd w:val="clear" w:color="auto" w:fill="FFFFFF"/>
              </w:rPr>
              <w:t>•žemės ūkio valdų ir ūkininkų ūkių registravimas;</w:t>
            </w:r>
          </w:p>
          <w:p w14:paraId="7D8A1DAA" w14:textId="5B5AC163" w:rsidR="00F20A95" w:rsidRPr="00EC713C" w:rsidRDefault="00F20A95" w:rsidP="00FB2A2B">
            <w:pPr>
              <w:spacing w:after="0"/>
              <w:jc w:val="both"/>
              <w:rPr>
                <w:rFonts w:ascii="Times New Roman" w:hAnsi="Times New Roman" w:cs="Times New Roman"/>
                <w:sz w:val="24"/>
                <w:szCs w:val="24"/>
                <w:shd w:val="clear" w:color="auto" w:fill="FFFFFF"/>
              </w:rPr>
            </w:pPr>
            <w:r w:rsidRPr="00EC713C">
              <w:rPr>
                <w:rFonts w:ascii="Times New Roman" w:hAnsi="Times New Roman" w:cs="Times New Roman"/>
                <w:sz w:val="24"/>
                <w:szCs w:val="24"/>
                <w:shd w:val="clear" w:color="auto" w:fill="FFFFFF"/>
              </w:rPr>
              <w:t>•žemės ūkio naudmenų ir pasėlių deklaravimo darbų administravimas;</w:t>
            </w:r>
          </w:p>
          <w:p w14:paraId="36A0F061" w14:textId="43B9D426" w:rsidR="00F20A95" w:rsidRPr="00EC713C" w:rsidRDefault="00F20A95" w:rsidP="00EC713C">
            <w:pPr>
              <w:spacing w:after="0"/>
              <w:jc w:val="both"/>
              <w:rPr>
                <w:rFonts w:ascii="Times New Roman" w:hAnsi="Times New Roman" w:cs="Times New Roman"/>
                <w:sz w:val="24"/>
                <w:szCs w:val="24"/>
                <w:shd w:val="clear" w:color="auto" w:fill="FFFFFF"/>
              </w:rPr>
            </w:pPr>
            <w:r w:rsidRPr="00EC713C">
              <w:rPr>
                <w:rFonts w:ascii="Times New Roman" w:hAnsi="Times New Roman" w:cs="Times New Roman"/>
                <w:sz w:val="24"/>
                <w:szCs w:val="24"/>
                <w:shd w:val="clear" w:color="auto" w:fill="FFFFFF"/>
              </w:rPr>
              <w:t>•stichinių meteorologinių reiškinių, gyvūnų užkrečiamųjų ligų likvidavimo ir priežiūros programų įgyvendinimas, medžiojamųjų gyvūnų ir griežtai saugomų rūšių laukinių gyvūnų žemės ūkiui padarytos žalos ir nuostolių nustatymas;</w:t>
            </w:r>
          </w:p>
          <w:p w14:paraId="57328930" w14:textId="3990F9E7" w:rsidR="00F20A95" w:rsidRPr="00EC713C" w:rsidRDefault="00F20A95" w:rsidP="00FB2A2B">
            <w:pPr>
              <w:spacing w:after="0"/>
              <w:jc w:val="both"/>
              <w:rPr>
                <w:rFonts w:ascii="Times New Roman" w:hAnsi="Times New Roman" w:cs="Times New Roman"/>
                <w:sz w:val="24"/>
                <w:szCs w:val="24"/>
                <w:shd w:val="clear" w:color="auto" w:fill="FFFFFF"/>
              </w:rPr>
            </w:pPr>
            <w:r w:rsidRPr="00EC713C">
              <w:rPr>
                <w:rFonts w:ascii="Times New Roman" w:hAnsi="Times New Roman" w:cs="Times New Roman"/>
                <w:sz w:val="24"/>
                <w:szCs w:val="24"/>
                <w:shd w:val="clear" w:color="auto" w:fill="FFFFFF"/>
              </w:rPr>
              <w:t>•valstybei nuosavybės teise priklausančių melioracijos ir hidrotechnikos statinių valdymas ir naudojimas patikėjimo teise;</w:t>
            </w:r>
          </w:p>
          <w:p w14:paraId="48C5C902" w14:textId="4E8E3B0D" w:rsidR="00F20A95" w:rsidRPr="00EC713C" w:rsidRDefault="00F20A95" w:rsidP="00FB2A2B">
            <w:pPr>
              <w:spacing w:after="0"/>
              <w:jc w:val="both"/>
              <w:rPr>
                <w:rFonts w:ascii="Times New Roman" w:hAnsi="Times New Roman" w:cs="Times New Roman"/>
                <w:sz w:val="24"/>
                <w:szCs w:val="24"/>
                <w:shd w:val="clear" w:color="auto" w:fill="FFFFFF"/>
              </w:rPr>
            </w:pPr>
            <w:r w:rsidRPr="00EC713C">
              <w:rPr>
                <w:rFonts w:ascii="Times New Roman" w:hAnsi="Times New Roman" w:cs="Times New Roman"/>
                <w:sz w:val="24"/>
                <w:szCs w:val="24"/>
                <w:shd w:val="clear" w:color="auto" w:fill="FFFFFF"/>
              </w:rPr>
              <w:t>•traktorių, savaeigių ir žemės ūkio mašinų bei jų priekabų registravimas ir techninė priežiūra;</w:t>
            </w:r>
          </w:p>
          <w:p w14:paraId="0334603B" w14:textId="11F142A5" w:rsidR="00F20A95" w:rsidRPr="00EC713C" w:rsidRDefault="00F20A95" w:rsidP="00EC713C">
            <w:pPr>
              <w:spacing w:after="0"/>
              <w:jc w:val="both"/>
              <w:rPr>
                <w:rFonts w:ascii="Times New Roman" w:hAnsi="Times New Roman" w:cs="Times New Roman"/>
                <w:sz w:val="24"/>
                <w:szCs w:val="24"/>
                <w:shd w:val="clear" w:color="auto" w:fill="FFFFFF"/>
              </w:rPr>
            </w:pPr>
            <w:r w:rsidRPr="00EC713C">
              <w:rPr>
                <w:rFonts w:ascii="Times New Roman" w:hAnsi="Times New Roman" w:cs="Times New Roman"/>
                <w:sz w:val="24"/>
                <w:szCs w:val="24"/>
                <w:shd w:val="clear" w:color="auto" w:fill="FFFFFF"/>
              </w:rPr>
              <w:t>•kaimo plėtros priemonių įgyvendinimo administravimas.</w:t>
            </w:r>
          </w:p>
        </w:tc>
      </w:tr>
      <w:tr w:rsidR="00F20A95" w:rsidRPr="001A0DBE" w14:paraId="1FAC81AE" w14:textId="77777777" w:rsidTr="00734C6D">
        <w:trPr>
          <w:gridAfter w:val="1"/>
          <w:wAfter w:w="6" w:type="dxa"/>
          <w:trHeight w:val="300"/>
        </w:trPr>
        <w:tc>
          <w:tcPr>
            <w:tcW w:w="1561" w:type="dxa"/>
            <w:tcBorders>
              <w:top w:val="nil"/>
              <w:left w:val="single" w:sz="4" w:space="0" w:color="auto"/>
              <w:bottom w:val="single" w:sz="4" w:space="0" w:color="auto"/>
              <w:right w:val="single" w:sz="4" w:space="0" w:color="auto"/>
            </w:tcBorders>
            <w:hideMark/>
          </w:tcPr>
          <w:p w14:paraId="720E4EDF" w14:textId="77777777" w:rsidR="00F20A95" w:rsidRPr="001A0DBE" w:rsidRDefault="00F20A95" w:rsidP="00F20A95">
            <w:pPr>
              <w:pStyle w:val="Sraopastraipa"/>
              <w:numPr>
                <w:ilvl w:val="2"/>
                <w:numId w:val="82"/>
              </w:numPr>
              <w:spacing w:after="0" w:line="240" w:lineRule="auto"/>
              <w:ind w:left="0"/>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5.1.3. (T)</w:t>
            </w:r>
          </w:p>
          <w:p w14:paraId="29F4A7CE"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29D65CA2"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Vykdyti melioracijos darbus, remontuoti ir prižiūrėti melioracijos sistemas Skuodo rajone.</w:t>
            </w:r>
          </w:p>
        </w:tc>
      </w:tr>
      <w:tr w:rsidR="00F20A95" w:rsidRPr="001A0DBE" w14:paraId="1F873541" w14:textId="77777777" w:rsidTr="00734C6D">
        <w:trPr>
          <w:gridAfter w:val="1"/>
          <w:wAfter w:w="6" w:type="dxa"/>
          <w:trHeight w:val="300"/>
        </w:trPr>
        <w:tc>
          <w:tcPr>
            <w:tcW w:w="1561" w:type="dxa"/>
            <w:tcBorders>
              <w:top w:val="nil"/>
              <w:left w:val="single" w:sz="4" w:space="0" w:color="auto"/>
              <w:bottom w:val="single" w:sz="4" w:space="0" w:color="auto"/>
              <w:right w:val="single" w:sz="4" w:space="0" w:color="auto"/>
            </w:tcBorders>
          </w:tcPr>
          <w:p w14:paraId="37F7A6FC" w14:textId="77777777" w:rsidR="00F20A95" w:rsidRPr="001A0DBE" w:rsidRDefault="00F20A95" w:rsidP="00F20A95">
            <w:pPr>
              <w:pStyle w:val="Sraopastraipa"/>
              <w:numPr>
                <w:ilvl w:val="3"/>
                <w:numId w:val="85"/>
              </w:num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 (T)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32CDE2EC"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Melioracijos sistemų remontas ir priežiūra.</w:t>
            </w:r>
          </w:p>
        </w:tc>
      </w:tr>
      <w:tr w:rsidR="00F20A95" w:rsidRPr="001A0DBE" w14:paraId="6D073ED3" w14:textId="77777777" w:rsidTr="00734C6D">
        <w:trPr>
          <w:trHeight w:val="300"/>
        </w:trPr>
        <w:tc>
          <w:tcPr>
            <w:tcW w:w="9646" w:type="dxa"/>
            <w:gridSpan w:val="3"/>
            <w:tcBorders>
              <w:top w:val="nil"/>
              <w:left w:val="single" w:sz="4" w:space="0" w:color="auto"/>
              <w:bottom w:val="single" w:sz="4" w:space="0" w:color="auto"/>
              <w:right w:val="single" w:sz="4" w:space="0" w:color="auto"/>
            </w:tcBorders>
          </w:tcPr>
          <w:p w14:paraId="2112B6F6" w14:textId="77777777" w:rsidR="00F20A95"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finansuojama valstybės</w:t>
            </w:r>
            <w:r>
              <w:rPr>
                <w:rFonts w:ascii="Times New Roman" w:eastAsia="Times New Roman" w:hAnsi="Times New Roman" w:cs="Times New Roman"/>
                <w:sz w:val="24"/>
                <w:szCs w:val="24"/>
                <w:lang w:eastAsia="lt-LT"/>
              </w:rPr>
              <w:t xml:space="preserve"> ir </w:t>
            </w:r>
            <w:r w:rsidRPr="00EC713C">
              <w:rPr>
                <w:rFonts w:ascii="Times New Roman" w:eastAsia="Times New Roman" w:hAnsi="Times New Roman" w:cs="Times New Roman"/>
                <w:sz w:val="24"/>
                <w:szCs w:val="24"/>
                <w:lang w:eastAsia="lt-LT"/>
              </w:rPr>
              <w:t xml:space="preserve">savivaldybės biudžeto lėšomis. Valstybės </w:t>
            </w:r>
            <w:r>
              <w:rPr>
                <w:rFonts w:ascii="Times New Roman" w:eastAsia="Times New Roman" w:hAnsi="Times New Roman" w:cs="Times New Roman"/>
                <w:sz w:val="24"/>
                <w:szCs w:val="24"/>
                <w:lang w:eastAsia="lt-LT"/>
              </w:rPr>
              <w:t>lėšomis t</w:t>
            </w:r>
            <w:r w:rsidRPr="001A0DBE">
              <w:rPr>
                <w:rFonts w:ascii="Times New Roman" w:eastAsia="Times New Roman" w:hAnsi="Times New Roman" w:cs="Times New Roman"/>
                <w:sz w:val="24"/>
                <w:szCs w:val="24"/>
                <w:lang w:eastAsia="lt-LT"/>
              </w:rPr>
              <w:t>inkami finansuoti yra tokie darbai ir paslaugos: valstybei priklausančių melioracijos statinių remontas, valstybei priklausančių melioracijos statinių priežiūros ir remonto darbų projektavimas, projektų ekspertizė, melioruotos žemės ir melioracijos statinių kompiuterinė apskaita.</w:t>
            </w:r>
          </w:p>
          <w:p w14:paraId="6601C59E"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EC713C">
              <w:rPr>
                <w:rFonts w:ascii="Times New Roman" w:eastAsia="Times New Roman" w:hAnsi="Times New Roman" w:cs="Times New Roman"/>
                <w:sz w:val="24"/>
                <w:szCs w:val="24"/>
                <w:lang w:eastAsia="lt-LT"/>
              </w:rPr>
              <w:lastRenderedPageBreak/>
              <w:t xml:space="preserve">Savivaldybės lėšomis organizuojama savivaldybei nuosavybės teise priklausančių hidrotechninių statinių techninė priežiūra. </w:t>
            </w:r>
          </w:p>
        </w:tc>
      </w:tr>
      <w:tr w:rsidR="00F20A95" w:rsidRPr="001A0DBE" w14:paraId="7B0F9515" w14:textId="77777777" w:rsidTr="00734C6D">
        <w:trPr>
          <w:gridAfter w:val="1"/>
          <w:wAfter w:w="6" w:type="dxa"/>
          <w:trHeight w:val="300"/>
        </w:trPr>
        <w:tc>
          <w:tcPr>
            <w:tcW w:w="1561" w:type="dxa"/>
            <w:tcBorders>
              <w:top w:val="nil"/>
              <w:left w:val="single" w:sz="4" w:space="0" w:color="auto"/>
              <w:bottom w:val="single" w:sz="4" w:space="0" w:color="auto"/>
              <w:right w:val="single" w:sz="4" w:space="0" w:color="auto"/>
            </w:tcBorders>
          </w:tcPr>
          <w:p w14:paraId="4A020B3B" w14:textId="77777777" w:rsidR="00F20A95" w:rsidRPr="00FF7585" w:rsidRDefault="00F20A95" w:rsidP="00734C6D">
            <w:pPr>
              <w:spacing w:after="0" w:line="240" w:lineRule="auto"/>
              <w:rPr>
                <w:rFonts w:ascii="Times New Roman" w:eastAsia="Times New Roman" w:hAnsi="Times New Roman" w:cs="Times New Roman"/>
                <w:sz w:val="24"/>
                <w:szCs w:val="24"/>
                <w:lang w:eastAsia="lt-LT"/>
              </w:rPr>
            </w:pPr>
            <w:r w:rsidRPr="00FF7585">
              <w:rPr>
                <w:rFonts w:ascii="Times New Roman" w:eastAsia="Times New Roman" w:hAnsi="Times New Roman" w:cs="Times New Roman"/>
                <w:sz w:val="24"/>
                <w:szCs w:val="24"/>
                <w:lang w:eastAsia="lt-LT"/>
              </w:rPr>
              <w:lastRenderedPageBreak/>
              <w:t>5.2.1. (T)</w:t>
            </w:r>
          </w:p>
        </w:tc>
        <w:tc>
          <w:tcPr>
            <w:tcW w:w="8079" w:type="dxa"/>
            <w:tcBorders>
              <w:top w:val="nil"/>
              <w:left w:val="nil"/>
              <w:bottom w:val="single" w:sz="4" w:space="0" w:color="auto"/>
              <w:right w:val="single" w:sz="4" w:space="0" w:color="auto"/>
            </w:tcBorders>
            <w:shd w:val="clear" w:color="auto" w:fill="FFFFFF" w:themeFill="background1"/>
          </w:tcPr>
          <w:p w14:paraId="4B75A389" w14:textId="77777777" w:rsidR="00F20A95" w:rsidRPr="00FF7585" w:rsidRDefault="00F20A95" w:rsidP="00734C6D">
            <w:pPr>
              <w:spacing w:after="0" w:line="240" w:lineRule="auto"/>
              <w:jc w:val="both"/>
              <w:rPr>
                <w:rFonts w:ascii="Times New Roman" w:eastAsia="Times New Roman" w:hAnsi="Times New Roman" w:cs="Times New Roman"/>
                <w:sz w:val="24"/>
                <w:szCs w:val="24"/>
                <w:lang w:eastAsia="lt-LT"/>
              </w:rPr>
            </w:pPr>
            <w:r w:rsidRPr="00FF7585">
              <w:rPr>
                <w:rFonts w:ascii="Times New Roman" w:eastAsia="Times New Roman" w:hAnsi="Times New Roman" w:cs="Times New Roman"/>
                <w:sz w:val="24"/>
                <w:szCs w:val="24"/>
                <w:lang w:eastAsia="lt-LT"/>
              </w:rPr>
              <w:t>Uždavinys. Įgyvendinti aplinkosaugos ir taršos prevencijos priemones.</w:t>
            </w:r>
          </w:p>
        </w:tc>
      </w:tr>
      <w:tr w:rsidR="00F20A95" w:rsidRPr="001A0DBE" w14:paraId="6A493CFC" w14:textId="77777777" w:rsidTr="00734C6D">
        <w:trPr>
          <w:gridAfter w:val="1"/>
          <w:wAfter w:w="6" w:type="dxa"/>
          <w:trHeight w:val="300"/>
        </w:trPr>
        <w:tc>
          <w:tcPr>
            <w:tcW w:w="1561" w:type="dxa"/>
            <w:tcBorders>
              <w:top w:val="nil"/>
              <w:left w:val="single" w:sz="4" w:space="0" w:color="auto"/>
              <w:bottom w:val="single" w:sz="4" w:space="0" w:color="auto"/>
              <w:right w:val="single" w:sz="4" w:space="0" w:color="auto"/>
            </w:tcBorders>
            <w:hideMark/>
          </w:tcPr>
          <w:p w14:paraId="1FD7506D" w14:textId="77777777" w:rsidR="00F20A95" w:rsidRPr="00FF7585" w:rsidRDefault="00F20A95" w:rsidP="00F20A95">
            <w:pPr>
              <w:pStyle w:val="Sraopastraipa"/>
              <w:numPr>
                <w:ilvl w:val="3"/>
                <w:numId w:val="86"/>
              </w:numPr>
              <w:spacing w:after="0" w:line="240" w:lineRule="auto"/>
              <w:rPr>
                <w:rFonts w:ascii="Times New Roman" w:eastAsia="Times New Roman" w:hAnsi="Times New Roman" w:cs="Times New Roman"/>
                <w:sz w:val="24"/>
                <w:szCs w:val="24"/>
                <w:lang w:eastAsia="lt-LT"/>
              </w:rPr>
            </w:pPr>
            <w:r w:rsidRPr="00FF7585">
              <w:rPr>
                <w:rFonts w:ascii="Times New Roman" w:eastAsia="Times New Roman" w:hAnsi="Times New Roman" w:cs="Times New Roman"/>
                <w:sz w:val="24"/>
                <w:szCs w:val="24"/>
                <w:lang w:eastAsia="lt-LT"/>
              </w:rPr>
              <w:t xml:space="preserve"> (T)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22351A93" w14:textId="77777777" w:rsidR="00F20A95" w:rsidRPr="00FF7585" w:rsidRDefault="00F20A95" w:rsidP="00734C6D">
            <w:pPr>
              <w:spacing w:after="0" w:line="240" w:lineRule="auto"/>
              <w:jc w:val="both"/>
              <w:rPr>
                <w:rFonts w:ascii="Times New Roman" w:eastAsia="Times New Roman" w:hAnsi="Times New Roman" w:cs="Times New Roman"/>
                <w:sz w:val="24"/>
                <w:szCs w:val="24"/>
                <w:lang w:eastAsia="lt-LT"/>
              </w:rPr>
            </w:pPr>
            <w:r w:rsidRPr="00FF7585">
              <w:rPr>
                <w:rFonts w:ascii="Times New Roman" w:eastAsia="Times New Roman" w:hAnsi="Times New Roman" w:cs="Times New Roman"/>
                <w:sz w:val="24"/>
                <w:szCs w:val="24"/>
                <w:lang w:eastAsia="lt-LT"/>
              </w:rPr>
              <w:t>Priemonė. Savivaldybės aplinkos apsaugos rėmimo specialiosios programos įgyvendinimas.</w:t>
            </w:r>
          </w:p>
        </w:tc>
      </w:tr>
      <w:tr w:rsidR="00F20A95" w:rsidRPr="001A0DBE" w14:paraId="1F89FF18" w14:textId="77777777" w:rsidTr="00734C6D">
        <w:trPr>
          <w:gridAfter w:val="1"/>
          <w:wAfter w:w="6" w:type="dxa"/>
          <w:trHeight w:val="300"/>
        </w:trPr>
        <w:tc>
          <w:tcPr>
            <w:tcW w:w="9640" w:type="dxa"/>
            <w:gridSpan w:val="2"/>
            <w:tcBorders>
              <w:top w:val="nil"/>
              <w:left w:val="single" w:sz="4" w:space="0" w:color="auto"/>
              <w:bottom w:val="single" w:sz="4" w:space="0" w:color="auto"/>
              <w:right w:val="single" w:sz="4" w:space="0" w:color="auto"/>
            </w:tcBorders>
          </w:tcPr>
          <w:p w14:paraId="532BD489" w14:textId="15478D93" w:rsidR="00F20A95" w:rsidRPr="001B3055" w:rsidRDefault="00F20A95" w:rsidP="001B3055">
            <w:pPr>
              <w:spacing w:after="0" w:line="240" w:lineRule="auto"/>
              <w:jc w:val="both"/>
              <w:rPr>
                <w:rFonts w:ascii="Times New Roman" w:hAnsi="Times New Roman" w:cs="Times New Roman"/>
                <w:bCs/>
                <w:sz w:val="24"/>
                <w:szCs w:val="24"/>
              </w:rPr>
            </w:pPr>
            <w:r>
              <w:rPr>
                <w:rFonts w:ascii="Times New Roman" w:hAnsi="Times New Roman" w:cs="Times New Roman"/>
                <w:bCs/>
                <w:color w:val="EE0000"/>
                <w:sz w:val="24"/>
                <w:szCs w:val="24"/>
              </w:rPr>
              <w:t xml:space="preserve">  </w:t>
            </w:r>
            <w:r w:rsidRPr="001B3055">
              <w:rPr>
                <w:rFonts w:ascii="Times New Roman" w:hAnsi="Times New Roman" w:cs="Times New Roman"/>
                <w:bCs/>
                <w:sz w:val="24"/>
                <w:szCs w:val="24"/>
              </w:rPr>
              <w:t>Vadovaujantis Lietuvos Respublikos savivaldybių aplinkos apsaugos rėmimo specialiosios programos įstatymu, Skuodo rajono savivaldybės aplinkos apsaugos rėmimo specialioji programa (toliau – AARSP) kasmet tvirtinama Savivaldybės tarybos sprendimu.  AARSP lėšos naudojamos:</w:t>
            </w:r>
          </w:p>
          <w:p w14:paraId="5385709F" w14:textId="77777777" w:rsidR="00F20A95" w:rsidRPr="001B3055" w:rsidRDefault="00F20A95" w:rsidP="00F20A95">
            <w:pPr>
              <w:pStyle w:val="Sraopastraipa"/>
              <w:numPr>
                <w:ilvl w:val="1"/>
                <w:numId w:val="91"/>
              </w:numPr>
              <w:spacing w:after="0" w:line="240" w:lineRule="auto"/>
              <w:ind w:left="178" w:hanging="178"/>
              <w:jc w:val="both"/>
              <w:rPr>
                <w:rFonts w:ascii="Times New Roman" w:hAnsi="Times New Roman" w:cs="Times New Roman"/>
                <w:bCs/>
                <w:sz w:val="24"/>
                <w:szCs w:val="24"/>
              </w:rPr>
            </w:pPr>
            <w:r w:rsidRPr="001B3055">
              <w:rPr>
                <w:rFonts w:ascii="Times New Roman" w:hAnsi="Times New Roman" w:cs="Times New Roman"/>
                <w:bCs/>
                <w:sz w:val="24"/>
                <w:szCs w:val="24"/>
              </w:rPr>
              <w:t>aplinkos kokybės gerinimo ir apsaugos priemonėms;</w:t>
            </w:r>
          </w:p>
          <w:p w14:paraId="413E7055" w14:textId="77777777" w:rsidR="00F20A95" w:rsidRPr="001B3055" w:rsidRDefault="00F20A95" w:rsidP="00F20A95">
            <w:pPr>
              <w:pStyle w:val="Sraopastraipa"/>
              <w:numPr>
                <w:ilvl w:val="1"/>
                <w:numId w:val="91"/>
              </w:numPr>
              <w:spacing w:after="0" w:line="240" w:lineRule="auto"/>
              <w:ind w:left="178" w:hanging="178"/>
              <w:jc w:val="both"/>
              <w:rPr>
                <w:rFonts w:ascii="Times New Roman" w:hAnsi="Times New Roman" w:cs="Times New Roman"/>
                <w:bCs/>
                <w:sz w:val="24"/>
                <w:szCs w:val="24"/>
              </w:rPr>
            </w:pPr>
            <w:r w:rsidRPr="001B3055">
              <w:rPr>
                <w:rFonts w:ascii="Times New Roman" w:hAnsi="Times New Roman" w:cs="Times New Roman"/>
                <w:bCs/>
                <w:sz w:val="24"/>
                <w:szCs w:val="24"/>
              </w:rPr>
              <w:t>atliekų tvarkymo infrastruktūros plėtros priemonėms;</w:t>
            </w:r>
          </w:p>
          <w:p w14:paraId="13684E4A" w14:textId="77777777" w:rsidR="00F20A95" w:rsidRPr="001B3055" w:rsidRDefault="00F20A95" w:rsidP="00F20A95">
            <w:pPr>
              <w:pStyle w:val="Sraopastraipa"/>
              <w:numPr>
                <w:ilvl w:val="1"/>
                <w:numId w:val="91"/>
              </w:numPr>
              <w:spacing w:after="0" w:line="240" w:lineRule="auto"/>
              <w:ind w:left="178" w:hanging="178"/>
              <w:jc w:val="both"/>
              <w:rPr>
                <w:rFonts w:ascii="Times New Roman" w:hAnsi="Times New Roman" w:cs="Times New Roman"/>
                <w:bCs/>
                <w:sz w:val="24"/>
                <w:szCs w:val="24"/>
              </w:rPr>
            </w:pPr>
            <w:r w:rsidRPr="001B3055">
              <w:rPr>
                <w:rFonts w:ascii="Times New Roman" w:hAnsi="Times New Roman" w:cs="Times New Roman"/>
                <w:bCs/>
                <w:sz w:val="24"/>
                <w:szCs w:val="24"/>
              </w:rPr>
              <w:t>atliekų, kurių turėtojo nustatyti neįmanoma arba kuris nebeegzistuoja, tvarkymo priemonėms;</w:t>
            </w:r>
          </w:p>
          <w:p w14:paraId="23902575" w14:textId="77777777" w:rsidR="00F20A95" w:rsidRPr="001B3055" w:rsidRDefault="00F20A95" w:rsidP="00F20A95">
            <w:pPr>
              <w:pStyle w:val="Sraopastraipa"/>
              <w:numPr>
                <w:ilvl w:val="1"/>
                <w:numId w:val="91"/>
              </w:numPr>
              <w:spacing w:after="0" w:line="240" w:lineRule="auto"/>
              <w:ind w:left="178" w:hanging="178"/>
              <w:jc w:val="both"/>
              <w:rPr>
                <w:rFonts w:ascii="Times New Roman" w:hAnsi="Times New Roman" w:cs="Times New Roman"/>
                <w:bCs/>
                <w:sz w:val="24"/>
                <w:szCs w:val="24"/>
              </w:rPr>
            </w:pPr>
            <w:r w:rsidRPr="001B3055">
              <w:rPr>
                <w:rFonts w:ascii="Times New Roman" w:hAnsi="Times New Roman" w:cs="Times New Roman"/>
                <w:bCs/>
                <w:sz w:val="24"/>
                <w:szCs w:val="24"/>
              </w:rPr>
              <w:t>aplinkos monitoringo, prevencinėms, aplinkos atkūrimo priemonėms;</w:t>
            </w:r>
          </w:p>
          <w:p w14:paraId="6BF9B24C" w14:textId="77777777" w:rsidR="00F20A95" w:rsidRPr="001B3055" w:rsidRDefault="00F20A95" w:rsidP="00F20A95">
            <w:pPr>
              <w:pStyle w:val="Sraopastraipa"/>
              <w:numPr>
                <w:ilvl w:val="1"/>
                <w:numId w:val="91"/>
              </w:numPr>
              <w:spacing w:after="0" w:line="240" w:lineRule="auto"/>
              <w:ind w:left="178" w:hanging="178"/>
              <w:jc w:val="both"/>
              <w:rPr>
                <w:rFonts w:ascii="Times New Roman" w:hAnsi="Times New Roman" w:cs="Times New Roman"/>
                <w:bCs/>
                <w:sz w:val="24"/>
                <w:szCs w:val="24"/>
              </w:rPr>
            </w:pPr>
            <w:r w:rsidRPr="001B3055">
              <w:rPr>
                <w:rFonts w:ascii="Times New Roman" w:hAnsi="Times New Roman" w:cs="Times New Roman"/>
                <w:bCs/>
                <w:sz w:val="24"/>
                <w:szCs w:val="24"/>
              </w:rPr>
              <w:t>visuomenės švietimo ir mokymo aplinkosaugos klausimais priemonėms;</w:t>
            </w:r>
          </w:p>
          <w:p w14:paraId="653A01AC" w14:textId="77777777" w:rsidR="00F20A95" w:rsidRPr="001B3055" w:rsidRDefault="00F20A95" w:rsidP="00F20A95">
            <w:pPr>
              <w:pStyle w:val="Sraopastraipa"/>
              <w:numPr>
                <w:ilvl w:val="1"/>
                <w:numId w:val="91"/>
              </w:numPr>
              <w:spacing w:after="0" w:line="240" w:lineRule="auto"/>
              <w:ind w:left="178" w:hanging="178"/>
              <w:jc w:val="both"/>
              <w:rPr>
                <w:rFonts w:ascii="Times New Roman" w:hAnsi="Times New Roman" w:cs="Times New Roman"/>
                <w:bCs/>
                <w:sz w:val="24"/>
                <w:szCs w:val="24"/>
              </w:rPr>
            </w:pPr>
            <w:r w:rsidRPr="001B3055">
              <w:rPr>
                <w:rFonts w:ascii="Times New Roman" w:hAnsi="Times New Roman" w:cs="Times New Roman"/>
                <w:bCs/>
                <w:sz w:val="24"/>
                <w:szCs w:val="24"/>
              </w:rPr>
              <w:t xml:space="preserve">želdynų ir želdinių apsaugos, tvarkymo, būklės stebėsenos, želdynų kūrimo, želdinių veisimo ir inventorizavimo priemonėms; </w:t>
            </w:r>
          </w:p>
          <w:p w14:paraId="7D5F0B42" w14:textId="77777777" w:rsidR="00F20A95" w:rsidRPr="001B3055" w:rsidRDefault="00F20A95" w:rsidP="00F20A95">
            <w:pPr>
              <w:pStyle w:val="Sraopastraipa"/>
              <w:numPr>
                <w:ilvl w:val="1"/>
                <w:numId w:val="91"/>
              </w:numPr>
              <w:spacing w:after="0" w:line="240" w:lineRule="auto"/>
              <w:ind w:left="178" w:hanging="178"/>
              <w:jc w:val="both"/>
              <w:rPr>
                <w:rFonts w:ascii="Times New Roman" w:hAnsi="Times New Roman" w:cs="Times New Roman"/>
                <w:bCs/>
                <w:sz w:val="24"/>
                <w:szCs w:val="24"/>
              </w:rPr>
            </w:pPr>
            <w:r w:rsidRPr="001B3055">
              <w:rPr>
                <w:rFonts w:ascii="Times New Roman" w:hAnsi="Times New Roman" w:cs="Times New Roman"/>
                <w:bCs/>
                <w:sz w:val="24"/>
                <w:szCs w:val="24"/>
              </w:rPr>
              <w:t>savivaldybės visuomenės sveikatos rėmimo specialiajai programai;</w:t>
            </w:r>
          </w:p>
          <w:p w14:paraId="423FD2C5" w14:textId="77777777" w:rsidR="00F20A95" w:rsidRPr="001B3055" w:rsidRDefault="00F20A95" w:rsidP="00F20A95">
            <w:pPr>
              <w:pStyle w:val="Sraopastraipa"/>
              <w:numPr>
                <w:ilvl w:val="1"/>
                <w:numId w:val="91"/>
              </w:numPr>
              <w:spacing w:after="0" w:line="240" w:lineRule="auto"/>
              <w:ind w:left="178" w:hanging="178"/>
              <w:jc w:val="both"/>
              <w:rPr>
                <w:rFonts w:ascii="Times New Roman" w:hAnsi="Times New Roman" w:cs="Times New Roman"/>
                <w:bCs/>
                <w:sz w:val="24"/>
                <w:szCs w:val="24"/>
              </w:rPr>
            </w:pPr>
            <w:r w:rsidRPr="001B3055">
              <w:rPr>
                <w:rFonts w:ascii="Times New Roman" w:hAnsi="Times New Roman" w:cs="Times New Roman"/>
                <w:bCs/>
                <w:sz w:val="24"/>
                <w:szCs w:val="24"/>
              </w:rPr>
              <w:t>finansiškai remti žemės sklypų, kuriuose medžioklė nėra uždrausta, savininkus, valdytojus ir naudotojus, įgyvendinančius žalos prevencijos priemones, kuriomis jie siekia išvengti medžiojamųjų gyvūnų daromos žalos.</w:t>
            </w:r>
          </w:p>
          <w:p w14:paraId="5EF23E13" w14:textId="77777777" w:rsidR="001B3055" w:rsidRPr="001B3055" w:rsidRDefault="00F20A95" w:rsidP="001B3055">
            <w:pPr>
              <w:pStyle w:val="Sraopastraipa"/>
              <w:spacing w:after="0" w:line="240" w:lineRule="auto"/>
              <w:ind w:left="0" w:firstLine="178"/>
              <w:jc w:val="both"/>
              <w:rPr>
                <w:rFonts w:ascii="Times New Roman" w:eastAsia="Times New Roman" w:hAnsi="Times New Roman" w:cs="Times New Roman"/>
                <w:sz w:val="24"/>
                <w:szCs w:val="24"/>
                <w:lang w:eastAsia="lt-LT"/>
              </w:rPr>
            </w:pPr>
            <w:r w:rsidRPr="001B3055">
              <w:rPr>
                <w:rFonts w:ascii="Times New Roman" w:eastAsia="Times New Roman" w:hAnsi="Times New Roman" w:cs="Times New Roman"/>
                <w:sz w:val="24"/>
                <w:szCs w:val="24"/>
                <w:lang w:eastAsia="lt-LT"/>
              </w:rPr>
              <w:t>Sosnovskio barščio kontrolės įgyvendinimo bei Skuodo rajono savivaldybės gamtos paveldo objektų apsaugos ir tvarkymo darbai.</w:t>
            </w:r>
          </w:p>
          <w:p w14:paraId="13CC4BF0" w14:textId="04662DA8" w:rsidR="00F20A95" w:rsidRPr="001B3055" w:rsidRDefault="00F20A95" w:rsidP="001B3055">
            <w:pPr>
              <w:pStyle w:val="Sraopastraipa"/>
              <w:spacing w:after="0" w:line="240" w:lineRule="auto"/>
              <w:ind w:left="0" w:firstLine="178"/>
              <w:jc w:val="both"/>
              <w:rPr>
                <w:rFonts w:ascii="Times New Roman" w:eastAsia="Times New Roman" w:hAnsi="Times New Roman" w:cs="Times New Roman"/>
                <w:color w:val="EE0000"/>
                <w:sz w:val="24"/>
                <w:szCs w:val="24"/>
                <w:lang w:eastAsia="lt-LT"/>
              </w:rPr>
            </w:pPr>
            <w:r w:rsidRPr="001B3055">
              <w:rPr>
                <w:rFonts w:ascii="Times New Roman" w:eastAsia="Times New Roman" w:hAnsi="Times New Roman" w:cs="Times New Roman"/>
                <w:sz w:val="24"/>
                <w:szCs w:val="24"/>
                <w:lang w:eastAsia="lt-LT"/>
              </w:rPr>
              <w:t>2026 m. bus vykdomi Mosėdžio I tvenkinio ir Skuodo tvenkinio paplūdimių smėlio ir maudyklų vandens tyrimai.</w:t>
            </w:r>
          </w:p>
        </w:tc>
      </w:tr>
      <w:tr w:rsidR="00F20A95" w:rsidRPr="00FF7585" w14:paraId="70CB35E9" w14:textId="77777777" w:rsidTr="00734C6D">
        <w:trPr>
          <w:gridAfter w:val="1"/>
          <w:wAfter w:w="6" w:type="dxa"/>
          <w:trHeight w:val="300"/>
        </w:trPr>
        <w:tc>
          <w:tcPr>
            <w:tcW w:w="1561" w:type="dxa"/>
            <w:tcBorders>
              <w:top w:val="nil"/>
              <w:left w:val="single" w:sz="4" w:space="0" w:color="auto"/>
              <w:bottom w:val="single" w:sz="4" w:space="0" w:color="auto"/>
              <w:right w:val="single" w:sz="4" w:space="0" w:color="auto"/>
            </w:tcBorders>
          </w:tcPr>
          <w:p w14:paraId="0C0C0B72" w14:textId="77777777" w:rsidR="00F20A95" w:rsidRPr="00FF7585" w:rsidRDefault="00F20A95" w:rsidP="00734C6D">
            <w:pPr>
              <w:spacing w:after="0" w:line="240" w:lineRule="auto"/>
              <w:rPr>
                <w:rFonts w:ascii="Times New Roman" w:eastAsia="Times New Roman" w:hAnsi="Times New Roman" w:cs="Times New Roman"/>
                <w:sz w:val="24"/>
                <w:szCs w:val="24"/>
                <w:lang w:eastAsia="lt-LT"/>
              </w:rPr>
            </w:pPr>
            <w:r w:rsidRPr="00FF7585">
              <w:rPr>
                <w:rFonts w:ascii="Times New Roman" w:eastAsia="Times New Roman" w:hAnsi="Times New Roman" w:cs="Times New Roman"/>
                <w:sz w:val="24"/>
                <w:szCs w:val="24"/>
                <w:lang w:eastAsia="lt-LT"/>
              </w:rPr>
              <w:t>5.2.1.2. (T)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451FD214" w14:textId="77777777" w:rsidR="00F20A95" w:rsidRPr="00FF7585" w:rsidRDefault="00F20A95" w:rsidP="00734C6D">
            <w:pPr>
              <w:spacing w:after="0" w:line="240" w:lineRule="auto"/>
              <w:jc w:val="both"/>
              <w:rPr>
                <w:rFonts w:ascii="Times New Roman" w:eastAsia="Times New Roman" w:hAnsi="Times New Roman" w:cs="Times New Roman"/>
                <w:sz w:val="24"/>
                <w:szCs w:val="24"/>
                <w:lang w:eastAsia="lt-LT"/>
              </w:rPr>
            </w:pPr>
            <w:r w:rsidRPr="00FF7585">
              <w:rPr>
                <w:rFonts w:ascii="Times New Roman" w:eastAsia="Times New Roman" w:hAnsi="Times New Roman" w:cs="Times New Roman"/>
                <w:sz w:val="24"/>
                <w:szCs w:val="24"/>
                <w:lang w:eastAsia="lt-LT"/>
              </w:rPr>
              <w:t>Priemonė. Komunalinių atliekų surinkimo iš atliekų turėtojų ir atliekų tvarkymo veiklos užtikrinimas.</w:t>
            </w:r>
          </w:p>
        </w:tc>
      </w:tr>
      <w:tr w:rsidR="00F20A95" w:rsidRPr="001A0DBE" w14:paraId="2E1D32B9" w14:textId="77777777" w:rsidTr="00734C6D">
        <w:trPr>
          <w:trHeight w:val="300"/>
        </w:trPr>
        <w:tc>
          <w:tcPr>
            <w:tcW w:w="9646" w:type="dxa"/>
            <w:gridSpan w:val="3"/>
            <w:tcBorders>
              <w:top w:val="nil"/>
              <w:left w:val="single" w:sz="4" w:space="0" w:color="auto"/>
              <w:bottom w:val="single" w:sz="4" w:space="0" w:color="auto"/>
              <w:right w:val="single" w:sz="4" w:space="0" w:color="auto"/>
            </w:tcBorders>
          </w:tcPr>
          <w:p w14:paraId="3EE01405" w14:textId="41BB70AC" w:rsidR="00F20A95" w:rsidRPr="00333E1B" w:rsidRDefault="00F20A95" w:rsidP="00734C6D">
            <w:pPr>
              <w:spacing w:after="0"/>
              <w:contextualSpacing/>
              <w:jc w:val="both"/>
              <w:rPr>
                <w:rFonts w:ascii="Times New Roman" w:eastAsia="Times New Roman" w:hAnsi="Times New Roman" w:cs="Times New Roman"/>
                <w:color w:val="FF0000"/>
                <w:kern w:val="2"/>
                <w:sz w:val="24"/>
                <w:szCs w:val="24"/>
                <w:lang w:eastAsia="lt-LT"/>
              </w:rPr>
            </w:pPr>
            <w:r w:rsidRPr="00A14A26">
              <w:rPr>
                <w:rFonts w:ascii="Times New Roman" w:eastAsia="Times New Roman" w:hAnsi="Times New Roman" w:cs="Times New Roman"/>
                <w:kern w:val="2"/>
                <w:sz w:val="24"/>
                <w:szCs w:val="24"/>
                <w:lang w:eastAsia="lt-LT"/>
              </w:rPr>
              <w:t xml:space="preserve">Komunalinių atliekų surinkimo Skuodo rajono savivaldybės teritorijoje ir jų vežimo į apdorojimo įrenginius paslaugas teikia UAB „Ekonovus“. Sutartis su šiuo paslaugų teikėju baigiasi 2026 m. sausio mėn. </w:t>
            </w:r>
            <w:r w:rsidR="00A14A26" w:rsidRPr="00A14A26">
              <w:rPr>
                <w:rFonts w:ascii="Times New Roman" w:eastAsia="Times New Roman" w:hAnsi="Times New Roman" w:cs="Times New Roman"/>
                <w:kern w:val="2"/>
                <w:sz w:val="24"/>
                <w:szCs w:val="24"/>
                <w:lang w:eastAsia="lt-LT"/>
              </w:rPr>
              <w:t>Vyksta viešojo pirkimo procedūros.</w:t>
            </w:r>
          </w:p>
          <w:p w14:paraId="356CDEB5" w14:textId="77777777" w:rsidR="00F20A95" w:rsidRPr="00FF7585" w:rsidRDefault="00F20A95" w:rsidP="00734C6D">
            <w:pPr>
              <w:keepNext/>
              <w:spacing w:after="0"/>
              <w:jc w:val="both"/>
              <w:outlineLvl w:val="0"/>
              <w:rPr>
                <w:rFonts w:ascii="Times New Roman" w:eastAsia="Times New Roman" w:hAnsi="Times New Roman" w:cs="Times New Roman"/>
                <w:sz w:val="24"/>
                <w:szCs w:val="24"/>
              </w:rPr>
            </w:pPr>
            <w:r w:rsidRPr="00FF7585">
              <w:rPr>
                <w:rFonts w:ascii="Times New Roman" w:eastAsia="Times New Roman" w:hAnsi="Times New Roman" w:cs="Times New Roman"/>
                <w:sz w:val="24"/>
                <w:szCs w:val="24"/>
              </w:rPr>
              <w:t>Vietinės rinkliavos už komunalinių atliekų surinkimą iš atliekų turėtojų ir atliekų tvarkymą lengvatų teikimo tvarkos aprašas, patvirtintas Skuodo rajono savivaldybės tarybos 2020 m. sausio 30 d. sprendimu Nr. T9-12.</w:t>
            </w:r>
          </w:p>
          <w:p w14:paraId="2CA885E5" w14:textId="77777777" w:rsidR="00F20A95" w:rsidRPr="00FF7585" w:rsidRDefault="00F20A95" w:rsidP="00734C6D">
            <w:pPr>
              <w:spacing w:after="0"/>
              <w:contextualSpacing/>
              <w:jc w:val="both"/>
              <w:rPr>
                <w:rFonts w:ascii="Times New Roman" w:hAnsi="Times New Roman" w:cs="Times New Roman"/>
                <w:bCs/>
                <w:sz w:val="24"/>
                <w:szCs w:val="24"/>
              </w:rPr>
            </w:pPr>
            <w:r w:rsidRPr="00FF7585">
              <w:rPr>
                <w:rFonts w:ascii="Times New Roman" w:eastAsia="Times New Roman" w:hAnsi="Times New Roman" w:cs="Times New Roman"/>
                <w:bCs/>
                <w:sz w:val="24"/>
                <w:szCs w:val="24"/>
                <w:lang w:eastAsia="ar-SA"/>
              </w:rPr>
              <w:t>Skuodo rajono savivaldybės tarybos 2019 m. gruodžio 19 d. sprendimu Nr. T9-190 patvirtinti Skuodo rajono savivaldybės vietinės rinkliavos už komunalinių atliekų surinkimą iš atliekų turėtojų ir atliekų tvarkymą nuostatai ir Vietinės rinkliavos už komunalinių atliekų surinkimą iš atliekų turėtojų ir atliekų tvarkymą dydžiai</w:t>
            </w:r>
            <w:r w:rsidRPr="00FF7585">
              <w:rPr>
                <w:rFonts w:ascii="Times New Roman" w:hAnsi="Times New Roman" w:cs="Times New Roman"/>
                <w:bCs/>
                <w:sz w:val="24"/>
                <w:szCs w:val="24"/>
              </w:rPr>
              <w:t>.</w:t>
            </w:r>
          </w:p>
          <w:p w14:paraId="58256840" w14:textId="77777777" w:rsidR="00F20A95" w:rsidRPr="00FF7585" w:rsidRDefault="00F20A95" w:rsidP="00734C6D">
            <w:pPr>
              <w:spacing w:after="0"/>
              <w:contextualSpacing/>
              <w:jc w:val="both"/>
              <w:rPr>
                <w:rFonts w:ascii="Times New Roman" w:eastAsia="Times New Roman" w:hAnsi="Times New Roman" w:cs="Times New Roman"/>
                <w:kern w:val="2"/>
                <w:sz w:val="24"/>
                <w:szCs w:val="24"/>
                <w:lang w:eastAsia="lt-LT"/>
              </w:rPr>
            </w:pPr>
            <w:r w:rsidRPr="00FF7585">
              <w:rPr>
                <w:rFonts w:ascii="Times New Roman" w:hAnsi="Times New Roman" w:cs="Times New Roman"/>
                <w:bCs/>
                <w:sz w:val="24"/>
                <w:szCs w:val="24"/>
              </w:rPr>
              <w:t xml:space="preserve">Skuodo rajono savivaldybės tarybos 2023 m. spalio 26 d. sprendimu Nr. T9-208 patvirtintas Skuodo rajono savivaldybės atliekų prevencijos ir tvarkymo 2021–2027 m. planas. </w:t>
            </w:r>
          </w:p>
        </w:tc>
      </w:tr>
      <w:tr w:rsidR="00F20A95" w:rsidRPr="001A0DBE" w14:paraId="1AF7AFD1" w14:textId="77777777" w:rsidTr="00734C6D">
        <w:trPr>
          <w:gridAfter w:val="1"/>
          <w:wAfter w:w="6" w:type="dxa"/>
          <w:trHeight w:val="300"/>
        </w:trPr>
        <w:tc>
          <w:tcPr>
            <w:tcW w:w="1561" w:type="dxa"/>
            <w:tcBorders>
              <w:top w:val="nil"/>
              <w:left w:val="single" w:sz="4" w:space="0" w:color="auto"/>
              <w:bottom w:val="single" w:sz="4" w:space="0" w:color="auto"/>
              <w:right w:val="single" w:sz="4" w:space="0" w:color="auto"/>
            </w:tcBorders>
            <w:hideMark/>
          </w:tcPr>
          <w:p w14:paraId="312FA405" w14:textId="77777777" w:rsidR="00F20A95" w:rsidRPr="00FF7585" w:rsidRDefault="00F20A95" w:rsidP="00F20A95">
            <w:pPr>
              <w:pStyle w:val="Sraopastraipa"/>
              <w:numPr>
                <w:ilvl w:val="3"/>
                <w:numId w:val="87"/>
              </w:numPr>
              <w:spacing w:after="0" w:line="240" w:lineRule="auto"/>
              <w:rPr>
                <w:rFonts w:ascii="Times New Roman" w:eastAsia="Times New Roman" w:hAnsi="Times New Roman" w:cs="Times New Roman"/>
                <w:sz w:val="24"/>
                <w:szCs w:val="24"/>
                <w:lang w:eastAsia="lt-LT"/>
              </w:rPr>
            </w:pPr>
            <w:r w:rsidRPr="00FF7585">
              <w:rPr>
                <w:rFonts w:ascii="Times New Roman" w:eastAsia="Times New Roman" w:hAnsi="Times New Roman" w:cs="Times New Roman"/>
                <w:sz w:val="24"/>
                <w:szCs w:val="24"/>
                <w:lang w:eastAsia="lt-LT"/>
              </w:rPr>
              <w:t xml:space="preserve"> (T)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0BB4323B" w14:textId="77777777" w:rsidR="00F20A95" w:rsidRPr="00FF7585" w:rsidRDefault="00F20A95" w:rsidP="00734C6D">
            <w:pPr>
              <w:spacing w:after="0" w:line="240" w:lineRule="auto"/>
              <w:jc w:val="both"/>
              <w:rPr>
                <w:rFonts w:ascii="Times New Roman" w:eastAsia="Times New Roman" w:hAnsi="Times New Roman" w:cs="Times New Roman"/>
                <w:sz w:val="24"/>
                <w:szCs w:val="24"/>
                <w:lang w:eastAsia="lt-LT"/>
              </w:rPr>
            </w:pPr>
            <w:r w:rsidRPr="00FF7585">
              <w:rPr>
                <w:rFonts w:ascii="Times New Roman" w:eastAsia="Times New Roman" w:hAnsi="Times New Roman" w:cs="Times New Roman"/>
                <w:sz w:val="24"/>
                <w:szCs w:val="24"/>
                <w:lang w:eastAsia="lt-LT"/>
              </w:rPr>
              <w:t>Priemonė. Savivaldybės aplinkos apsaugos prevencinių priemonių įgyvendinimas.</w:t>
            </w:r>
          </w:p>
        </w:tc>
      </w:tr>
      <w:tr w:rsidR="00F20A95" w:rsidRPr="001A0DBE" w14:paraId="1F047C41" w14:textId="77777777" w:rsidTr="00734C6D">
        <w:trPr>
          <w:gridAfter w:val="1"/>
          <w:wAfter w:w="6" w:type="dxa"/>
          <w:trHeight w:val="300"/>
        </w:trPr>
        <w:tc>
          <w:tcPr>
            <w:tcW w:w="9640" w:type="dxa"/>
            <w:gridSpan w:val="2"/>
            <w:tcBorders>
              <w:top w:val="nil"/>
              <w:left w:val="single" w:sz="4" w:space="0" w:color="auto"/>
              <w:bottom w:val="single" w:sz="4" w:space="0" w:color="auto"/>
              <w:right w:val="single" w:sz="4" w:space="0" w:color="auto"/>
            </w:tcBorders>
          </w:tcPr>
          <w:p w14:paraId="2B20A91D" w14:textId="77777777" w:rsidR="00F20A95" w:rsidRPr="00FF7585" w:rsidRDefault="00F20A95" w:rsidP="00734C6D">
            <w:pPr>
              <w:pStyle w:val="Sraopastraipa"/>
              <w:spacing w:after="0" w:line="240" w:lineRule="auto"/>
              <w:ind w:left="0"/>
              <w:jc w:val="both"/>
              <w:rPr>
                <w:rFonts w:ascii="Times New Roman" w:eastAsia="Times New Roman" w:hAnsi="Times New Roman" w:cs="Times New Roman"/>
                <w:sz w:val="24"/>
                <w:szCs w:val="24"/>
                <w:lang w:eastAsia="lt-LT"/>
              </w:rPr>
            </w:pPr>
            <w:r w:rsidRPr="00FF7585">
              <w:rPr>
                <w:rFonts w:ascii="Times New Roman" w:eastAsia="Times New Roman" w:hAnsi="Times New Roman" w:cs="Times New Roman"/>
                <w:sz w:val="24"/>
                <w:szCs w:val="24"/>
                <w:lang w:eastAsia="lt-LT"/>
              </w:rPr>
              <w:t xml:space="preserve">Nefinansinė priemonė. </w:t>
            </w:r>
          </w:p>
        </w:tc>
      </w:tr>
      <w:tr w:rsidR="00F20A95" w:rsidRPr="001A0DBE" w14:paraId="21BDC713" w14:textId="77777777" w:rsidTr="00734C6D">
        <w:trPr>
          <w:gridAfter w:val="1"/>
          <w:wAfter w:w="6" w:type="dxa"/>
          <w:trHeight w:val="300"/>
        </w:trPr>
        <w:tc>
          <w:tcPr>
            <w:tcW w:w="1561" w:type="dxa"/>
            <w:tcBorders>
              <w:top w:val="nil"/>
              <w:left w:val="single" w:sz="4" w:space="0" w:color="auto"/>
              <w:bottom w:val="single" w:sz="4" w:space="0" w:color="auto"/>
              <w:right w:val="single" w:sz="4" w:space="0" w:color="auto"/>
            </w:tcBorders>
          </w:tcPr>
          <w:p w14:paraId="0A1F7E5E" w14:textId="77777777" w:rsidR="00F20A95" w:rsidRPr="00FF7585" w:rsidRDefault="00F20A95" w:rsidP="00F20A95">
            <w:pPr>
              <w:pStyle w:val="Sraopastraipa"/>
              <w:numPr>
                <w:ilvl w:val="3"/>
                <w:numId w:val="87"/>
              </w:numPr>
              <w:spacing w:after="0" w:line="240" w:lineRule="auto"/>
              <w:rPr>
                <w:rFonts w:ascii="Times New Roman" w:eastAsia="Times New Roman" w:hAnsi="Times New Roman" w:cs="Times New Roman"/>
                <w:sz w:val="24"/>
                <w:szCs w:val="24"/>
                <w:lang w:eastAsia="lt-LT"/>
              </w:rPr>
            </w:pPr>
            <w:r w:rsidRPr="00FF7585">
              <w:rPr>
                <w:rFonts w:ascii="Times New Roman" w:eastAsia="Times New Roman" w:hAnsi="Times New Roman" w:cs="Times New Roman"/>
                <w:sz w:val="24"/>
                <w:szCs w:val="24"/>
                <w:lang w:eastAsia="lt-LT"/>
              </w:rPr>
              <w:t>(T)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753F8AD3" w14:textId="77777777" w:rsidR="00F20A95" w:rsidRPr="00FF7585" w:rsidRDefault="00F20A95" w:rsidP="00734C6D">
            <w:pPr>
              <w:spacing w:after="0" w:line="240" w:lineRule="auto"/>
              <w:jc w:val="both"/>
              <w:rPr>
                <w:rFonts w:ascii="Times New Roman" w:eastAsia="Times New Roman" w:hAnsi="Times New Roman" w:cs="Times New Roman"/>
                <w:sz w:val="24"/>
                <w:szCs w:val="24"/>
                <w:lang w:eastAsia="lt-LT"/>
              </w:rPr>
            </w:pPr>
            <w:r w:rsidRPr="00FF7585">
              <w:rPr>
                <w:rFonts w:ascii="Times New Roman" w:eastAsia="Times New Roman" w:hAnsi="Times New Roman" w:cs="Times New Roman"/>
                <w:sz w:val="24"/>
                <w:szCs w:val="24"/>
                <w:lang w:eastAsia="lt-LT"/>
              </w:rPr>
              <w:t>Priemonė. Aplinkos taršos mažinimo priemonių įgyvendinimas.</w:t>
            </w:r>
          </w:p>
        </w:tc>
      </w:tr>
      <w:tr w:rsidR="00F20A95" w:rsidRPr="001A0DBE" w14:paraId="5671BC7D" w14:textId="77777777" w:rsidTr="00734C6D">
        <w:trPr>
          <w:gridAfter w:val="1"/>
          <w:wAfter w:w="6" w:type="dxa"/>
          <w:trHeight w:val="300"/>
        </w:trPr>
        <w:tc>
          <w:tcPr>
            <w:tcW w:w="9640" w:type="dxa"/>
            <w:gridSpan w:val="2"/>
            <w:tcBorders>
              <w:top w:val="nil"/>
              <w:left w:val="single" w:sz="4" w:space="0" w:color="auto"/>
              <w:bottom w:val="single" w:sz="4" w:space="0" w:color="auto"/>
              <w:right w:val="single" w:sz="4" w:space="0" w:color="auto"/>
            </w:tcBorders>
          </w:tcPr>
          <w:p w14:paraId="088AF8A6" w14:textId="77777777" w:rsidR="00F20A95" w:rsidRPr="00FF7585" w:rsidRDefault="00F20A95" w:rsidP="00734C6D">
            <w:pPr>
              <w:spacing w:after="0" w:line="240" w:lineRule="auto"/>
              <w:jc w:val="both"/>
              <w:rPr>
                <w:rFonts w:ascii="Times New Roman" w:eastAsia="Times New Roman" w:hAnsi="Times New Roman" w:cs="Times New Roman"/>
                <w:sz w:val="24"/>
                <w:szCs w:val="24"/>
                <w:lang w:eastAsia="lt-LT"/>
              </w:rPr>
            </w:pPr>
            <w:r w:rsidRPr="00FF7585">
              <w:rPr>
                <w:rFonts w:ascii="Times New Roman" w:hAnsi="Times New Roman" w:cs="Times New Roman"/>
                <w:bCs/>
                <w:sz w:val="24"/>
                <w:szCs w:val="24"/>
              </w:rPr>
              <w:t>Aplinkos taršos mažinimo priemonių įgyvendinimas finansuojamas valstybės ir savivaldybės biudžetų lėšomis. Šios lėšos skiriamos asbesto turinčių gaminių ir bešeimininkių padangų atliekų surinkimui, išvežimui ir sutvarkymui.</w:t>
            </w:r>
          </w:p>
        </w:tc>
      </w:tr>
      <w:tr w:rsidR="00F20A95" w:rsidRPr="001A0DBE" w14:paraId="525AA044" w14:textId="77777777" w:rsidTr="00734C6D">
        <w:trPr>
          <w:gridAfter w:val="1"/>
          <w:wAfter w:w="6" w:type="dxa"/>
          <w:trHeight w:val="300"/>
        </w:trPr>
        <w:tc>
          <w:tcPr>
            <w:tcW w:w="1561" w:type="dxa"/>
            <w:tcBorders>
              <w:top w:val="nil"/>
              <w:left w:val="single" w:sz="4" w:space="0" w:color="auto"/>
              <w:bottom w:val="single" w:sz="4" w:space="0" w:color="auto"/>
              <w:right w:val="single" w:sz="4" w:space="0" w:color="auto"/>
            </w:tcBorders>
            <w:shd w:val="clear" w:color="auto" w:fill="FFFFFF" w:themeFill="background1"/>
            <w:hideMark/>
          </w:tcPr>
          <w:p w14:paraId="6458EC7D" w14:textId="77777777" w:rsidR="00F20A95" w:rsidRPr="00FF7585" w:rsidRDefault="00F20A95" w:rsidP="00F20A95">
            <w:pPr>
              <w:pStyle w:val="Sraopastraipa"/>
              <w:numPr>
                <w:ilvl w:val="3"/>
                <w:numId w:val="88"/>
              </w:numPr>
              <w:spacing w:after="0" w:line="240" w:lineRule="auto"/>
              <w:rPr>
                <w:rFonts w:ascii="Times New Roman" w:eastAsia="Times New Roman" w:hAnsi="Times New Roman" w:cs="Times New Roman"/>
                <w:sz w:val="24"/>
                <w:szCs w:val="24"/>
                <w:lang w:eastAsia="lt-LT"/>
              </w:rPr>
            </w:pPr>
            <w:r w:rsidRPr="00FF7585">
              <w:rPr>
                <w:rFonts w:ascii="Times New Roman" w:eastAsia="Times New Roman" w:hAnsi="Times New Roman" w:cs="Times New Roman"/>
                <w:sz w:val="24"/>
                <w:szCs w:val="24"/>
                <w:lang w:eastAsia="lt-LT"/>
              </w:rPr>
              <w:t xml:space="preserve"> (T)</w:t>
            </w:r>
          </w:p>
          <w:p w14:paraId="42755286" w14:textId="77777777" w:rsidR="00F20A95" w:rsidRPr="00FF7585" w:rsidRDefault="00F20A95" w:rsidP="00734C6D">
            <w:pPr>
              <w:spacing w:after="0" w:line="240" w:lineRule="auto"/>
              <w:rPr>
                <w:rFonts w:ascii="Times New Roman" w:eastAsia="Times New Roman" w:hAnsi="Times New Roman" w:cs="Times New Roman"/>
                <w:sz w:val="24"/>
                <w:szCs w:val="24"/>
                <w:lang w:eastAsia="lt-LT"/>
              </w:rPr>
            </w:pPr>
          </w:p>
        </w:tc>
        <w:tc>
          <w:tcPr>
            <w:tcW w:w="8079" w:type="dxa"/>
            <w:tcBorders>
              <w:top w:val="single" w:sz="4" w:space="0" w:color="auto"/>
              <w:left w:val="nil"/>
              <w:bottom w:val="single" w:sz="4" w:space="0" w:color="auto"/>
              <w:right w:val="single" w:sz="4" w:space="0" w:color="auto"/>
            </w:tcBorders>
            <w:shd w:val="clear" w:color="auto" w:fill="FFFFFF" w:themeFill="background1"/>
          </w:tcPr>
          <w:p w14:paraId="29EBB3BA" w14:textId="77777777" w:rsidR="00F20A95" w:rsidRPr="00FF7585" w:rsidRDefault="00F20A95" w:rsidP="00734C6D">
            <w:pPr>
              <w:spacing w:after="0" w:line="240" w:lineRule="auto"/>
              <w:jc w:val="both"/>
              <w:rPr>
                <w:rFonts w:ascii="Times New Roman" w:eastAsia="Times New Roman" w:hAnsi="Times New Roman" w:cs="Times New Roman"/>
                <w:sz w:val="24"/>
                <w:szCs w:val="24"/>
                <w:lang w:eastAsia="lt-LT"/>
              </w:rPr>
            </w:pPr>
            <w:r w:rsidRPr="00FF7585">
              <w:rPr>
                <w:rFonts w:ascii="Times New Roman" w:eastAsia="Times New Roman" w:hAnsi="Times New Roman" w:cs="Times New Roman"/>
                <w:sz w:val="24"/>
                <w:szCs w:val="24"/>
                <w:lang w:eastAsia="lt-LT"/>
              </w:rPr>
              <w:t>Priemonė. Vandens telkinių valymas ir priežiūra.</w:t>
            </w:r>
          </w:p>
        </w:tc>
      </w:tr>
      <w:tr w:rsidR="00F20A95" w:rsidRPr="001A0DBE" w14:paraId="4E7AB138" w14:textId="77777777" w:rsidTr="00734C6D">
        <w:trPr>
          <w:gridAfter w:val="1"/>
          <w:wAfter w:w="6" w:type="dxa"/>
          <w:trHeight w:val="300"/>
        </w:trPr>
        <w:tc>
          <w:tcPr>
            <w:tcW w:w="9640" w:type="dxa"/>
            <w:gridSpan w:val="2"/>
            <w:tcBorders>
              <w:top w:val="nil"/>
              <w:left w:val="single" w:sz="4" w:space="0" w:color="auto"/>
              <w:bottom w:val="single" w:sz="4" w:space="0" w:color="auto"/>
              <w:right w:val="single" w:sz="4" w:space="0" w:color="auto"/>
            </w:tcBorders>
            <w:shd w:val="clear" w:color="auto" w:fill="FFFFFF" w:themeFill="background1"/>
          </w:tcPr>
          <w:p w14:paraId="79C3254B" w14:textId="77777777" w:rsidR="00F20A95" w:rsidRPr="000F0600" w:rsidRDefault="00F20A95" w:rsidP="00734C6D">
            <w:pPr>
              <w:spacing w:after="0" w:line="240" w:lineRule="auto"/>
              <w:jc w:val="both"/>
              <w:rPr>
                <w:rFonts w:ascii="Times New Roman" w:hAnsi="Times New Roman" w:cs="Times New Roman"/>
                <w:bCs/>
                <w:sz w:val="24"/>
                <w:szCs w:val="24"/>
              </w:rPr>
            </w:pPr>
            <w:r w:rsidRPr="00FF7585">
              <w:rPr>
                <w:rFonts w:ascii="Times New Roman" w:hAnsi="Times New Roman" w:cs="Times New Roman"/>
                <w:bCs/>
                <w:sz w:val="24"/>
                <w:szCs w:val="24"/>
              </w:rPr>
              <w:t xml:space="preserve">Skuodo rajono savivaldybės teritorijoje yra vandens telkinių, kurie turi būti periodiškai valomi. Šie darbai finansuojami savivaldybės biudžeto lėšomis. </w:t>
            </w:r>
          </w:p>
        </w:tc>
      </w:tr>
      <w:tr w:rsidR="00F20A95" w:rsidRPr="001A0DBE" w14:paraId="5DAD1359" w14:textId="77777777" w:rsidTr="00734C6D">
        <w:trPr>
          <w:gridAfter w:val="1"/>
          <w:wAfter w:w="6" w:type="dxa"/>
          <w:trHeight w:val="300"/>
        </w:trPr>
        <w:tc>
          <w:tcPr>
            <w:tcW w:w="1561" w:type="dxa"/>
            <w:tcBorders>
              <w:top w:val="nil"/>
              <w:left w:val="single" w:sz="4" w:space="0" w:color="auto"/>
              <w:bottom w:val="single" w:sz="4" w:space="0" w:color="auto"/>
              <w:right w:val="single" w:sz="4" w:space="0" w:color="auto"/>
            </w:tcBorders>
            <w:shd w:val="clear" w:color="auto" w:fill="FFFFFF" w:themeFill="background1"/>
          </w:tcPr>
          <w:p w14:paraId="53ED9EAA" w14:textId="77777777" w:rsidR="00F20A95" w:rsidRPr="00FF7585" w:rsidRDefault="00F20A95" w:rsidP="00F20A95">
            <w:pPr>
              <w:pStyle w:val="Sraopastraipa"/>
              <w:numPr>
                <w:ilvl w:val="3"/>
                <w:numId w:val="88"/>
              </w:numPr>
              <w:spacing w:after="0" w:line="240" w:lineRule="auto"/>
              <w:rPr>
                <w:rFonts w:ascii="Times New Roman" w:eastAsia="Times New Roman" w:hAnsi="Times New Roman" w:cs="Times New Roman"/>
                <w:sz w:val="24"/>
                <w:szCs w:val="24"/>
                <w:lang w:eastAsia="lt-LT"/>
              </w:rPr>
            </w:pPr>
            <w:r w:rsidRPr="00FF7585">
              <w:rPr>
                <w:rFonts w:ascii="Times New Roman" w:eastAsia="Times New Roman" w:hAnsi="Times New Roman" w:cs="Times New Roman"/>
                <w:sz w:val="24"/>
                <w:szCs w:val="24"/>
                <w:lang w:eastAsia="lt-LT"/>
              </w:rPr>
              <w:t xml:space="preserve"> (T)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5DECBA1F" w14:textId="77777777" w:rsidR="00F20A95" w:rsidRPr="00FF7585" w:rsidRDefault="00F20A95" w:rsidP="00734C6D">
            <w:pPr>
              <w:spacing w:after="0" w:line="240" w:lineRule="auto"/>
              <w:jc w:val="both"/>
              <w:rPr>
                <w:rFonts w:ascii="Times New Roman" w:eastAsia="Times New Roman" w:hAnsi="Times New Roman" w:cs="Times New Roman"/>
                <w:sz w:val="24"/>
                <w:szCs w:val="24"/>
                <w:lang w:eastAsia="lt-LT"/>
              </w:rPr>
            </w:pPr>
            <w:r w:rsidRPr="00FF7585">
              <w:rPr>
                <w:rFonts w:ascii="Times New Roman" w:eastAsia="Times New Roman" w:hAnsi="Times New Roman" w:cs="Times New Roman"/>
                <w:sz w:val="24"/>
                <w:szCs w:val="24"/>
                <w:lang w:eastAsia="lt-LT"/>
              </w:rPr>
              <w:t>Priemonė. Želdynų apsaugos, apskaitos ir tvarkymo priemonių įgyvendinimas.</w:t>
            </w:r>
          </w:p>
        </w:tc>
      </w:tr>
      <w:tr w:rsidR="00F20A95" w:rsidRPr="001A0DBE" w14:paraId="64CBB944" w14:textId="77777777" w:rsidTr="00734C6D">
        <w:trPr>
          <w:trHeight w:val="300"/>
        </w:trPr>
        <w:tc>
          <w:tcPr>
            <w:tcW w:w="9646" w:type="dxa"/>
            <w:gridSpan w:val="3"/>
            <w:tcBorders>
              <w:top w:val="nil"/>
              <w:left w:val="single" w:sz="4" w:space="0" w:color="auto"/>
              <w:bottom w:val="single" w:sz="4" w:space="0" w:color="auto"/>
              <w:right w:val="single" w:sz="4" w:space="0" w:color="auto"/>
            </w:tcBorders>
            <w:shd w:val="clear" w:color="auto" w:fill="FFFFFF" w:themeFill="background1"/>
          </w:tcPr>
          <w:p w14:paraId="134A4732" w14:textId="0B7195A3" w:rsidR="00F20A95" w:rsidRPr="000F5639" w:rsidRDefault="00F20A95" w:rsidP="000F5639">
            <w:pPr>
              <w:spacing w:after="0"/>
              <w:jc w:val="both"/>
              <w:rPr>
                <w:rFonts w:ascii="Times New Roman" w:eastAsia="Times New Roman" w:hAnsi="Times New Roman" w:cs="Times New Roman"/>
                <w:bCs/>
                <w:sz w:val="24"/>
                <w:szCs w:val="24"/>
                <w:lang w:eastAsia="lt-LT"/>
              </w:rPr>
            </w:pPr>
            <w:r w:rsidRPr="000F5639">
              <w:rPr>
                <w:rFonts w:ascii="Times New Roman" w:eastAsia="Times New Roman" w:hAnsi="Times New Roman" w:cs="Times New Roman"/>
                <w:bCs/>
                <w:sz w:val="24"/>
                <w:szCs w:val="24"/>
                <w:lang w:eastAsia="lt-LT"/>
              </w:rPr>
              <w:t>L</w:t>
            </w:r>
            <w:r w:rsidR="005607E5">
              <w:rPr>
                <w:rFonts w:ascii="Times New Roman" w:eastAsia="Times New Roman" w:hAnsi="Times New Roman" w:cs="Times New Roman"/>
                <w:bCs/>
                <w:sz w:val="24"/>
                <w:szCs w:val="24"/>
                <w:lang w:eastAsia="lt-LT"/>
              </w:rPr>
              <w:t xml:space="preserve">ietuvos </w:t>
            </w:r>
            <w:r w:rsidRPr="000F5639">
              <w:rPr>
                <w:rFonts w:ascii="Times New Roman" w:eastAsia="Times New Roman" w:hAnsi="Times New Roman" w:cs="Times New Roman"/>
                <w:bCs/>
                <w:sz w:val="24"/>
                <w:szCs w:val="24"/>
                <w:lang w:eastAsia="lt-LT"/>
              </w:rPr>
              <w:t>R</w:t>
            </w:r>
            <w:r w:rsidR="005607E5">
              <w:rPr>
                <w:rFonts w:ascii="Times New Roman" w:eastAsia="Times New Roman" w:hAnsi="Times New Roman" w:cs="Times New Roman"/>
                <w:bCs/>
                <w:sz w:val="24"/>
                <w:szCs w:val="24"/>
                <w:lang w:eastAsia="lt-LT"/>
              </w:rPr>
              <w:t>espublikos</w:t>
            </w:r>
            <w:r w:rsidRPr="000F5639">
              <w:rPr>
                <w:rFonts w:ascii="Times New Roman" w:eastAsia="Times New Roman" w:hAnsi="Times New Roman" w:cs="Times New Roman"/>
                <w:bCs/>
                <w:sz w:val="24"/>
                <w:szCs w:val="24"/>
                <w:lang w:eastAsia="lt-LT"/>
              </w:rPr>
              <w:t xml:space="preserve"> želdynų įstatyme yra numatyta, kad želdynų ir želdinių apsaugos, tvarkymo, želdynų kūrimo, želdinių veisimo valdymą vykdo savivaldybės.</w:t>
            </w:r>
          </w:p>
          <w:p w14:paraId="2399F7FF" w14:textId="4EDE5EC9" w:rsidR="00F20A95" w:rsidRPr="00FF7585" w:rsidRDefault="00F20A95" w:rsidP="000F5639">
            <w:pPr>
              <w:spacing w:after="0"/>
              <w:jc w:val="both"/>
              <w:rPr>
                <w:rFonts w:ascii="Times New Roman" w:eastAsia="Times New Roman" w:hAnsi="Times New Roman" w:cs="Times New Roman"/>
                <w:bCs/>
                <w:color w:val="EE0000"/>
                <w:sz w:val="24"/>
                <w:szCs w:val="24"/>
                <w:lang w:eastAsia="lt-LT"/>
              </w:rPr>
            </w:pPr>
            <w:r w:rsidRPr="000F5639">
              <w:rPr>
                <w:rFonts w:ascii="Times New Roman" w:eastAsia="Times New Roman" w:hAnsi="Times New Roman" w:cs="Times New Roman"/>
                <w:bCs/>
                <w:sz w:val="24"/>
                <w:szCs w:val="24"/>
                <w:lang w:eastAsia="lt-LT"/>
              </w:rPr>
              <w:lastRenderedPageBreak/>
              <w:t xml:space="preserve">Skuodo rajono želdynų ir želdinių apsaugos taisyklės yra patvirtintos 2024 m. gegužės 30 d. Skuodo rajono savivaldybės tarybos sprendimu Nr. T9-113. 2026 m. planuojama atlikti inventorizacijas Ylakių ir Barstyčių miesteliuose, želdinių įveisimo planas Skuodo mieste (1 etapas). </w:t>
            </w:r>
          </w:p>
        </w:tc>
      </w:tr>
      <w:tr w:rsidR="00F20A95" w:rsidRPr="001A0DBE" w14:paraId="513D63DC" w14:textId="77777777" w:rsidTr="00734C6D">
        <w:trPr>
          <w:gridAfter w:val="1"/>
          <w:wAfter w:w="6" w:type="dxa"/>
          <w:trHeight w:val="300"/>
        </w:trPr>
        <w:tc>
          <w:tcPr>
            <w:tcW w:w="1561" w:type="dxa"/>
            <w:tcBorders>
              <w:top w:val="nil"/>
              <w:left w:val="single" w:sz="4" w:space="0" w:color="auto"/>
              <w:bottom w:val="single" w:sz="4" w:space="0" w:color="auto"/>
              <w:right w:val="single" w:sz="4" w:space="0" w:color="auto"/>
            </w:tcBorders>
            <w:hideMark/>
          </w:tcPr>
          <w:p w14:paraId="768F586A"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lastRenderedPageBreak/>
              <w:t>5.2.1.8. (T)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743FDE3B"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Klaipėdos regiono plėtros plano aplinkosaugos srities projektų įgyvendinimas.</w:t>
            </w:r>
          </w:p>
        </w:tc>
      </w:tr>
      <w:tr w:rsidR="00F20A95" w:rsidRPr="001A0DBE" w14:paraId="41DF1E56" w14:textId="77777777" w:rsidTr="00734C6D">
        <w:trPr>
          <w:gridAfter w:val="1"/>
          <w:wAfter w:w="6" w:type="dxa"/>
          <w:trHeight w:val="300"/>
        </w:trPr>
        <w:tc>
          <w:tcPr>
            <w:tcW w:w="9640" w:type="dxa"/>
            <w:gridSpan w:val="2"/>
            <w:tcBorders>
              <w:top w:val="nil"/>
              <w:left w:val="single" w:sz="4" w:space="0" w:color="auto"/>
              <w:bottom w:val="single" w:sz="4" w:space="0" w:color="auto"/>
              <w:right w:val="single" w:sz="4" w:space="0" w:color="auto"/>
            </w:tcBorders>
          </w:tcPr>
          <w:p w14:paraId="3B2CD473" w14:textId="20994E94"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0F5639">
              <w:rPr>
                <w:rFonts w:ascii="Times New Roman" w:eastAsia="Times New Roman" w:hAnsi="Times New Roman" w:cs="Times New Roman"/>
                <w:sz w:val="24"/>
                <w:szCs w:val="24"/>
                <w:lang w:eastAsia="lt-LT"/>
              </w:rPr>
              <w:t xml:space="preserve">Įgyvendinamas projektas </w:t>
            </w:r>
            <w:r w:rsidRPr="001A0DBE">
              <w:rPr>
                <w:rFonts w:ascii="Times New Roman" w:eastAsia="Times New Roman" w:hAnsi="Times New Roman" w:cs="Times New Roman"/>
                <w:sz w:val="24"/>
                <w:szCs w:val="24"/>
                <w:lang w:eastAsia="lt-LT"/>
              </w:rPr>
              <w:t>„Didelių gabaritų atliekų surinkimo aikštelės įrengimas Skuodo rajono Raudonių kaimo teritorijoje“</w:t>
            </w:r>
            <w:r>
              <w:rPr>
                <w:rFonts w:ascii="Times New Roman" w:eastAsia="Times New Roman" w:hAnsi="Times New Roman" w:cs="Times New Roman"/>
                <w:sz w:val="24"/>
                <w:szCs w:val="24"/>
                <w:lang w:eastAsia="lt-LT"/>
              </w:rPr>
              <w:t>.</w:t>
            </w:r>
          </w:p>
        </w:tc>
      </w:tr>
      <w:tr w:rsidR="00F20A95" w:rsidRPr="001A0DBE" w14:paraId="408DE876" w14:textId="77777777" w:rsidTr="00734C6D">
        <w:trPr>
          <w:gridAfter w:val="1"/>
          <w:wAfter w:w="6" w:type="dxa"/>
          <w:trHeight w:val="300"/>
        </w:trPr>
        <w:tc>
          <w:tcPr>
            <w:tcW w:w="1561" w:type="dxa"/>
            <w:tcBorders>
              <w:top w:val="nil"/>
              <w:left w:val="single" w:sz="4" w:space="0" w:color="auto"/>
              <w:bottom w:val="single" w:sz="4" w:space="0" w:color="auto"/>
              <w:right w:val="single" w:sz="4" w:space="0" w:color="auto"/>
            </w:tcBorders>
          </w:tcPr>
          <w:p w14:paraId="279BABED"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5.2.1.9. (T)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1A1F5F0B"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Aplinkos monitoringo programos įgyvendinimas.</w:t>
            </w:r>
          </w:p>
        </w:tc>
      </w:tr>
      <w:tr w:rsidR="00F20A95" w:rsidRPr="001A0DBE" w14:paraId="609E3268" w14:textId="77777777" w:rsidTr="00734C6D">
        <w:trPr>
          <w:gridAfter w:val="1"/>
          <w:wAfter w:w="6" w:type="dxa"/>
          <w:trHeight w:val="300"/>
        </w:trPr>
        <w:tc>
          <w:tcPr>
            <w:tcW w:w="9640" w:type="dxa"/>
            <w:gridSpan w:val="2"/>
            <w:tcBorders>
              <w:top w:val="nil"/>
              <w:left w:val="single" w:sz="4" w:space="0" w:color="auto"/>
              <w:bottom w:val="single" w:sz="4" w:space="0" w:color="auto"/>
              <w:right w:val="single" w:sz="4" w:space="0" w:color="auto"/>
            </w:tcBorders>
          </w:tcPr>
          <w:p w14:paraId="08452B63" w14:textId="77777777" w:rsidR="00F20A95" w:rsidRPr="00333E1B" w:rsidRDefault="00F20A95" w:rsidP="00734C6D">
            <w:pPr>
              <w:spacing w:after="0" w:line="240" w:lineRule="auto"/>
              <w:jc w:val="both"/>
              <w:rPr>
                <w:rFonts w:ascii="Times New Roman" w:eastAsia="Times New Roman" w:hAnsi="Times New Roman" w:cs="Times New Roman"/>
                <w:strike/>
                <w:sz w:val="24"/>
                <w:szCs w:val="24"/>
                <w:lang w:eastAsia="lt-LT"/>
              </w:rPr>
            </w:pPr>
            <w:r w:rsidRPr="000F5639">
              <w:rPr>
                <w:rFonts w:ascii="Times New Roman" w:eastAsia="Times New Roman" w:hAnsi="Times New Roman" w:cs="Times New Roman"/>
                <w:sz w:val="24"/>
                <w:szCs w:val="24"/>
                <w:lang w:eastAsia="lt-LT"/>
              </w:rPr>
              <w:t>2025 m. atlikus viešųjų pirkimų procedūras, buvo parinktas Skuodo rajono savivaldybės aplinkos monitoringo 2026–2031 m. programos parengimo paslaugos teikėjas. 2025 m. pradėtas Skuodo rajono savivaldybės aplinkos monitoringo 2026–2031 m. programos rengimas. Užbaigti šios programos rengimą ir teikti tvirtinti Savivaldybės tarybai planuojama 2026 m. I ketvirtyje.</w:t>
            </w:r>
          </w:p>
        </w:tc>
      </w:tr>
      <w:tr w:rsidR="00F20A95" w:rsidRPr="001A0DBE" w14:paraId="20A4F8C7" w14:textId="77777777" w:rsidTr="00734C6D">
        <w:trPr>
          <w:gridAfter w:val="1"/>
          <w:wAfter w:w="6" w:type="dxa"/>
          <w:trHeight w:val="300"/>
        </w:trPr>
        <w:tc>
          <w:tcPr>
            <w:tcW w:w="1561" w:type="dxa"/>
            <w:tcBorders>
              <w:top w:val="nil"/>
              <w:left w:val="single" w:sz="4" w:space="0" w:color="auto"/>
              <w:bottom w:val="single" w:sz="4" w:space="0" w:color="auto"/>
              <w:right w:val="single" w:sz="4" w:space="0" w:color="auto"/>
            </w:tcBorders>
          </w:tcPr>
          <w:p w14:paraId="30009786"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5.2.1.10. (T)</w:t>
            </w:r>
          </w:p>
        </w:tc>
        <w:tc>
          <w:tcPr>
            <w:tcW w:w="8079" w:type="dxa"/>
            <w:tcBorders>
              <w:top w:val="nil"/>
              <w:left w:val="single" w:sz="4" w:space="0" w:color="auto"/>
              <w:bottom w:val="single" w:sz="4" w:space="0" w:color="auto"/>
              <w:right w:val="single" w:sz="4" w:space="0" w:color="auto"/>
            </w:tcBorders>
            <w:shd w:val="clear" w:color="auto" w:fill="FFFFFF" w:themeFill="background1"/>
          </w:tcPr>
          <w:p w14:paraId="21C1BE0F"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Priemonė. Prisitaikymo prie klimato kaitos iniciatyvų įgyvendinimas. </w:t>
            </w:r>
          </w:p>
        </w:tc>
      </w:tr>
      <w:tr w:rsidR="00F20A95" w:rsidRPr="001A0DBE" w14:paraId="4069242D" w14:textId="77777777" w:rsidTr="00734C6D">
        <w:trPr>
          <w:gridAfter w:val="1"/>
          <w:wAfter w:w="6" w:type="dxa"/>
          <w:trHeight w:val="300"/>
        </w:trPr>
        <w:tc>
          <w:tcPr>
            <w:tcW w:w="9640" w:type="dxa"/>
            <w:gridSpan w:val="2"/>
            <w:tcBorders>
              <w:top w:val="nil"/>
              <w:left w:val="single" w:sz="4" w:space="0" w:color="auto"/>
              <w:bottom w:val="single" w:sz="4" w:space="0" w:color="auto"/>
              <w:right w:val="single" w:sz="4" w:space="0" w:color="auto"/>
            </w:tcBorders>
          </w:tcPr>
          <w:p w14:paraId="73E8AE06"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Nefinansinė priemonė. Skirta galimoms iniciatyvoms ir veiksmams aptarti ir planuoti. </w:t>
            </w:r>
          </w:p>
        </w:tc>
      </w:tr>
      <w:tr w:rsidR="00F20A95" w:rsidRPr="001A0DBE" w14:paraId="7874587D" w14:textId="77777777" w:rsidTr="00734C6D">
        <w:trPr>
          <w:gridAfter w:val="1"/>
          <w:wAfter w:w="6" w:type="dxa"/>
          <w:trHeight w:val="300"/>
        </w:trPr>
        <w:tc>
          <w:tcPr>
            <w:tcW w:w="1561" w:type="dxa"/>
            <w:tcBorders>
              <w:top w:val="nil"/>
              <w:left w:val="single" w:sz="4" w:space="0" w:color="auto"/>
              <w:bottom w:val="single" w:sz="4" w:space="0" w:color="auto"/>
              <w:right w:val="single" w:sz="4" w:space="0" w:color="auto"/>
            </w:tcBorders>
          </w:tcPr>
          <w:p w14:paraId="1C9D9FE7"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5.2.2. (T)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660C1451" w14:textId="77777777" w:rsidR="00F20A95" w:rsidRPr="001A0DBE" w:rsidRDefault="00F20A95" w:rsidP="00734C6D">
            <w:pPr>
              <w:tabs>
                <w:tab w:val="left" w:pos="720"/>
              </w:tabs>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Įgyvendinti darnios veiklos skatinimo priemones.</w:t>
            </w:r>
          </w:p>
        </w:tc>
      </w:tr>
      <w:tr w:rsidR="00F20A95" w:rsidRPr="001A0DBE" w14:paraId="7CE4C0C8" w14:textId="77777777" w:rsidTr="00734C6D">
        <w:trPr>
          <w:gridAfter w:val="1"/>
          <w:wAfter w:w="6" w:type="dxa"/>
          <w:trHeight w:val="300"/>
        </w:trPr>
        <w:tc>
          <w:tcPr>
            <w:tcW w:w="1561" w:type="dxa"/>
            <w:tcBorders>
              <w:top w:val="single" w:sz="4" w:space="0" w:color="auto"/>
              <w:left w:val="single" w:sz="4" w:space="0" w:color="auto"/>
              <w:bottom w:val="single" w:sz="4" w:space="0" w:color="auto"/>
            </w:tcBorders>
          </w:tcPr>
          <w:p w14:paraId="2273B749"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5.2.2.1. (T)</w:t>
            </w:r>
          </w:p>
        </w:tc>
        <w:tc>
          <w:tcPr>
            <w:tcW w:w="8079" w:type="dxa"/>
            <w:tcBorders>
              <w:top w:val="single" w:sz="4" w:space="0" w:color="auto"/>
              <w:bottom w:val="single" w:sz="4" w:space="0" w:color="auto"/>
              <w:right w:val="single" w:sz="4" w:space="0" w:color="auto"/>
            </w:tcBorders>
            <w:shd w:val="clear" w:color="auto" w:fill="FFFFFF" w:themeFill="background1"/>
          </w:tcPr>
          <w:p w14:paraId="4C4B395F" w14:textId="77777777" w:rsidR="00F20A95" w:rsidRPr="001A0DBE" w:rsidRDefault="00F20A95" w:rsidP="00734C6D">
            <w:pPr>
              <w:tabs>
                <w:tab w:val="left" w:pos="720"/>
              </w:tabs>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Žiedinės ekonomikos principų įgyvendinimo skatinimas.</w:t>
            </w:r>
          </w:p>
        </w:tc>
      </w:tr>
      <w:tr w:rsidR="00F20A95" w:rsidRPr="001A0DBE" w14:paraId="0CF75608" w14:textId="77777777" w:rsidTr="00734C6D">
        <w:trPr>
          <w:gridAfter w:val="1"/>
          <w:wAfter w:w="6" w:type="dxa"/>
          <w:trHeight w:val="300"/>
        </w:trPr>
        <w:tc>
          <w:tcPr>
            <w:tcW w:w="9640" w:type="dxa"/>
            <w:gridSpan w:val="2"/>
            <w:tcBorders>
              <w:top w:val="nil"/>
              <w:left w:val="single" w:sz="4" w:space="0" w:color="auto"/>
              <w:bottom w:val="single" w:sz="4" w:space="0" w:color="auto"/>
              <w:right w:val="single" w:sz="4" w:space="0" w:color="auto"/>
            </w:tcBorders>
          </w:tcPr>
          <w:p w14:paraId="6EC4BF99" w14:textId="77777777" w:rsidR="00F20A95" w:rsidRPr="001A0DBE" w:rsidRDefault="00F20A95" w:rsidP="00734C6D">
            <w:pPr>
              <w:tabs>
                <w:tab w:val="left" w:pos="720"/>
              </w:tabs>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Nefinansinė priemonė. </w:t>
            </w:r>
          </w:p>
        </w:tc>
      </w:tr>
      <w:tr w:rsidR="00F20A95" w:rsidRPr="001A0DBE" w14:paraId="24EE2F9D" w14:textId="77777777" w:rsidTr="00734C6D">
        <w:trPr>
          <w:gridAfter w:val="1"/>
          <w:wAfter w:w="6" w:type="dxa"/>
          <w:trHeight w:val="343"/>
        </w:trPr>
        <w:tc>
          <w:tcPr>
            <w:tcW w:w="1561" w:type="dxa"/>
            <w:tcBorders>
              <w:top w:val="nil"/>
              <w:left w:val="single" w:sz="4" w:space="0" w:color="auto"/>
              <w:bottom w:val="single" w:sz="4" w:space="0" w:color="auto"/>
              <w:right w:val="single" w:sz="4" w:space="0" w:color="auto"/>
            </w:tcBorders>
            <w:hideMark/>
          </w:tcPr>
          <w:p w14:paraId="07AC37B8"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5.2.3. (T)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74E233E8"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Įgyvendinti prisitaikymo prie klimato kaitos priemones.</w:t>
            </w:r>
          </w:p>
        </w:tc>
      </w:tr>
      <w:tr w:rsidR="00F20A95" w:rsidRPr="001A0DBE" w14:paraId="6463737B" w14:textId="77777777" w:rsidTr="00734C6D">
        <w:trPr>
          <w:gridAfter w:val="1"/>
          <w:wAfter w:w="6" w:type="dxa"/>
          <w:trHeight w:val="360"/>
        </w:trPr>
        <w:tc>
          <w:tcPr>
            <w:tcW w:w="1561" w:type="dxa"/>
            <w:tcBorders>
              <w:top w:val="nil"/>
              <w:left w:val="single" w:sz="4" w:space="0" w:color="auto"/>
              <w:bottom w:val="single" w:sz="4" w:space="0" w:color="auto"/>
              <w:right w:val="single" w:sz="4" w:space="0" w:color="auto"/>
            </w:tcBorders>
          </w:tcPr>
          <w:p w14:paraId="60A555E7" w14:textId="77777777" w:rsidR="00F20A95" w:rsidRPr="001A0DBE" w:rsidRDefault="00F20A95" w:rsidP="00F20A95">
            <w:pPr>
              <w:pStyle w:val="Sraopastraipa"/>
              <w:numPr>
                <w:ilvl w:val="3"/>
                <w:numId w:val="89"/>
              </w:num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41DD5DC7"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Projektas „ClimaResponse – Responsive Local Actions for Climate change Adaptation and Disaster Risk Reduction“.</w:t>
            </w:r>
          </w:p>
        </w:tc>
      </w:tr>
      <w:tr w:rsidR="00F20A95" w:rsidRPr="001A0DBE" w14:paraId="29B684FA" w14:textId="77777777" w:rsidTr="00734C6D">
        <w:trPr>
          <w:gridAfter w:val="1"/>
          <w:wAfter w:w="6" w:type="dxa"/>
          <w:trHeight w:val="360"/>
        </w:trPr>
        <w:tc>
          <w:tcPr>
            <w:tcW w:w="9640" w:type="dxa"/>
            <w:gridSpan w:val="2"/>
            <w:tcBorders>
              <w:top w:val="nil"/>
              <w:left w:val="single" w:sz="4" w:space="0" w:color="auto"/>
              <w:bottom w:val="single" w:sz="4" w:space="0" w:color="auto"/>
              <w:right w:val="single" w:sz="4" w:space="0" w:color="auto"/>
            </w:tcBorders>
          </w:tcPr>
          <w:p w14:paraId="56522DDE" w14:textId="6C6E0094"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Projekto įgyvendinime par</w:t>
            </w:r>
            <w:r w:rsidR="00FB2A2B">
              <w:rPr>
                <w:rFonts w:ascii="Times New Roman" w:eastAsia="Times New Roman" w:hAnsi="Times New Roman" w:cs="Times New Roman"/>
                <w:sz w:val="24"/>
                <w:szCs w:val="24"/>
                <w:lang w:eastAsia="lt-LT"/>
              </w:rPr>
              <w:t>t</w:t>
            </w:r>
            <w:r w:rsidRPr="001A0DBE">
              <w:rPr>
                <w:rFonts w:ascii="Times New Roman" w:eastAsia="Times New Roman" w:hAnsi="Times New Roman" w:cs="Times New Roman"/>
                <w:sz w:val="24"/>
                <w:szCs w:val="24"/>
                <w:lang w:eastAsia="lt-LT"/>
              </w:rPr>
              <w:t xml:space="preserve">nerio teisėmis dalyvauja asociacija „Klaipėdos regionas“, o tuo pačiu ir visos Klaipėdos regiono savivaldybės. Nefinansinė priemonė. </w:t>
            </w:r>
          </w:p>
        </w:tc>
      </w:tr>
      <w:tr w:rsidR="00F20A95" w:rsidRPr="001A0DBE" w14:paraId="5DC69D8A" w14:textId="77777777" w:rsidTr="00734C6D">
        <w:trPr>
          <w:gridAfter w:val="1"/>
          <w:wAfter w:w="6" w:type="dxa"/>
          <w:trHeight w:val="360"/>
        </w:trPr>
        <w:tc>
          <w:tcPr>
            <w:tcW w:w="1561" w:type="dxa"/>
            <w:tcBorders>
              <w:top w:val="nil"/>
              <w:left w:val="single" w:sz="4" w:space="0" w:color="auto"/>
              <w:bottom w:val="single" w:sz="4" w:space="0" w:color="auto"/>
              <w:right w:val="single" w:sz="4" w:space="0" w:color="auto"/>
            </w:tcBorders>
          </w:tcPr>
          <w:p w14:paraId="5A1830CD"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5.3.1. (T)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6D151B56"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Užtikrinti gelbėjimo ir apsaugos tarnybų veiklą.</w:t>
            </w:r>
          </w:p>
        </w:tc>
      </w:tr>
      <w:tr w:rsidR="00F20A95" w:rsidRPr="001A0DBE" w14:paraId="3A425F41" w14:textId="77777777" w:rsidTr="00734C6D">
        <w:trPr>
          <w:gridAfter w:val="1"/>
          <w:wAfter w:w="6" w:type="dxa"/>
          <w:trHeight w:val="360"/>
        </w:trPr>
        <w:tc>
          <w:tcPr>
            <w:tcW w:w="1561" w:type="dxa"/>
            <w:tcBorders>
              <w:top w:val="nil"/>
              <w:left w:val="single" w:sz="4" w:space="0" w:color="auto"/>
              <w:bottom w:val="single" w:sz="4" w:space="0" w:color="auto"/>
              <w:right w:val="single" w:sz="4" w:space="0" w:color="auto"/>
            </w:tcBorders>
          </w:tcPr>
          <w:p w14:paraId="2796952B"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5.3.1.1. (T)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56E56AE3"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Skuodo rajono savivaldybės priešgaisrinės tarnybos veiklos užtikrinimas.</w:t>
            </w:r>
          </w:p>
        </w:tc>
      </w:tr>
      <w:tr w:rsidR="00F20A95" w:rsidRPr="001A0DBE" w14:paraId="6D63F5A5" w14:textId="77777777" w:rsidTr="00734C6D">
        <w:trPr>
          <w:gridAfter w:val="1"/>
          <w:wAfter w:w="6" w:type="dxa"/>
          <w:trHeight w:val="360"/>
        </w:trPr>
        <w:tc>
          <w:tcPr>
            <w:tcW w:w="9640" w:type="dxa"/>
            <w:gridSpan w:val="2"/>
            <w:tcBorders>
              <w:top w:val="nil"/>
              <w:left w:val="single" w:sz="4" w:space="0" w:color="auto"/>
              <w:bottom w:val="single" w:sz="4" w:space="0" w:color="auto"/>
              <w:right w:val="single" w:sz="4" w:space="0" w:color="auto"/>
            </w:tcBorders>
          </w:tcPr>
          <w:p w14:paraId="1F4D23D2"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hAnsi="Times New Roman" w:cs="Times New Roman"/>
                <w:sz w:val="24"/>
                <w:szCs w:val="24"/>
              </w:rPr>
              <w:t xml:space="preserve">Skuodo rajono savivaldybėje priešgaisrinę apsaugą užtikrina 3 ugniagesių gelbėtojų komandos – Mosėdyje, Ylakiuose, Barstyčiuose. Dirba 29 darbuotojai. Yra </w:t>
            </w:r>
            <w:r w:rsidRPr="0095210F">
              <w:rPr>
                <w:rFonts w:ascii="Times New Roman" w:hAnsi="Times New Roman" w:cs="Times New Roman"/>
                <w:sz w:val="24"/>
                <w:szCs w:val="24"/>
              </w:rPr>
              <w:t>40</w:t>
            </w:r>
            <w:r w:rsidRPr="007B540A">
              <w:rPr>
                <w:rFonts w:ascii="Times New Roman" w:hAnsi="Times New Roman" w:cs="Times New Roman"/>
                <w:color w:val="EE0000"/>
                <w:sz w:val="24"/>
                <w:szCs w:val="24"/>
              </w:rPr>
              <w:t xml:space="preserve"> </w:t>
            </w:r>
            <w:r w:rsidRPr="001A0DBE">
              <w:rPr>
                <w:rFonts w:ascii="Times New Roman" w:hAnsi="Times New Roman" w:cs="Times New Roman"/>
                <w:sz w:val="24"/>
                <w:szCs w:val="24"/>
              </w:rPr>
              <w:t>savanoriai ugniagesiai gelbėtojai.</w:t>
            </w:r>
          </w:p>
        </w:tc>
      </w:tr>
      <w:tr w:rsidR="00F20A95" w:rsidRPr="001A0DBE" w14:paraId="58FA7C44" w14:textId="77777777" w:rsidTr="00734C6D">
        <w:trPr>
          <w:gridAfter w:val="1"/>
          <w:wAfter w:w="6" w:type="dxa"/>
          <w:trHeight w:val="360"/>
        </w:trPr>
        <w:tc>
          <w:tcPr>
            <w:tcW w:w="1561" w:type="dxa"/>
            <w:tcBorders>
              <w:top w:val="nil"/>
              <w:left w:val="single" w:sz="4" w:space="0" w:color="auto"/>
              <w:bottom w:val="single" w:sz="4" w:space="0" w:color="auto"/>
              <w:right w:val="single" w:sz="4" w:space="0" w:color="auto"/>
            </w:tcBorders>
          </w:tcPr>
          <w:p w14:paraId="2ED3AA49"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5.3.1.2. (P)</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0938895D"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Priemonė. Projekto „Priešgaisrinės apsaugos tarnybų bendradarbiavimas siekiant stiprinti nelaimių </w:t>
            </w:r>
            <w:r>
              <w:rPr>
                <w:rFonts w:ascii="Times New Roman" w:eastAsia="Times New Roman" w:hAnsi="Times New Roman" w:cs="Times New Roman"/>
                <w:sz w:val="24"/>
                <w:szCs w:val="24"/>
                <w:lang w:eastAsia="lt-LT"/>
              </w:rPr>
              <w:t xml:space="preserve">rizikos </w:t>
            </w:r>
            <w:r w:rsidRPr="001A0DBE">
              <w:rPr>
                <w:rFonts w:ascii="Times New Roman" w:eastAsia="Times New Roman" w:hAnsi="Times New Roman" w:cs="Times New Roman"/>
                <w:sz w:val="24"/>
                <w:szCs w:val="24"/>
                <w:lang w:eastAsia="lt-LT"/>
              </w:rPr>
              <w:t>prevenciją ir valdymą Latvijos ir Lietuvos pasienyje“ įgyvendinimas.</w:t>
            </w:r>
          </w:p>
        </w:tc>
      </w:tr>
      <w:tr w:rsidR="00F20A95" w:rsidRPr="001A0DBE" w14:paraId="3E711007" w14:textId="77777777" w:rsidTr="00734C6D">
        <w:trPr>
          <w:trHeight w:val="360"/>
        </w:trPr>
        <w:tc>
          <w:tcPr>
            <w:tcW w:w="9646" w:type="dxa"/>
            <w:gridSpan w:val="3"/>
            <w:tcBorders>
              <w:top w:val="nil"/>
              <w:left w:val="single" w:sz="4" w:space="0" w:color="auto"/>
              <w:bottom w:val="single" w:sz="4" w:space="0" w:color="auto"/>
              <w:right w:val="single" w:sz="4" w:space="0" w:color="auto"/>
            </w:tcBorders>
          </w:tcPr>
          <w:p w14:paraId="1C7E217C"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Projekto tikslas – užmegzti priešgaisrinės apsaugos tarnybų bendradarbiavimą siekiant stiprinti nelaimių rizikos prevenciją ir valdymą bei užtikrinti saugią aplinką gyventojams Latvijos ir Lietuvos pasienyje.</w:t>
            </w:r>
          </w:p>
          <w:p w14:paraId="2DD7514A"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Miškingos vietovės, durpynai pasienyje kelia rimtą pavojų priešgaisrinei saugai. Gaisrų gesinimo</w:t>
            </w:r>
          </w:p>
          <w:p w14:paraId="3856430C"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efektyvumas yra gana žemas dėl prastos priešgaisrinių tarnybų infrastruktūros, jos atnaujinimas,</w:t>
            </w:r>
          </w:p>
          <w:p w14:paraId="605701EB"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tarnybų keitimasis patirtimi, gerąja praktika pagerintų saugumą kritinėse situacijose, sukurtų</w:t>
            </w:r>
          </w:p>
          <w:p w14:paraId="04F1770E"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bendradarbiavimą teikiant pagalbą kritinėse situacijose. Projekto metu bus keičiamasi patirtimi, mokomasi dirbti su abiejų šalių gaisrinėmis sistemomis ir įrangomis, įrengiami gaisriniai rezervuarai rajono gyvenvietėse (Kaukolikai, Puodkaliai, Daukšiai), savivaldybės ugniagesių aprūpinimas įranga, darbo apranga, automobiline įranga. </w:t>
            </w:r>
          </w:p>
        </w:tc>
      </w:tr>
      <w:tr w:rsidR="00F20A95" w:rsidRPr="001A0DBE" w14:paraId="4CAA4853" w14:textId="77777777" w:rsidTr="00734C6D">
        <w:trPr>
          <w:gridAfter w:val="1"/>
          <w:wAfter w:w="6" w:type="dxa"/>
          <w:trHeight w:val="360"/>
        </w:trPr>
        <w:tc>
          <w:tcPr>
            <w:tcW w:w="1561" w:type="dxa"/>
            <w:tcBorders>
              <w:top w:val="nil"/>
              <w:left w:val="single" w:sz="4" w:space="0" w:color="auto"/>
              <w:bottom w:val="single" w:sz="4" w:space="0" w:color="auto"/>
              <w:right w:val="single" w:sz="4" w:space="0" w:color="auto"/>
            </w:tcBorders>
          </w:tcPr>
          <w:p w14:paraId="1280C260"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5.3.2. (T)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70AD8A94"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Vykdyti prevencinę veiklą.</w:t>
            </w:r>
          </w:p>
        </w:tc>
      </w:tr>
      <w:tr w:rsidR="00F20A95" w:rsidRPr="001A0DBE" w14:paraId="0B4100A8" w14:textId="77777777" w:rsidTr="00734C6D">
        <w:trPr>
          <w:gridAfter w:val="1"/>
          <w:wAfter w:w="6" w:type="dxa"/>
          <w:trHeight w:val="360"/>
        </w:trPr>
        <w:tc>
          <w:tcPr>
            <w:tcW w:w="1561" w:type="dxa"/>
            <w:tcBorders>
              <w:top w:val="nil"/>
              <w:left w:val="single" w:sz="4" w:space="0" w:color="auto"/>
              <w:bottom w:val="single" w:sz="4" w:space="0" w:color="auto"/>
              <w:right w:val="single" w:sz="4" w:space="0" w:color="auto"/>
            </w:tcBorders>
          </w:tcPr>
          <w:p w14:paraId="3BA57C08"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5.3.2.1. (T)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56941D9D"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Nusikalstamumo prevencinių priemonių įgyvendinimas.</w:t>
            </w:r>
          </w:p>
        </w:tc>
      </w:tr>
      <w:tr w:rsidR="00F20A95" w:rsidRPr="001A0DBE" w14:paraId="2B3D7F26" w14:textId="77777777" w:rsidTr="00734C6D">
        <w:trPr>
          <w:gridAfter w:val="1"/>
          <w:wAfter w:w="6" w:type="dxa"/>
          <w:trHeight w:val="360"/>
        </w:trPr>
        <w:tc>
          <w:tcPr>
            <w:tcW w:w="9640" w:type="dxa"/>
            <w:gridSpan w:val="2"/>
            <w:tcBorders>
              <w:top w:val="nil"/>
              <w:left w:val="single" w:sz="4" w:space="0" w:color="auto"/>
              <w:bottom w:val="single" w:sz="4" w:space="0" w:color="auto"/>
              <w:right w:val="single" w:sz="4" w:space="0" w:color="auto"/>
            </w:tcBorders>
          </w:tcPr>
          <w:p w14:paraId="57C2E0BB" w14:textId="6859DC40" w:rsidR="00F20A95" w:rsidRPr="000F5639" w:rsidRDefault="00F20A95" w:rsidP="00734C6D">
            <w:pPr>
              <w:spacing w:after="0" w:line="240" w:lineRule="auto"/>
              <w:jc w:val="both"/>
              <w:rPr>
                <w:rFonts w:ascii="Times New Roman" w:eastAsia="Times New Roman" w:hAnsi="Times New Roman" w:cs="Times New Roman"/>
                <w:sz w:val="24"/>
                <w:szCs w:val="24"/>
                <w:lang w:eastAsia="lt-LT"/>
              </w:rPr>
            </w:pPr>
            <w:r w:rsidRPr="000F5639">
              <w:rPr>
                <w:rFonts w:ascii="Times New Roman" w:eastAsia="Times New Roman" w:hAnsi="Times New Roman" w:cs="Times New Roman"/>
                <w:sz w:val="24"/>
                <w:szCs w:val="24"/>
                <w:lang w:eastAsia="lt-LT"/>
              </w:rPr>
              <w:t xml:space="preserve">Savivaldybės biudžeto lėšomis iš dalies remiama policijos prevencinė veikla. Taip prisidedama prie rajono gyventojų saugumo užtikrinimo. Pagrindinės vykdomos veiklos: </w:t>
            </w:r>
          </w:p>
          <w:p w14:paraId="6A344C82" w14:textId="77777777" w:rsidR="00F20A95" w:rsidRPr="000F5639" w:rsidRDefault="00F20A95" w:rsidP="00734C6D">
            <w:pPr>
              <w:spacing w:after="0" w:line="240" w:lineRule="auto"/>
              <w:jc w:val="both"/>
              <w:rPr>
                <w:rFonts w:ascii="Times New Roman" w:eastAsia="Times New Roman" w:hAnsi="Times New Roman" w:cs="Times New Roman"/>
                <w:sz w:val="24"/>
                <w:szCs w:val="24"/>
                <w:lang w:eastAsia="lt-LT"/>
              </w:rPr>
            </w:pPr>
            <w:r w:rsidRPr="000F5639">
              <w:rPr>
                <w:rFonts w:ascii="Times New Roman" w:eastAsia="Times New Roman" w:hAnsi="Times New Roman" w:cs="Times New Roman"/>
                <w:sz w:val="24"/>
                <w:szCs w:val="24"/>
                <w:lang w:eastAsia="lt-LT"/>
              </w:rPr>
              <w:t xml:space="preserve">1. policinės priemonės (eismo kontrolė, viešosios tvarkos užtikrinimas)  – vykdyti švietėjišką veiklą skatinant nešioti atšvaitus, dėvėti šviesą atspindinčias liemenes; </w:t>
            </w:r>
          </w:p>
          <w:p w14:paraId="73680A9D" w14:textId="77777777" w:rsidR="00F20A95" w:rsidRPr="000F5639" w:rsidRDefault="00F20A95" w:rsidP="00734C6D">
            <w:pPr>
              <w:spacing w:after="0" w:line="240" w:lineRule="auto"/>
              <w:jc w:val="both"/>
              <w:rPr>
                <w:rFonts w:ascii="Times New Roman" w:eastAsia="Times New Roman" w:hAnsi="Times New Roman" w:cs="Times New Roman"/>
                <w:sz w:val="24"/>
                <w:szCs w:val="24"/>
                <w:lang w:eastAsia="lt-LT"/>
              </w:rPr>
            </w:pPr>
            <w:r w:rsidRPr="000F5639">
              <w:rPr>
                <w:rFonts w:ascii="Times New Roman" w:eastAsia="Times New Roman" w:hAnsi="Times New Roman" w:cs="Times New Roman"/>
                <w:sz w:val="24"/>
                <w:szCs w:val="24"/>
                <w:lang w:eastAsia="lt-LT"/>
              </w:rPr>
              <w:t xml:space="preserve">2. teisės pažeidimų, daromų viešosiose vietose, prevencija (viešas ir neviešas patruliavimas, prevenciniai pokalbiai su galimais pažeidėjais, karštųjų taškų stebėjimas ir pan.); </w:t>
            </w:r>
          </w:p>
          <w:p w14:paraId="796C1EBF" w14:textId="77777777" w:rsidR="00F20A95" w:rsidRPr="000F5639" w:rsidRDefault="00F20A95" w:rsidP="00734C6D">
            <w:pPr>
              <w:spacing w:after="0" w:line="240" w:lineRule="auto"/>
              <w:jc w:val="both"/>
              <w:rPr>
                <w:rFonts w:ascii="Times New Roman" w:eastAsia="Times New Roman" w:hAnsi="Times New Roman" w:cs="Times New Roman"/>
                <w:sz w:val="24"/>
                <w:szCs w:val="24"/>
                <w:lang w:eastAsia="lt-LT"/>
              </w:rPr>
            </w:pPr>
            <w:r w:rsidRPr="000F5639">
              <w:rPr>
                <w:rFonts w:ascii="Times New Roman" w:eastAsia="Times New Roman" w:hAnsi="Times New Roman" w:cs="Times New Roman"/>
                <w:sz w:val="24"/>
                <w:szCs w:val="24"/>
                <w:lang w:eastAsia="lt-LT"/>
              </w:rPr>
              <w:t xml:space="preserve">3. nepilnamečių nusikalstamumo prevencija (susitikimai su rajono moksleiviais įvairių temų aptarimui: eismo taisyklių laikymasis, rūkymas bei alkoholio, narkotinių medžiagų vartojimas, </w:t>
            </w:r>
            <w:r w:rsidRPr="000F5639">
              <w:rPr>
                <w:rFonts w:ascii="Times New Roman" w:eastAsia="Times New Roman" w:hAnsi="Times New Roman" w:cs="Times New Roman"/>
                <w:sz w:val="24"/>
                <w:szCs w:val="24"/>
                <w:lang w:eastAsia="lt-LT"/>
              </w:rPr>
              <w:lastRenderedPageBreak/>
              <w:t xml:space="preserve">pirotechnikos priemonių neteisėtas naudojimas, prekyba žmonėmis ir kt., patruliavimas viešose vietose (parkai, žaidimų aikštelės, kitos viešos vietos); </w:t>
            </w:r>
          </w:p>
          <w:p w14:paraId="43E46D03" w14:textId="77777777" w:rsidR="00F20A95" w:rsidRPr="000F5639" w:rsidRDefault="00F20A95" w:rsidP="00734C6D">
            <w:pPr>
              <w:spacing w:after="0" w:line="240" w:lineRule="auto"/>
              <w:jc w:val="both"/>
              <w:rPr>
                <w:rFonts w:ascii="Times New Roman" w:eastAsia="Times New Roman" w:hAnsi="Times New Roman" w:cs="Times New Roman"/>
                <w:sz w:val="24"/>
                <w:szCs w:val="24"/>
                <w:lang w:eastAsia="lt-LT"/>
              </w:rPr>
            </w:pPr>
            <w:r w:rsidRPr="000F5639">
              <w:rPr>
                <w:rFonts w:ascii="Times New Roman" w:eastAsia="Times New Roman" w:hAnsi="Times New Roman" w:cs="Times New Roman"/>
                <w:sz w:val="24"/>
                <w:szCs w:val="24"/>
                <w:lang w:eastAsia="lt-LT"/>
              </w:rPr>
              <w:t xml:space="preserve">4. aktyvinti policijos ir visuomenės  bendradarbiavimą; </w:t>
            </w:r>
          </w:p>
          <w:p w14:paraId="2D36EE06" w14:textId="77777777" w:rsidR="00F20A95" w:rsidRPr="000F5639" w:rsidRDefault="00F20A95" w:rsidP="00734C6D">
            <w:pPr>
              <w:spacing w:after="0" w:line="240" w:lineRule="auto"/>
              <w:jc w:val="both"/>
              <w:rPr>
                <w:rFonts w:ascii="Times New Roman" w:eastAsia="Times New Roman" w:hAnsi="Times New Roman" w:cs="Times New Roman"/>
                <w:sz w:val="24"/>
                <w:szCs w:val="24"/>
                <w:lang w:eastAsia="lt-LT"/>
              </w:rPr>
            </w:pPr>
            <w:r w:rsidRPr="000F5639">
              <w:rPr>
                <w:rFonts w:ascii="Times New Roman" w:eastAsia="Times New Roman" w:hAnsi="Times New Roman" w:cs="Times New Roman"/>
                <w:sz w:val="24"/>
                <w:szCs w:val="24"/>
                <w:lang w:eastAsia="lt-LT"/>
              </w:rPr>
              <w:t xml:space="preserve">5. plėtoti saugios kaimynystės principus tarp rajono gyventojų, skatinti juos būti labiau pilietiškais, nepakantiems  daromiems teisės pažeidimams; </w:t>
            </w:r>
          </w:p>
          <w:p w14:paraId="2F561F2B" w14:textId="77777777" w:rsidR="00F20A95" w:rsidRPr="000F5639" w:rsidRDefault="00F20A95" w:rsidP="00734C6D">
            <w:pPr>
              <w:spacing w:after="0" w:line="240" w:lineRule="auto"/>
              <w:jc w:val="both"/>
              <w:rPr>
                <w:rFonts w:ascii="Times New Roman" w:eastAsia="Times New Roman" w:hAnsi="Times New Roman" w:cs="Times New Roman"/>
                <w:sz w:val="24"/>
                <w:szCs w:val="24"/>
                <w:lang w:eastAsia="lt-LT"/>
              </w:rPr>
            </w:pPr>
            <w:r w:rsidRPr="000F5639">
              <w:rPr>
                <w:rFonts w:ascii="Times New Roman" w:eastAsia="Times New Roman" w:hAnsi="Times New Roman" w:cs="Times New Roman"/>
                <w:sz w:val="24"/>
                <w:szCs w:val="24"/>
                <w:lang w:eastAsia="lt-LT"/>
              </w:rPr>
              <w:t>6. vykdyti teisinį švietimą bei pagal kompetenciją teikti teisinę pagalbą;</w:t>
            </w:r>
          </w:p>
          <w:p w14:paraId="15F676EF" w14:textId="62FCF272" w:rsidR="00F20A95" w:rsidRPr="00A14A26" w:rsidRDefault="00F20A95" w:rsidP="00734C6D">
            <w:pPr>
              <w:spacing w:after="0" w:line="240" w:lineRule="auto"/>
              <w:jc w:val="both"/>
              <w:rPr>
                <w:rFonts w:ascii="Times New Roman" w:eastAsia="Times New Roman" w:hAnsi="Times New Roman" w:cs="Times New Roman"/>
                <w:strike/>
                <w:sz w:val="24"/>
                <w:szCs w:val="24"/>
                <w:lang w:eastAsia="lt-LT"/>
              </w:rPr>
            </w:pPr>
            <w:r w:rsidRPr="00A14A26">
              <w:rPr>
                <w:rFonts w:ascii="Times New Roman" w:eastAsia="Times New Roman" w:hAnsi="Times New Roman" w:cs="Times New Roman"/>
                <w:sz w:val="24"/>
                <w:szCs w:val="24"/>
                <w:lang w:eastAsia="lt-LT"/>
              </w:rPr>
              <w:t>7. policijos pareigūnų skatinimas</w:t>
            </w:r>
            <w:r w:rsidR="00A14A26" w:rsidRPr="00A14A26">
              <w:rPr>
                <w:rFonts w:ascii="Times New Roman" w:eastAsia="Times New Roman" w:hAnsi="Times New Roman" w:cs="Times New Roman"/>
                <w:sz w:val="24"/>
                <w:szCs w:val="24"/>
                <w:lang w:eastAsia="lt-LT"/>
              </w:rPr>
              <w:t>. Pagrindinė problema – policijos pareigūnų stygius, todėl 2026 m. šioje priemonėje planuojamos lėšos policijos pareigūnų motyvavimui dirbti Skuodo rajone.</w:t>
            </w:r>
          </w:p>
        </w:tc>
      </w:tr>
      <w:tr w:rsidR="00F20A95" w:rsidRPr="001A0DBE" w14:paraId="3A67ED52" w14:textId="77777777" w:rsidTr="00734C6D">
        <w:trPr>
          <w:gridAfter w:val="1"/>
          <w:wAfter w:w="6" w:type="dxa"/>
          <w:trHeight w:val="360"/>
        </w:trPr>
        <w:tc>
          <w:tcPr>
            <w:tcW w:w="1561" w:type="dxa"/>
            <w:tcBorders>
              <w:top w:val="nil"/>
              <w:left w:val="single" w:sz="4" w:space="0" w:color="auto"/>
              <w:bottom w:val="single" w:sz="4" w:space="0" w:color="auto"/>
              <w:right w:val="single" w:sz="4" w:space="0" w:color="auto"/>
            </w:tcBorders>
          </w:tcPr>
          <w:p w14:paraId="7143A3DA"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lastRenderedPageBreak/>
              <w:t>5.3.2.4. (T)</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4AF1D43C"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Saugios kaimynystės principų įgyvendinimas.</w:t>
            </w:r>
          </w:p>
        </w:tc>
      </w:tr>
      <w:tr w:rsidR="00F20A95" w:rsidRPr="001A0DBE" w14:paraId="150DF50E" w14:textId="77777777" w:rsidTr="00734C6D">
        <w:trPr>
          <w:gridAfter w:val="1"/>
          <w:wAfter w:w="6" w:type="dxa"/>
          <w:trHeight w:val="360"/>
        </w:trPr>
        <w:tc>
          <w:tcPr>
            <w:tcW w:w="9640" w:type="dxa"/>
            <w:gridSpan w:val="2"/>
            <w:tcBorders>
              <w:top w:val="nil"/>
              <w:left w:val="single" w:sz="4" w:space="0" w:color="auto"/>
              <w:bottom w:val="single" w:sz="4" w:space="0" w:color="auto"/>
              <w:right w:val="single" w:sz="4" w:space="0" w:color="auto"/>
            </w:tcBorders>
          </w:tcPr>
          <w:p w14:paraId="40082F5E"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Nefinansinė veikla </w:t>
            </w:r>
          </w:p>
        </w:tc>
      </w:tr>
      <w:tr w:rsidR="00F20A95" w:rsidRPr="001A0DBE" w14:paraId="1EDDACD4" w14:textId="77777777" w:rsidTr="00734C6D">
        <w:trPr>
          <w:gridAfter w:val="1"/>
          <w:wAfter w:w="6" w:type="dxa"/>
          <w:trHeight w:val="300"/>
        </w:trPr>
        <w:tc>
          <w:tcPr>
            <w:tcW w:w="1561" w:type="dxa"/>
            <w:tcBorders>
              <w:top w:val="nil"/>
              <w:left w:val="single" w:sz="4" w:space="0" w:color="auto"/>
              <w:bottom w:val="single" w:sz="4" w:space="0" w:color="auto"/>
              <w:right w:val="single" w:sz="4" w:space="0" w:color="auto"/>
            </w:tcBorders>
          </w:tcPr>
          <w:p w14:paraId="537ECDA3" w14:textId="77777777" w:rsidR="00F20A95" w:rsidRPr="001A0DBE" w:rsidRDefault="00F20A95" w:rsidP="00734C6D">
            <w:pPr>
              <w:spacing w:after="0" w:line="240" w:lineRule="auto"/>
              <w:jc w:val="both"/>
              <w:rPr>
                <w:rFonts w:ascii="Times New Roman" w:hAnsi="Times New Roman" w:cs="Times New Roman"/>
                <w:sz w:val="24"/>
                <w:szCs w:val="24"/>
                <w:shd w:val="clear" w:color="auto" w:fill="FFFFFF"/>
              </w:rPr>
            </w:pPr>
            <w:r w:rsidRPr="001A0DBE">
              <w:rPr>
                <w:rFonts w:ascii="Times New Roman" w:hAnsi="Times New Roman" w:cs="Times New Roman"/>
                <w:sz w:val="24"/>
                <w:szCs w:val="24"/>
                <w:shd w:val="clear" w:color="auto" w:fill="FFFFFF"/>
              </w:rPr>
              <w:t xml:space="preserve">5.3.3. (P) </w:t>
            </w:r>
          </w:p>
        </w:tc>
        <w:tc>
          <w:tcPr>
            <w:tcW w:w="8079" w:type="dxa"/>
            <w:tcBorders>
              <w:top w:val="nil"/>
              <w:left w:val="single" w:sz="4" w:space="0" w:color="auto"/>
              <w:bottom w:val="single" w:sz="4" w:space="0" w:color="auto"/>
              <w:right w:val="single" w:sz="4" w:space="0" w:color="auto"/>
            </w:tcBorders>
            <w:shd w:val="clear" w:color="auto" w:fill="FFFFFF" w:themeFill="background1"/>
          </w:tcPr>
          <w:p w14:paraId="42A3BEDB" w14:textId="77777777" w:rsidR="00F20A95" w:rsidRPr="001A0DBE" w:rsidRDefault="00F20A95" w:rsidP="00734C6D">
            <w:pPr>
              <w:spacing w:after="0" w:line="240" w:lineRule="auto"/>
              <w:jc w:val="both"/>
              <w:rPr>
                <w:rFonts w:ascii="Times New Roman" w:hAnsi="Times New Roman" w:cs="Times New Roman"/>
                <w:sz w:val="24"/>
                <w:szCs w:val="24"/>
                <w:shd w:val="clear" w:color="auto" w:fill="FFFFFF"/>
              </w:rPr>
            </w:pPr>
            <w:r w:rsidRPr="001A0DBE">
              <w:rPr>
                <w:rFonts w:ascii="Times New Roman" w:hAnsi="Times New Roman" w:cs="Times New Roman"/>
                <w:sz w:val="24"/>
                <w:szCs w:val="24"/>
                <w:shd w:val="clear" w:color="auto" w:fill="FFFFFF"/>
              </w:rPr>
              <w:t>Uždavinys. Įgyvendinti civilinę saugą užtikrinančias priemones.</w:t>
            </w:r>
          </w:p>
        </w:tc>
      </w:tr>
      <w:tr w:rsidR="00F20A95" w:rsidRPr="001A0DBE" w14:paraId="58FC4639" w14:textId="77777777" w:rsidTr="00734C6D">
        <w:trPr>
          <w:trHeight w:val="300"/>
        </w:trPr>
        <w:tc>
          <w:tcPr>
            <w:tcW w:w="1561" w:type="dxa"/>
            <w:tcBorders>
              <w:top w:val="nil"/>
              <w:left w:val="single" w:sz="4" w:space="0" w:color="auto"/>
              <w:bottom w:val="single" w:sz="4" w:space="0" w:color="auto"/>
              <w:right w:val="single" w:sz="4" w:space="0" w:color="auto"/>
            </w:tcBorders>
          </w:tcPr>
          <w:p w14:paraId="393C0F9E" w14:textId="77777777" w:rsidR="00F20A95" w:rsidRPr="001A0DBE" w:rsidRDefault="00F20A95" w:rsidP="00734C6D">
            <w:pPr>
              <w:spacing w:after="0" w:line="240" w:lineRule="auto"/>
              <w:jc w:val="both"/>
              <w:rPr>
                <w:rFonts w:ascii="Times New Roman" w:hAnsi="Times New Roman" w:cs="Times New Roman"/>
                <w:sz w:val="24"/>
                <w:szCs w:val="24"/>
                <w:shd w:val="clear" w:color="auto" w:fill="FFFFFF"/>
              </w:rPr>
            </w:pPr>
            <w:r w:rsidRPr="001A0DBE">
              <w:rPr>
                <w:rFonts w:ascii="Times New Roman" w:hAnsi="Times New Roman" w:cs="Times New Roman"/>
                <w:sz w:val="24"/>
                <w:szCs w:val="24"/>
                <w:shd w:val="clear" w:color="auto" w:fill="FFFFFF"/>
              </w:rPr>
              <w:t>5.3.3.1. (P)</w:t>
            </w:r>
          </w:p>
        </w:tc>
        <w:tc>
          <w:tcPr>
            <w:tcW w:w="8085" w:type="dxa"/>
            <w:gridSpan w:val="2"/>
            <w:tcBorders>
              <w:top w:val="nil"/>
              <w:left w:val="single" w:sz="4" w:space="0" w:color="auto"/>
              <w:bottom w:val="single" w:sz="4" w:space="0" w:color="auto"/>
              <w:right w:val="single" w:sz="4" w:space="0" w:color="auto"/>
            </w:tcBorders>
            <w:shd w:val="clear" w:color="auto" w:fill="FFFFFF" w:themeFill="background1"/>
          </w:tcPr>
          <w:p w14:paraId="502FE8A1" w14:textId="77777777" w:rsidR="00F20A95" w:rsidRPr="001A0DBE" w:rsidRDefault="00F20A95" w:rsidP="00734C6D">
            <w:pPr>
              <w:spacing w:after="0" w:line="240" w:lineRule="auto"/>
              <w:jc w:val="both"/>
              <w:rPr>
                <w:rFonts w:ascii="Times New Roman" w:hAnsi="Times New Roman" w:cs="Times New Roman"/>
                <w:sz w:val="24"/>
                <w:szCs w:val="24"/>
                <w:shd w:val="clear" w:color="auto" w:fill="FFFFFF"/>
              </w:rPr>
            </w:pPr>
            <w:r w:rsidRPr="001A0DBE">
              <w:rPr>
                <w:rFonts w:ascii="Times New Roman" w:hAnsi="Times New Roman" w:cs="Times New Roman"/>
                <w:sz w:val="24"/>
                <w:szCs w:val="24"/>
                <w:shd w:val="clear" w:color="auto" w:fill="FFFFFF"/>
              </w:rPr>
              <w:t>Priemonė. Projekto „Priedangų infrastruktūros plėtra Skuodo rajono savivaldybėje“ įgyvendinimas.</w:t>
            </w:r>
          </w:p>
        </w:tc>
      </w:tr>
      <w:tr w:rsidR="00F20A95" w:rsidRPr="001A0DBE" w14:paraId="72220076" w14:textId="77777777" w:rsidTr="00734C6D">
        <w:trPr>
          <w:trHeight w:val="300"/>
        </w:trPr>
        <w:tc>
          <w:tcPr>
            <w:tcW w:w="9646" w:type="dxa"/>
            <w:gridSpan w:val="3"/>
            <w:tcBorders>
              <w:top w:val="nil"/>
              <w:left w:val="single" w:sz="4" w:space="0" w:color="auto"/>
              <w:bottom w:val="single" w:sz="4" w:space="0" w:color="auto"/>
              <w:right w:val="single" w:sz="4" w:space="0" w:color="auto"/>
            </w:tcBorders>
          </w:tcPr>
          <w:p w14:paraId="611EDB76" w14:textId="77777777" w:rsidR="00F20A95" w:rsidRPr="001A0DBE" w:rsidRDefault="00F20A95" w:rsidP="00734C6D">
            <w:pPr>
              <w:spacing w:after="0" w:line="240" w:lineRule="auto"/>
              <w:jc w:val="both"/>
              <w:rPr>
                <w:rFonts w:ascii="Times New Roman" w:hAnsi="Times New Roman" w:cs="Times New Roman"/>
                <w:sz w:val="24"/>
                <w:szCs w:val="24"/>
                <w:shd w:val="clear" w:color="auto" w:fill="FFFFFF"/>
              </w:rPr>
            </w:pPr>
            <w:r w:rsidRPr="001A0DBE">
              <w:rPr>
                <w:rFonts w:ascii="Times New Roman" w:hAnsi="Times New Roman" w:cs="Times New Roman"/>
                <w:sz w:val="24"/>
                <w:szCs w:val="24"/>
                <w:shd w:val="clear" w:color="auto" w:fill="FFFFFF"/>
              </w:rPr>
              <w:t xml:space="preserve">Projekto metu pagal galiojančius reikalavimus bus sutvarkytos 6 priedangos – Skuodo Pranciškaus Žadeikio gimnazijos, Skuodo rajono Mosėdžio gimnazijos, VšĮ Ylakių globos namų Barstyčių filialo, Skuodo rajono Ylakių kultūros centro pastato, Skuodo amatų ir paslaugų mokyklos, buvusios Notėnų pagrindinės mokyklos. Priedangose bus įrengti evakuaciniai išėjimai su evakuaciniais apšvietimais, įvažiavimai į priedangą pritaikyti riboto judumo asmenims, įrengiamas vėdinimas, įsigyjamas generatorius. </w:t>
            </w:r>
          </w:p>
          <w:p w14:paraId="77D62723" w14:textId="77777777" w:rsidR="00F20A95" w:rsidRPr="001A0DBE" w:rsidRDefault="00F20A95" w:rsidP="00734C6D">
            <w:pPr>
              <w:spacing w:after="0" w:line="240" w:lineRule="auto"/>
              <w:jc w:val="both"/>
              <w:rPr>
                <w:rFonts w:ascii="Times New Roman" w:hAnsi="Times New Roman" w:cs="Times New Roman"/>
                <w:sz w:val="24"/>
                <w:szCs w:val="24"/>
                <w:shd w:val="clear" w:color="auto" w:fill="FFFFFF"/>
              </w:rPr>
            </w:pPr>
            <w:r w:rsidRPr="001A0DBE">
              <w:rPr>
                <w:rFonts w:ascii="Times New Roman" w:hAnsi="Times New Roman" w:cs="Times New Roman"/>
                <w:sz w:val="24"/>
                <w:szCs w:val="24"/>
                <w:shd w:val="clear" w:color="auto" w:fill="FFFFFF"/>
              </w:rPr>
              <w:t xml:space="preserve">Projekto finansavimo intensyvumas – 100 proc. </w:t>
            </w:r>
          </w:p>
          <w:p w14:paraId="6DA871C8" w14:textId="3468397E" w:rsidR="00F20A95" w:rsidRPr="001A0DBE" w:rsidRDefault="00F20A95" w:rsidP="00734C6D">
            <w:pPr>
              <w:spacing w:after="0" w:line="240" w:lineRule="auto"/>
              <w:jc w:val="both"/>
              <w:rPr>
                <w:rFonts w:ascii="Times New Roman" w:hAnsi="Times New Roman" w:cs="Times New Roman"/>
                <w:sz w:val="24"/>
                <w:szCs w:val="24"/>
                <w:shd w:val="clear" w:color="auto" w:fill="FFFFFF"/>
              </w:rPr>
            </w:pPr>
            <w:r w:rsidRPr="001A0DBE">
              <w:rPr>
                <w:rFonts w:ascii="Times New Roman" w:hAnsi="Times New Roman" w:cs="Times New Roman"/>
                <w:sz w:val="24"/>
                <w:szCs w:val="24"/>
                <w:shd w:val="clear" w:color="auto" w:fill="FFFFFF"/>
              </w:rPr>
              <w:t xml:space="preserve">Projekto rengimui ir įgyvendinimui pritarta 2024 m. gruodžio 19 d. </w:t>
            </w:r>
            <w:r w:rsidR="002772A2">
              <w:rPr>
                <w:rFonts w:ascii="Times New Roman" w:hAnsi="Times New Roman" w:cs="Times New Roman"/>
                <w:sz w:val="24"/>
                <w:szCs w:val="24"/>
                <w:shd w:val="clear" w:color="auto" w:fill="FFFFFF"/>
              </w:rPr>
              <w:t>T</w:t>
            </w:r>
            <w:r w:rsidRPr="001A0DBE">
              <w:rPr>
                <w:rFonts w:ascii="Times New Roman" w:hAnsi="Times New Roman" w:cs="Times New Roman"/>
                <w:sz w:val="24"/>
                <w:szCs w:val="24"/>
                <w:shd w:val="clear" w:color="auto" w:fill="FFFFFF"/>
              </w:rPr>
              <w:t>arybos sprendimu Nr. T9-260.</w:t>
            </w:r>
          </w:p>
        </w:tc>
      </w:tr>
      <w:tr w:rsidR="00F20A95" w:rsidRPr="001A0DBE" w14:paraId="70014C36" w14:textId="77777777" w:rsidTr="00734C6D">
        <w:trPr>
          <w:gridAfter w:val="1"/>
          <w:wAfter w:w="6" w:type="dxa"/>
          <w:trHeight w:val="300"/>
        </w:trPr>
        <w:tc>
          <w:tcPr>
            <w:tcW w:w="1561" w:type="dxa"/>
            <w:tcBorders>
              <w:top w:val="nil"/>
              <w:left w:val="single" w:sz="4" w:space="0" w:color="auto"/>
              <w:bottom w:val="single" w:sz="4" w:space="0" w:color="auto"/>
              <w:right w:val="single" w:sz="4" w:space="0" w:color="auto"/>
            </w:tcBorders>
          </w:tcPr>
          <w:p w14:paraId="03E1DF6D" w14:textId="57086D53" w:rsidR="00F20A95" w:rsidRPr="000F5639" w:rsidRDefault="00F20A95" w:rsidP="00734C6D">
            <w:pPr>
              <w:spacing w:after="0" w:line="240" w:lineRule="auto"/>
              <w:jc w:val="both"/>
              <w:rPr>
                <w:rFonts w:ascii="Times New Roman" w:hAnsi="Times New Roman" w:cs="Times New Roman"/>
                <w:sz w:val="24"/>
                <w:szCs w:val="24"/>
                <w:shd w:val="clear" w:color="auto" w:fill="FFFFFF"/>
              </w:rPr>
            </w:pPr>
            <w:r w:rsidRPr="000F5639">
              <w:rPr>
                <w:rFonts w:ascii="Times New Roman" w:hAnsi="Times New Roman" w:cs="Times New Roman"/>
                <w:sz w:val="24"/>
                <w:szCs w:val="24"/>
                <w:shd w:val="clear" w:color="auto" w:fill="FFFFFF"/>
              </w:rPr>
              <w:t>5.3.3.3. (P)</w:t>
            </w:r>
            <w:r w:rsidRPr="000F5639">
              <w:rPr>
                <w:rFonts w:ascii="Times New Roman" w:hAnsi="Times New Roman" w:cs="Times New Roman"/>
                <w:b/>
                <w:bCs/>
                <w:sz w:val="24"/>
                <w:szCs w:val="24"/>
                <w:shd w:val="clear" w:color="auto" w:fill="FFFFFF"/>
              </w:rPr>
              <w:t xml:space="preserve"> </w:t>
            </w:r>
          </w:p>
        </w:tc>
        <w:tc>
          <w:tcPr>
            <w:tcW w:w="8079" w:type="dxa"/>
            <w:tcBorders>
              <w:top w:val="nil"/>
              <w:left w:val="single" w:sz="4" w:space="0" w:color="auto"/>
              <w:bottom w:val="single" w:sz="4" w:space="0" w:color="auto"/>
              <w:right w:val="single" w:sz="4" w:space="0" w:color="auto"/>
            </w:tcBorders>
            <w:shd w:val="clear" w:color="auto" w:fill="FFFFFF" w:themeFill="background1"/>
          </w:tcPr>
          <w:p w14:paraId="0B44F896" w14:textId="77777777" w:rsidR="00F20A95" w:rsidRPr="000F5639" w:rsidRDefault="00F20A95" w:rsidP="00734C6D">
            <w:pPr>
              <w:spacing w:after="0" w:line="240" w:lineRule="auto"/>
              <w:jc w:val="both"/>
              <w:rPr>
                <w:rFonts w:ascii="Times New Roman" w:hAnsi="Times New Roman" w:cs="Times New Roman"/>
                <w:sz w:val="24"/>
                <w:szCs w:val="24"/>
                <w:shd w:val="clear" w:color="auto" w:fill="FFFFFF"/>
              </w:rPr>
            </w:pPr>
            <w:r w:rsidRPr="000F5639">
              <w:rPr>
                <w:rFonts w:ascii="Times New Roman" w:hAnsi="Times New Roman" w:cs="Times New Roman"/>
                <w:sz w:val="24"/>
                <w:szCs w:val="24"/>
                <w:shd w:val="clear" w:color="auto" w:fill="FFFFFF"/>
              </w:rPr>
              <w:t>Priemonė. Projekto „Priedangų infrastruktūros plėtra Skuodo rajono savivaldybėje II“ įgyvendinimas.</w:t>
            </w:r>
          </w:p>
        </w:tc>
      </w:tr>
      <w:tr w:rsidR="00F20A95" w:rsidRPr="001A0DBE" w14:paraId="0B5CA681" w14:textId="77777777" w:rsidTr="00734C6D">
        <w:trPr>
          <w:gridAfter w:val="1"/>
          <w:wAfter w:w="6" w:type="dxa"/>
          <w:trHeight w:val="300"/>
        </w:trPr>
        <w:tc>
          <w:tcPr>
            <w:tcW w:w="9640" w:type="dxa"/>
            <w:gridSpan w:val="2"/>
            <w:tcBorders>
              <w:top w:val="nil"/>
              <w:left w:val="single" w:sz="4" w:space="0" w:color="auto"/>
              <w:bottom w:val="single" w:sz="4" w:space="0" w:color="auto"/>
              <w:right w:val="single" w:sz="4" w:space="0" w:color="auto"/>
            </w:tcBorders>
          </w:tcPr>
          <w:p w14:paraId="7CD5B5FB" w14:textId="77777777" w:rsidR="00F20A95" w:rsidRPr="000F5639" w:rsidRDefault="00F20A95" w:rsidP="00734C6D">
            <w:pPr>
              <w:spacing w:after="0" w:line="240" w:lineRule="auto"/>
              <w:jc w:val="both"/>
              <w:rPr>
                <w:rFonts w:ascii="Times New Roman" w:hAnsi="Times New Roman" w:cs="Times New Roman"/>
                <w:sz w:val="24"/>
                <w:szCs w:val="24"/>
                <w:shd w:val="clear" w:color="auto" w:fill="FFFFFF"/>
              </w:rPr>
            </w:pPr>
            <w:r w:rsidRPr="000F5639">
              <w:rPr>
                <w:rFonts w:ascii="Times New Roman" w:hAnsi="Times New Roman" w:cs="Times New Roman"/>
                <w:sz w:val="24"/>
                <w:szCs w:val="24"/>
                <w:shd w:val="clear" w:color="auto" w:fill="FFFFFF"/>
              </w:rPr>
              <w:t xml:space="preserve">Projekto metu pagal galiojančius reikalavimus bus sutvarkytos 5 priedangos – VšĮ Skuodo pirminės sveikatos priežiūros centras, Daugiabučio namo P. Cvirkos g. 19, Skuodo m., I laiptinė, VšĮ Ylakių globos namai, Skuodo socialinių paslaugų šeimai centras, Skuodo rajono Ylakių gimnazija. Priedangose bus įrengti evakuaciniai išėjimai su evakuaciniais apšvietimais, įvažiavimai/išvažiavimai  į priedangą pritaikyti riboto judumo asmenims, įrengiamas vėdinimas, įrengiamos gaisro aptikimo sistemos, biotualetai, sulankstomos kėdės, talpyklos vandeniui, apsauginių skydų langams įrengimas, pagalbos priemonės, reikalingos nelaimės atveju, įsigyjami generatoriai. </w:t>
            </w:r>
          </w:p>
          <w:p w14:paraId="2DB3515A" w14:textId="77777777" w:rsidR="00F20A95" w:rsidRPr="000F5639" w:rsidRDefault="00F20A95" w:rsidP="00734C6D">
            <w:pPr>
              <w:spacing w:after="0" w:line="240" w:lineRule="auto"/>
              <w:jc w:val="both"/>
              <w:rPr>
                <w:rFonts w:ascii="Times New Roman" w:hAnsi="Times New Roman" w:cs="Times New Roman"/>
                <w:sz w:val="24"/>
                <w:szCs w:val="24"/>
                <w:shd w:val="clear" w:color="auto" w:fill="FFFFFF"/>
              </w:rPr>
            </w:pPr>
            <w:r w:rsidRPr="000F5639">
              <w:rPr>
                <w:rFonts w:ascii="Times New Roman" w:hAnsi="Times New Roman" w:cs="Times New Roman"/>
                <w:sz w:val="24"/>
                <w:szCs w:val="24"/>
                <w:shd w:val="clear" w:color="auto" w:fill="FFFFFF"/>
              </w:rPr>
              <w:t xml:space="preserve">Projekto finansavimo intensyvumas – 100 proc. </w:t>
            </w:r>
          </w:p>
          <w:p w14:paraId="5344A437" w14:textId="1D725351" w:rsidR="00F20A95" w:rsidRPr="000F5639" w:rsidRDefault="00F20A95" w:rsidP="00734C6D">
            <w:pPr>
              <w:spacing w:after="0" w:line="240" w:lineRule="auto"/>
              <w:jc w:val="both"/>
              <w:rPr>
                <w:rFonts w:ascii="Times New Roman" w:hAnsi="Times New Roman" w:cs="Times New Roman"/>
                <w:sz w:val="24"/>
                <w:szCs w:val="24"/>
                <w:shd w:val="clear" w:color="auto" w:fill="FFFFFF"/>
              </w:rPr>
            </w:pPr>
            <w:r w:rsidRPr="000F5639">
              <w:rPr>
                <w:rFonts w:ascii="Times New Roman" w:hAnsi="Times New Roman" w:cs="Times New Roman"/>
                <w:sz w:val="24"/>
                <w:szCs w:val="24"/>
                <w:shd w:val="clear" w:color="auto" w:fill="FFFFFF"/>
              </w:rPr>
              <w:t xml:space="preserve">Projekto rengimui ir įgyvendinimui pritarta 2025 m. lapkričio 27 d. </w:t>
            </w:r>
            <w:r w:rsidR="002772A2">
              <w:rPr>
                <w:rFonts w:ascii="Times New Roman" w:hAnsi="Times New Roman" w:cs="Times New Roman"/>
                <w:sz w:val="24"/>
                <w:szCs w:val="24"/>
                <w:shd w:val="clear" w:color="auto" w:fill="FFFFFF"/>
              </w:rPr>
              <w:t>T</w:t>
            </w:r>
            <w:r w:rsidRPr="000F5639">
              <w:rPr>
                <w:rFonts w:ascii="Times New Roman" w:hAnsi="Times New Roman" w:cs="Times New Roman"/>
                <w:sz w:val="24"/>
                <w:szCs w:val="24"/>
                <w:shd w:val="clear" w:color="auto" w:fill="FFFFFF"/>
              </w:rPr>
              <w:t>arybos sprendimu Nr. T9-234.</w:t>
            </w:r>
          </w:p>
        </w:tc>
      </w:tr>
      <w:tr w:rsidR="00F20A95" w:rsidRPr="00DD7989" w14:paraId="01246876" w14:textId="77777777" w:rsidTr="00734C6D">
        <w:trPr>
          <w:gridAfter w:val="1"/>
          <w:wAfter w:w="6" w:type="dxa"/>
          <w:trHeight w:val="300"/>
        </w:trPr>
        <w:tc>
          <w:tcPr>
            <w:tcW w:w="1561" w:type="dxa"/>
            <w:tcBorders>
              <w:top w:val="nil"/>
              <w:left w:val="single" w:sz="4" w:space="0" w:color="auto"/>
              <w:bottom w:val="single" w:sz="4" w:space="0" w:color="auto"/>
              <w:right w:val="single" w:sz="4" w:space="0" w:color="auto"/>
            </w:tcBorders>
          </w:tcPr>
          <w:p w14:paraId="7C6C5224" w14:textId="31925D0C" w:rsidR="00F20A95" w:rsidRPr="000F5639" w:rsidRDefault="00F20A95" w:rsidP="00734C6D">
            <w:pPr>
              <w:spacing w:after="0" w:line="240" w:lineRule="auto"/>
              <w:jc w:val="both"/>
              <w:rPr>
                <w:rFonts w:ascii="Times New Roman" w:eastAsia="Calibri" w:hAnsi="Times New Roman" w:cs="Times New Roman"/>
                <w:sz w:val="24"/>
                <w:szCs w:val="24"/>
                <w:shd w:val="clear" w:color="auto" w:fill="FFFFFF"/>
              </w:rPr>
            </w:pPr>
            <w:r w:rsidRPr="000F5639">
              <w:rPr>
                <w:rFonts w:ascii="Times New Roman" w:eastAsia="Calibri" w:hAnsi="Times New Roman" w:cs="Times New Roman"/>
                <w:sz w:val="24"/>
                <w:szCs w:val="24"/>
                <w:shd w:val="clear" w:color="auto" w:fill="FFFFFF"/>
              </w:rPr>
              <w:t>5.3.3.</w:t>
            </w:r>
            <w:r w:rsidR="000F5639" w:rsidRPr="000F5639">
              <w:rPr>
                <w:rFonts w:ascii="Times New Roman" w:eastAsia="Calibri" w:hAnsi="Times New Roman" w:cs="Times New Roman"/>
                <w:sz w:val="24"/>
                <w:szCs w:val="24"/>
                <w:shd w:val="clear" w:color="auto" w:fill="FFFFFF"/>
              </w:rPr>
              <w:t>4</w:t>
            </w:r>
            <w:r w:rsidRPr="000F5639">
              <w:rPr>
                <w:rFonts w:ascii="Times New Roman" w:eastAsia="Calibri" w:hAnsi="Times New Roman" w:cs="Times New Roman"/>
                <w:sz w:val="24"/>
                <w:szCs w:val="24"/>
                <w:shd w:val="clear" w:color="auto" w:fill="FFFFFF"/>
              </w:rPr>
              <w:t>. (P)</w:t>
            </w:r>
          </w:p>
        </w:tc>
        <w:tc>
          <w:tcPr>
            <w:tcW w:w="8079" w:type="dxa"/>
            <w:tcBorders>
              <w:top w:val="nil"/>
              <w:left w:val="single" w:sz="4" w:space="0" w:color="auto"/>
              <w:bottom w:val="single" w:sz="4" w:space="0" w:color="auto"/>
              <w:right w:val="single" w:sz="4" w:space="0" w:color="auto"/>
            </w:tcBorders>
            <w:shd w:val="clear" w:color="auto" w:fill="FFFFFF"/>
          </w:tcPr>
          <w:p w14:paraId="62982085" w14:textId="77777777" w:rsidR="00F20A95" w:rsidRPr="000F5639" w:rsidRDefault="00F20A95" w:rsidP="00734C6D">
            <w:pPr>
              <w:spacing w:after="0" w:line="240" w:lineRule="auto"/>
              <w:jc w:val="both"/>
              <w:rPr>
                <w:rFonts w:ascii="Times New Roman" w:eastAsia="Calibri" w:hAnsi="Times New Roman" w:cs="Times New Roman"/>
                <w:sz w:val="24"/>
                <w:szCs w:val="24"/>
                <w:shd w:val="clear" w:color="auto" w:fill="FFFFFF"/>
              </w:rPr>
            </w:pPr>
            <w:r w:rsidRPr="000F5639">
              <w:rPr>
                <w:rFonts w:ascii="Times New Roman" w:eastAsia="Calibri" w:hAnsi="Times New Roman" w:cs="Times New Roman"/>
                <w:sz w:val="24"/>
                <w:szCs w:val="24"/>
                <w:shd w:val="clear" w:color="auto" w:fill="FFFFFF"/>
              </w:rPr>
              <w:t>Priemonė. Projekto „Skuodo rajono savivaldybės kolektyvinės apsaugos statinių aprūpinimas būtinų priemonių atsargomis“ įgyvendinimas.</w:t>
            </w:r>
          </w:p>
        </w:tc>
      </w:tr>
      <w:tr w:rsidR="00F20A95" w:rsidRPr="00DD7989" w14:paraId="2A3658C9" w14:textId="77777777" w:rsidTr="00734C6D">
        <w:trPr>
          <w:gridAfter w:val="1"/>
          <w:wAfter w:w="6" w:type="dxa"/>
          <w:trHeight w:val="300"/>
        </w:trPr>
        <w:tc>
          <w:tcPr>
            <w:tcW w:w="9640" w:type="dxa"/>
            <w:gridSpan w:val="2"/>
            <w:tcBorders>
              <w:top w:val="nil"/>
              <w:left w:val="single" w:sz="4" w:space="0" w:color="auto"/>
              <w:bottom w:val="single" w:sz="4" w:space="0" w:color="auto"/>
              <w:right w:val="single" w:sz="4" w:space="0" w:color="auto"/>
            </w:tcBorders>
          </w:tcPr>
          <w:p w14:paraId="6CC817AF" w14:textId="77777777" w:rsidR="00F20A95" w:rsidRPr="000F5639" w:rsidRDefault="00F20A95" w:rsidP="00734C6D">
            <w:pPr>
              <w:spacing w:after="0" w:line="240" w:lineRule="auto"/>
              <w:jc w:val="both"/>
              <w:rPr>
                <w:rFonts w:ascii="Times New Roman" w:eastAsia="Calibri" w:hAnsi="Times New Roman" w:cs="Times New Roman"/>
                <w:sz w:val="24"/>
                <w:szCs w:val="24"/>
                <w:shd w:val="clear" w:color="auto" w:fill="FFFFFF"/>
              </w:rPr>
            </w:pPr>
            <w:r w:rsidRPr="000F5639">
              <w:rPr>
                <w:rFonts w:ascii="Times New Roman" w:eastAsia="Calibri" w:hAnsi="Times New Roman" w:cs="Times New Roman"/>
                <w:sz w:val="24"/>
                <w:szCs w:val="24"/>
                <w:shd w:val="clear" w:color="auto" w:fill="FFFFFF"/>
              </w:rPr>
              <w:t xml:space="preserve">Projekto metu bus įsigytos sulankstomos lovos, miegmaišiai, talpyklos geriamajam vandeniui, </w:t>
            </w:r>
            <w:r w:rsidRPr="000F5639">
              <w:rPr>
                <w:rFonts w:asciiTheme="majorBidi" w:hAnsiTheme="majorBidi" w:cstheme="majorBidi"/>
                <w:sz w:val="24"/>
                <w:szCs w:val="24"/>
              </w:rPr>
              <w:t xml:space="preserve">kėdės ir (arba) suolai, pirmosios pagalbos rinkiniai, </w:t>
            </w:r>
            <w:r w:rsidRPr="000F5639">
              <w:rPr>
                <w:rFonts w:ascii="Times New Roman" w:eastAsia="Calibri" w:hAnsi="Times New Roman" w:cs="Times New Roman"/>
                <w:sz w:val="24"/>
                <w:szCs w:val="24"/>
                <w:shd w:val="clear" w:color="auto" w:fill="FFFFFF"/>
              </w:rPr>
              <w:t>elektros generatoriai. Šios priemonės skirtos gyventojų apgyvendinimui ekstremalios situacijos ar karo atveju. Numatoma, kad gyventojai bus apgyvendinti – Skuodo vaikų lopšelyje-darželyje (379 asmenų), Skuodo Bartuvos progimnazijoje (1041 asmenų).</w:t>
            </w:r>
          </w:p>
          <w:p w14:paraId="534183D8" w14:textId="77777777" w:rsidR="00F20A95" w:rsidRPr="000F5639" w:rsidRDefault="00F20A95" w:rsidP="00734C6D">
            <w:pPr>
              <w:spacing w:after="0" w:line="240" w:lineRule="auto"/>
              <w:jc w:val="both"/>
              <w:rPr>
                <w:rFonts w:ascii="Times New Roman" w:eastAsia="Calibri" w:hAnsi="Times New Roman" w:cs="Times New Roman"/>
                <w:sz w:val="24"/>
                <w:szCs w:val="24"/>
                <w:shd w:val="clear" w:color="auto" w:fill="FFFFFF"/>
              </w:rPr>
            </w:pPr>
            <w:r w:rsidRPr="000F5639">
              <w:rPr>
                <w:rFonts w:ascii="Times New Roman" w:eastAsia="Calibri" w:hAnsi="Times New Roman" w:cs="Times New Roman"/>
                <w:sz w:val="24"/>
                <w:szCs w:val="24"/>
                <w:shd w:val="clear" w:color="auto" w:fill="FFFFFF"/>
              </w:rPr>
              <w:t xml:space="preserve">Projekto finansavimo intensyvumas – 100 proc. </w:t>
            </w:r>
          </w:p>
          <w:p w14:paraId="136BD0CF" w14:textId="45F31B46" w:rsidR="00F20A95" w:rsidRPr="000F5639" w:rsidRDefault="00F20A95" w:rsidP="00734C6D">
            <w:pPr>
              <w:spacing w:after="0" w:line="240" w:lineRule="auto"/>
              <w:jc w:val="both"/>
              <w:rPr>
                <w:rFonts w:ascii="Times New Roman" w:eastAsia="Calibri" w:hAnsi="Times New Roman" w:cs="Times New Roman"/>
                <w:sz w:val="24"/>
                <w:szCs w:val="24"/>
                <w:shd w:val="clear" w:color="auto" w:fill="FFFFFF"/>
              </w:rPr>
            </w:pPr>
            <w:r w:rsidRPr="000F5639">
              <w:rPr>
                <w:rFonts w:ascii="Times New Roman" w:eastAsia="Calibri" w:hAnsi="Times New Roman" w:cs="Times New Roman"/>
                <w:sz w:val="24"/>
                <w:szCs w:val="24"/>
                <w:shd w:val="clear" w:color="auto" w:fill="FFFFFF"/>
              </w:rPr>
              <w:t xml:space="preserve">Projekto rengimui ir įgyvendinimui pritarta 2025 m. gruodžio 18 d. </w:t>
            </w:r>
            <w:r w:rsidR="002772A2">
              <w:rPr>
                <w:rFonts w:ascii="Times New Roman" w:eastAsia="Calibri" w:hAnsi="Times New Roman" w:cs="Times New Roman"/>
                <w:sz w:val="24"/>
                <w:szCs w:val="24"/>
                <w:shd w:val="clear" w:color="auto" w:fill="FFFFFF"/>
              </w:rPr>
              <w:t>T</w:t>
            </w:r>
            <w:r w:rsidRPr="000F5639">
              <w:rPr>
                <w:rFonts w:ascii="Times New Roman" w:eastAsia="Calibri" w:hAnsi="Times New Roman" w:cs="Times New Roman"/>
                <w:sz w:val="24"/>
                <w:szCs w:val="24"/>
                <w:shd w:val="clear" w:color="auto" w:fill="FFFFFF"/>
              </w:rPr>
              <w:t>arybos sprendimu Nr. T9-246.</w:t>
            </w:r>
          </w:p>
        </w:tc>
      </w:tr>
      <w:tr w:rsidR="00F20A95" w:rsidRPr="001A0DBE" w14:paraId="59B22A93" w14:textId="77777777" w:rsidTr="00734C6D">
        <w:trPr>
          <w:gridAfter w:val="1"/>
          <w:wAfter w:w="6" w:type="dxa"/>
          <w:trHeight w:val="300"/>
        </w:trPr>
        <w:tc>
          <w:tcPr>
            <w:tcW w:w="1561" w:type="dxa"/>
            <w:tcBorders>
              <w:top w:val="nil"/>
              <w:left w:val="single" w:sz="4" w:space="0" w:color="auto"/>
              <w:bottom w:val="single" w:sz="4" w:space="0" w:color="auto"/>
              <w:right w:val="single" w:sz="4" w:space="0" w:color="auto"/>
            </w:tcBorders>
          </w:tcPr>
          <w:p w14:paraId="01F8EAB8"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5.4.1. (P)</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45514433"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Rengti ir įgyvendinti ES ir kitų fondų remiamus projektus.</w:t>
            </w:r>
          </w:p>
        </w:tc>
      </w:tr>
      <w:tr w:rsidR="00F20A95" w:rsidRPr="001A0DBE" w14:paraId="20EC0EC9" w14:textId="77777777" w:rsidTr="00734C6D">
        <w:trPr>
          <w:gridAfter w:val="1"/>
          <w:wAfter w:w="6" w:type="dxa"/>
          <w:trHeight w:val="300"/>
        </w:trPr>
        <w:tc>
          <w:tcPr>
            <w:tcW w:w="1561" w:type="dxa"/>
            <w:tcBorders>
              <w:top w:val="single" w:sz="4" w:space="0" w:color="auto"/>
              <w:left w:val="single" w:sz="4" w:space="0" w:color="auto"/>
              <w:bottom w:val="single" w:sz="4" w:space="0" w:color="auto"/>
              <w:right w:val="single" w:sz="4" w:space="0" w:color="auto"/>
            </w:tcBorders>
          </w:tcPr>
          <w:p w14:paraId="23183646"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5.4.1.1. (P)</w:t>
            </w:r>
          </w:p>
        </w:tc>
        <w:tc>
          <w:tcPr>
            <w:tcW w:w="8079" w:type="dxa"/>
            <w:tcBorders>
              <w:top w:val="single" w:sz="4" w:space="0" w:color="auto"/>
              <w:left w:val="nil"/>
              <w:bottom w:val="single" w:sz="4" w:space="0" w:color="auto"/>
              <w:right w:val="single" w:sz="4" w:space="0" w:color="auto"/>
            </w:tcBorders>
            <w:shd w:val="clear" w:color="auto" w:fill="FFFFFF" w:themeFill="background1"/>
          </w:tcPr>
          <w:p w14:paraId="72E6F258" w14:textId="77777777" w:rsidR="00F20A95" w:rsidRPr="001A0DBE" w:rsidRDefault="00F20A95"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ES struktūrinių fondų ir kitų finansavimo šaltinių projektų vykdymas.</w:t>
            </w:r>
          </w:p>
        </w:tc>
      </w:tr>
      <w:tr w:rsidR="00F20A95" w:rsidRPr="001A0DBE" w14:paraId="678F95E9" w14:textId="77777777" w:rsidTr="00734C6D">
        <w:trPr>
          <w:gridAfter w:val="1"/>
          <w:wAfter w:w="6" w:type="dxa"/>
          <w:trHeight w:val="300"/>
        </w:trPr>
        <w:tc>
          <w:tcPr>
            <w:tcW w:w="9640" w:type="dxa"/>
            <w:gridSpan w:val="2"/>
            <w:tcBorders>
              <w:top w:val="single" w:sz="4" w:space="0" w:color="auto"/>
              <w:left w:val="single" w:sz="4" w:space="0" w:color="auto"/>
              <w:bottom w:val="single" w:sz="4" w:space="0" w:color="auto"/>
              <w:right w:val="single" w:sz="4" w:space="0" w:color="auto"/>
            </w:tcBorders>
          </w:tcPr>
          <w:p w14:paraId="1AFFEF64" w14:textId="2D09F7D6" w:rsidR="00F20A95" w:rsidRPr="001A0DBE" w:rsidRDefault="003F605A" w:rsidP="00734C6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F20A95" w:rsidRPr="001A0DBE">
              <w:rPr>
                <w:rFonts w:ascii="Times New Roman" w:eastAsia="Times New Roman" w:hAnsi="Times New Roman" w:cs="Times New Roman"/>
                <w:sz w:val="24"/>
                <w:szCs w:val="24"/>
                <w:lang w:eastAsia="lt-LT"/>
              </w:rPr>
              <w:t>rojektų bendr</w:t>
            </w:r>
            <w:r>
              <w:rPr>
                <w:rFonts w:ascii="Times New Roman" w:eastAsia="Times New Roman" w:hAnsi="Times New Roman" w:cs="Times New Roman"/>
                <w:sz w:val="24"/>
                <w:szCs w:val="24"/>
                <w:lang w:eastAsia="lt-LT"/>
              </w:rPr>
              <w:t xml:space="preserve">ojo </w:t>
            </w:r>
            <w:r w:rsidR="00F20A95" w:rsidRPr="001A0DBE">
              <w:rPr>
                <w:rFonts w:ascii="Times New Roman" w:eastAsia="Times New Roman" w:hAnsi="Times New Roman" w:cs="Times New Roman"/>
                <w:sz w:val="24"/>
                <w:szCs w:val="24"/>
                <w:lang w:eastAsia="lt-LT"/>
              </w:rPr>
              <w:t>finansavim</w:t>
            </w:r>
            <w:r>
              <w:rPr>
                <w:rFonts w:ascii="Times New Roman" w:eastAsia="Times New Roman" w:hAnsi="Times New Roman" w:cs="Times New Roman"/>
                <w:sz w:val="24"/>
                <w:szCs w:val="24"/>
                <w:lang w:eastAsia="lt-LT"/>
              </w:rPr>
              <w:t>o lėšos.</w:t>
            </w:r>
          </w:p>
        </w:tc>
      </w:tr>
    </w:tbl>
    <w:p w14:paraId="0A76E989" w14:textId="77777777" w:rsidR="00F20A95" w:rsidRPr="001A0DBE" w:rsidRDefault="00F20A95" w:rsidP="00F20A95">
      <w:pPr>
        <w:suppressAutoHyphens/>
        <w:spacing w:after="0" w:line="240" w:lineRule="auto"/>
        <w:rPr>
          <w:rFonts w:ascii="Times New Roman" w:hAnsi="Times New Roman" w:cs="Times New Roman"/>
          <w:sz w:val="24"/>
          <w:szCs w:val="24"/>
          <w:lang w:eastAsia="ar-SA"/>
        </w:rPr>
      </w:pPr>
    </w:p>
    <w:p w14:paraId="0EE9D0BD" w14:textId="77777777" w:rsidR="00F20A95" w:rsidRPr="001A0DBE" w:rsidRDefault="00F20A95" w:rsidP="00F20A95">
      <w:pPr>
        <w:suppressAutoHyphens/>
        <w:spacing w:after="0" w:line="240" w:lineRule="auto"/>
        <w:rPr>
          <w:rFonts w:ascii="Times New Roman" w:hAnsi="Times New Roman" w:cs="Times New Roman"/>
          <w:sz w:val="24"/>
          <w:szCs w:val="24"/>
          <w:lang w:eastAsia="ar-SA"/>
        </w:rPr>
      </w:pPr>
    </w:p>
    <w:p w14:paraId="3AF99D54" w14:textId="77777777" w:rsidR="00F20A95" w:rsidRPr="001A0DBE" w:rsidRDefault="00F20A95" w:rsidP="00F20A95">
      <w:pPr>
        <w:suppressAutoHyphens/>
        <w:spacing w:after="0" w:line="240" w:lineRule="auto"/>
        <w:rPr>
          <w:rFonts w:ascii="Times New Roman" w:hAnsi="Times New Roman" w:cs="Times New Roman"/>
          <w:sz w:val="24"/>
          <w:szCs w:val="24"/>
          <w:lang w:eastAsia="ar-SA"/>
        </w:rPr>
      </w:pPr>
    </w:p>
    <w:p w14:paraId="151581F9" w14:textId="77777777" w:rsidR="00F20A95" w:rsidRPr="001A0DBE" w:rsidRDefault="00F20A95" w:rsidP="00F20A95">
      <w:pPr>
        <w:suppressAutoHyphens/>
        <w:spacing w:after="0" w:line="240" w:lineRule="auto"/>
        <w:rPr>
          <w:rFonts w:ascii="Times New Roman" w:hAnsi="Times New Roman" w:cs="Times New Roman"/>
          <w:sz w:val="24"/>
          <w:szCs w:val="24"/>
          <w:lang w:eastAsia="ar-SA"/>
        </w:rPr>
        <w:sectPr w:rsidR="00F20A95" w:rsidRPr="001A0DBE" w:rsidSect="00F20A95">
          <w:pgSz w:w="11906" w:h="16838"/>
          <w:pgMar w:top="1134" w:right="567" w:bottom="1134" w:left="1701" w:header="567" w:footer="567" w:gutter="0"/>
          <w:cols w:space="1296"/>
          <w:titlePg/>
          <w:docGrid w:linePitch="360"/>
        </w:sectPr>
      </w:pPr>
    </w:p>
    <w:p w14:paraId="7527FADB" w14:textId="58AD1C18" w:rsidR="00F20A95" w:rsidRPr="001A0DBE" w:rsidRDefault="00F20A95" w:rsidP="00F20A95">
      <w:pPr>
        <w:jc w:val="center"/>
        <w:rPr>
          <w:rFonts w:ascii="Times New Roman" w:hAnsi="Times New Roman" w:cs="Times New Roman"/>
          <w:sz w:val="24"/>
          <w:szCs w:val="24"/>
        </w:rPr>
      </w:pPr>
      <w:r w:rsidRPr="001A0DBE">
        <w:rPr>
          <w:rFonts w:ascii="Times New Roman" w:hAnsi="Times New Roman" w:cs="Times New Roman"/>
          <w:sz w:val="24"/>
          <w:szCs w:val="24"/>
          <w:lang w:eastAsia="ar-SA"/>
        </w:rPr>
        <w:lastRenderedPageBreak/>
        <w:t>1</w:t>
      </w:r>
      <w:r w:rsidR="00BE514D">
        <w:rPr>
          <w:rFonts w:ascii="Times New Roman" w:hAnsi="Times New Roman" w:cs="Times New Roman"/>
          <w:sz w:val="24"/>
          <w:szCs w:val="24"/>
          <w:lang w:eastAsia="ar-SA"/>
        </w:rPr>
        <w:t>6</w:t>
      </w:r>
      <w:r w:rsidRPr="001A0DBE">
        <w:rPr>
          <w:rFonts w:ascii="Times New Roman" w:hAnsi="Times New Roman" w:cs="Times New Roman"/>
          <w:sz w:val="24"/>
          <w:szCs w:val="24"/>
          <w:lang w:eastAsia="ar-SA"/>
        </w:rPr>
        <w:t xml:space="preserve"> lentelė. </w:t>
      </w:r>
      <w:r w:rsidRPr="001A0DBE">
        <w:rPr>
          <w:rFonts w:ascii="Times New Roman" w:hAnsi="Times New Roman" w:cs="Times New Roman"/>
          <w:iCs/>
          <w:sz w:val="24"/>
          <w:szCs w:val="24"/>
        </w:rPr>
        <w:t>202</w:t>
      </w:r>
      <w:r>
        <w:rPr>
          <w:rFonts w:ascii="Times New Roman" w:hAnsi="Times New Roman" w:cs="Times New Roman"/>
          <w:iCs/>
          <w:sz w:val="24"/>
          <w:szCs w:val="24"/>
        </w:rPr>
        <w:t>6</w:t>
      </w:r>
      <w:r w:rsidRPr="001A0DBE">
        <w:rPr>
          <w:rFonts w:ascii="Times New Roman" w:hAnsi="Times New Roman" w:cs="Times New Roman"/>
          <w:iCs/>
          <w:sz w:val="24"/>
          <w:szCs w:val="24"/>
        </w:rPr>
        <w:t>–202</w:t>
      </w:r>
      <w:r>
        <w:rPr>
          <w:rFonts w:ascii="Times New Roman" w:hAnsi="Times New Roman" w:cs="Times New Roman"/>
          <w:iCs/>
          <w:sz w:val="24"/>
          <w:szCs w:val="24"/>
        </w:rPr>
        <w:t>8</w:t>
      </w:r>
      <w:r w:rsidRPr="001A0DBE">
        <w:rPr>
          <w:rFonts w:ascii="Times New Roman" w:hAnsi="Times New Roman" w:cs="Times New Roman"/>
          <w:i/>
          <w:sz w:val="24"/>
          <w:szCs w:val="24"/>
        </w:rPr>
        <w:t xml:space="preserve"> </w:t>
      </w:r>
      <w:r w:rsidRPr="001A0DBE">
        <w:rPr>
          <w:rFonts w:ascii="Times New Roman" w:hAnsi="Times New Roman" w:cs="Times New Roman"/>
          <w:sz w:val="24"/>
          <w:szCs w:val="24"/>
        </w:rPr>
        <w:t xml:space="preserve"> metų Programos Nr. 5 „</w:t>
      </w:r>
      <w:r w:rsidRPr="001A0DBE">
        <w:rPr>
          <w:rFonts w:ascii="Times New Roman" w:hAnsi="Times New Roman" w:cs="Times New Roman"/>
          <w:sz w:val="24"/>
          <w:szCs w:val="24"/>
          <w:lang w:eastAsia="ar-SA"/>
        </w:rPr>
        <w:t>Tvarios veiklos, saugios aplinkos užtikrinimas bei  verslo ir žemės ūkio plėtra</w:t>
      </w:r>
      <w:r w:rsidRPr="001A0DBE">
        <w:rPr>
          <w:rFonts w:ascii="Times New Roman" w:hAnsi="Times New Roman" w:cs="Times New Roman"/>
          <w:sz w:val="24"/>
          <w:szCs w:val="24"/>
        </w:rPr>
        <w:t>“ uždaviniai, priemonės, asignavimų ir kitų lėšų poreikis, Eur</w:t>
      </w:r>
    </w:p>
    <w:tbl>
      <w:tblPr>
        <w:tblW w:w="15334" w:type="dxa"/>
        <w:shd w:val="clear" w:color="auto" w:fill="FFFFFF" w:themeFill="background1"/>
        <w:tblLook w:val="04A0" w:firstRow="1" w:lastRow="0" w:firstColumn="1" w:lastColumn="0" w:noHBand="0" w:noVBand="1"/>
      </w:tblPr>
      <w:tblGrid>
        <w:gridCol w:w="1580"/>
        <w:gridCol w:w="8049"/>
        <w:gridCol w:w="1985"/>
        <w:gridCol w:w="1700"/>
        <w:gridCol w:w="1798"/>
        <w:gridCol w:w="222"/>
      </w:tblGrid>
      <w:tr w:rsidR="00F20A95" w:rsidRPr="00AD1101" w14:paraId="4426307E" w14:textId="77777777" w:rsidTr="00734C6D">
        <w:trPr>
          <w:gridAfter w:val="1"/>
          <w:wAfter w:w="222" w:type="dxa"/>
          <w:trHeight w:val="476"/>
        </w:trPr>
        <w:tc>
          <w:tcPr>
            <w:tcW w:w="158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noWrap/>
            <w:vAlign w:val="center"/>
            <w:hideMark/>
          </w:tcPr>
          <w:p w14:paraId="19CF95C1" w14:textId="77777777" w:rsidR="00F20A95" w:rsidRPr="00AD1101" w:rsidRDefault="00F20A95" w:rsidP="00CA7A2A">
            <w:pPr>
              <w:spacing w:after="0" w:line="240" w:lineRule="auto"/>
              <w:jc w:val="center"/>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Kodas</w:t>
            </w:r>
          </w:p>
        </w:tc>
        <w:tc>
          <w:tcPr>
            <w:tcW w:w="80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BB0B9B2" w14:textId="77777777" w:rsidR="00F20A95" w:rsidRPr="00AD1101" w:rsidRDefault="00F20A95" w:rsidP="00734C6D">
            <w:pPr>
              <w:spacing w:after="0" w:line="240" w:lineRule="auto"/>
              <w:jc w:val="center"/>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Pavadinimas</w:t>
            </w:r>
          </w:p>
        </w:tc>
        <w:tc>
          <w:tcPr>
            <w:tcW w:w="5483"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hemeFill="background1"/>
            <w:noWrap/>
            <w:vAlign w:val="center"/>
          </w:tcPr>
          <w:p w14:paraId="55D0BE6D" w14:textId="77777777" w:rsidR="00F20A95" w:rsidRPr="00AD1101" w:rsidRDefault="00F20A95" w:rsidP="00734C6D">
            <w:pPr>
              <w:spacing w:after="0" w:line="240" w:lineRule="auto"/>
              <w:jc w:val="center"/>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 xml:space="preserve">Lėšų poreikis, Eur </w:t>
            </w:r>
          </w:p>
        </w:tc>
      </w:tr>
      <w:tr w:rsidR="00F20A95" w:rsidRPr="00AD1101" w14:paraId="1BBC6DF2" w14:textId="77777777" w:rsidTr="00734C6D">
        <w:trPr>
          <w:trHeight w:val="300"/>
        </w:trPr>
        <w:tc>
          <w:tcPr>
            <w:tcW w:w="158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81F23E6" w14:textId="77777777" w:rsidR="00F20A95" w:rsidRPr="00AD1101" w:rsidRDefault="00F20A95" w:rsidP="00734C6D">
            <w:pPr>
              <w:spacing w:after="0" w:line="240" w:lineRule="auto"/>
              <w:rPr>
                <w:rFonts w:ascii="Times New Roman" w:eastAsia="Times New Roman" w:hAnsi="Times New Roman" w:cs="Times New Roman"/>
                <w:b/>
                <w:bCs/>
                <w:sz w:val="24"/>
                <w:szCs w:val="24"/>
                <w:lang w:eastAsia="lt-LT"/>
              </w:rPr>
            </w:pPr>
          </w:p>
        </w:tc>
        <w:tc>
          <w:tcPr>
            <w:tcW w:w="80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DB0E507" w14:textId="77777777" w:rsidR="00F20A95" w:rsidRPr="00AD1101" w:rsidRDefault="00F20A95" w:rsidP="00734C6D">
            <w:pPr>
              <w:spacing w:after="0" w:line="240" w:lineRule="auto"/>
              <w:rPr>
                <w:rFonts w:ascii="Times New Roman" w:eastAsia="Times New Roman" w:hAnsi="Times New Roman" w:cs="Times New Roman"/>
                <w:b/>
                <w:bCs/>
                <w:sz w:val="24"/>
                <w:szCs w:val="24"/>
                <w:lang w:eastAsia="lt-LT"/>
              </w:rPr>
            </w:pPr>
          </w:p>
        </w:tc>
        <w:tc>
          <w:tcPr>
            <w:tcW w:w="5483" w:type="dxa"/>
            <w:gridSpan w:val="3"/>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64F1967" w14:textId="77777777" w:rsidR="00F20A95" w:rsidRPr="00AD1101" w:rsidRDefault="00F20A95" w:rsidP="00734C6D">
            <w:pPr>
              <w:spacing w:after="0" w:line="240" w:lineRule="auto"/>
              <w:rPr>
                <w:rFonts w:ascii="Times New Roman" w:eastAsia="Times New Roman" w:hAnsi="Times New Roman" w:cs="Times New Roman"/>
                <w:b/>
                <w:bCs/>
                <w:sz w:val="24"/>
                <w:szCs w:val="24"/>
                <w:lang w:eastAsia="lt-LT"/>
              </w:rPr>
            </w:pPr>
          </w:p>
        </w:tc>
        <w:tc>
          <w:tcPr>
            <w:tcW w:w="222" w:type="dxa"/>
            <w:tcBorders>
              <w:top w:val="nil"/>
              <w:left w:val="single" w:sz="8" w:space="0" w:color="000000"/>
              <w:bottom w:val="nil"/>
              <w:right w:val="nil"/>
            </w:tcBorders>
            <w:shd w:val="clear" w:color="auto" w:fill="FFFFFF" w:themeFill="background1"/>
            <w:noWrap/>
            <w:vAlign w:val="bottom"/>
            <w:hideMark/>
          </w:tcPr>
          <w:p w14:paraId="538E78C8" w14:textId="77777777" w:rsidR="00F20A95" w:rsidRPr="00AD1101" w:rsidRDefault="00F20A95" w:rsidP="00734C6D">
            <w:pPr>
              <w:spacing w:after="0" w:line="240" w:lineRule="auto"/>
              <w:jc w:val="center"/>
              <w:rPr>
                <w:rFonts w:ascii="Times New Roman" w:eastAsia="Times New Roman" w:hAnsi="Times New Roman" w:cs="Times New Roman"/>
                <w:b/>
                <w:bCs/>
                <w:sz w:val="24"/>
                <w:szCs w:val="24"/>
                <w:lang w:eastAsia="lt-LT"/>
              </w:rPr>
            </w:pPr>
          </w:p>
        </w:tc>
      </w:tr>
      <w:tr w:rsidR="00F20A95" w:rsidRPr="00AD1101" w14:paraId="0CB79605" w14:textId="77777777" w:rsidTr="00734C6D">
        <w:trPr>
          <w:trHeight w:val="37"/>
        </w:trPr>
        <w:tc>
          <w:tcPr>
            <w:tcW w:w="158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6D295DD" w14:textId="77777777" w:rsidR="00F20A95" w:rsidRPr="00AD1101" w:rsidRDefault="00F20A95" w:rsidP="00734C6D">
            <w:pPr>
              <w:spacing w:after="0" w:line="240" w:lineRule="auto"/>
              <w:rPr>
                <w:rFonts w:ascii="Times New Roman" w:eastAsia="Times New Roman" w:hAnsi="Times New Roman" w:cs="Times New Roman"/>
                <w:b/>
                <w:bCs/>
                <w:sz w:val="24"/>
                <w:szCs w:val="24"/>
                <w:lang w:eastAsia="lt-LT"/>
              </w:rPr>
            </w:pPr>
          </w:p>
        </w:tc>
        <w:tc>
          <w:tcPr>
            <w:tcW w:w="80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7CBF48E" w14:textId="77777777" w:rsidR="00F20A95" w:rsidRPr="00AD1101" w:rsidRDefault="00F20A95" w:rsidP="00734C6D">
            <w:pPr>
              <w:spacing w:after="0" w:line="240" w:lineRule="auto"/>
              <w:rPr>
                <w:rFonts w:ascii="Times New Roman" w:eastAsia="Times New Roman" w:hAnsi="Times New Roman" w:cs="Times New Roman"/>
                <w:b/>
                <w:bCs/>
                <w:sz w:val="24"/>
                <w:szCs w:val="24"/>
                <w:lang w:eastAsia="lt-LT"/>
              </w:rPr>
            </w:pPr>
          </w:p>
        </w:tc>
        <w:tc>
          <w:tcPr>
            <w:tcW w:w="5483" w:type="dxa"/>
            <w:gridSpan w:val="3"/>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671F168" w14:textId="77777777" w:rsidR="00F20A95" w:rsidRPr="00AD1101" w:rsidRDefault="00F20A95" w:rsidP="00734C6D">
            <w:pPr>
              <w:spacing w:after="0" w:line="240" w:lineRule="auto"/>
              <w:rPr>
                <w:rFonts w:ascii="Times New Roman" w:eastAsia="Times New Roman" w:hAnsi="Times New Roman" w:cs="Times New Roman"/>
                <w:b/>
                <w:bCs/>
                <w:sz w:val="24"/>
                <w:szCs w:val="24"/>
                <w:lang w:eastAsia="lt-LT"/>
              </w:rPr>
            </w:pPr>
          </w:p>
        </w:tc>
        <w:tc>
          <w:tcPr>
            <w:tcW w:w="222" w:type="dxa"/>
            <w:tcBorders>
              <w:top w:val="nil"/>
              <w:left w:val="single" w:sz="8" w:space="0" w:color="000000"/>
              <w:bottom w:val="nil"/>
              <w:right w:val="nil"/>
            </w:tcBorders>
            <w:shd w:val="clear" w:color="auto" w:fill="FFFFFF" w:themeFill="background1"/>
            <w:noWrap/>
            <w:vAlign w:val="bottom"/>
            <w:hideMark/>
          </w:tcPr>
          <w:p w14:paraId="3C470C81" w14:textId="77777777" w:rsidR="00F20A95" w:rsidRPr="00AD1101" w:rsidRDefault="00F20A95" w:rsidP="00734C6D">
            <w:pPr>
              <w:spacing w:after="0" w:line="240" w:lineRule="auto"/>
              <w:rPr>
                <w:rFonts w:ascii="Times New Roman" w:eastAsia="Times New Roman" w:hAnsi="Times New Roman" w:cs="Times New Roman"/>
                <w:sz w:val="24"/>
                <w:szCs w:val="24"/>
                <w:lang w:eastAsia="lt-LT"/>
              </w:rPr>
            </w:pPr>
          </w:p>
        </w:tc>
      </w:tr>
      <w:tr w:rsidR="00F20A95" w:rsidRPr="00AD1101" w14:paraId="7D0B198F" w14:textId="77777777" w:rsidTr="00734C6D">
        <w:trPr>
          <w:trHeight w:val="83"/>
        </w:trPr>
        <w:tc>
          <w:tcPr>
            <w:tcW w:w="158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A02F988" w14:textId="77777777" w:rsidR="00F20A95" w:rsidRPr="00AD1101" w:rsidRDefault="00F20A95" w:rsidP="00734C6D">
            <w:pPr>
              <w:spacing w:after="0" w:line="240" w:lineRule="auto"/>
              <w:rPr>
                <w:rFonts w:ascii="Times New Roman" w:eastAsia="Times New Roman" w:hAnsi="Times New Roman" w:cs="Times New Roman"/>
                <w:b/>
                <w:bCs/>
                <w:sz w:val="24"/>
                <w:szCs w:val="24"/>
                <w:lang w:eastAsia="lt-LT"/>
              </w:rPr>
            </w:pPr>
          </w:p>
        </w:tc>
        <w:tc>
          <w:tcPr>
            <w:tcW w:w="80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F2BCDB1" w14:textId="77777777" w:rsidR="00F20A95" w:rsidRPr="00AD1101" w:rsidRDefault="00F20A95" w:rsidP="00734C6D">
            <w:pPr>
              <w:spacing w:after="0" w:line="240" w:lineRule="auto"/>
              <w:rPr>
                <w:rFonts w:ascii="Times New Roman" w:eastAsia="Times New Roman" w:hAnsi="Times New Roman" w:cs="Times New Roman"/>
                <w:b/>
                <w:bCs/>
                <w:sz w:val="24"/>
                <w:szCs w:val="24"/>
                <w:lang w:eastAsia="lt-LT"/>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E7EDFBC" w14:textId="77777777" w:rsidR="00F20A95" w:rsidRPr="00AD1101" w:rsidRDefault="00F20A95" w:rsidP="00734C6D">
            <w:pPr>
              <w:spacing w:after="0" w:line="240" w:lineRule="auto"/>
              <w:jc w:val="center"/>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2026 m.</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45A005E" w14:textId="77777777" w:rsidR="00F20A95" w:rsidRPr="00AD1101" w:rsidRDefault="00F20A95" w:rsidP="00734C6D">
            <w:pPr>
              <w:spacing w:after="0" w:line="240" w:lineRule="auto"/>
              <w:jc w:val="center"/>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2027 m.</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BCD0485" w14:textId="77777777" w:rsidR="00F20A95" w:rsidRPr="00AD1101" w:rsidRDefault="00F20A95" w:rsidP="00734C6D">
            <w:pPr>
              <w:spacing w:after="0" w:line="240" w:lineRule="auto"/>
              <w:jc w:val="center"/>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2028 m.</w:t>
            </w:r>
          </w:p>
        </w:tc>
        <w:tc>
          <w:tcPr>
            <w:tcW w:w="222" w:type="dxa"/>
            <w:tcBorders>
              <w:top w:val="nil"/>
              <w:left w:val="single" w:sz="8" w:space="0" w:color="000000"/>
              <w:bottom w:val="nil"/>
              <w:right w:val="nil"/>
            </w:tcBorders>
            <w:shd w:val="clear" w:color="auto" w:fill="FFFFFF" w:themeFill="background1"/>
            <w:noWrap/>
            <w:vAlign w:val="bottom"/>
          </w:tcPr>
          <w:p w14:paraId="23332B26" w14:textId="77777777" w:rsidR="00F20A95" w:rsidRPr="00AD1101" w:rsidRDefault="00F20A95" w:rsidP="00734C6D">
            <w:pPr>
              <w:spacing w:after="0" w:line="240" w:lineRule="auto"/>
              <w:rPr>
                <w:rFonts w:ascii="Times New Roman" w:eastAsia="Times New Roman" w:hAnsi="Times New Roman" w:cs="Times New Roman"/>
                <w:sz w:val="24"/>
                <w:szCs w:val="24"/>
                <w:lang w:eastAsia="lt-LT"/>
              </w:rPr>
            </w:pPr>
          </w:p>
        </w:tc>
      </w:tr>
      <w:tr w:rsidR="00AD1101" w:rsidRPr="00AD1101" w14:paraId="72A0852D" w14:textId="77777777" w:rsidTr="00734C6D">
        <w:trPr>
          <w:trHeight w:val="526"/>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2DE06B1A"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b/>
                <w:bCs/>
                <w:sz w:val="24"/>
                <w:szCs w:val="24"/>
                <w:lang w:eastAsia="lt-LT"/>
              </w:rPr>
            </w:pPr>
            <w:r w:rsidRPr="00AD1101">
              <w:rPr>
                <w:rFonts w:ascii="Times New Roman" w:eastAsia="Times New Roman" w:hAnsi="Times New Roman" w:cs="Times New Roman"/>
                <w:b/>
                <w:bCs/>
                <w:sz w:val="24"/>
                <w:szCs w:val="24"/>
                <w:lang w:eastAsia="lt-LT"/>
              </w:rPr>
              <w:t>5.</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15798A82"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b/>
                <w:bCs/>
                <w:sz w:val="24"/>
                <w:szCs w:val="24"/>
                <w:lang w:eastAsia="lt-LT"/>
              </w:rPr>
            </w:pPr>
            <w:r w:rsidRPr="00AD1101">
              <w:rPr>
                <w:rFonts w:ascii="Times New Roman" w:eastAsia="Times New Roman" w:hAnsi="Times New Roman" w:cs="Times New Roman"/>
                <w:b/>
                <w:bCs/>
                <w:sz w:val="24"/>
                <w:szCs w:val="24"/>
                <w:lang w:eastAsia="lt-LT"/>
              </w:rPr>
              <w:t>TVARIOS VEIKLOS, SAUGIOS APLINKOS UŽTIKRINIMAS BEI VERSLO IR ŽEMĖS ŪKIO PLĖTRA</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72C34A55" w14:textId="153E23B6"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b/>
                <w:bCs/>
                <w:sz w:val="24"/>
                <w:szCs w:val="24"/>
                <w:lang w:eastAsia="lt-LT"/>
              </w:rPr>
            </w:pPr>
            <w:r w:rsidRPr="00AD1101">
              <w:rPr>
                <w:rFonts w:ascii="Times New Roman" w:hAnsi="Times New Roman" w:cs="Times New Roman"/>
                <w:b/>
                <w:bCs/>
                <w:sz w:val="24"/>
                <w:szCs w:val="24"/>
              </w:rPr>
              <w:t>3 019 400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4907860E" w14:textId="6E08EFBC"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b/>
                <w:bCs/>
                <w:sz w:val="24"/>
                <w:szCs w:val="24"/>
                <w:lang w:eastAsia="lt-LT"/>
              </w:rPr>
            </w:pPr>
            <w:r w:rsidRPr="00AD1101">
              <w:rPr>
                <w:rFonts w:ascii="Times New Roman" w:hAnsi="Times New Roman" w:cs="Times New Roman"/>
                <w:b/>
                <w:bCs/>
                <w:sz w:val="24"/>
                <w:szCs w:val="24"/>
              </w:rPr>
              <w:t>5 947 600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40AEA592" w14:textId="5D149DB3"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b/>
                <w:bCs/>
                <w:sz w:val="24"/>
                <w:szCs w:val="24"/>
                <w:lang w:eastAsia="lt-LT"/>
              </w:rPr>
            </w:pPr>
            <w:r w:rsidRPr="00AD1101">
              <w:rPr>
                <w:rFonts w:ascii="Times New Roman" w:hAnsi="Times New Roman" w:cs="Times New Roman"/>
                <w:b/>
                <w:bCs/>
                <w:sz w:val="24"/>
                <w:szCs w:val="24"/>
              </w:rPr>
              <w:t>4 700 600</w:t>
            </w:r>
          </w:p>
        </w:tc>
        <w:tc>
          <w:tcPr>
            <w:tcW w:w="222" w:type="dxa"/>
            <w:tcBorders>
              <w:left w:val="single" w:sz="8" w:space="0" w:color="000000"/>
            </w:tcBorders>
            <w:shd w:val="clear" w:color="auto" w:fill="FFFFFF" w:themeFill="background1"/>
            <w:vAlign w:val="center"/>
            <w:hideMark/>
          </w:tcPr>
          <w:p w14:paraId="0712ADC1"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95210F" w:rsidRPr="00AD1101" w14:paraId="13E6C2B1" w14:textId="77777777" w:rsidTr="00734C6D">
        <w:trPr>
          <w:trHeight w:val="534"/>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1321F4CE"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 xml:space="preserve">5.1.1. </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18B93437"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 xml:space="preserve">Skatinti ir remti verslo, žemės ūkio įmonių, ūkininkų ūkių  kūrimąsi ir plėtrą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1414F05C" w14:textId="5524D15F"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284 000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0255ACC0" w14:textId="58CEF7FD"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3 044 900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2BD1057D" w14:textId="47F68AE8"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2 256 800</w:t>
            </w:r>
          </w:p>
        </w:tc>
        <w:tc>
          <w:tcPr>
            <w:tcW w:w="222" w:type="dxa"/>
            <w:tcBorders>
              <w:left w:val="single" w:sz="8" w:space="0" w:color="000000"/>
            </w:tcBorders>
            <w:shd w:val="clear" w:color="auto" w:fill="FFFFFF" w:themeFill="background1"/>
            <w:vAlign w:val="center"/>
            <w:hideMark/>
          </w:tcPr>
          <w:p w14:paraId="0CCC47AF"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95210F" w:rsidRPr="00AD1101" w14:paraId="6CDB348D" w14:textId="77777777" w:rsidTr="00734C6D">
        <w:trPr>
          <w:trHeight w:val="345"/>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16C7CA08"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5.1.1.1.</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099E648F"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 xml:space="preserve">Verslumo iniciatyvų skatinimas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1C8478A6" w14:textId="27192532"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25 000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211542B6" w14:textId="7752B358"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34 700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47AD01C1" w14:textId="4AC01AC5"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34 700</w:t>
            </w:r>
          </w:p>
        </w:tc>
        <w:tc>
          <w:tcPr>
            <w:tcW w:w="222" w:type="dxa"/>
            <w:tcBorders>
              <w:left w:val="single" w:sz="8" w:space="0" w:color="000000"/>
            </w:tcBorders>
            <w:shd w:val="clear" w:color="auto" w:fill="FFFFFF" w:themeFill="background1"/>
            <w:vAlign w:val="center"/>
            <w:hideMark/>
          </w:tcPr>
          <w:p w14:paraId="53292772"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F20A95" w:rsidRPr="00AD1101" w14:paraId="2167BEA8" w14:textId="77777777" w:rsidTr="00734C6D">
        <w:trPr>
          <w:trHeight w:val="383"/>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307BF3E5"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5.1.1.10.</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1E48569C"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Investicijų pritraukimo plano parengimas ir įgyvendinimas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582F5DE9"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2C32992D"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2C2B0B8C"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222" w:type="dxa"/>
            <w:tcBorders>
              <w:left w:val="single" w:sz="8" w:space="0" w:color="000000"/>
            </w:tcBorders>
            <w:shd w:val="clear" w:color="auto" w:fill="FFFFFF" w:themeFill="background1"/>
            <w:vAlign w:val="center"/>
            <w:hideMark/>
          </w:tcPr>
          <w:p w14:paraId="0A66B62E"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F20A95" w:rsidRPr="00AD1101" w14:paraId="0299239B" w14:textId="77777777" w:rsidTr="00734C6D">
        <w:trPr>
          <w:trHeight w:val="403"/>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2409F27F"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5.1.1.11.</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2CA8C635"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Viešojo ir privataus sektoriaus partnerystės tradicijų kūrimas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61C8B173"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6B4C6C94"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6DEE67DE"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222" w:type="dxa"/>
            <w:tcBorders>
              <w:left w:val="single" w:sz="8" w:space="0" w:color="000000"/>
            </w:tcBorders>
            <w:shd w:val="clear" w:color="auto" w:fill="FFFFFF" w:themeFill="background1"/>
            <w:vAlign w:val="center"/>
            <w:hideMark/>
          </w:tcPr>
          <w:p w14:paraId="6E13A476"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95210F" w:rsidRPr="00AD1101" w14:paraId="0F748EB1" w14:textId="77777777" w:rsidTr="00734C6D">
        <w:trPr>
          <w:trHeight w:val="345"/>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47F7919A"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5.1.1.2.</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7F99A5CC"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Žemės ūkio ir kaimo plėtros iniciatyvų skatinimas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447A86AF" w14:textId="46AAB2F0"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100 000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2B8DBFEB" w14:textId="5E192F38"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100 000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780853C3" w14:textId="44950F2D"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100 000</w:t>
            </w:r>
          </w:p>
        </w:tc>
        <w:tc>
          <w:tcPr>
            <w:tcW w:w="222" w:type="dxa"/>
            <w:tcBorders>
              <w:left w:val="single" w:sz="8" w:space="0" w:color="000000"/>
            </w:tcBorders>
            <w:shd w:val="clear" w:color="auto" w:fill="FFFFFF" w:themeFill="background1"/>
            <w:vAlign w:val="center"/>
            <w:hideMark/>
          </w:tcPr>
          <w:p w14:paraId="72826549"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F20A95" w:rsidRPr="00AD1101" w14:paraId="1EBD0679" w14:textId="77777777" w:rsidTr="00734C6D">
        <w:trPr>
          <w:trHeight w:val="345"/>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0592E8CE"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5.1.1.3.</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6FF9EBC4"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Viešųjų paslaugų verslui teikimas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61D6C29A"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06F4664A"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6904DE47"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222" w:type="dxa"/>
            <w:tcBorders>
              <w:left w:val="single" w:sz="8" w:space="0" w:color="000000"/>
            </w:tcBorders>
            <w:shd w:val="clear" w:color="auto" w:fill="FFFFFF" w:themeFill="background1"/>
            <w:vAlign w:val="center"/>
            <w:hideMark/>
          </w:tcPr>
          <w:p w14:paraId="7AD028E0"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F20A95" w:rsidRPr="00AD1101" w14:paraId="73BAB327" w14:textId="77777777" w:rsidTr="00734C6D">
        <w:trPr>
          <w:trHeight w:val="551"/>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54AE156A"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5.1.1.4.</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35786BF5"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Teritorijų ir statinių konversija ir pritaikymas verslui</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67D277C9"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104A356F"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09F0ADE2"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222" w:type="dxa"/>
            <w:tcBorders>
              <w:left w:val="single" w:sz="8" w:space="0" w:color="000000"/>
            </w:tcBorders>
            <w:shd w:val="clear" w:color="auto" w:fill="FFFFFF" w:themeFill="background1"/>
            <w:vAlign w:val="center"/>
            <w:hideMark/>
          </w:tcPr>
          <w:p w14:paraId="714B604F"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95210F" w:rsidRPr="00AD1101" w14:paraId="039DB457" w14:textId="77777777" w:rsidTr="00734C6D">
        <w:trPr>
          <w:trHeight w:val="403"/>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5C77D421"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5.1.1.6.</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7C11E4A7"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Klaipėdos regiono plėtros plano verslo funkcinės zonos projektų įgyvendinimas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557DE5BC" w14:textId="70296F77"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159 000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59E33BEE" w14:textId="33F88280"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2 910 200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7D7F031B" w14:textId="02EF987A"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2 122 100</w:t>
            </w:r>
          </w:p>
        </w:tc>
        <w:tc>
          <w:tcPr>
            <w:tcW w:w="222" w:type="dxa"/>
            <w:tcBorders>
              <w:left w:val="single" w:sz="8" w:space="0" w:color="000000"/>
            </w:tcBorders>
            <w:shd w:val="clear" w:color="auto" w:fill="FFFFFF" w:themeFill="background1"/>
            <w:vAlign w:val="center"/>
            <w:hideMark/>
          </w:tcPr>
          <w:p w14:paraId="0CA7275C"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F20A95" w:rsidRPr="00AD1101" w14:paraId="41D90E95" w14:textId="77777777" w:rsidTr="00734C6D">
        <w:trPr>
          <w:trHeight w:val="345"/>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541C1EC2"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5.1.1.8.</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55D4D84F"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Trumpųjų maisto grandinių kūrimosi skatinimas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617B34C0"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4EA392B9"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7440AF67"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222" w:type="dxa"/>
            <w:tcBorders>
              <w:left w:val="single" w:sz="8" w:space="0" w:color="000000"/>
            </w:tcBorders>
            <w:shd w:val="clear" w:color="auto" w:fill="FFFFFF" w:themeFill="background1"/>
            <w:vAlign w:val="center"/>
            <w:hideMark/>
          </w:tcPr>
          <w:p w14:paraId="7095E758"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95210F" w:rsidRPr="00AD1101" w14:paraId="1AED5818" w14:textId="77777777" w:rsidTr="00734C6D">
        <w:trPr>
          <w:trHeight w:val="395"/>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3F114E75"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5.1.2.</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15FBC0AA"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Teikti kokybiškas paslaugas verslo ir žemės ūkio atstovams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761AEB48" w14:textId="3558BD42"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41 800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01C12BD6" w14:textId="0FF83C88"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6 800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6ABB5BD3" w14:textId="0B484FEE"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9 000</w:t>
            </w:r>
          </w:p>
        </w:tc>
        <w:tc>
          <w:tcPr>
            <w:tcW w:w="222" w:type="dxa"/>
            <w:tcBorders>
              <w:left w:val="single" w:sz="8" w:space="0" w:color="000000"/>
            </w:tcBorders>
            <w:shd w:val="clear" w:color="auto" w:fill="FFFFFF" w:themeFill="background1"/>
            <w:vAlign w:val="center"/>
            <w:hideMark/>
          </w:tcPr>
          <w:p w14:paraId="30BE9881"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95210F" w:rsidRPr="00AD1101" w14:paraId="532A6E51" w14:textId="77777777" w:rsidTr="00734C6D">
        <w:trPr>
          <w:trHeight w:val="345"/>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1E595249"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5.1.2.1.</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63B66B85" w14:textId="07EA2684" w:rsidR="0095210F" w:rsidRPr="00AD1101" w:rsidRDefault="0095210F" w:rsidP="0095210F">
            <w:pPr>
              <w:shd w:val="clear" w:color="auto" w:fill="FFFFFF" w:themeFill="background1"/>
              <w:spacing w:after="0" w:line="240" w:lineRule="auto"/>
              <w:rPr>
                <w:rFonts w:ascii="Times New Roman" w:eastAsia="Times New Roman" w:hAnsi="Times New Roman" w:cs="Times New Roman"/>
                <w:strike/>
                <w:sz w:val="24"/>
                <w:szCs w:val="24"/>
                <w:lang w:eastAsia="lt-LT"/>
              </w:rPr>
            </w:pPr>
            <w:r w:rsidRPr="00AD1101">
              <w:rPr>
                <w:rFonts w:ascii="Times New Roman" w:hAnsi="Times New Roman" w:cs="Times New Roman"/>
                <w:sz w:val="24"/>
                <w:szCs w:val="24"/>
                <w:shd w:val="clear" w:color="auto" w:fill="FFFFFF"/>
              </w:rPr>
              <w:t>Žemės ūkio skyriui priskirtų valstybės deleguotų funkcijų vykdymo užtikrinimas.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6847C593" w14:textId="1AF0A1F8"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41 800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247386B3" w14:textId="6DC3D312"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6 800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7F0342E3" w14:textId="2CE68137"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9 000</w:t>
            </w:r>
          </w:p>
        </w:tc>
        <w:tc>
          <w:tcPr>
            <w:tcW w:w="222" w:type="dxa"/>
            <w:tcBorders>
              <w:left w:val="single" w:sz="8" w:space="0" w:color="000000"/>
            </w:tcBorders>
            <w:shd w:val="clear" w:color="auto" w:fill="FFFFFF" w:themeFill="background1"/>
            <w:vAlign w:val="center"/>
            <w:hideMark/>
          </w:tcPr>
          <w:p w14:paraId="3B29F1B5"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95210F" w:rsidRPr="00AD1101" w14:paraId="701F44C9" w14:textId="77777777" w:rsidTr="00734C6D">
        <w:trPr>
          <w:trHeight w:val="675"/>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1DD6F0CB"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5.1.3.</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59E06DA4"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Vykdyti melioracijos darbus, remontuoti ir prižiūrėti melioracijos sistemas Skuodo rajone</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11DB1AE0" w14:textId="06F62C79"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247 800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1DA2C53D" w14:textId="4761F380"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249 700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0875820A" w14:textId="0BBF24CB"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249 700</w:t>
            </w:r>
          </w:p>
        </w:tc>
        <w:tc>
          <w:tcPr>
            <w:tcW w:w="222" w:type="dxa"/>
            <w:tcBorders>
              <w:left w:val="single" w:sz="8" w:space="0" w:color="000000"/>
            </w:tcBorders>
            <w:shd w:val="clear" w:color="auto" w:fill="FFFFFF" w:themeFill="background1"/>
            <w:vAlign w:val="center"/>
            <w:hideMark/>
          </w:tcPr>
          <w:p w14:paraId="1F0A7B0C"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95210F" w:rsidRPr="00AD1101" w14:paraId="14EB13B5" w14:textId="77777777" w:rsidTr="00734C6D">
        <w:trPr>
          <w:trHeight w:val="345"/>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7A9ED385"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5.1.3.2.</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3A2582F0"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Melioracijos sistemų remontas ir priežiūra</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4C1D0123" w14:textId="6142DFBE"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247 800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0FC16E4A" w14:textId="2C511321"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249 700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0AB0C6CE" w14:textId="541E31B9"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249 700</w:t>
            </w:r>
          </w:p>
        </w:tc>
        <w:tc>
          <w:tcPr>
            <w:tcW w:w="222" w:type="dxa"/>
            <w:tcBorders>
              <w:left w:val="single" w:sz="8" w:space="0" w:color="000000"/>
            </w:tcBorders>
            <w:shd w:val="clear" w:color="auto" w:fill="FFFFFF" w:themeFill="background1"/>
            <w:vAlign w:val="center"/>
            <w:hideMark/>
          </w:tcPr>
          <w:p w14:paraId="3AC78FF9"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AD1101" w:rsidRPr="00AD1101" w14:paraId="57B6DC3E" w14:textId="77777777" w:rsidTr="00734C6D">
        <w:trPr>
          <w:trHeight w:val="407"/>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195FCED6"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5.2.1.</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0B8EB78B"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Įgyvendinti aplinkosaugos ir taršos prevencijos priemones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7D241421" w14:textId="4E4C79F2"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769 500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6C251E83" w14:textId="4727CBF7"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773 700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6710706A" w14:textId="29D485D2"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773 700</w:t>
            </w:r>
          </w:p>
        </w:tc>
        <w:tc>
          <w:tcPr>
            <w:tcW w:w="222" w:type="dxa"/>
            <w:tcBorders>
              <w:left w:val="single" w:sz="8" w:space="0" w:color="000000"/>
            </w:tcBorders>
            <w:shd w:val="clear" w:color="auto" w:fill="FFFFFF" w:themeFill="background1"/>
            <w:vAlign w:val="center"/>
            <w:hideMark/>
          </w:tcPr>
          <w:p w14:paraId="7CB570D7"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95210F" w:rsidRPr="00AD1101" w14:paraId="0D6F5C94" w14:textId="77777777" w:rsidTr="00734C6D">
        <w:trPr>
          <w:trHeight w:val="431"/>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1D2C2558"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5.2.1.1.</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41A16D3F"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 xml:space="preserve">Savivaldybės aplinkos apsaugos rėmimo specialiosios programos įgyvendinimas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68E8E047" w14:textId="5D189E1B"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111 400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48F0EE31" w14:textId="17698DAA"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111 400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5DEEA4F1" w14:textId="130276AC"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111 400</w:t>
            </w:r>
          </w:p>
        </w:tc>
        <w:tc>
          <w:tcPr>
            <w:tcW w:w="222" w:type="dxa"/>
            <w:tcBorders>
              <w:left w:val="single" w:sz="8" w:space="0" w:color="000000"/>
            </w:tcBorders>
            <w:shd w:val="clear" w:color="auto" w:fill="FFFFFF" w:themeFill="background1"/>
            <w:vAlign w:val="center"/>
            <w:hideMark/>
          </w:tcPr>
          <w:p w14:paraId="273A94E8"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95210F" w:rsidRPr="00AD1101" w14:paraId="15993888" w14:textId="77777777" w:rsidTr="00734C6D">
        <w:trPr>
          <w:trHeight w:val="675"/>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043F5A82"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lastRenderedPageBreak/>
              <w:t>5.2.1.2.</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0D7FDE4F"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 xml:space="preserve">Komunalinių atliekų surinkimo iš atliekų turėtojų ir atliekų tvarkymo veiklos užtikrinimas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7D802F33" w14:textId="58AE72AB"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577 600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399FA1B4" w14:textId="6FAA8799"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578 300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3C0B38B4" w14:textId="699CED79"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578 300</w:t>
            </w:r>
          </w:p>
        </w:tc>
        <w:tc>
          <w:tcPr>
            <w:tcW w:w="222" w:type="dxa"/>
            <w:tcBorders>
              <w:left w:val="single" w:sz="8" w:space="0" w:color="000000"/>
            </w:tcBorders>
            <w:shd w:val="clear" w:color="auto" w:fill="FFFFFF" w:themeFill="background1"/>
            <w:vAlign w:val="center"/>
            <w:hideMark/>
          </w:tcPr>
          <w:p w14:paraId="158B21B7"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F20A95" w:rsidRPr="00AD1101" w14:paraId="6BC105F7" w14:textId="77777777" w:rsidTr="00734C6D">
        <w:trPr>
          <w:trHeight w:val="422"/>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321A8516"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5.2.1.3.</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3E706200"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 xml:space="preserve">Savivaldybės aplinkos apsaugos prevencinių priemonių įgyvendinimas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786C7F00"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75511D81"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43E5DD77"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222" w:type="dxa"/>
            <w:tcBorders>
              <w:left w:val="single" w:sz="8" w:space="0" w:color="000000"/>
            </w:tcBorders>
            <w:shd w:val="clear" w:color="auto" w:fill="FFFFFF" w:themeFill="background1"/>
            <w:vAlign w:val="center"/>
            <w:hideMark/>
          </w:tcPr>
          <w:p w14:paraId="646E04F5"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AD1101" w:rsidRPr="00AD1101" w14:paraId="73959FE0" w14:textId="77777777" w:rsidTr="00734C6D">
        <w:trPr>
          <w:trHeight w:val="413"/>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670EC233"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5.2.1.4.</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3C3D06E7"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Aplinkos taršos mažinimo priemonių įgyvendinimas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0C3EA6BC" w14:textId="362D8514"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41 500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5A8F3377" w14:textId="5187A2D3"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45 000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42B64CC6" w14:textId="72758954"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45 000</w:t>
            </w:r>
          </w:p>
        </w:tc>
        <w:tc>
          <w:tcPr>
            <w:tcW w:w="222" w:type="dxa"/>
            <w:tcBorders>
              <w:left w:val="single" w:sz="8" w:space="0" w:color="000000"/>
            </w:tcBorders>
            <w:shd w:val="clear" w:color="auto" w:fill="FFFFFF" w:themeFill="background1"/>
            <w:vAlign w:val="center"/>
            <w:hideMark/>
          </w:tcPr>
          <w:p w14:paraId="66AC1B06"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95210F" w:rsidRPr="00AD1101" w14:paraId="7B4B1C4F" w14:textId="77777777" w:rsidTr="00734C6D">
        <w:trPr>
          <w:trHeight w:val="345"/>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4E234764"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5.2.1.6.</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3A769A46"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Vandens telkinių valymas ir priežiūra</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73094C30" w14:textId="5B0D761B"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5 000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46BCC8B2" w14:textId="7050C644"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5 000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536C26DC" w14:textId="73A96298"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5 000</w:t>
            </w:r>
          </w:p>
        </w:tc>
        <w:tc>
          <w:tcPr>
            <w:tcW w:w="222" w:type="dxa"/>
            <w:tcBorders>
              <w:left w:val="single" w:sz="8" w:space="0" w:color="000000"/>
            </w:tcBorders>
            <w:shd w:val="clear" w:color="auto" w:fill="FFFFFF" w:themeFill="background1"/>
            <w:vAlign w:val="center"/>
            <w:hideMark/>
          </w:tcPr>
          <w:p w14:paraId="771BA9B9"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95210F" w:rsidRPr="00AD1101" w14:paraId="27069620" w14:textId="77777777" w:rsidTr="00734C6D">
        <w:trPr>
          <w:trHeight w:val="467"/>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0B89F784"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5.2.1.7.</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46E93D52"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Želdynų apsaugos, apskaitos ir tvarkymo priemonių įgyvendinimas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7CE25FBB" w14:textId="0A153255"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34 000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137F8D2F" w14:textId="4F5CAC1E"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34 000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1F580E7B" w14:textId="53C1C4D1"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34 000</w:t>
            </w:r>
          </w:p>
        </w:tc>
        <w:tc>
          <w:tcPr>
            <w:tcW w:w="222" w:type="dxa"/>
            <w:tcBorders>
              <w:left w:val="single" w:sz="8" w:space="0" w:color="000000"/>
            </w:tcBorders>
            <w:shd w:val="clear" w:color="auto" w:fill="FFFFFF" w:themeFill="background1"/>
            <w:vAlign w:val="center"/>
            <w:hideMark/>
          </w:tcPr>
          <w:p w14:paraId="10304653"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F20A95" w:rsidRPr="00AD1101" w14:paraId="45975600" w14:textId="77777777" w:rsidTr="00734C6D">
        <w:trPr>
          <w:trHeight w:val="387"/>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42BA1767"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5.2.1.8.</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782092B8"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Klaipėdos regiono plėtros plano aplinkosaugos srities projektų įgyvendinimas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14A9A7EA"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4B9B7447"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25C8B172"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222" w:type="dxa"/>
            <w:tcBorders>
              <w:left w:val="single" w:sz="8" w:space="0" w:color="000000"/>
            </w:tcBorders>
            <w:shd w:val="clear" w:color="auto" w:fill="FFFFFF" w:themeFill="background1"/>
            <w:vAlign w:val="center"/>
            <w:hideMark/>
          </w:tcPr>
          <w:p w14:paraId="1F4C1A3D"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F20A95" w:rsidRPr="00AD1101" w14:paraId="0CACF93E" w14:textId="77777777" w:rsidTr="00734C6D">
        <w:trPr>
          <w:trHeight w:val="345"/>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59CB0E8C"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5.2.1.9.</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5DF9F4D0"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Aplinkos monitoringo programos įgyvendinimas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5931B53D"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6302D1A8"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7E31F477"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222" w:type="dxa"/>
            <w:tcBorders>
              <w:left w:val="single" w:sz="8" w:space="0" w:color="000000"/>
            </w:tcBorders>
            <w:shd w:val="clear" w:color="auto" w:fill="FFFFFF" w:themeFill="background1"/>
            <w:vAlign w:val="center"/>
            <w:hideMark/>
          </w:tcPr>
          <w:p w14:paraId="5D7C82A6"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F20A95" w:rsidRPr="00AD1101" w14:paraId="33218E37" w14:textId="77777777" w:rsidTr="00734C6D">
        <w:trPr>
          <w:trHeight w:val="345"/>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62E27851"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5.2.2.</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252EAF7E"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Įgyvendinti darnios veiklos skatinimo priemones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0B0F361D"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619BB8FF"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2E14ECE6"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222" w:type="dxa"/>
            <w:tcBorders>
              <w:left w:val="single" w:sz="8" w:space="0" w:color="000000"/>
            </w:tcBorders>
            <w:shd w:val="clear" w:color="auto" w:fill="FFFFFF" w:themeFill="background1"/>
            <w:vAlign w:val="center"/>
            <w:hideMark/>
          </w:tcPr>
          <w:p w14:paraId="73D0FA5C"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F20A95" w:rsidRPr="00AD1101" w14:paraId="620EB87F" w14:textId="77777777" w:rsidTr="00734C6D">
        <w:trPr>
          <w:trHeight w:val="395"/>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295991F3"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5.2.2.1.</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6C40D311"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Žiedinės ekonomikos principų įgyvendinimo skatinimas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0DEE316F"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05EB255A"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29049FC0"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222" w:type="dxa"/>
            <w:tcBorders>
              <w:left w:val="single" w:sz="8" w:space="0" w:color="000000"/>
            </w:tcBorders>
            <w:shd w:val="clear" w:color="auto" w:fill="FFFFFF" w:themeFill="background1"/>
            <w:vAlign w:val="center"/>
            <w:hideMark/>
          </w:tcPr>
          <w:p w14:paraId="3171491D"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F20A95" w:rsidRPr="00AD1101" w14:paraId="65A6FA20" w14:textId="77777777" w:rsidTr="00734C6D">
        <w:trPr>
          <w:trHeight w:val="401"/>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69C8CD9B"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5.2.3.</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57849B9C"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Įgyvendinti prisitaikymo prie klimato kaitos priemones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15528385"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198C429C"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34E4247A"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222" w:type="dxa"/>
            <w:tcBorders>
              <w:left w:val="single" w:sz="8" w:space="0" w:color="000000"/>
            </w:tcBorders>
            <w:shd w:val="clear" w:color="auto" w:fill="FFFFFF" w:themeFill="background1"/>
            <w:vAlign w:val="center"/>
            <w:hideMark/>
          </w:tcPr>
          <w:p w14:paraId="2F5832F0"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F20A95" w:rsidRPr="00AD1101" w14:paraId="55DDD2E7" w14:textId="77777777" w:rsidTr="00734C6D">
        <w:trPr>
          <w:trHeight w:val="691"/>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51D68EC4"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5.2.3.1.</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2F2FD9AF"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Projektas „ClimaResponse – Responsive Local Actions for Climate change Adaptation and Disaster Risk Reduction“</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59BED84D"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097CF7FD"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1A425B9C"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222" w:type="dxa"/>
            <w:tcBorders>
              <w:left w:val="single" w:sz="8" w:space="0" w:color="000000"/>
            </w:tcBorders>
            <w:shd w:val="clear" w:color="auto" w:fill="FFFFFF" w:themeFill="background1"/>
            <w:vAlign w:val="center"/>
            <w:hideMark/>
          </w:tcPr>
          <w:p w14:paraId="7EC13A12"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AD1101" w:rsidRPr="00AD1101" w14:paraId="0C6A9D76" w14:textId="77777777" w:rsidTr="00734C6D">
        <w:trPr>
          <w:trHeight w:val="345"/>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39F0C641"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5.3.1.</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64F27963"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 xml:space="preserve">Užtikrinti gelbėjimo ir apsaugos tarnybų veiklą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4527B9A2" w14:textId="0195BC28"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575 500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2009608F" w14:textId="57949FD1"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891 100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22CA0639" w14:textId="5EE39BD0"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561 100</w:t>
            </w:r>
          </w:p>
        </w:tc>
        <w:tc>
          <w:tcPr>
            <w:tcW w:w="222" w:type="dxa"/>
            <w:tcBorders>
              <w:left w:val="single" w:sz="8" w:space="0" w:color="000000"/>
            </w:tcBorders>
            <w:shd w:val="clear" w:color="auto" w:fill="FFFFFF" w:themeFill="background1"/>
            <w:vAlign w:val="center"/>
            <w:hideMark/>
          </w:tcPr>
          <w:p w14:paraId="3B5D7BFE"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AD1101" w:rsidRPr="00AD1101" w14:paraId="7F9CB4B1" w14:textId="77777777" w:rsidTr="00734C6D">
        <w:trPr>
          <w:trHeight w:val="324"/>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712777B4"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5.3.1.1.</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12282B4E"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Skuodo rajono savivaldybės priešgaisrinės tarnybos veiklos užtikrinimas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2A120D01" w14:textId="333280BD"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561 100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1189A5A6" w14:textId="2BB02D3C"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561 100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68A49350" w14:textId="5530EF43"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561 100</w:t>
            </w:r>
          </w:p>
        </w:tc>
        <w:tc>
          <w:tcPr>
            <w:tcW w:w="222" w:type="dxa"/>
            <w:tcBorders>
              <w:left w:val="single" w:sz="8" w:space="0" w:color="000000"/>
            </w:tcBorders>
            <w:shd w:val="clear" w:color="auto" w:fill="FFFFFF" w:themeFill="background1"/>
            <w:vAlign w:val="center"/>
            <w:hideMark/>
          </w:tcPr>
          <w:p w14:paraId="0CB4653E"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AD1101" w:rsidRPr="00AD1101" w14:paraId="43B060CF" w14:textId="77777777" w:rsidTr="00734C6D">
        <w:trPr>
          <w:trHeight w:val="677"/>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39CCDAD8"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5.3.1.2.</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02F463B8"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Projekto „Priešgaisrinės apsaugos tarnybų bendradarbiavimas siekiant stiprinti nelaimių prevenciją ir valdymą Latvijos ir Lietuvos pasienyje“ įgyvendinimas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74A235C0" w14:textId="5051182A"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14 400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0DF4F187" w14:textId="50CF9C06"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330 000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08E28C4E" w14:textId="77777777"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222" w:type="dxa"/>
            <w:tcBorders>
              <w:left w:val="single" w:sz="8" w:space="0" w:color="000000"/>
            </w:tcBorders>
            <w:shd w:val="clear" w:color="auto" w:fill="FFFFFF" w:themeFill="background1"/>
            <w:vAlign w:val="center"/>
            <w:hideMark/>
          </w:tcPr>
          <w:p w14:paraId="762D5204"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95210F" w:rsidRPr="00AD1101" w14:paraId="5A7FE13A" w14:textId="77777777" w:rsidTr="00734C6D">
        <w:trPr>
          <w:trHeight w:val="345"/>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607EBAB1"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5.3.2.</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78CCFBCD"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Vykdyti prevencinę veiklą</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6AE4F011" w14:textId="6F5A1373"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8 000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6BDA9B1C" w14:textId="6B58619B"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8 000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3C7D6068" w14:textId="10E71CBA"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8 000</w:t>
            </w:r>
          </w:p>
        </w:tc>
        <w:tc>
          <w:tcPr>
            <w:tcW w:w="222" w:type="dxa"/>
            <w:tcBorders>
              <w:left w:val="single" w:sz="8" w:space="0" w:color="000000"/>
            </w:tcBorders>
            <w:shd w:val="clear" w:color="auto" w:fill="FFFFFF" w:themeFill="background1"/>
            <w:vAlign w:val="center"/>
            <w:hideMark/>
          </w:tcPr>
          <w:p w14:paraId="30E84A87"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95210F" w:rsidRPr="00AD1101" w14:paraId="1B7FBAC4" w14:textId="77777777" w:rsidTr="00734C6D">
        <w:trPr>
          <w:trHeight w:val="345"/>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76F05325"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5.3.2.1.</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7CB2B3EA"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Policijos prevencinės veiklos rėmimas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6EAD136A" w14:textId="122F3AA8"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7 000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00CEA9A5" w14:textId="5E6267BD"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7 000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134ED438" w14:textId="55E118F2"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7 000</w:t>
            </w:r>
          </w:p>
        </w:tc>
        <w:tc>
          <w:tcPr>
            <w:tcW w:w="222" w:type="dxa"/>
            <w:tcBorders>
              <w:left w:val="single" w:sz="8" w:space="0" w:color="000000"/>
            </w:tcBorders>
            <w:shd w:val="clear" w:color="auto" w:fill="FFFFFF" w:themeFill="background1"/>
            <w:vAlign w:val="center"/>
            <w:hideMark/>
          </w:tcPr>
          <w:p w14:paraId="52302171"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95210F" w:rsidRPr="00AD1101" w14:paraId="726F561A" w14:textId="77777777" w:rsidTr="00734C6D">
        <w:trPr>
          <w:trHeight w:val="397"/>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0E2CB0BF"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5.3.2.3.</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6385440F"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Nusikalstamumo prevencinių priemonių įgyvendinimas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0A90E7E4" w14:textId="178094D4"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741CD3A4" w14:textId="2A804FC2"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10F0352A" w14:textId="08C28BF8" w:rsidR="0095210F" w:rsidRPr="00AD1101" w:rsidRDefault="0095210F" w:rsidP="0095210F">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222" w:type="dxa"/>
            <w:tcBorders>
              <w:left w:val="single" w:sz="8" w:space="0" w:color="000000"/>
            </w:tcBorders>
            <w:shd w:val="clear" w:color="auto" w:fill="FFFFFF" w:themeFill="background1"/>
            <w:vAlign w:val="center"/>
            <w:hideMark/>
          </w:tcPr>
          <w:p w14:paraId="6A344606" w14:textId="77777777" w:rsidR="0095210F" w:rsidRPr="00AD1101" w:rsidRDefault="0095210F" w:rsidP="0095210F">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AD1101" w:rsidRPr="00AD1101" w14:paraId="70318D79" w14:textId="77777777" w:rsidTr="00734C6D">
        <w:trPr>
          <w:trHeight w:val="345"/>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3447224D"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5.3.2.4.</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27FBAB62"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Saugios kaimynystės principų įgyvendinimas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7CEA860C" w14:textId="794727EE"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1 000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4C256415" w14:textId="0F3FF968"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1 000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517D5EDB" w14:textId="6DA79F90"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1 000</w:t>
            </w:r>
          </w:p>
        </w:tc>
        <w:tc>
          <w:tcPr>
            <w:tcW w:w="222" w:type="dxa"/>
            <w:tcBorders>
              <w:left w:val="single" w:sz="8" w:space="0" w:color="000000"/>
            </w:tcBorders>
            <w:shd w:val="clear" w:color="auto" w:fill="FFFFFF" w:themeFill="background1"/>
            <w:vAlign w:val="center"/>
            <w:hideMark/>
          </w:tcPr>
          <w:p w14:paraId="51ACE09B"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AD1101" w:rsidRPr="00AD1101" w14:paraId="1B215EF1" w14:textId="77777777" w:rsidTr="00734C6D">
        <w:trPr>
          <w:trHeight w:val="414"/>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380D3BC4"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5.3.3.</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6EBA9BC0"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Įgyvendinti civilinę saugą užtikrinančias priemones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07F614E2" w14:textId="59F0E918"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520 100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068BC698" w14:textId="675A13AE"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3B4E7A4E" w14:textId="4139F433"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222" w:type="dxa"/>
            <w:tcBorders>
              <w:left w:val="single" w:sz="8" w:space="0" w:color="000000"/>
            </w:tcBorders>
            <w:shd w:val="clear" w:color="auto" w:fill="FFFFFF" w:themeFill="background1"/>
            <w:vAlign w:val="center"/>
            <w:hideMark/>
          </w:tcPr>
          <w:p w14:paraId="4CB6C7F2"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AD1101" w:rsidRPr="00AD1101" w14:paraId="437BD750" w14:textId="77777777" w:rsidTr="00734C6D">
        <w:trPr>
          <w:trHeight w:val="675"/>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6A43F6B9"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5.3.3.1.</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4C5D19BB"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Projekto „Priedangų infrastruktūros plėtra Skuodo rajono savivaldybėje“ įgyvendinimas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2AB104CF" w14:textId="04CBA17F"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200 100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641245ED" w14:textId="1331DC1D"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2C116EF0" w14:textId="05B1DB2C" w:rsidR="00AD1101" w:rsidRPr="00AD1101" w:rsidRDefault="00AD1101" w:rsidP="00AD1101">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222" w:type="dxa"/>
            <w:tcBorders>
              <w:left w:val="single" w:sz="8" w:space="0" w:color="000000"/>
            </w:tcBorders>
            <w:shd w:val="clear" w:color="auto" w:fill="FFFFFF" w:themeFill="background1"/>
            <w:vAlign w:val="center"/>
            <w:hideMark/>
          </w:tcPr>
          <w:p w14:paraId="33D9BEDC" w14:textId="77777777" w:rsidR="00AD1101" w:rsidRPr="00AD1101" w:rsidRDefault="00AD1101" w:rsidP="00AD1101">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F20A95" w:rsidRPr="00AD1101" w14:paraId="70B83F16" w14:textId="77777777" w:rsidTr="005C013A">
        <w:trPr>
          <w:trHeight w:val="835"/>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00FFE64B"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lastRenderedPageBreak/>
              <w:t>5.3.3.2.</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743270A2"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Projekto „Civilinės saugos projektų rėmimas, stiprinant prevenciją, parengtį ir apsirūpinimą būtinų priemonių atsargomis Skuodo rajono savivaldybėje“ įgyvendinimas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4E17E931"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0659E93A"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4255032D" w14:textId="77777777" w:rsidR="00F20A95" w:rsidRPr="00AD1101" w:rsidRDefault="00F20A95" w:rsidP="00734C6D">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222" w:type="dxa"/>
            <w:tcBorders>
              <w:left w:val="single" w:sz="8" w:space="0" w:color="000000"/>
            </w:tcBorders>
            <w:shd w:val="clear" w:color="auto" w:fill="FFFFFF" w:themeFill="background1"/>
            <w:vAlign w:val="center"/>
            <w:hideMark/>
          </w:tcPr>
          <w:p w14:paraId="5267BC86" w14:textId="77777777" w:rsidR="00F20A95" w:rsidRPr="00AD1101" w:rsidRDefault="00F20A95" w:rsidP="00734C6D">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0B18AB" w:rsidRPr="00AD1101" w14:paraId="14BDACE0" w14:textId="77777777" w:rsidTr="000B18AB">
        <w:trPr>
          <w:trHeight w:val="538"/>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27CA58FF" w14:textId="3FFA87BC" w:rsidR="000B18AB" w:rsidRPr="00AD1101" w:rsidRDefault="000B18AB" w:rsidP="000B18AB">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5.3.3.3.</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8C4E94F" w14:textId="39F9555C" w:rsidR="000B18AB" w:rsidRPr="00AD1101" w:rsidRDefault="000B18AB" w:rsidP="000B18AB">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Projekto „Priedangų infrastruktūros plėtra Skuodo rajono savivaldybėje, II etapas“ įgyvendinimas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553737CA" w14:textId="6EC01FFD" w:rsidR="000B18AB" w:rsidRPr="00AD1101" w:rsidRDefault="000B18AB" w:rsidP="000B18AB">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200 000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42643426" w14:textId="77777777" w:rsidR="000B18AB" w:rsidRPr="00AD1101" w:rsidRDefault="000B18AB" w:rsidP="000B18AB">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193161A3" w14:textId="77777777" w:rsidR="000B18AB" w:rsidRPr="00AD1101" w:rsidRDefault="000B18AB" w:rsidP="000B18AB">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222" w:type="dxa"/>
            <w:tcBorders>
              <w:left w:val="single" w:sz="8" w:space="0" w:color="000000"/>
            </w:tcBorders>
            <w:shd w:val="clear" w:color="auto" w:fill="FFFFFF" w:themeFill="background1"/>
            <w:vAlign w:val="center"/>
          </w:tcPr>
          <w:p w14:paraId="167B56CD" w14:textId="77777777" w:rsidR="000B18AB" w:rsidRPr="00AD1101" w:rsidRDefault="000B18AB" w:rsidP="000B18AB">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0B18AB" w:rsidRPr="00AD1101" w14:paraId="2A9864FF" w14:textId="77777777" w:rsidTr="000B18AB">
        <w:trPr>
          <w:trHeight w:val="538"/>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42E2103B" w14:textId="764D203F" w:rsidR="000B18AB" w:rsidRPr="00AD1101" w:rsidRDefault="000B18AB" w:rsidP="000B18AB">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5.3.3.4.</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5958CA9" w14:textId="753C9762" w:rsidR="000B18AB" w:rsidRPr="00AD1101" w:rsidRDefault="000B18AB" w:rsidP="000B18AB">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 xml:space="preserve">Projekto </w:t>
            </w:r>
            <w:r w:rsidR="002772A2">
              <w:rPr>
                <w:rFonts w:ascii="Times New Roman" w:eastAsia="Times New Roman" w:hAnsi="Times New Roman" w:cs="Times New Roman"/>
                <w:sz w:val="24"/>
                <w:szCs w:val="24"/>
                <w:lang w:eastAsia="lt-LT"/>
              </w:rPr>
              <w:t>„</w:t>
            </w:r>
            <w:r w:rsidRPr="00AD1101">
              <w:rPr>
                <w:rFonts w:ascii="Times New Roman" w:eastAsia="Times New Roman" w:hAnsi="Times New Roman" w:cs="Times New Roman"/>
                <w:sz w:val="24"/>
                <w:szCs w:val="24"/>
                <w:lang w:eastAsia="lt-LT"/>
              </w:rPr>
              <w:t>Skuodo rajono savivaldybės kolektyvinės apsaugos statinių aprūpinimas būtinų priemonių atsargomis</w:t>
            </w:r>
            <w:r w:rsidR="002772A2">
              <w:rPr>
                <w:rFonts w:ascii="Times New Roman" w:eastAsia="Times New Roman" w:hAnsi="Times New Roman" w:cs="Times New Roman"/>
                <w:sz w:val="24"/>
                <w:szCs w:val="24"/>
                <w:lang w:eastAsia="lt-LT"/>
              </w:rPr>
              <w:t>“</w:t>
            </w:r>
            <w:r w:rsidRPr="00AD1101">
              <w:rPr>
                <w:rFonts w:ascii="Times New Roman" w:eastAsia="Times New Roman" w:hAnsi="Times New Roman" w:cs="Times New Roman"/>
                <w:sz w:val="24"/>
                <w:szCs w:val="24"/>
                <w:lang w:eastAsia="lt-LT"/>
              </w:rPr>
              <w:t xml:space="preserve"> įgyvendinimas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05421873" w14:textId="53FEF028" w:rsidR="000B18AB" w:rsidRPr="00AD1101" w:rsidRDefault="000B18AB" w:rsidP="000B18AB">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120 000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53B09A5D" w14:textId="77777777" w:rsidR="000B18AB" w:rsidRPr="00AD1101" w:rsidRDefault="000B18AB" w:rsidP="000B18AB">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391ED088" w14:textId="77777777" w:rsidR="000B18AB" w:rsidRPr="00AD1101" w:rsidRDefault="000B18AB" w:rsidP="000B18AB">
            <w:pPr>
              <w:shd w:val="clear" w:color="auto" w:fill="FFFFFF" w:themeFill="background1"/>
              <w:spacing w:after="0" w:line="240" w:lineRule="auto"/>
              <w:jc w:val="center"/>
              <w:rPr>
                <w:rFonts w:ascii="Times New Roman" w:eastAsia="Times New Roman" w:hAnsi="Times New Roman" w:cs="Times New Roman"/>
                <w:sz w:val="24"/>
                <w:szCs w:val="24"/>
                <w:lang w:eastAsia="lt-LT"/>
              </w:rPr>
            </w:pPr>
          </w:p>
        </w:tc>
        <w:tc>
          <w:tcPr>
            <w:tcW w:w="222" w:type="dxa"/>
            <w:tcBorders>
              <w:left w:val="single" w:sz="8" w:space="0" w:color="000000"/>
            </w:tcBorders>
            <w:shd w:val="clear" w:color="auto" w:fill="FFFFFF" w:themeFill="background1"/>
            <w:vAlign w:val="center"/>
          </w:tcPr>
          <w:p w14:paraId="6E32B6B6" w14:textId="77777777" w:rsidR="000B18AB" w:rsidRPr="00AD1101" w:rsidRDefault="000B18AB" w:rsidP="000B18AB">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0B18AB" w:rsidRPr="00AD1101" w14:paraId="2DBE7C88" w14:textId="77777777" w:rsidTr="00734C6D">
        <w:trPr>
          <w:trHeight w:val="544"/>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67592A19" w14:textId="77777777" w:rsidR="000B18AB" w:rsidRPr="00AD1101" w:rsidRDefault="000B18AB" w:rsidP="000B18AB">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5.4.1.</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62B0EBB4" w14:textId="77777777" w:rsidR="000B18AB" w:rsidRPr="00AD1101" w:rsidRDefault="000B18AB" w:rsidP="000B18AB">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Rengti ir įgyvendinti ES ir kitų fondų remiamus projektus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384F4470" w14:textId="2BEBEEDC" w:rsidR="000B18AB" w:rsidRPr="00AD1101" w:rsidRDefault="000B18AB" w:rsidP="000B18AB">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572 700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540153AE" w14:textId="5D626A07" w:rsidR="000B18AB" w:rsidRPr="00AD1101" w:rsidRDefault="000B18AB" w:rsidP="000B18AB">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973 400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51F40FA1" w14:textId="00122647" w:rsidR="000B18AB" w:rsidRPr="00AD1101" w:rsidRDefault="000B18AB" w:rsidP="000B18AB">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842 300</w:t>
            </w:r>
          </w:p>
        </w:tc>
        <w:tc>
          <w:tcPr>
            <w:tcW w:w="222" w:type="dxa"/>
            <w:tcBorders>
              <w:left w:val="single" w:sz="8" w:space="0" w:color="000000"/>
            </w:tcBorders>
            <w:shd w:val="clear" w:color="auto" w:fill="FFFFFF" w:themeFill="background1"/>
            <w:vAlign w:val="center"/>
            <w:hideMark/>
          </w:tcPr>
          <w:p w14:paraId="1B087007" w14:textId="77777777" w:rsidR="000B18AB" w:rsidRPr="00AD1101" w:rsidRDefault="000B18AB" w:rsidP="000B18AB">
            <w:pPr>
              <w:shd w:val="clear" w:color="auto" w:fill="FFFFFF" w:themeFill="background1"/>
              <w:spacing w:after="0" w:line="240" w:lineRule="auto"/>
              <w:rPr>
                <w:rFonts w:ascii="Times New Roman" w:eastAsia="Times New Roman" w:hAnsi="Times New Roman" w:cs="Times New Roman"/>
                <w:sz w:val="24"/>
                <w:szCs w:val="24"/>
                <w:lang w:eastAsia="lt-LT"/>
              </w:rPr>
            </w:pPr>
          </w:p>
        </w:tc>
      </w:tr>
      <w:tr w:rsidR="000B18AB" w:rsidRPr="00AD1101" w14:paraId="2927072E" w14:textId="77777777" w:rsidTr="00734C6D">
        <w:trPr>
          <w:trHeight w:val="409"/>
        </w:trPr>
        <w:tc>
          <w:tcPr>
            <w:tcW w:w="1580"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7FBC4BE3" w14:textId="77777777" w:rsidR="000B18AB" w:rsidRPr="00AD1101" w:rsidRDefault="000B18AB" w:rsidP="000B18AB">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5.4.1.1.</w:t>
            </w:r>
          </w:p>
        </w:tc>
        <w:tc>
          <w:tcPr>
            <w:tcW w:w="804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75B8458A" w14:textId="77777777" w:rsidR="000B18AB" w:rsidRPr="00AD1101" w:rsidRDefault="000B18AB" w:rsidP="000B18AB">
            <w:pPr>
              <w:shd w:val="clear" w:color="auto" w:fill="FFFFFF" w:themeFill="background1"/>
              <w:spacing w:after="0" w:line="240" w:lineRule="auto"/>
              <w:rPr>
                <w:rFonts w:ascii="Times New Roman" w:eastAsia="Times New Roman" w:hAnsi="Times New Roman" w:cs="Times New Roman"/>
                <w:sz w:val="24"/>
                <w:szCs w:val="24"/>
                <w:lang w:eastAsia="lt-LT"/>
              </w:rPr>
            </w:pPr>
            <w:r w:rsidRPr="00AD1101">
              <w:rPr>
                <w:rFonts w:ascii="Times New Roman" w:eastAsia="Times New Roman" w:hAnsi="Times New Roman" w:cs="Times New Roman"/>
                <w:sz w:val="24"/>
                <w:szCs w:val="24"/>
                <w:lang w:eastAsia="lt-LT"/>
              </w:rPr>
              <w:t xml:space="preserve">ES struktūrinių fondų ir kitų finansavimo šaltinių projektų vykdymas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3950A58F" w14:textId="434D3DBB" w:rsidR="000B18AB" w:rsidRPr="00AD1101" w:rsidRDefault="000B18AB" w:rsidP="000B18AB">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572 700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65EC447A" w14:textId="7458114B" w:rsidR="000B18AB" w:rsidRPr="00AD1101" w:rsidRDefault="000B18AB" w:rsidP="000B18AB">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973 400</w:t>
            </w:r>
          </w:p>
        </w:tc>
        <w:tc>
          <w:tcPr>
            <w:tcW w:w="1798"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14:paraId="340BDAE2" w14:textId="638A10FC" w:rsidR="000B18AB" w:rsidRPr="00AD1101" w:rsidRDefault="000B18AB" w:rsidP="000B18AB">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AD1101">
              <w:rPr>
                <w:rFonts w:ascii="Times New Roman" w:hAnsi="Times New Roman" w:cs="Times New Roman"/>
                <w:sz w:val="24"/>
                <w:szCs w:val="24"/>
              </w:rPr>
              <w:t>842 300</w:t>
            </w:r>
          </w:p>
        </w:tc>
        <w:tc>
          <w:tcPr>
            <w:tcW w:w="222" w:type="dxa"/>
            <w:tcBorders>
              <w:left w:val="single" w:sz="8" w:space="0" w:color="000000"/>
            </w:tcBorders>
            <w:shd w:val="clear" w:color="auto" w:fill="FFFFFF" w:themeFill="background1"/>
            <w:vAlign w:val="center"/>
            <w:hideMark/>
          </w:tcPr>
          <w:p w14:paraId="45D8CC6B" w14:textId="77777777" w:rsidR="000B18AB" w:rsidRPr="00AD1101" w:rsidRDefault="000B18AB" w:rsidP="000B18AB">
            <w:pPr>
              <w:shd w:val="clear" w:color="auto" w:fill="FFFFFF" w:themeFill="background1"/>
              <w:spacing w:after="0" w:line="240" w:lineRule="auto"/>
              <w:rPr>
                <w:rFonts w:ascii="Times New Roman" w:eastAsia="Times New Roman" w:hAnsi="Times New Roman" w:cs="Times New Roman"/>
                <w:sz w:val="24"/>
                <w:szCs w:val="24"/>
                <w:lang w:eastAsia="lt-LT"/>
              </w:rPr>
            </w:pPr>
          </w:p>
        </w:tc>
      </w:tr>
    </w:tbl>
    <w:p w14:paraId="594B2F2D" w14:textId="77777777" w:rsidR="00F20A95" w:rsidRPr="001A0DBE" w:rsidRDefault="00F20A95" w:rsidP="00F20A95">
      <w:pPr>
        <w:suppressAutoHyphens/>
        <w:spacing w:after="0" w:line="240" w:lineRule="auto"/>
        <w:rPr>
          <w:rFonts w:ascii="Times New Roman" w:hAnsi="Times New Roman" w:cs="Times New Roman"/>
          <w:sz w:val="24"/>
          <w:szCs w:val="24"/>
          <w:lang w:eastAsia="ar-SA"/>
        </w:rPr>
      </w:pPr>
    </w:p>
    <w:p w14:paraId="345DA56B" w14:textId="77777777" w:rsidR="00F20A95" w:rsidRPr="001A0DBE" w:rsidRDefault="00F20A95" w:rsidP="00F20A95">
      <w:pPr>
        <w:rPr>
          <w:rFonts w:ascii="Times New Roman" w:hAnsi="Times New Roman" w:cs="Times New Roman"/>
          <w:sz w:val="24"/>
          <w:szCs w:val="24"/>
          <w:lang w:eastAsia="ar-SA"/>
        </w:rPr>
        <w:sectPr w:rsidR="00F20A95" w:rsidRPr="001A0DBE" w:rsidSect="00F20A95">
          <w:pgSz w:w="16838" w:h="11906" w:orient="landscape"/>
          <w:pgMar w:top="1701" w:right="1134" w:bottom="567" w:left="1134" w:header="567" w:footer="567" w:gutter="0"/>
          <w:cols w:space="1296"/>
          <w:titlePg/>
          <w:docGrid w:linePitch="360"/>
        </w:sectPr>
      </w:pPr>
      <w:r w:rsidRPr="001A0DBE">
        <w:rPr>
          <w:rFonts w:ascii="Times New Roman" w:hAnsi="Times New Roman" w:cs="Times New Roman"/>
          <w:sz w:val="24"/>
          <w:szCs w:val="24"/>
          <w:lang w:eastAsia="ar-SA"/>
        </w:rPr>
        <w:br w:type="page"/>
      </w:r>
    </w:p>
    <w:p w14:paraId="079FCC12" w14:textId="77777777" w:rsidR="00F20A95" w:rsidRPr="001A0DBE" w:rsidRDefault="00F20A95" w:rsidP="00F20A95">
      <w:pPr>
        <w:suppressAutoHyphens/>
        <w:spacing w:after="0" w:line="240" w:lineRule="auto"/>
        <w:rPr>
          <w:rFonts w:ascii="Times New Roman" w:hAnsi="Times New Roman" w:cs="Times New Roman"/>
          <w:sz w:val="24"/>
          <w:szCs w:val="24"/>
          <w:lang w:eastAsia="ar-SA"/>
        </w:rPr>
      </w:pPr>
    </w:p>
    <w:p w14:paraId="18648BFC" w14:textId="041BBCD5" w:rsidR="00F20A95" w:rsidRPr="001A0DBE" w:rsidRDefault="00F20A95" w:rsidP="00F20A95">
      <w:pPr>
        <w:suppressAutoHyphens/>
        <w:spacing w:after="0" w:line="240" w:lineRule="auto"/>
        <w:jc w:val="center"/>
        <w:rPr>
          <w:rFonts w:ascii="Times New Roman" w:hAnsi="Times New Roman" w:cs="Times New Roman"/>
          <w:sz w:val="24"/>
          <w:szCs w:val="24"/>
          <w:lang w:eastAsia="ar-SA"/>
        </w:rPr>
      </w:pPr>
      <w:r w:rsidRPr="001A0DBE">
        <w:rPr>
          <w:rFonts w:ascii="Times New Roman" w:hAnsi="Times New Roman" w:cs="Times New Roman"/>
          <w:sz w:val="24"/>
          <w:szCs w:val="24"/>
          <w:lang w:eastAsia="ar-SA"/>
        </w:rPr>
        <w:t>1</w:t>
      </w:r>
      <w:r w:rsidR="00BE514D">
        <w:rPr>
          <w:rFonts w:ascii="Times New Roman" w:hAnsi="Times New Roman" w:cs="Times New Roman"/>
          <w:sz w:val="24"/>
          <w:szCs w:val="24"/>
          <w:lang w:eastAsia="ar-SA"/>
        </w:rPr>
        <w:t>7</w:t>
      </w:r>
      <w:r w:rsidRPr="001A0DBE">
        <w:rPr>
          <w:rFonts w:ascii="Times New Roman" w:hAnsi="Times New Roman" w:cs="Times New Roman"/>
          <w:sz w:val="24"/>
          <w:szCs w:val="24"/>
          <w:lang w:eastAsia="ar-SA"/>
        </w:rPr>
        <w:t xml:space="preserve"> lentelė. Informacija apie stebėsenos rodiklius, jų siekiamas reikšmes</w:t>
      </w:r>
    </w:p>
    <w:p w14:paraId="645AF3EC" w14:textId="77777777" w:rsidR="00F20A95" w:rsidRPr="001A0DBE" w:rsidRDefault="00F20A95" w:rsidP="00F20A95">
      <w:pPr>
        <w:suppressAutoHyphens/>
        <w:spacing w:after="0" w:line="240" w:lineRule="auto"/>
        <w:jc w:val="center"/>
        <w:rPr>
          <w:rFonts w:ascii="Times New Roman" w:hAnsi="Times New Roman" w:cs="Times New Roman"/>
          <w:sz w:val="24"/>
          <w:szCs w:val="24"/>
          <w:lang w:eastAsia="ar-SA"/>
        </w:rPr>
      </w:pPr>
    </w:p>
    <w:tbl>
      <w:tblPr>
        <w:tblW w:w="92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0"/>
        <w:gridCol w:w="4592"/>
        <w:gridCol w:w="791"/>
        <w:gridCol w:w="910"/>
        <w:gridCol w:w="881"/>
        <w:gridCol w:w="876"/>
        <w:gridCol w:w="12"/>
      </w:tblGrid>
      <w:tr w:rsidR="00F20A95" w:rsidRPr="001A0DBE" w14:paraId="6522CF2D" w14:textId="77777777" w:rsidTr="00322C20">
        <w:trPr>
          <w:trHeight w:val="330"/>
        </w:trPr>
        <w:tc>
          <w:tcPr>
            <w:tcW w:w="1220" w:type="dxa"/>
            <w:vMerge w:val="restart"/>
            <w:shd w:val="clear" w:color="000000" w:fill="FFFFFF"/>
            <w:vAlign w:val="center"/>
            <w:hideMark/>
          </w:tcPr>
          <w:p w14:paraId="104C997A"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Kodas</w:t>
            </w:r>
          </w:p>
        </w:tc>
        <w:tc>
          <w:tcPr>
            <w:tcW w:w="4592" w:type="dxa"/>
            <w:vMerge w:val="restart"/>
            <w:shd w:val="clear" w:color="000000" w:fill="FFFFFF"/>
            <w:vAlign w:val="center"/>
            <w:hideMark/>
          </w:tcPr>
          <w:p w14:paraId="65A890A5"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Rodiklis</w:t>
            </w:r>
          </w:p>
        </w:tc>
        <w:tc>
          <w:tcPr>
            <w:tcW w:w="791" w:type="dxa"/>
            <w:vMerge w:val="restart"/>
            <w:shd w:val="clear" w:color="000000" w:fill="FFFFFF"/>
            <w:vAlign w:val="center"/>
            <w:hideMark/>
          </w:tcPr>
          <w:p w14:paraId="0EC1F40B"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Mato vnt.</w:t>
            </w:r>
          </w:p>
        </w:tc>
        <w:tc>
          <w:tcPr>
            <w:tcW w:w="2679" w:type="dxa"/>
            <w:gridSpan w:val="4"/>
            <w:shd w:val="clear" w:color="000000" w:fill="FFFFFF"/>
            <w:vAlign w:val="center"/>
            <w:hideMark/>
          </w:tcPr>
          <w:p w14:paraId="41BC0544"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Planas</w:t>
            </w:r>
          </w:p>
        </w:tc>
      </w:tr>
      <w:tr w:rsidR="00F20A95" w:rsidRPr="001A0DBE" w14:paraId="0EF1A080" w14:textId="77777777" w:rsidTr="00322C20">
        <w:trPr>
          <w:gridAfter w:val="1"/>
          <w:wAfter w:w="12" w:type="dxa"/>
          <w:trHeight w:val="330"/>
        </w:trPr>
        <w:tc>
          <w:tcPr>
            <w:tcW w:w="1220" w:type="dxa"/>
            <w:vMerge/>
            <w:vAlign w:val="center"/>
            <w:hideMark/>
          </w:tcPr>
          <w:p w14:paraId="0372EA83"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p>
        </w:tc>
        <w:tc>
          <w:tcPr>
            <w:tcW w:w="4592" w:type="dxa"/>
            <w:vMerge/>
            <w:vAlign w:val="center"/>
            <w:hideMark/>
          </w:tcPr>
          <w:p w14:paraId="6A9B4C0D"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p>
        </w:tc>
        <w:tc>
          <w:tcPr>
            <w:tcW w:w="791" w:type="dxa"/>
            <w:vMerge/>
            <w:vAlign w:val="center"/>
            <w:hideMark/>
          </w:tcPr>
          <w:p w14:paraId="62C16BDB"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p>
        </w:tc>
        <w:tc>
          <w:tcPr>
            <w:tcW w:w="910" w:type="dxa"/>
            <w:shd w:val="clear" w:color="000000" w:fill="FFFFFF"/>
            <w:vAlign w:val="center"/>
            <w:hideMark/>
          </w:tcPr>
          <w:p w14:paraId="3153A84C"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6</w:t>
            </w:r>
            <w:r w:rsidRPr="001A0DBE">
              <w:rPr>
                <w:rFonts w:ascii="Times New Roman" w:eastAsia="Times New Roman" w:hAnsi="Times New Roman" w:cs="Times New Roman"/>
                <w:sz w:val="24"/>
                <w:szCs w:val="24"/>
                <w:lang w:eastAsia="lt-LT"/>
              </w:rPr>
              <w:t xml:space="preserve"> m. </w:t>
            </w:r>
          </w:p>
        </w:tc>
        <w:tc>
          <w:tcPr>
            <w:tcW w:w="881" w:type="dxa"/>
            <w:shd w:val="clear" w:color="000000" w:fill="FFFFFF"/>
            <w:vAlign w:val="center"/>
            <w:hideMark/>
          </w:tcPr>
          <w:p w14:paraId="716C291F"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7</w:t>
            </w:r>
            <w:r w:rsidRPr="001A0DBE">
              <w:rPr>
                <w:rFonts w:ascii="Times New Roman" w:eastAsia="Times New Roman" w:hAnsi="Times New Roman" w:cs="Times New Roman"/>
                <w:sz w:val="24"/>
                <w:szCs w:val="24"/>
                <w:lang w:eastAsia="lt-LT"/>
              </w:rPr>
              <w:t xml:space="preserve"> m. </w:t>
            </w:r>
          </w:p>
        </w:tc>
        <w:tc>
          <w:tcPr>
            <w:tcW w:w="876" w:type="dxa"/>
            <w:shd w:val="clear" w:color="000000" w:fill="FFFFFF"/>
            <w:vAlign w:val="center"/>
            <w:hideMark/>
          </w:tcPr>
          <w:p w14:paraId="5D728F55" w14:textId="77777777" w:rsidR="00F20A95" w:rsidRPr="001A0DBE" w:rsidRDefault="00F20A95"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8</w:t>
            </w:r>
            <w:r w:rsidRPr="001A0DBE">
              <w:rPr>
                <w:rFonts w:ascii="Times New Roman" w:eastAsia="Times New Roman" w:hAnsi="Times New Roman" w:cs="Times New Roman"/>
                <w:sz w:val="24"/>
                <w:szCs w:val="24"/>
                <w:lang w:eastAsia="lt-LT"/>
              </w:rPr>
              <w:t xml:space="preserve"> m. </w:t>
            </w:r>
          </w:p>
        </w:tc>
      </w:tr>
      <w:tr w:rsidR="00F20A95" w:rsidRPr="001A0DBE" w14:paraId="13DD9A20" w14:textId="77777777" w:rsidTr="00322C20">
        <w:trPr>
          <w:gridAfter w:val="1"/>
          <w:wAfter w:w="12" w:type="dxa"/>
          <w:trHeight w:val="315"/>
        </w:trPr>
        <w:tc>
          <w:tcPr>
            <w:tcW w:w="1220" w:type="dxa"/>
            <w:shd w:val="clear" w:color="EAFDCF" w:fill="FFFFFF"/>
            <w:vAlign w:val="center"/>
            <w:hideMark/>
          </w:tcPr>
          <w:p w14:paraId="66A70233"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R-5-1-1-5</w:t>
            </w:r>
          </w:p>
        </w:tc>
        <w:tc>
          <w:tcPr>
            <w:tcW w:w="4592" w:type="dxa"/>
            <w:shd w:val="clear" w:color="EAFDCF" w:fill="FFFFFF"/>
            <w:vAlign w:val="center"/>
            <w:hideMark/>
          </w:tcPr>
          <w:p w14:paraId="300C451B" w14:textId="7A918C92"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Verslumo lygis, įskaičiuojant savarankiškai dirbančius gyventojus ir ūkininkus</w:t>
            </w:r>
            <w:r>
              <w:rPr>
                <w:rFonts w:ascii="Times New Roman" w:eastAsia="Times New Roman" w:hAnsi="Times New Roman" w:cs="Times New Roman"/>
                <w:sz w:val="24"/>
                <w:szCs w:val="24"/>
                <w:lang w:eastAsia="lt-LT"/>
              </w:rPr>
              <w:t xml:space="preserve"> </w:t>
            </w:r>
          </w:p>
        </w:tc>
        <w:tc>
          <w:tcPr>
            <w:tcW w:w="791" w:type="dxa"/>
            <w:shd w:val="clear" w:color="EAFDCF" w:fill="FFFFFF"/>
            <w:vAlign w:val="center"/>
            <w:hideMark/>
          </w:tcPr>
          <w:p w14:paraId="61C3E9D5" w14:textId="30887899" w:rsidR="00F20A95" w:rsidRPr="001A0DBE" w:rsidRDefault="002772A2" w:rsidP="00734C6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w:t>
            </w:r>
            <w:r w:rsidR="00F20A95" w:rsidRPr="001A0DBE">
              <w:rPr>
                <w:rFonts w:ascii="Times New Roman" w:eastAsia="Times New Roman" w:hAnsi="Times New Roman" w:cs="Times New Roman"/>
                <w:sz w:val="24"/>
                <w:szCs w:val="24"/>
                <w:lang w:eastAsia="lt-LT"/>
              </w:rPr>
              <w:t>nt.</w:t>
            </w:r>
          </w:p>
        </w:tc>
        <w:tc>
          <w:tcPr>
            <w:tcW w:w="910" w:type="dxa"/>
            <w:shd w:val="clear" w:color="EAFDCF" w:fill="FFFFFF"/>
            <w:vAlign w:val="center"/>
            <w:hideMark/>
          </w:tcPr>
          <w:p w14:paraId="33EE8618" w14:textId="77777777" w:rsidR="00F20A95" w:rsidRPr="001A0DBE" w:rsidRDefault="00F20A95" w:rsidP="000F5639">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31</w:t>
            </w:r>
            <w:r>
              <w:rPr>
                <w:rFonts w:ascii="Times New Roman" w:eastAsia="Times New Roman" w:hAnsi="Times New Roman" w:cs="Times New Roman"/>
                <w:sz w:val="24"/>
                <w:szCs w:val="24"/>
                <w:lang w:eastAsia="lt-LT"/>
              </w:rPr>
              <w:t>7</w:t>
            </w:r>
          </w:p>
        </w:tc>
        <w:tc>
          <w:tcPr>
            <w:tcW w:w="881" w:type="dxa"/>
            <w:shd w:val="clear" w:color="EAFDCF" w:fill="FFFFFF"/>
            <w:vAlign w:val="center"/>
            <w:hideMark/>
          </w:tcPr>
          <w:p w14:paraId="609B07E8" w14:textId="77777777" w:rsidR="00F20A95" w:rsidRPr="001A0DBE" w:rsidRDefault="00F20A95" w:rsidP="000F5639">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31</w:t>
            </w:r>
            <w:r>
              <w:rPr>
                <w:rFonts w:ascii="Times New Roman" w:eastAsia="Times New Roman" w:hAnsi="Times New Roman" w:cs="Times New Roman"/>
                <w:sz w:val="24"/>
                <w:szCs w:val="24"/>
                <w:lang w:eastAsia="lt-LT"/>
              </w:rPr>
              <w:t>9</w:t>
            </w:r>
          </w:p>
        </w:tc>
        <w:tc>
          <w:tcPr>
            <w:tcW w:w="876" w:type="dxa"/>
            <w:shd w:val="clear" w:color="EAFDCF" w:fill="FFFFFF"/>
            <w:vAlign w:val="center"/>
            <w:hideMark/>
          </w:tcPr>
          <w:p w14:paraId="368B2A2C" w14:textId="3E5203F6" w:rsidR="00F20A95" w:rsidRPr="001A0DBE" w:rsidRDefault="002F44FC" w:rsidP="000F563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320</w:t>
            </w:r>
          </w:p>
        </w:tc>
      </w:tr>
      <w:tr w:rsidR="00F20A95" w:rsidRPr="001A0DBE" w14:paraId="6915FF77" w14:textId="77777777" w:rsidTr="00322C20">
        <w:trPr>
          <w:gridAfter w:val="1"/>
          <w:wAfter w:w="12" w:type="dxa"/>
          <w:trHeight w:val="645"/>
        </w:trPr>
        <w:tc>
          <w:tcPr>
            <w:tcW w:w="1220" w:type="dxa"/>
            <w:shd w:val="clear" w:color="EAFDCF" w:fill="FFFFFF"/>
            <w:vAlign w:val="center"/>
            <w:hideMark/>
          </w:tcPr>
          <w:p w14:paraId="376E83AF"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R-5-1-1-6</w:t>
            </w:r>
          </w:p>
        </w:tc>
        <w:tc>
          <w:tcPr>
            <w:tcW w:w="4592" w:type="dxa"/>
            <w:shd w:val="clear" w:color="000000" w:fill="FFFFFF"/>
            <w:vAlign w:val="center"/>
            <w:hideMark/>
          </w:tcPr>
          <w:p w14:paraId="25BEA40C" w14:textId="6009C38B"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Vidutinė metinė bendroji žemės ūkio produkcija, tenkanti 1 ha žemės ūkio naudmenų</w:t>
            </w:r>
            <w:r w:rsidR="00AE6152">
              <w:t>*</w:t>
            </w:r>
          </w:p>
        </w:tc>
        <w:tc>
          <w:tcPr>
            <w:tcW w:w="791" w:type="dxa"/>
            <w:shd w:val="clear" w:color="000000" w:fill="FFFFFF"/>
            <w:vAlign w:val="center"/>
            <w:hideMark/>
          </w:tcPr>
          <w:p w14:paraId="1DA8212D"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Eur</w:t>
            </w:r>
          </w:p>
        </w:tc>
        <w:tc>
          <w:tcPr>
            <w:tcW w:w="910" w:type="dxa"/>
            <w:shd w:val="clear" w:color="000000" w:fill="FFFFFF"/>
            <w:vAlign w:val="center"/>
            <w:hideMark/>
          </w:tcPr>
          <w:p w14:paraId="560D7365" w14:textId="3CD44A8E" w:rsidR="00F20A95" w:rsidRPr="000F5639" w:rsidRDefault="00F20A95" w:rsidP="000F5639">
            <w:pPr>
              <w:spacing w:after="0" w:line="240" w:lineRule="auto"/>
              <w:jc w:val="center"/>
              <w:rPr>
                <w:rFonts w:ascii="Times New Roman" w:eastAsia="Times New Roman" w:hAnsi="Times New Roman" w:cs="Times New Roman"/>
                <w:strike/>
                <w:sz w:val="24"/>
                <w:szCs w:val="24"/>
                <w:lang w:eastAsia="lt-LT"/>
              </w:rPr>
            </w:pPr>
            <w:r w:rsidRPr="000F5639">
              <w:rPr>
                <w:rFonts w:ascii="Times New Roman" w:eastAsia="Times New Roman" w:hAnsi="Times New Roman" w:cs="Times New Roman"/>
                <w:sz w:val="24"/>
                <w:szCs w:val="24"/>
                <w:lang w:eastAsia="lt-LT"/>
              </w:rPr>
              <w:t>1288,0</w:t>
            </w:r>
          </w:p>
        </w:tc>
        <w:tc>
          <w:tcPr>
            <w:tcW w:w="881" w:type="dxa"/>
            <w:shd w:val="clear" w:color="000000" w:fill="FFFFFF"/>
            <w:vAlign w:val="center"/>
            <w:hideMark/>
          </w:tcPr>
          <w:p w14:paraId="666692DF" w14:textId="77777777" w:rsidR="00F20A95" w:rsidRPr="000F5639" w:rsidRDefault="00F20A95" w:rsidP="000F5639">
            <w:pPr>
              <w:spacing w:after="0" w:line="240" w:lineRule="auto"/>
              <w:jc w:val="center"/>
              <w:rPr>
                <w:rFonts w:ascii="Times New Roman" w:eastAsia="Times New Roman" w:hAnsi="Times New Roman" w:cs="Times New Roman"/>
                <w:sz w:val="24"/>
                <w:szCs w:val="24"/>
                <w:lang w:eastAsia="lt-LT"/>
              </w:rPr>
            </w:pPr>
            <w:r w:rsidRPr="000F5639">
              <w:rPr>
                <w:rFonts w:ascii="Times New Roman" w:eastAsia="Times New Roman" w:hAnsi="Times New Roman" w:cs="Times New Roman"/>
                <w:sz w:val="24"/>
                <w:szCs w:val="24"/>
                <w:lang w:eastAsia="lt-LT"/>
              </w:rPr>
              <w:t>1368,0</w:t>
            </w:r>
          </w:p>
        </w:tc>
        <w:tc>
          <w:tcPr>
            <w:tcW w:w="876" w:type="dxa"/>
            <w:shd w:val="clear" w:color="000000" w:fill="FFFFFF"/>
            <w:vAlign w:val="center"/>
            <w:hideMark/>
          </w:tcPr>
          <w:p w14:paraId="081D5A18" w14:textId="77777777" w:rsidR="00F20A95" w:rsidRPr="001A0DBE" w:rsidRDefault="00F20A95" w:rsidP="000F563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1408,0</w:t>
            </w:r>
          </w:p>
        </w:tc>
      </w:tr>
      <w:tr w:rsidR="00F20A95" w:rsidRPr="001A0DBE" w14:paraId="5939F133" w14:textId="77777777" w:rsidTr="00322C20">
        <w:trPr>
          <w:gridAfter w:val="1"/>
          <w:wAfter w:w="12" w:type="dxa"/>
          <w:trHeight w:val="645"/>
        </w:trPr>
        <w:tc>
          <w:tcPr>
            <w:tcW w:w="1220" w:type="dxa"/>
            <w:shd w:val="clear" w:color="EAFDCF" w:fill="FFFFFF"/>
            <w:vAlign w:val="center"/>
            <w:hideMark/>
          </w:tcPr>
          <w:p w14:paraId="0BF673A4"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R-5-1-1-7</w:t>
            </w:r>
          </w:p>
        </w:tc>
        <w:tc>
          <w:tcPr>
            <w:tcW w:w="4592" w:type="dxa"/>
            <w:shd w:val="clear" w:color="000000" w:fill="FFFFFF"/>
            <w:vAlign w:val="center"/>
            <w:hideMark/>
          </w:tcPr>
          <w:p w14:paraId="08BF1447"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Namų ūkių subjektų, pradėjusių dalyvauti trumposiose maisto tiekimo grandinėse</w:t>
            </w:r>
          </w:p>
        </w:tc>
        <w:tc>
          <w:tcPr>
            <w:tcW w:w="791" w:type="dxa"/>
            <w:shd w:val="clear" w:color="000000" w:fill="FFFFFF"/>
            <w:vAlign w:val="center"/>
            <w:hideMark/>
          </w:tcPr>
          <w:p w14:paraId="25799607" w14:textId="7E8751EE" w:rsidR="00F20A95" w:rsidRPr="001A0DBE" w:rsidRDefault="002772A2" w:rsidP="00734C6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w:t>
            </w:r>
            <w:r w:rsidR="00F20A95" w:rsidRPr="001A0DBE">
              <w:rPr>
                <w:rFonts w:ascii="Times New Roman" w:eastAsia="Times New Roman" w:hAnsi="Times New Roman" w:cs="Times New Roman"/>
                <w:sz w:val="24"/>
                <w:szCs w:val="24"/>
                <w:lang w:eastAsia="lt-LT"/>
              </w:rPr>
              <w:t>nt.</w:t>
            </w:r>
          </w:p>
        </w:tc>
        <w:tc>
          <w:tcPr>
            <w:tcW w:w="910" w:type="dxa"/>
            <w:shd w:val="clear" w:color="000000" w:fill="FFFFFF"/>
            <w:vAlign w:val="center"/>
            <w:hideMark/>
          </w:tcPr>
          <w:p w14:paraId="447D40CB" w14:textId="77777777" w:rsidR="00F20A95" w:rsidRPr="001A0DBE" w:rsidRDefault="00F20A95" w:rsidP="000F5639">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w:t>
            </w:r>
          </w:p>
        </w:tc>
        <w:tc>
          <w:tcPr>
            <w:tcW w:w="881" w:type="dxa"/>
            <w:shd w:val="clear" w:color="000000" w:fill="FFFFFF"/>
            <w:vAlign w:val="center"/>
            <w:hideMark/>
          </w:tcPr>
          <w:p w14:paraId="142B72B5" w14:textId="77777777" w:rsidR="00F20A95" w:rsidRPr="001A0DBE" w:rsidRDefault="00F20A95" w:rsidP="000F5639">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w:t>
            </w:r>
          </w:p>
        </w:tc>
        <w:tc>
          <w:tcPr>
            <w:tcW w:w="876" w:type="dxa"/>
            <w:shd w:val="clear" w:color="000000" w:fill="FFFFFF"/>
            <w:vAlign w:val="center"/>
            <w:hideMark/>
          </w:tcPr>
          <w:p w14:paraId="61DC3DC1" w14:textId="77777777" w:rsidR="00F20A95" w:rsidRPr="001A0DBE" w:rsidRDefault="00F20A95" w:rsidP="000F563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r>
      <w:tr w:rsidR="00F20A95" w:rsidRPr="001A0DBE" w14:paraId="6644571D" w14:textId="77777777" w:rsidTr="00322C20">
        <w:trPr>
          <w:gridAfter w:val="1"/>
          <w:wAfter w:w="12" w:type="dxa"/>
          <w:trHeight w:val="795"/>
        </w:trPr>
        <w:tc>
          <w:tcPr>
            <w:tcW w:w="1220" w:type="dxa"/>
            <w:shd w:val="clear" w:color="EAFDCF" w:fill="FFFFFF"/>
            <w:vAlign w:val="center"/>
            <w:hideMark/>
          </w:tcPr>
          <w:p w14:paraId="1EE7146F"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R-5-1-1-8</w:t>
            </w:r>
          </w:p>
        </w:tc>
        <w:tc>
          <w:tcPr>
            <w:tcW w:w="4592" w:type="dxa"/>
            <w:shd w:val="clear" w:color="000000" w:fill="FFFFFF"/>
            <w:vAlign w:val="center"/>
            <w:hideMark/>
          </w:tcPr>
          <w:p w14:paraId="2207B72D"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Pagerintos žemės ūkio paskirties žemės dalis nuo viso melioruoto ploto</w:t>
            </w:r>
          </w:p>
        </w:tc>
        <w:tc>
          <w:tcPr>
            <w:tcW w:w="791" w:type="dxa"/>
            <w:shd w:val="clear" w:color="000000" w:fill="FFFFFF"/>
            <w:vAlign w:val="center"/>
            <w:hideMark/>
          </w:tcPr>
          <w:p w14:paraId="1D0AEC74"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Proc.</w:t>
            </w:r>
          </w:p>
        </w:tc>
        <w:tc>
          <w:tcPr>
            <w:tcW w:w="910" w:type="dxa"/>
            <w:shd w:val="clear" w:color="000000" w:fill="FFFFFF"/>
            <w:vAlign w:val="center"/>
            <w:hideMark/>
          </w:tcPr>
          <w:p w14:paraId="471DCCF9" w14:textId="77777777" w:rsidR="00F20A95" w:rsidRPr="001A0DBE" w:rsidRDefault="00F20A95" w:rsidP="000F5639">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1,0</w:t>
            </w:r>
          </w:p>
        </w:tc>
        <w:tc>
          <w:tcPr>
            <w:tcW w:w="881" w:type="dxa"/>
            <w:shd w:val="clear" w:color="000000" w:fill="FFFFFF"/>
            <w:vAlign w:val="center"/>
            <w:hideMark/>
          </w:tcPr>
          <w:p w14:paraId="5D4D3416" w14:textId="77777777" w:rsidR="00F20A95" w:rsidRPr="001A0DBE" w:rsidRDefault="00F20A95" w:rsidP="000F5639">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1,0</w:t>
            </w:r>
          </w:p>
        </w:tc>
        <w:tc>
          <w:tcPr>
            <w:tcW w:w="876" w:type="dxa"/>
            <w:shd w:val="clear" w:color="000000" w:fill="FFFFFF"/>
            <w:vAlign w:val="center"/>
            <w:hideMark/>
          </w:tcPr>
          <w:p w14:paraId="75D422B4" w14:textId="77777777" w:rsidR="00F20A95" w:rsidRPr="001A0DBE" w:rsidRDefault="00F20A95" w:rsidP="000F563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r>
      <w:tr w:rsidR="00F20A95" w:rsidRPr="001A0DBE" w14:paraId="356130B8" w14:textId="77777777" w:rsidTr="00322C20">
        <w:trPr>
          <w:gridAfter w:val="1"/>
          <w:wAfter w:w="12" w:type="dxa"/>
          <w:trHeight w:val="645"/>
        </w:trPr>
        <w:tc>
          <w:tcPr>
            <w:tcW w:w="1220" w:type="dxa"/>
            <w:shd w:val="clear" w:color="EAFDCF" w:fill="FFFFFF"/>
            <w:vAlign w:val="center"/>
            <w:hideMark/>
          </w:tcPr>
          <w:p w14:paraId="66CED9F6"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R-5-1-3-1</w:t>
            </w:r>
          </w:p>
        </w:tc>
        <w:tc>
          <w:tcPr>
            <w:tcW w:w="4592" w:type="dxa"/>
            <w:shd w:val="clear" w:color="EAFDCF" w:fill="FFFFFF"/>
            <w:vAlign w:val="center"/>
            <w:hideMark/>
          </w:tcPr>
          <w:p w14:paraId="288C97D2"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Pagerintos žemės ūkio paskirties žemės dalis nuo viso melioruoto ploto</w:t>
            </w:r>
          </w:p>
        </w:tc>
        <w:tc>
          <w:tcPr>
            <w:tcW w:w="791" w:type="dxa"/>
            <w:shd w:val="clear" w:color="EAFDCF" w:fill="FFFFFF"/>
            <w:vAlign w:val="center"/>
            <w:hideMark/>
          </w:tcPr>
          <w:p w14:paraId="34A92AE2" w14:textId="77777777"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Proc.</w:t>
            </w:r>
          </w:p>
        </w:tc>
        <w:tc>
          <w:tcPr>
            <w:tcW w:w="910" w:type="dxa"/>
            <w:shd w:val="clear" w:color="EAFDCF" w:fill="FFFFFF"/>
            <w:vAlign w:val="center"/>
            <w:hideMark/>
          </w:tcPr>
          <w:p w14:paraId="58DEE08A" w14:textId="77777777" w:rsidR="00F20A95" w:rsidRPr="001A0DBE" w:rsidRDefault="00F20A95" w:rsidP="000F5639">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1,0</w:t>
            </w:r>
          </w:p>
        </w:tc>
        <w:tc>
          <w:tcPr>
            <w:tcW w:w="881" w:type="dxa"/>
            <w:shd w:val="clear" w:color="EAFDCF" w:fill="FFFFFF"/>
            <w:vAlign w:val="center"/>
            <w:hideMark/>
          </w:tcPr>
          <w:p w14:paraId="7958F010" w14:textId="77777777" w:rsidR="00F20A95" w:rsidRPr="001A0DBE" w:rsidRDefault="00F20A95" w:rsidP="000F5639">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1,0</w:t>
            </w:r>
          </w:p>
        </w:tc>
        <w:tc>
          <w:tcPr>
            <w:tcW w:w="876" w:type="dxa"/>
            <w:shd w:val="clear" w:color="EAFDCF" w:fill="FFFFFF"/>
            <w:vAlign w:val="center"/>
            <w:hideMark/>
          </w:tcPr>
          <w:p w14:paraId="63FE7F29" w14:textId="77777777" w:rsidR="00F20A95" w:rsidRPr="001A0DBE" w:rsidRDefault="00F20A95" w:rsidP="000F563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r>
      <w:tr w:rsidR="00F20A95" w:rsidRPr="001A0DBE" w14:paraId="4AC39FE9" w14:textId="77777777" w:rsidTr="00322C20">
        <w:trPr>
          <w:gridAfter w:val="1"/>
          <w:wAfter w:w="12" w:type="dxa"/>
          <w:trHeight w:val="645"/>
        </w:trPr>
        <w:tc>
          <w:tcPr>
            <w:tcW w:w="1220" w:type="dxa"/>
            <w:shd w:val="clear" w:color="EAFDCF" w:fill="FFFFFF"/>
            <w:vAlign w:val="center"/>
            <w:hideMark/>
          </w:tcPr>
          <w:p w14:paraId="6C96E11A" w14:textId="77777777" w:rsidR="00F20A95" w:rsidRPr="00DE7193" w:rsidRDefault="00F20A95" w:rsidP="00734C6D">
            <w:pPr>
              <w:spacing w:after="0" w:line="240" w:lineRule="auto"/>
              <w:rPr>
                <w:rFonts w:ascii="Times New Roman" w:eastAsia="Times New Roman" w:hAnsi="Times New Roman" w:cs="Times New Roman"/>
                <w:sz w:val="24"/>
                <w:szCs w:val="24"/>
                <w:lang w:eastAsia="lt-LT"/>
              </w:rPr>
            </w:pPr>
            <w:r w:rsidRPr="00DE7193">
              <w:rPr>
                <w:rFonts w:ascii="Times New Roman" w:eastAsia="Times New Roman" w:hAnsi="Times New Roman" w:cs="Times New Roman"/>
                <w:sz w:val="24"/>
                <w:szCs w:val="24"/>
                <w:lang w:eastAsia="lt-LT"/>
              </w:rPr>
              <w:t>R-5-2-1-1</w:t>
            </w:r>
          </w:p>
        </w:tc>
        <w:tc>
          <w:tcPr>
            <w:tcW w:w="4592" w:type="dxa"/>
            <w:shd w:val="clear" w:color="EAFDCF" w:fill="FFFFFF"/>
            <w:vAlign w:val="center"/>
            <w:hideMark/>
          </w:tcPr>
          <w:p w14:paraId="73468F9D" w14:textId="77777777" w:rsidR="00F20A95" w:rsidRPr="00DE7193" w:rsidRDefault="00F20A95" w:rsidP="00734C6D">
            <w:pPr>
              <w:spacing w:after="0" w:line="240" w:lineRule="auto"/>
              <w:rPr>
                <w:rFonts w:ascii="Times New Roman" w:eastAsia="Times New Roman" w:hAnsi="Times New Roman" w:cs="Times New Roman"/>
                <w:sz w:val="24"/>
                <w:szCs w:val="24"/>
                <w:lang w:eastAsia="lt-LT"/>
              </w:rPr>
            </w:pPr>
            <w:r w:rsidRPr="00DE7193">
              <w:rPr>
                <w:rFonts w:ascii="Times New Roman" w:eastAsia="Times New Roman" w:hAnsi="Times New Roman" w:cs="Times New Roman"/>
                <w:sz w:val="24"/>
                <w:szCs w:val="24"/>
                <w:lang w:eastAsia="lt-LT"/>
              </w:rPr>
              <w:t>Surinktų mišrių komunalinių atliekų kiekio mažėjimas, proc.</w:t>
            </w:r>
          </w:p>
        </w:tc>
        <w:tc>
          <w:tcPr>
            <w:tcW w:w="791" w:type="dxa"/>
            <w:shd w:val="clear" w:color="EAFDCF" w:fill="FFFFFF"/>
            <w:vAlign w:val="center"/>
            <w:hideMark/>
          </w:tcPr>
          <w:p w14:paraId="75006CE6" w14:textId="77777777" w:rsidR="00F20A95" w:rsidRPr="00DE7193" w:rsidRDefault="00F20A95" w:rsidP="00734C6D">
            <w:pPr>
              <w:spacing w:after="0" w:line="240" w:lineRule="auto"/>
              <w:rPr>
                <w:rFonts w:ascii="Times New Roman" w:eastAsia="Times New Roman" w:hAnsi="Times New Roman" w:cs="Times New Roman"/>
                <w:sz w:val="24"/>
                <w:szCs w:val="24"/>
                <w:lang w:eastAsia="lt-LT"/>
              </w:rPr>
            </w:pPr>
            <w:r w:rsidRPr="00DE7193">
              <w:rPr>
                <w:rFonts w:ascii="Times New Roman" w:eastAsia="Times New Roman" w:hAnsi="Times New Roman" w:cs="Times New Roman"/>
                <w:sz w:val="24"/>
                <w:szCs w:val="24"/>
                <w:lang w:eastAsia="lt-LT"/>
              </w:rPr>
              <w:t>Proc.</w:t>
            </w:r>
          </w:p>
        </w:tc>
        <w:tc>
          <w:tcPr>
            <w:tcW w:w="910" w:type="dxa"/>
            <w:shd w:val="clear" w:color="EAFDCF" w:fill="FFFFFF"/>
            <w:vAlign w:val="center"/>
            <w:hideMark/>
          </w:tcPr>
          <w:p w14:paraId="2C5E9EEE" w14:textId="77777777" w:rsidR="00F20A95" w:rsidRPr="00DE7193" w:rsidRDefault="00F20A95" w:rsidP="000F5639">
            <w:pPr>
              <w:spacing w:after="0" w:line="240" w:lineRule="auto"/>
              <w:jc w:val="center"/>
              <w:rPr>
                <w:rFonts w:ascii="Times New Roman" w:eastAsia="Times New Roman" w:hAnsi="Times New Roman" w:cs="Times New Roman"/>
                <w:sz w:val="24"/>
                <w:szCs w:val="24"/>
                <w:lang w:eastAsia="lt-LT"/>
              </w:rPr>
            </w:pPr>
            <w:r w:rsidRPr="00DE7193">
              <w:rPr>
                <w:rFonts w:ascii="Times New Roman" w:eastAsia="Times New Roman" w:hAnsi="Times New Roman" w:cs="Times New Roman"/>
                <w:sz w:val="24"/>
                <w:szCs w:val="24"/>
                <w:lang w:eastAsia="lt-LT"/>
              </w:rPr>
              <w:t>3,0</w:t>
            </w:r>
          </w:p>
        </w:tc>
        <w:tc>
          <w:tcPr>
            <w:tcW w:w="881" w:type="dxa"/>
            <w:shd w:val="clear" w:color="EAFDCF" w:fill="FFFFFF"/>
            <w:vAlign w:val="center"/>
            <w:hideMark/>
          </w:tcPr>
          <w:p w14:paraId="4503CF2D" w14:textId="77777777" w:rsidR="00F20A95" w:rsidRPr="00DE7193" w:rsidRDefault="00F20A95" w:rsidP="000F5639">
            <w:pPr>
              <w:spacing w:after="0" w:line="240" w:lineRule="auto"/>
              <w:jc w:val="center"/>
              <w:rPr>
                <w:rFonts w:ascii="Times New Roman" w:eastAsia="Times New Roman" w:hAnsi="Times New Roman" w:cs="Times New Roman"/>
                <w:sz w:val="24"/>
                <w:szCs w:val="24"/>
                <w:lang w:eastAsia="lt-LT"/>
              </w:rPr>
            </w:pPr>
            <w:r w:rsidRPr="00DE7193">
              <w:rPr>
                <w:rFonts w:ascii="Times New Roman" w:eastAsia="Times New Roman" w:hAnsi="Times New Roman" w:cs="Times New Roman"/>
                <w:sz w:val="24"/>
                <w:szCs w:val="24"/>
                <w:lang w:eastAsia="lt-LT"/>
              </w:rPr>
              <w:t>4,0</w:t>
            </w:r>
          </w:p>
        </w:tc>
        <w:tc>
          <w:tcPr>
            <w:tcW w:w="876" w:type="dxa"/>
            <w:shd w:val="clear" w:color="EAFDCF" w:fill="FFFFFF"/>
            <w:vAlign w:val="center"/>
            <w:hideMark/>
          </w:tcPr>
          <w:p w14:paraId="3E2FCC76" w14:textId="77777777" w:rsidR="00F20A95" w:rsidRPr="00DE7193" w:rsidRDefault="00F20A95" w:rsidP="000F5639">
            <w:pPr>
              <w:spacing w:after="0" w:line="240" w:lineRule="auto"/>
              <w:jc w:val="center"/>
              <w:rPr>
                <w:rFonts w:ascii="Times New Roman" w:eastAsia="Times New Roman" w:hAnsi="Times New Roman" w:cs="Times New Roman"/>
                <w:sz w:val="24"/>
                <w:szCs w:val="24"/>
                <w:lang w:eastAsia="lt-LT"/>
              </w:rPr>
            </w:pPr>
            <w:r w:rsidRPr="00DE7193">
              <w:rPr>
                <w:rFonts w:ascii="Times New Roman" w:eastAsia="Times New Roman" w:hAnsi="Times New Roman" w:cs="Times New Roman"/>
                <w:sz w:val="24"/>
                <w:szCs w:val="24"/>
                <w:lang w:eastAsia="lt-LT"/>
              </w:rPr>
              <w:t>5,0</w:t>
            </w:r>
          </w:p>
        </w:tc>
      </w:tr>
      <w:tr w:rsidR="00F20A95" w:rsidRPr="001A0DBE" w14:paraId="6F65502C" w14:textId="77777777" w:rsidTr="00322C20">
        <w:trPr>
          <w:gridAfter w:val="1"/>
          <w:wAfter w:w="12" w:type="dxa"/>
          <w:trHeight w:val="645"/>
        </w:trPr>
        <w:tc>
          <w:tcPr>
            <w:tcW w:w="1220" w:type="dxa"/>
            <w:shd w:val="clear" w:color="EAFDCF" w:fill="FFFFFF"/>
            <w:vAlign w:val="center"/>
            <w:hideMark/>
          </w:tcPr>
          <w:p w14:paraId="4DDA8DB4" w14:textId="77777777" w:rsidR="00F20A95" w:rsidRPr="007670A9" w:rsidRDefault="00F20A95" w:rsidP="00734C6D">
            <w:pPr>
              <w:spacing w:after="0" w:line="240" w:lineRule="auto"/>
              <w:rPr>
                <w:rFonts w:ascii="Times New Roman" w:eastAsia="Times New Roman" w:hAnsi="Times New Roman" w:cs="Times New Roman"/>
                <w:sz w:val="24"/>
                <w:szCs w:val="24"/>
                <w:lang w:eastAsia="lt-LT"/>
              </w:rPr>
            </w:pPr>
            <w:r w:rsidRPr="007670A9">
              <w:rPr>
                <w:rFonts w:ascii="Times New Roman" w:eastAsia="Times New Roman" w:hAnsi="Times New Roman" w:cs="Times New Roman"/>
                <w:sz w:val="24"/>
                <w:szCs w:val="24"/>
                <w:lang w:eastAsia="lt-LT"/>
              </w:rPr>
              <w:t>R-5-2-1-2</w:t>
            </w:r>
          </w:p>
        </w:tc>
        <w:tc>
          <w:tcPr>
            <w:tcW w:w="4592" w:type="dxa"/>
            <w:shd w:val="clear" w:color="000000" w:fill="FFFFFF"/>
            <w:vAlign w:val="center"/>
            <w:hideMark/>
          </w:tcPr>
          <w:p w14:paraId="547B06FC" w14:textId="2F20CF29" w:rsidR="00F20A95" w:rsidRPr="007670A9" w:rsidRDefault="00F20A95" w:rsidP="00734C6D">
            <w:pPr>
              <w:spacing w:after="0" w:line="240" w:lineRule="auto"/>
              <w:rPr>
                <w:rFonts w:ascii="Times New Roman" w:eastAsia="Times New Roman" w:hAnsi="Times New Roman" w:cs="Times New Roman"/>
                <w:sz w:val="24"/>
                <w:szCs w:val="24"/>
                <w:lang w:eastAsia="lt-LT"/>
              </w:rPr>
            </w:pPr>
            <w:r w:rsidRPr="007670A9">
              <w:rPr>
                <w:rFonts w:ascii="Times New Roman" w:eastAsia="Times New Roman" w:hAnsi="Times New Roman" w:cs="Times New Roman"/>
                <w:sz w:val="24"/>
                <w:szCs w:val="24"/>
                <w:lang w:eastAsia="lt-LT"/>
              </w:rPr>
              <w:t>Vidutinė metinė vieta šalies mastu pagal apibendrinantį aplinkosaugos indeksą</w:t>
            </w:r>
            <w:r w:rsidR="00AE6152">
              <w:t>**</w:t>
            </w:r>
          </w:p>
        </w:tc>
        <w:tc>
          <w:tcPr>
            <w:tcW w:w="791" w:type="dxa"/>
            <w:shd w:val="clear" w:color="000000" w:fill="FFFFFF"/>
            <w:vAlign w:val="center"/>
            <w:hideMark/>
          </w:tcPr>
          <w:p w14:paraId="0EC7CE29" w14:textId="77777777" w:rsidR="00F20A95" w:rsidRPr="007670A9" w:rsidRDefault="00F20A95" w:rsidP="00734C6D">
            <w:pPr>
              <w:spacing w:after="0" w:line="240" w:lineRule="auto"/>
              <w:rPr>
                <w:rFonts w:ascii="Times New Roman" w:eastAsia="Times New Roman" w:hAnsi="Times New Roman" w:cs="Times New Roman"/>
                <w:sz w:val="24"/>
                <w:szCs w:val="24"/>
                <w:lang w:eastAsia="lt-LT"/>
              </w:rPr>
            </w:pPr>
            <w:r w:rsidRPr="007670A9">
              <w:rPr>
                <w:rFonts w:ascii="Times New Roman" w:eastAsia="Times New Roman" w:hAnsi="Times New Roman" w:cs="Times New Roman"/>
                <w:sz w:val="24"/>
                <w:szCs w:val="24"/>
                <w:lang w:eastAsia="lt-LT"/>
              </w:rPr>
              <w:t>I</w:t>
            </w:r>
          </w:p>
        </w:tc>
        <w:tc>
          <w:tcPr>
            <w:tcW w:w="910" w:type="dxa"/>
            <w:shd w:val="clear" w:color="000000" w:fill="FFFFFF"/>
            <w:vAlign w:val="center"/>
            <w:hideMark/>
          </w:tcPr>
          <w:p w14:paraId="223CC1DB" w14:textId="37EA9E9A" w:rsidR="00F20A95" w:rsidRPr="007670A9" w:rsidRDefault="00F20A95" w:rsidP="000F5639">
            <w:pPr>
              <w:spacing w:after="0" w:line="240" w:lineRule="auto"/>
              <w:jc w:val="center"/>
              <w:rPr>
                <w:rFonts w:ascii="Times New Roman" w:eastAsia="Times New Roman" w:hAnsi="Times New Roman" w:cs="Times New Roman"/>
                <w:strike/>
                <w:sz w:val="24"/>
                <w:szCs w:val="24"/>
                <w:lang w:eastAsia="lt-LT"/>
              </w:rPr>
            </w:pPr>
            <w:r w:rsidRPr="007670A9">
              <w:rPr>
                <w:rFonts w:ascii="Times New Roman" w:eastAsia="Times New Roman" w:hAnsi="Times New Roman" w:cs="Times New Roman"/>
                <w:sz w:val="24"/>
                <w:szCs w:val="24"/>
                <w:lang w:eastAsia="lt-LT"/>
              </w:rPr>
              <w:t>45</w:t>
            </w:r>
          </w:p>
        </w:tc>
        <w:tc>
          <w:tcPr>
            <w:tcW w:w="881" w:type="dxa"/>
            <w:shd w:val="clear" w:color="000000" w:fill="FFFFFF"/>
            <w:vAlign w:val="center"/>
            <w:hideMark/>
          </w:tcPr>
          <w:p w14:paraId="0FE5A290" w14:textId="373CF0B2" w:rsidR="00F20A95" w:rsidRPr="007670A9" w:rsidRDefault="00F20A95" w:rsidP="000F5639">
            <w:pPr>
              <w:spacing w:after="0" w:line="240" w:lineRule="auto"/>
              <w:jc w:val="center"/>
              <w:rPr>
                <w:rFonts w:ascii="Times New Roman" w:eastAsia="Times New Roman" w:hAnsi="Times New Roman" w:cs="Times New Roman"/>
                <w:sz w:val="24"/>
                <w:szCs w:val="24"/>
                <w:lang w:eastAsia="lt-LT"/>
              </w:rPr>
            </w:pPr>
            <w:r w:rsidRPr="007670A9">
              <w:rPr>
                <w:rFonts w:ascii="Times New Roman" w:eastAsia="Times New Roman" w:hAnsi="Times New Roman" w:cs="Times New Roman"/>
                <w:sz w:val="24"/>
                <w:szCs w:val="24"/>
                <w:lang w:eastAsia="lt-LT"/>
              </w:rPr>
              <w:t>43</w:t>
            </w:r>
          </w:p>
        </w:tc>
        <w:tc>
          <w:tcPr>
            <w:tcW w:w="876" w:type="dxa"/>
            <w:shd w:val="clear" w:color="000000" w:fill="FFFFFF"/>
            <w:vAlign w:val="center"/>
            <w:hideMark/>
          </w:tcPr>
          <w:p w14:paraId="779A2408" w14:textId="77777777" w:rsidR="00F20A95" w:rsidRPr="007670A9" w:rsidRDefault="00F20A95" w:rsidP="000F5639">
            <w:pPr>
              <w:spacing w:after="0" w:line="240" w:lineRule="auto"/>
              <w:jc w:val="center"/>
              <w:rPr>
                <w:rFonts w:ascii="Times New Roman" w:eastAsia="Times New Roman" w:hAnsi="Times New Roman" w:cs="Times New Roman"/>
                <w:sz w:val="24"/>
                <w:szCs w:val="24"/>
                <w:lang w:eastAsia="lt-LT"/>
              </w:rPr>
            </w:pPr>
            <w:r w:rsidRPr="007670A9">
              <w:rPr>
                <w:rFonts w:ascii="Times New Roman" w:eastAsia="Times New Roman" w:hAnsi="Times New Roman" w:cs="Times New Roman"/>
                <w:sz w:val="24"/>
                <w:szCs w:val="24"/>
                <w:lang w:eastAsia="lt-LT"/>
              </w:rPr>
              <w:t>40</w:t>
            </w:r>
          </w:p>
        </w:tc>
      </w:tr>
      <w:tr w:rsidR="00F20A95" w:rsidRPr="001A0DBE" w14:paraId="0AFFA54F" w14:textId="77777777" w:rsidTr="005607E5">
        <w:trPr>
          <w:gridAfter w:val="1"/>
          <w:wAfter w:w="12" w:type="dxa"/>
          <w:trHeight w:val="663"/>
        </w:trPr>
        <w:tc>
          <w:tcPr>
            <w:tcW w:w="1220" w:type="dxa"/>
            <w:shd w:val="clear" w:color="EAFDCF" w:fill="FFFFFF"/>
            <w:vAlign w:val="center"/>
            <w:hideMark/>
          </w:tcPr>
          <w:p w14:paraId="1CC19F33" w14:textId="3600C08D" w:rsidR="00F20A95" w:rsidRPr="001A0DBE" w:rsidRDefault="00F20A95"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R-5-3-1-</w:t>
            </w:r>
            <w:r w:rsidR="005F282D">
              <w:rPr>
                <w:rFonts w:ascii="Times New Roman" w:eastAsia="Times New Roman" w:hAnsi="Times New Roman" w:cs="Times New Roman"/>
                <w:sz w:val="24"/>
                <w:szCs w:val="24"/>
                <w:lang w:eastAsia="lt-LT"/>
              </w:rPr>
              <w:t>2</w:t>
            </w:r>
          </w:p>
        </w:tc>
        <w:tc>
          <w:tcPr>
            <w:tcW w:w="4592" w:type="dxa"/>
            <w:shd w:val="clear" w:color="EAFDCF" w:fill="FFFFFF"/>
            <w:vAlign w:val="center"/>
            <w:hideMark/>
          </w:tcPr>
          <w:p w14:paraId="4B051AB4" w14:textId="44C0B892" w:rsidR="00F20A95" w:rsidRPr="000F5639" w:rsidRDefault="00327FE2" w:rsidP="00734C6D">
            <w:pPr>
              <w:spacing w:after="0" w:line="240" w:lineRule="auto"/>
              <w:rPr>
                <w:rFonts w:ascii="Times New Roman" w:eastAsia="Times New Roman" w:hAnsi="Times New Roman" w:cs="Times New Roman"/>
                <w:sz w:val="24"/>
                <w:szCs w:val="24"/>
                <w:lang w:eastAsia="lt-LT"/>
              </w:rPr>
            </w:pPr>
            <w:r w:rsidRPr="000F5639">
              <w:rPr>
                <w:rFonts w:ascii="Times New Roman" w:eastAsia="Times New Roman" w:hAnsi="Times New Roman" w:cs="Times New Roman"/>
                <w:sz w:val="24"/>
                <w:szCs w:val="24"/>
                <w:lang w:eastAsia="lt-LT"/>
              </w:rPr>
              <w:t>Kaimo vietovėse kilusių gaisrų skaičius</w:t>
            </w:r>
          </w:p>
        </w:tc>
        <w:tc>
          <w:tcPr>
            <w:tcW w:w="791" w:type="dxa"/>
            <w:shd w:val="clear" w:color="EAFDCF" w:fill="FFFFFF"/>
            <w:vAlign w:val="center"/>
            <w:hideMark/>
          </w:tcPr>
          <w:p w14:paraId="1DDE478E" w14:textId="68353EA1" w:rsidR="00F20A95" w:rsidRPr="000F5639" w:rsidRDefault="00D27C62" w:rsidP="00734C6D">
            <w:pPr>
              <w:spacing w:after="0" w:line="240" w:lineRule="auto"/>
              <w:rPr>
                <w:rFonts w:ascii="Times New Roman" w:eastAsia="Times New Roman" w:hAnsi="Times New Roman" w:cs="Times New Roman"/>
                <w:sz w:val="24"/>
                <w:szCs w:val="24"/>
                <w:lang w:eastAsia="lt-LT"/>
              </w:rPr>
            </w:pPr>
            <w:r w:rsidRPr="000F5639">
              <w:rPr>
                <w:rFonts w:ascii="Times New Roman" w:eastAsia="Times New Roman" w:hAnsi="Times New Roman" w:cs="Times New Roman"/>
                <w:sz w:val="24"/>
                <w:szCs w:val="24"/>
                <w:lang w:eastAsia="lt-LT"/>
              </w:rPr>
              <w:t>Vnt.</w:t>
            </w:r>
          </w:p>
        </w:tc>
        <w:tc>
          <w:tcPr>
            <w:tcW w:w="910" w:type="dxa"/>
            <w:shd w:val="clear" w:color="EAFDCF" w:fill="FFFFFF"/>
            <w:vAlign w:val="center"/>
            <w:hideMark/>
          </w:tcPr>
          <w:p w14:paraId="736BD618" w14:textId="228F37F2" w:rsidR="00F20A95" w:rsidRPr="000F5639" w:rsidRDefault="00D27C62" w:rsidP="000F5639">
            <w:pPr>
              <w:spacing w:after="0" w:line="240" w:lineRule="auto"/>
              <w:jc w:val="center"/>
              <w:rPr>
                <w:rFonts w:ascii="Times New Roman" w:eastAsia="Times New Roman" w:hAnsi="Times New Roman" w:cs="Times New Roman"/>
                <w:sz w:val="24"/>
                <w:szCs w:val="24"/>
                <w:lang w:eastAsia="lt-LT"/>
              </w:rPr>
            </w:pPr>
            <w:r w:rsidRPr="000F5639">
              <w:rPr>
                <w:rFonts w:ascii="Times New Roman" w:eastAsia="Times New Roman" w:hAnsi="Times New Roman" w:cs="Times New Roman"/>
                <w:sz w:val="24"/>
                <w:szCs w:val="24"/>
                <w:lang w:eastAsia="lt-LT"/>
              </w:rPr>
              <w:t>29,70</w:t>
            </w:r>
          </w:p>
        </w:tc>
        <w:tc>
          <w:tcPr>
            <w:tcW w:w="881" w:type="dxa"/>
            <w:shd w:val="clear" w:color="EAFDCF" w:fill="FFFFFF"/>
            <w:vAlign w:val="center"/>
            <w:hideMark/>
          </w:tcPr>
          <w:p w14:paraId="0B0149D0" w14:textId="21E5B803" w:rsidR="00F20A95" w:rsidRPr="000F5639" w:rsidRDefault="004D36FD" w:rsidP="000F5639">
            <w:pPr>
              <w:spacing w:after="0" w:line="240" w:lineRule="auto"/>
              <w:jc w:val="center"/>
              <w:rPr>
                <w:rFonts w:ascii="Times New Roman" w:eastAsia="Times New Roman" w:hAnsi="Times New Roman" w:cs="Times New Roman"/>
                <w:sz w:val="24"/>
                <w:szCs w:val="24"/>
                <w:lang w:eastAsia="lt-LT"/>
              </w:rPr>
            </w:pPr>
            <w:r w:rsidRPr="000F5639">
              <w:rPr>
                <w:rFonts w:ascii="Times New Roman" w:eastAsia="Times New Roman" w:hAnsi="Times New Roman" w:cs="Times New Roman"/>
                <w:sz w:val="24"/>
                <w:szCs w:val="24"/>
                <w:lang w:eastAsia="lt-LT"/>
              </w:rPr>
              <w:t>26,79</w:t>
            </w:r>
          </w:p>
        </w:tc>
        <w:tc>
          <w:tcPr>
            <w:tcW w:w="876" w:type="dxa"/>
            <w:shd w:val="clear" w:color="EAFDCF" w:fill="FFFFFF"/>
            <w:vAlign w:val="center"/>
            <w:hideMark/>
          </w:tcPr>
          <w:p w14:paraId="4B79640A" w14:textId="61B6E155" w:rsidR="00F20A95" w:rsidRPr="000F5639" w:rsidRDefault="004D36FD" w:rsidP="000F5639">
            <w:pPr>
              <w:spacing w:after="0" w:line="240" w:lineRule="auto"/>
              <w:jc w:val="center"/>
              <w:rPr>
                <w:rFonts w:ascii="Times New Roman" w:eastAsia="Times New Roman" w:hAnsi="Times New Roman" w:cs="Times New Roman"/>
                <w:sz w:val="24"/>
                <w:szCs w:val="24"/>
                <w:lang w:eastAsia="lt-LT"/>
              </w:rPr>
            </w:pPr>
            <w:r w:rsidRPr="000F5639">
              <w:rPr>
                <w:rFonts w:ascii="Times New Roman" w:eastAsia="Times New Roman" w:hAnsi="Times New Roman" w:cs="Times New Roman"/>
                <w:sz w:val="24"/>
                <w:szCs w:val="24"/>
                <w:lang w:eastAsia="lt-LT"/>
              </w:rPr>
              <w:t>24,06</w:t>
            </w:r>
          </w:p>
        </w:tc>
      </w:tr>
      <w:tr w:rsidR="00D27C62" w:rsidRPr="001A0DBE" w14:paraId="7E3815A8" w14:textId="77777777" w:rsidTr="005607E5">
        <w:trPr>
          <w:gridAfter w:val="1"/>
          <w:wAfter w:w="12" w:type="dxa"/>
          <w:trHeight w:val="677"/>
        </w:trPr>
        <w:tc>
          <w:tcPr>
            <w:tcW w:w="1220" w:type="dxa"/>
            <w:shd w:val="clear" w:color="EAFDCF" w:fill="FFFFFF"/>
            <w:vAlign w:val="center"/>
          </w:tcPr>
          <w:p w14:paraId="7EEE8B73" w14:textId="28748008" w:rsidR="00D27C62" w:rsidRPr="001A0DBE" w:rsidRDefault="005F282D" w:rsidP="00734C6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R-5-3-1-3</w:t>
            </w:r>
          </w:p>
        </w:tc>
        <w:tc>
          <w:tcPr>
            <w:tcW w:w="4592" w:type="dxa"/>
            <w:shd w:val="clear" w:color="EAFDCF" w:fill="FFFFFF"/>
            <w:vAlign w:val="center"/>
          </w:tcPr>
          <w:p w14:paraId="2068A8ED" w14:textId="294103B5" w:rsidR="00D27C62" w:rsidRPr="000F5639" w:rsidRDefault="00327FE2" w:rsidP="00734C6D">
            <w:pPr>
              <w:spacing w:after="0" w:line="240" w:lineRule="auto"/>
              <w:rPr>
                <w:rFonts w:ascii="Times New Roman" w:eastAsia="Times New Roman" w:hAnsi="Times New Roman" w:cs="Times New Roman"/>
                <w:sz w:val="24"/>
                <w:szCs w:val="24"/>
                <w:lang w:eastAsia="lt-LT"/>
              </w:rPr>
            </w:pPr>
            <w:r w:rsidRPr="000F5639">
              <w:rPr>
                <w:rFonts w:ascii="Times New Roman" w:eastAsia="Times New Roman" w:hAnsi="Times New Roman" w:cs="Times New Roman"/>
                <w:sz w:val="24"/>
                <w:szCs w:val="24"/>
                <w:lang w:eastAsia="lt-LT"/>
              </w:rPr>
              <w:t>Kaimo vietovėse kilusiuose gaisruose žuvusių žmonių skaičius</w:t>
            </w:r>
          </w:p>
        </w:tc>
        <w:tc>
          <w:tcPr>
            <w:tcW w:w="791" w:type="dxa"/>
            <w:shd w:val="clear" w:color="EAFDCF" w:fill="FFFFFF"/>
            <w:vAlign w:val="center"/>
          </w:tcPr>
          <w:p w14:paraId="6A25402C" w14:textId="701A77EA" w:rsidR="00D27C62" w:rsidRPr="000F5639" w:rsidRDefault="00D27C62" w:rsidP="00734C6D">
            <w:pPr>
              <w:spacing w:after="0" w:line="240" w:lineRule="auto"/>
              <w:rPr>
                <w:rFonts w:ascii="Times New Roman" w:eastAsia="Times New Roman" w:hAnsi="Times New Roman" w:cs="Times New Roman"/>
                <w:sz w:val="24"/>
                <w:szCs w:val="24"/>
                <w:lang w:eastAsia="lt-LT"/>
              </w:rPr>
            </w:pPr>
            <w:r w:rsidRPr="000F5639">
              <w:rPr>
                <w:rFonts w:ascii="Times New Roman" w:eastAsia="Times New Roman" w:hAnsi="Times New Roman" w:cs="Times New Roman"/>
                <w:sz w:val="24"/>
                <w:szCs w:val="24"/>
                <w:lang w:eastAsia="lt-LT"/>
              </w:rPr>
              <w:t>Vnt.</w:t>
            </w:r>
          </w:p>
        </w:tc>
        <w:tc>
          <w:tcPr>
            <w:tcW w:w="910" w:type="dxa"/>
            <w:shd w:val="clear" w:color="EAFDCF" w:fill="FFFFFF"/>
            <w:vAlign w:val="center"/>
          </w:tcPr>
          <w:p w14:paraId="321BBB0A" w14:textId="307581F2" w:rsidR="00D27C62" w:rsidRPr="000F5639" w:rsidRDefault="00D27C62" w:rsidP="000F5639">
            <w:pPr>
              <w:spacing w:after="0" w:line="240" w:lineRule="auto"/>
              <w:jc w:val="center"/>
              <w:rPr>
                <w:rFonts w:ascii="Times New Roman" w:eastAsia="Times New Roman" w:hAnsi="Times New Roman" w:cs="Times New Roman"/>
                <w:sz w:val="24"/>
                <w:szCs w:val="24"/>
                <w:lang w:eastAsia="lt-LT"/>
              </w:rPr>
            </w:pPr>
            <w:r w:rsidRPr="000F5639">
              <w:rPr>
                <w:rFonts w:ascii="Times New Roman" w:eastAsia="Times New Roman" w:hAnsi="Times New Roman" w:cs="Times New Roman"/>
                <w:sz w:val="24"/>
                <w:szCs w:val="24"/>
                <w:lang w:eastAsia="lt-LT"/>
              </w:rPr>
              <w:t>0</w:t>
            </w:r>
          </w:p>
        </w:tc>
        <w:tc>
          <w:tcPr>
            <w:tcW w:w="881" w:type="dxa"/>
            <w:shd w:val="clear" w:color="EAFDCF" w:fill="FFFFFF"/>
            <w:vAlign w:val="center"/>
          </w:tcPr>
          <w:p w14:paraId="6CE34D6A" w14:textId="3D625D71" w:rsidR="00D27C62" w:rsidRPr="000F5639" w:rsidRDefault="004D36FD" w:rsidP="000F5639">
            <w:pPr>
              <w:spacing w:after="0" w:line="240" w:lineRule="auto"/>
              <w:jc w:val="center"/>
              <w:rPr>
                <w:rFonts w:ascii="Times New Roman" w:eastAsia="Times New Roman" w:hAnsi="Times New Roman" w:cs="Times New Roman"/>
                <w:sz w:val="24"/>
                <w:szCs w:val="24"/>
                <w:lang w:eastAsia="lt-LT"/>
              </w:rPr>
            </w:pPr>
            <w:r w:rsidRPr="000F5639">
              <w:rPr>
                <w:rFonts w:ascii="Times New Roman" w:eastAsia="Times New Roman" w:hAnsi="Times New Roman" w:cs="Times New Roman"/>
                <w:sz w:val="24"/>
                <w:szCs w:val="24"/>
                <w:lang w:eastAsia="lt-LT"/>
              </w:rPr>
              <w:t>0</w:t>
            </w:r>
          </w:p>
        </w:tc>
        <w:tc>
          <w:tcPr>
            <w:tcW w:w="876" w:type="dxa"/>
            <w:shd w:val="clear" w:color="EAFDCF" w:fill="FFFFFF"/>
            <w:vAlign w:val="center"/>
          </w:tcPr>
          <w:p w14:paraId="671DD317" w14:textId="26568A00" w:rsidR="00D27C62" w:rsidRPr="000F5639" w:rsidRDefault="004D36FD" w:rsidP="000F5639">
            <w:pPr>
              <w:spacing w:after="0" w:line="240" w:lineRule="auto"/>
              <w:jc w:val="center"/>
              <w:rPr>
                <w:rFonts w:ascii="Times New Roman" w:eastAsia="Times New Roman" w:hAnsi="Times New Roman" w:cs="Times New Roman"/>
                <w:sz w:val="24"/>
                <w:szCs w:val="24"/>
                <w:lang w:eastAsia="lt-LT"/>
              </w:rPr>
            </w:pPr>
            <w:r w:rsidRPr="000F5639">
              <w:rPr>
                <w:rFonts w:ascii="Times New Roman" w:eastAsia="Times New Roman" w:hAnsi="Times New Roman" w:cs="Times New Roman"/>
                <w:sz w:val="24"/>
                <w:szCs w:val="24"/>
                <w:lang w:eastAsia="lt-LT"/>
              </w:rPr>
              <w:t>0</w:t>
            </w:r>
          </w:p>
        </w:tc>
      </w:tr>
    </w:tbl>
    <w:p w14:paraId="0F1A50BD" w14:textId="63A2C080" w:rsidR="002772A2" w:rsidRPr="005607E5" w:rsidRDefault="002772A2" w:rsidP="00274772">
      <w:pPr>
        <w:pStyle w:val="Puslapioinaostekstas"/>
        <w:jc w:val="both"/>
        <w:rPr>
          <w:sz w:val="24"/>
          <w:szCs w:val="24"/>
          <w:lang w:val="es-ES"/>
        </w:rPr>
      </w:pPr>
      <w:r w:rsidRPr="005607E5">
        <w:rPr>
          <w:sz w:val="24"/>
          <w:szCs w:val="24"/>
          <w:lang w:val="lt-LT"/>
        </w:rPr>
        <w:t>*</w:t>
      </w:r>
      <w:r>
        <w:rPr>
          <w:sz w:val="24"/>
          <w:szCs w:val="24"/>
          <w:lang w:val="lt-LT"/>
        </w:rPr>
        <w:t xml:space="preserve"> </w:t>
      </w:r>
      <w:r w:rsidRPr="005607E5">
        <w:rPr>
          <w:sz w:val="24"/>
          <w:szCs w:val="24"/>
          <w:lang w:val="lt-LT"/>
        </w:rPr>
        <w:t xml:space="preserve">Rodiklis atspindi einamaisiais metais faktiškai susiklosčiusias kainas. Jas sudaro vidutinės žemės ūkio produkcijos supirkimo kainos bei neprekinės produkcijos gamybos ar išauginimo savikaina, neįskaitant subsidijų ir tiesioginių išmokų produktams. </w:t>
      </w:r>
      <w:r w:rsidRPr="005607E5">
        <w:rPr>
          <w:sz w:val="24"/>
          <w:szCs w:val="24"/>
          <w:lang w:val="es-ES"/>
        </w:rPr>
        <w:t>Rodiklio planas įvertintas pagal pateiktus Oficialios statistikos duomenis 2022</w:t>
      </w:r>
      <w:r>
        <w:rPr>
          <w:sz w:val="24"/>
          <w:szCs w:val="24"/>
          <w:lang w:val="es-ES"/>
        </w:rPr>
        <w:t>–</w:t>
      </w:r>
      <w:r w:rsidRPr="005607E5">
        <w:rPr>
          <w:sz w:val="24"/>
          <w:szCs w:val="24"/>
          <w:lang w:val="es-ES"/>
        </w:rPr>
        <w:t>2024 m. (naujesnių duomenų nėra)</w:t>
      </w:r>
      <w:r w:rsidR="00600E14">
        <w:rPr>
          <w:sz w:val="24"/>
          <w:szCs w:val="24"/>
          <w:lang w:val="es-ES"/>
        </w:rPr>
        <w:t>.</w:t>
      </w:r>
    </w:p>
    <w:p w14:paraId="7F98183B" w14:textId="5B330F3B" w:rsidR="002772A2" w:rsidRDefault="002772A2" w:rsidP="00274772">
      <w:pPr>
        <w:tabs>
          <w:tab w:val="center" w:pos="4986"/>
          <w:tab w:val="right" w:pos="9972"/>
        </w:tabs>
        <w:spacing w:after="0" w:line="240" w:lineRule="auto"/>
        <w:jc w:val="both"/>
        <w:rPr>
          <w:rFonts w:ascii="Times New Roman" w:hAnsi="Times New Roman" w:cs="Times New Roman"/>
          <w:b/>
          <w:bCs/>
          <w:sz w:val="24"/>
          <w:szCs w:val="24"/>
          <w:lang w:eastAsia="lt-LT"/>
        </w:rPr>
      </w:pPr>
      <w:r w:rsidRPr="005607E5">
        <w:rPr>
          <w:rFonts w:ascii="Times New Roman" w:hAnsi="Times New Roman" w:cs="Times New Roman"/>
          <w:sz w:val="24"/>
          <w:szCs w:val="24"/>
        </w:rPr>
        <w:t xml:space="preserve">**Rodiklio planas įvertintas pagal Aplinkos ministerijos tinklapyje skelbiamą 2025 m. </w:t>
      </w:r>
      <w:r w:rsidRPr="005607E5">
        <w:rPr>
          <w:rFonts w:ascii="Times New Roman" w:eastAsia="Times New Roman" w:hAnsi="Times New Roman" w:cs="Times New Roman"/>
          <w:sz w:val="24"/>
          <w:szCs w:val="24"/>
          <w:lang w:eastAsia="lt-LT"/>
        </w:rPr>
        <w:t>Lietuvos savivaldybių aplinkosaugos reitingą. 2025m. Skuodo r. sav. – 49.</w:t>
      </w:r>
    </w:p>
    <w:p w14:paraId="1FE5B313" w14:textId="77777777" w:rsidR="00123437" w:rsidRPr="001A0DBE" w:rsidRDefault="00123437" w:rsidP="00123437">
      <w:pPr>
        <w:spacing w:after="0" w:line="240" w:lineRule="auto"/>
        <w:rPr>
          <w:rFonts w:ascii="Times New Roman" w:eastAsia="Times New Roman" w:hAnsi="Times New Roman" w:cs="Times New Roman"/>
          <w:sz w:val="24"/>
          <w:szCs w:val="24"/>
        </w:rPr>
      </w:pPr>
    </w:p>
    <w:p w14:paraId="7C397F77" w14:textId="77777777" w:rsidR="004D36FD" w:rsidRPr="001A0DBE" w:rsidRDefault="004D36FD" w:rsidP="004D36FD">
      <w:pPr>
        <w:tabs>
          <w:tab w:val="left" w:pos="34"/>
          <w:tab w:val="left" w:pos="284"/>
        </w:tabs>
        <w:spacing w:after="0" w:line="240" w:lineRule="auto"/>
        <w:jc w:val="center"/>
        <w:rPr>
          <w:rFonts w:ascii="Times New Roman" w:eastAsia="Times New Roman" w:hAnsi="Times New Roman" w:cs="Times New Roman"/>
          <w:b/>
          <w:bCs/>
          <w:iCs/>
          <w:sz w:val="24"/>
          <w:szCs w:val="24"/>
        </w:rPr>
      </w:pPr>
      <w:r w:rsidRPr="001A0DBE">
        <w:rPr>
          <w:rFonts w:ascii="Times New Roman" w:eastAsia="Times New Roman" w:hAnsi="Times New Roman" w:cs="Times New Roman"/>
          <w:b/>
          <w:bCs/>
          <w:iCs/>
          <w:sz w:val="24"/>
          <w:szCs w:val="24"/>
        </w:rPr>
        <w:t>PROGRAMA NR. 6</w:t>
      </w:r>
    </w:p>
    <w:p w14:paraId="44DBFFED" w14:textId="77777777" w:rsidR="004D36FD" w:rsidRPr="001A0DBE" w:rsidRDefault="004D36FD" w:rsidP="004D36FD">
      <w:pPr>
        <w:tabs>
          <w:tab w:val="left" w:pos="34"/>
          <w:tab w:val="left" w:pos="284"/>
        </w:tabs>
        <w:spacing w:after="0" w:line="240" w:lineRule="auto"/>
        <w:jc w:val="center"/>
        <w:rPr>
          <w:rFonts w:ascii="Times New Roman" w:eastAsia="Times New Roman" w:hAnsi="Times New Roman" w:cs="Times New Roman"/>
          <w:b/>
          <w:bCs/>
          <w:iCs/>
          <w:sz w:val="24"/>
          <w:szCs w:val="24"/>
        </w:rPr>
      </w:pPr>
      <w:r w:rsidRPr="001A0DBE">
        <w:rPr>
          <w:rFonts w:ascii="Times New Roman" w:eastAsia="Times New Roman" w:hAnsi="Times New Roman" w:cs="Times New Roman"/>
          <w:b/>
          <w:bCs/>
          <w:iCs/>
          <w:sz w:val="24"/>
          <w:szCs w:val="24"/>
        </w:rPr>
        <w:t>INFRASTRUKTŪROS IR INVESTICIJŲ PLĖTRA</w:t>
      </w:r>
    </w:p>
    <w:tbl>
      <w:tblPr>
        <w:tblpPr w:leftFromText="180" w:rightFromText="180" w:vertAnchor="text" w:horzAnchor="margin" w:tblpX="148" w:tblpY="182"/>
        <w:tblW w:w="4853" w:type="pct"/>
        <w:tblLook w:val="0000" w:firstRow="0" w:lastRow="0" w:firstColumn="0" w:lastColumn="0" w:noHBand="0" w:noVBand="0"/>
      </w:tblPr>
      <w:tblGrid>
        <w:gridCol w:w="1390"/>
        <w:gridCol w:w="7823"/>
      </w:tblGrid>
      <w:tr w:rsidR="004D36FD" w:rsidRPr="001A0DBE" w14:paraId="38228BF0" w14:textId="77777777" w:rsidTr="00734C6D">
        <w:trPr>
          <w:trHeight w:val="75"/>
        </w:trPr>
        <w:tc>
          <w:tcPr>
            <w:tcW w:w="691" w:type="pct"/>
            <w:tcBorders>
              <w:top w:val="single" w:sz="2" w:space="0" w:color="000000"/>
              <w:left w:val="single" w:sz="2" w:space="0" w:color="000000"/>
              <w:bottom w:val="single" w:sz="2" w:space="0" w:color="000000"/>
              <w:right w:val="nil"/>
            </w:tcBorders>
          </w:tcPr>
          <w:p w14:paraId="46F5FF23" w14:textId="77777777" w:rsidR="004D36FD" w:rsidRPr="001A0DBE" w:rsidRDefault="004D36FD" w:rsidP="00734C6D">
            <w:pPr>
              <w:keepNext/>
              <w:spacing w:after="0" w:line="240" w:lineRule="auto"/>
              <w:outlineLvl w:val="0"/>
              <w:rPr>
                <w:rFonts w:ascii="Times New Roman" w:hAnsi="Times New Roman" w:cs="Times New Roman"/>
                <w:kern w:val="32"/>
                <w:sz w:val="24"/>
                <w:szCs w:val="24"/>
              </w:rPr>
            </w:pPr>
            <w:r w:rsidRPr="001A0DBE">
              <w:rPr>
                <w:rFonts w:ascii="Times New Roman" w:hAnsi="Times New Roman" w:cs="Times New Roman"/>
                <w:kern w:val="32"/>
                <w:sz w:val="24"/>
                <w:szCs w:val="24"/>
              </w:rPr>
              <w:t>Biudžetiniai metai</w:t>
            </w:r>
          </w:p>
        </w:tc>
        <w:tc>
          <w:tcPr>
            <w:tcW w:w="4309" w:type="pct"/>
            <w:tcBorders>
              <w:top w:val="single" w:sz="2" w:space="0" w:color="000000"/>
              <w:left w:val="single" w:sz="2" w:space="0" w:color="000000"/>
              <w:bottom w:val="single" w:sz="2" w:space="0" w:color="000000"/>
              <w:right w:val="single" w:sz="2" w:space="0" w:color="000000"/>
            </w:tcBorders>
          </w:tcPr>
          <w:p w14:paraId="6649CBF6" w14:textId="77777777" w:rsidR="004D36FD" w:rsidRPr="001A0DBE" w:rsidRDefault="004D36FD" w:rsidP="00734C6D">
            <w:pPr>
              <w:suppressAutoHyphens/>
              <w:spacing w:after="0" w:line="240" w:lineRule="auto"/>
              <w:rPr>
                <w:rFonts w:ascii="Times New Roman" w:hAnsi="Times New Roman" w:cs="Times New Roman"/>
                <w:sz w:val="24"/>
                <w:szCs w:val="24"/>
                <w:lang w:eastAsia="ar-SA"/>
              </w:rPr>
            </w:pPr>
            <w:r w:rsidRPr="001A0DBE">
              <w:rPr>
                <w:rFonts w:ascii="Times New Roman" w:hAnsi="Times New Roman" w:cs="Times New Roman"/>
                <w:sz w:val="24"/>
                <w:szCs w:val="24"/>
                <w:lang w:eastAsia="ar-SA"/>
              </w:rPr>
              <w:t>202</w:t>
            </w:r>
            <w:r>
              <w:rPr>
                <w:rFonts w:ascii="Times New Roman" w:hAnsi="Times New Roman" w:cs="Times New Roman"/>
                <w:sz w:val="24"/>
                <w:szCs w:val="24"/>
                <w:lang w:eastAsia="ar-SA"/>
              </w:rPr>
              <w:t>6</w:t>
            </w:r>
            <w:r w:rsidRPr="001A0DBE">
              <w:rPr>
                <w:rFonts w:ascii="Times New Roman" w:hAnsi="Times New Roman" w:cs="Times New Roman"/>
                <w:sz w:val="24"/>
                <w:szCs w:val="24"/>
                <w:lang w:eastAsia="ar-SA"/>
              </w:rPr>
              <w:t xml:space="preserve"> metai</w:t>
            </w:r>
          </w:p>
        </w:tc>
      </w:tr>
      <w:tr w:rsidR="004D36FD" w:rsidRPr="001A0DBE" w14:paraId="44490096" w14:textId="77777777" w:rsidTr="00734C6D">
        <w:trPr>
          <w:trHeight w:val="2885"/>
        </w:trPr>
        <w:tc>
          <w:tcPr>
            <w:tcW w:w="691" w:type="pct"/>
            <w:tcBorders>
              <w:top w:val="nil"/>
              <w:left w:val="single" w:sz="2" w:space="0" w:color="000000"/>
              <w:bottom w:val="single" w:sz="4" w:space="0" w:color="auto"/>
              <w:right w:val="nil"/>
            </w:tcBorders>
          </w:tcPr>
          <w:p w14:paraId="205F3B6C" w14:textId="77777777" w:rsidR="004D36FD" w:rsidRPr="001A0DBE" w:rsidRDefault="004D36FD" w:rsidP="00734C6D">
            <w:pPr>
              <w:keepNext/>
              <w:spacing w:after="0" w:line="240" w:lineRule="auto"/>
              <w:outlineLvl w:val="0"/>
              <w:rPr>
                <w:rFonts w:ascii="Times New Roman" w:hAnsi="Times New Roman" w:cs="Times New Roman"/>
                <w:kern w:val="32"/>
                <w:sz w:val="24"/>
                <w:szCs w:val="24"/>
              </w:rPr>
            </w:pPr>
            <w:r w:rsidRPr="001A0DBE">
              <w:rPr>
                <w:rFonts w:ascii="Times New Roman" w:hAnsi="Times New Roman" w:cs="Times New Roman"/>
                <w:kern w:val="32"/>
                <w:sz w:val="24"/>
                <w:szCs w:val="24"/>
              </w:rPr>
              <w:t xml:space="preserve">Asignavimų valdytojas (-ai), kodas </w:t>
            </w:r>
          </w:p>
        </w:tc>
        <w:tc>
          <w:tcPr>
            <w:tcW w:w="4309" w:type="pct"/>
            <w:tcBorders>
              <w:top w:val="nil"/>
              <w:left w:val="single" w:sz="2" w:space="0" w:color="000000"/>
              <w:bottom w:val="single" w:sz="4" w:space="0" w:color="auto"/>
              <w:right w:val="single" w:sz="2" w:space="0" w:color="000000"/>
            </w:tcBorders>
          </w:tcPr>
          <w:p w14:paraId="007771C9" w14:textId="77777777" w:rsidR="004D36FD" w:rsidRPr="001A0DBE" w:rsidRDefault="004D36FD" w:rsidP="00734C6D">
            <w:pPr>
              <w:suppressAutoHyphens/>
              <w:spacing w:after="0" w:line="240" w:lineRule="auto"/>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Skuodo rajono savivaldybės administracija</w:t>
            </w:r>
          </w:p>
          <w:p w14:paraId="0154CD71" w14:textId="77777777" w:rsidR="004D36FD" w:rsidRPr="001A0DBE" w:rsidRDefault="004D36FD"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Aleksandrijos seniūnija</w:t>
            </w:r>
          </w:p>
          <w:p w14:paraId="2D5A1BFB" w14:textId="77777777" w:rsidR="004D36FD" w:rsidRPr="001A0DBE" w:rsidRDefault="004D36FD"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Barstyčių seniūnija</w:t>
            </w:r>
          </w:p>
          <w:p w14:paraId="74F0266F" w14:textId="77777777" w:rsidR="004D36FD" w:rsidRPr="001A0DBE" w:rsidRDefault="004D36FD"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Ylakių seniūnija</w:t>
            </w:r>
          </w:p>
          <w:p w14:paraId="3BFF755C" w14:textId="77777777" w:rsidR="004D36FD" w:rsidRPr="001A0DBE" w:rsidRDefault="004D36FD"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Lenkimų seniūnija</w:t>
            </w:r>
          </w:p>
          <w:p w14:paraId="52462469" w14:textId="77777777" w:rsidR="004D36FD" w:rsidRPr="001A0DBE" w:rsidRDefault="004D36FD"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Mosėdžio seniūnija</w:t>
            </w:r>
          </w:p>
          <w:p w14:paraId="67EFAFC0" w14:textId="77777777" w:rsidR="004D36FD" w:rsidRPr="001A0DBE" w:rsidRDefault="004D36FD"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Notėnų seniūnija</w:t>
            </w:r>
          </w:p>
          <w:p w14:paraId="71365042" w14:textId="77777777" w:rsidR="004D36FD" w:rsidRPr="001A0DBE" w:rsidRDefault="004D36FD"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Skuodo seniūnija</w:t>
            </w:r>
          </w:p>
          <w:p w14:paraId="4BB1E950" w14:textId="77777777" w:rsidR="004D36FD" w:rsidRPr="001A0DBE" w:rsidRDefault="004D36FD"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Skuodo miesto seniūnija</w:t>
            </w:r>
          </w:p>
          <w:p w14:paraId="03508D4A" w14:textId="77777777" w:rsidR="004D36FD" w:rsidRPr="001A0DBE" w:rsidRDefault="004D36FD"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Šačių seniūnija</w:t>
            </w:r>
          </w:p>
        </w:tc>
      </w:tr>
    </w:tbl>
    <w:p w14:paraId="3FA856E2" w14:textId="77777777" w:rsidR="004D36FD" w:rsidRDefault="004D36FD" w:rsidP="004D36FD">
      <w:pPr>
        <w:tabs>
          <w:tab w:val="center" w:pos="4986"/>
          <w:tab w:val="right" w:pos="9972"/>
        </w:tabs>
        <w:spacing w:after="0" w:line="240" w:lineRule="auto"/>
        <w:rPr>
          <w:rFonts w:ascii="Times New Roman" w:hAnsi="Times New Roman" w:cs="Times New Roman"/>
          <w:b/>
          <w:bCs/>
          <w:sz w:val="24"/>
          <w:szCs w:val="24"/>
          <w:lang w:eastAsia="lt-LT"/>
        </w:rPr>
      </w:pPr>
    </w:p>
    <w:p w14:paraId="3819E528" w14:textId="0C29610F" w:rsidR="004D36FD" w:rsidRPr="001A0DBE" w:rsidRDefault="004D36FD" w:rsidP="004D36FD">
      <w:pPr>
        <w:tabs>
          <w:tab w:val="center" w:pos="4986"/>
          <w:tab w:val="right" w:pos="9972"/>
        </w:tabs>
        <w:spacing w:after="0" w:line="240" w:lineRule="auto"/>
        <w:jc w:val="center"/>
        <w:rPr>
          <w:rFonts w:ascii="Times New Roman" w:hAnsi="Times New Roman" w:cs="Times New Roman"/>
          <w:b/>
          <w:bCs/>
          <w:sz w:val="24"/>
          <w:szCs w:val="24"/>
          <w:lang w:eastAsia="lt-LT"/>
        </w:rPr>
      </w:pPr>
      <w:r w:rsidRPr="001A0DBE">
        <w:rPr>
          <w:rFonts w:ascii="Times New Roman" w:hAnsi="Times New Roman" w:cs="Times New Roman"/>
          <w:b/>
          <w:bCs/>
          <w:sz w:val="24"/>
          <w:szCs w:val="24"/>
          <w:lang w:eastAsia="lt-LT"/>
        </w:rPr>
        <w:lastRenderedPageBreak/>
        <w:t xml:space="preserve">PROGRAMOS SĄSAJOS SU </w:t>
      </w:r>
      <w:r w:rsidR="000207D0">
        <w:rPr>
          <w:rFonts w:ascii="Times New Roman" w:hAnsi="Times New Roman" w:cs="Times New Roman"/>
          <w:b/>
          <w:bCs/>
          <w:sz w:val="24"/>
          <w:szCs w:val="24"/>
          <w:lang w:eastAsia="lt-LT"/>
        </w:rPr>
        <w:t>SPP</w:t>
      </w:r>
      <w:r w:rsidRPr="001A0DBE">
        <w:rPr>
          <w:rFonts w:ascii="Times New Roman" w:hAnsi="Times New Roman" w:cs="Times New Roman"/>
          <w:b/>
          <w:bCs/>
          <w:sz w:val="24"/>
          <w:szCs w:val="24"/>
          <w:lang w:eastAsia="lt-LT"/>
        </w:rPr>
        <w:t xml:space="preserve">                           </w:t>
      </w:r>
    </w:p>
    <w:p w14:paraId="54790D31" w14:textId="77777777" w:rsidR="004D36FD" w:rsidRPr="001A0DBE" w:rsidRDefault="004D36FD" w:rsidP="004D36FD">
      <w:pPr>
        <w:suppressAutoHyphens/>
        <w:spacing w:after="0" w:line="240" w:lineRule="auto"/>
        <w:rPr>
          <w:rFonts w:ascii="Times New Roman" w:hAnsi="Times New Roman" w:cs="Times New Roman"/>
          <w:sz w:val="24"/>
          <w:szCs w:val="24"/>
          <w:lang w:eastAsia="ar-SA"/>
        </w:rPr>
      </w:pPr>
    </w:p>
    <w:tbl>
      <w:tblPr>
        <w:tblW w:w="4891" w:type="pct"/>
        <w:tblInd w:w="108" w:type="dxa"/>
        <w:tblLook w:val="0000" w:firstRow="0" w:lastRow="0" w:firstColumn="0" w:lastColumn="0" w:noHBand="0" w:noVBand="0"/>
      </w:tblPr>
      <w:tblGrid>
        <w:gridCol w:w="1430"/>
        <w:gridCol w:w="6479"/>
        <w:gridCol w:w="830"/>
        <w:gridCol w:w="546"/>
      </w:tblGrid>
      <w:tr w:rsidR="004D36FD" w:rsidRPr="001A0DBE" w14:paraId="5E3CBA2E" w14:textId="77777777" w:rsidTr="00734C6D">
        <w:tc>
          <w:tcPr>
            <w:tcW w:w="516" w:type="pct"/>
            <w:tcBorders>
              <w:top w:val="single" w:sz="2" w:space="0" w:color="000000"/>
              <w:left w:val="single" w:sz="2" w:space="0" w:color="000000"/>
              <w:bottom w:val="single" w:sz="2" w:space="0" w:color="000000"/>
              <w:right w:val="nil"/>
            </w:tcBorders>
          </w:tcPr>
          <w:p w14:paraId="42FBEC97" w14:textId="77777777" w:rsidR="004D36FD" w:rsidRPr="001A0DBE" w:rsidRDefault="004D36FD" w:rsidP="00734C6D">
            <w:pPr>
              <w:keepNext/>
              <w:tabs>
                <w:tab w:val="left" w:pos="180"/>
                <w:tab w:val="num" w:pos="2232"/>
              </w:tabs>
              <w:spacing w:after="0" w:line="240" w:lineRule="auto"/>
              <w:outlineLvl w:val="2"/>
              <w:rPr>
                <w:rFonts w:ascii="Times New Roman" w:hAnsi="Times New Roman" w:cs="Times New Roman"/>
                <w:sz w:val="24"/>
                <w:szCs w:val="24"/>
              </w:rPr>
            </w:pPr>
            <w:r w:rsidRPr="001A0DBE">
              <w:rPr>
                <w:rFonts w:ascii="Times New Roman" w:hAnsi="Times New Roman" w:cs="Times New Roman"/>
                <w:sz w:val="24"/>
                <w:szCs w:val="24"/>
              </w:rPr>
              <w:t>Programos pavadinimas</w:t>
            </w:r>
          </w:p>
        </w:tc>
        <w:tc>
          <w:tcPr>
            <w:tcW w:w="3574" w:type="pct"/>
            <w:tcBorders>
              <w:top w:val="single" w:sz="2" w:space="0" w:color="000000"/>
              <w:left w:val="single" w:sz="2" w:space="0" w:color="000000"/>
              <w:bottom w:val="single" w:sz="2" w:space="0" w:color="000000"/>
              <w:right w:val="nil"/>
            </w:tcBorders>
          </w:tcPr>
          <w:p w14:paraId="55B023E3" w14:textId="77777777" w:rsidR="004D36FD" w:rsidRPr="001A0DBE" w:rsidRDefault="004D36FD" w:rsidP="00734C6D">
            <w:pPr>
              <w:suppressAutoHyphens/>
              <w:spacing w:after="0" w:line="240" w:lineRule="auto"/>
              <w:rPr>
                <w:rFonts w:ascii="Times New Roman" w:hAnsi="Times New Roman" w:cs="Times New Roman"/>
                <w:i/>
                <w:iCs/>
                <w:sz w:val="24"/>
                <w:szCs w:val="24"/>
                <w:lang w:eastAsia="ar-SA"/>
              </w:rPr>
            </w:pPr>
            <w:r w:rsidRPr="001A0DBE">
              <w:rPr>
                <w:rFonts w:ascii="Times New Roman" w:eastAsia="Times New Roman" w:hAnsi="Times New Roman" w:cs="Times New Roman"/>
                <w:iCs/>
                <w:sz w:val="24"/>
                <w:szCs w:val="24"/>
              </w:rPr>
              <w:t>Infrastruktūros ir investicijų plėtra</w:t>
            </w:r>
          </w:p>
        </w:tc>
        <w:tc>
          <w:tcPr>
            <w:tcW w:w="497" w:type="pct"/>
            <w:tcBorders>
              <w:top w:val="single" w:sz="2" w:space="0" w:color="000000"/>
              <w:left w:val="single" w:sz="2" w:space="0" w:color="000000"/>
              <w:bottom w:val="single" w:sz="2" w:space="0" w:color="000000"/>
              <w:right w:val="nil"/>
            </w:tcBorders>
          </w:tcPr>
          <w:p w14:paraId="615D9CCC" w14:textId="77777777" w:rsidR="004D36FD" w:rsidRPr="001A0DBE" w:rsidRDefault="004D36FD" w:rsidP="004D36FD">
            <w:pPr>
              <w:keepNext/>
              <w:numPr>
                <w:ilvl w:val="3"/>
                <w:numId w:val="58"/>
              </w:numPr>
              <w:suppressAutoHyphens/>
              <w:spacing w:after="0" w:line="240" w:lineRule="auto"/>
              <w:jc w:val="center"/>
              <w:outlineLvl w:val="3"/>
              <w:rPr>
                <w:rFonts w:ascii="Times New Roman" w:hAnsi="Times New Roman" w:cs="Times New Roman"/>
                <w:sz w:val="24"/>
                <w:szCs w:val="24"/>
                <w:lang w:eastAsia="lt-LT"/>
              </w:rPr>
            </w:pPr>
            <w:r w:rsidRPr="001A0DBE">
              <w:rPr>
                <w:rFonts w:ascii="Times New Roman" w:hAnsi="Times New Roman" w:cs="Times New Roman"/>
                <w:sz w:val="24"/>
                <w:szCs w:val="24"/>
                <w:lang w:eastAsia="lt-LT"/>
              </w:rPr>
              <w:t>Kodas</w:t>
            </w:r>
          </w:p>
        </w:tc>
        <w:tc>
          <w:tcPr>
            <w:tcW w:w="413" w:type="pct"/>
            <w:tcBorders>
              <w:top w:val="single" w:sz="2" w:space="0" w:color="000000"/>
              <w:left w:val="single" w:sz="2" w:space="0" w:color="000000"/>
              <w:bottom w:val="single" w:sz="2" w:space="0" w:color="000000"/>
              <w:right w:val="single" w:sz="2" w:space="0" w:color="000000"/>
            </w:tcBorders>
          </w:tcPr>
          <w:p w14:paraId="5F551613" w14:textId="77777777" w:rsidR="004D36FD" w:rsidRPr="001A0DBE" w:rsidRDefault="004D36FD" w:rsidP="00734C6D">
            <w:pPr>
              <w:suppressAutoHyphens/>
              <w:spacing w:after="0" w:line="240" w:lineRule="auto"/>
              <w:jc w:val="center"/>
              <w:rPr>
                <w:rFonts w:ascii="Times New Roman" w:hAnsi="Times New Roman" w:cs="Times New Roman"/>
                <w:sz w:val="24"/>
                <w:szCs w:val="24"/>
                <w:lang w:eastAsia="ar-SA"/>
              </w:rPr>
            </w:pPr>
            <w:r w:rsidRPr="001A0DBE">
              <w:rPr>
                <w:rFonts w:ascii="Times New Roman" w:hAnsi="Times New Roman" w:cs="Times New Roman"/>
                <w:sz w:val="24"/>
                <w:szCs w:val="24"/>
                <w:lang w:eastAsia="ar-SA"/>
              </w:rPr>
              <w:t>6</w:t>
            </w:r>
          </w:p>
        </w:tc>
      </w:tr>
    </w:tbl>
    <w:p w14:paraId="5ABF6A66" w14:textId="77777777" w:rsidR="004D36FD" w:rsidRPr="001A0DBE" w:rsidRDefault="004D36FD" w:rsidP="004D36FD">
      <w:pPr>
        <w:suppressAutoHyphens/>
        <w:spacing w:after="0" w:line="240" w:lineRule="auto"/>
        <w:rPr>
          <w:rFonts w:ascii="Times New Roman" w:hAnsi="Times New Roman" w:cs="Times New Roman"/>
          <w:b/>
          <w:sz w:val="24"/>
          <w:szCs w:val="24"/>
          <w:lang w:eastAsia="ar-SA"/>
        </w:rPr>
      </w:pPr>
    </w:p>
    <w:tbl>
      <w:tblPr>
        <w:tblW w:w="4946" w:type="pct"/>
        <w:tblInd w:w="108" w:type="dxa"/>
        <w:tblLayout w:type="fixed"/>
        <w:tblLook w:val="0000" w:firstRow="0" w:lastRow="0" w:firstColumn="0" w:lastColumn="0" w:noHBand="0" w:noVBand="0"/>
      </w:tblPr>
      <w:tblGrid>
        <w:gridCol w:w="1847"/>
        <w:gridCol w:w="5725"/>
        <w:gridCol w:w="837"/>
        <w:gridCol w:w="980"/>
      </w:tblGrid>
      <w:tr w:rsidR="004D36FD" w:rsidRPr="001A0DBE" w14:paraId="66569B29" w14:textId="77777777" w:rsidTr="00734C6D">
        <w:tc>
          <w:tcPr>
            <w:tcW w:w="983" w:type="pct"/>
            <w:tcBorders>
              <w:top w:val="single" w:sz="2" w:space="0" w:color="000000"/>
              <w:left w:val="single" w:sz="2" w:space="0" w:color="000000"/>
              <w:bottom w:val="single" w:sz="4" w:space="0" w:color="auto"/>
              <w:right w:val="nil"/>
            </w:tcBorders>
          </w:tcPr>
          <w:p w14:paraId="7C61B646" w14:textId="77777777" w:rsidR="004D36FD" w:rsidRPr="001A0DBE" w:rsidRDefault="004D36FD" w:rsidP="00734C6D">
            <w:pPr>
              <w:suppressAutoHyphens/>
              <w:spacing w:after="0" w:line="240" w:lineRule="auto"/>
              <w:ind w:firstLine="34"/>
              <w:rPr>
                <w:rFonts w:ascii="Times New Roman" w:hAnsi="Times New Roman" w:cs="Times New Roman"/>
                <w:bCs/>
                <w:sz w:val="24"/>
                <w:szCs w:val="24"/>
                <w:lang w:eastAsia="ar-SA"/>
              </w:rPr>
            </w:pPr>
            <w:r w:rsidRPr="001A0DBE">
              <w:rPr>
                <w:rFonts w:ascii="Times New Roman" w:hAnsi="Times New Roman" w:cs="Times New Roman"/>
                <w:bCs/>
                <w:sz w:val="24"/>
                <w:szCs w:val="24"/>
                <w:lang w:eastAsia="lt-LT"/>
              </w:rPr>
              <w:t>Programos parengimo argumentai</w:t>
            </w:r>
          </w:p>
        </w:tc>
        <w:tc>
          <w:tcPr>
            <w:tcW w:w="4017" w:type="pct"/>
            <w:gridSpan w:val="3"/>
            <w:tcBorders>
              <w:top w:val="single" w:sz="2" w:space="0" w:color="000000"/>
              <w:left w:val="single" w:sz="2" w:space="0" w:color="000000"/>
              <w:bottom w:val="single" w:sz="4" w:space="0" w:color="auto"/>
              <w:right w:val="single" w:sz="2" w:space="0" w:color="000000"/>
            </w:tcBorders>
          </w:tcPr>
          <w:p w14:paraId="4B9A98DC" w14:textId="77777777" w:rsidR="004D36FD" w:rsidRPr="001A0DBE" w:rsidRDefault="004D36FD" w:rsidP="00734C6D">
            <w:pPr>
              <w:suppressAutoHyphens/>
              <w:spacing w:after="0" w:line="240" w:lineRule="auto"/>
              <w:jc w:val="both"/>
              <w:rPr>
                <w:rFonts w:ascii="Times New Roman" w:hAnsi="Times New Roman" w:cs="Times New Roman"/>
                <w:sz w:val="24"/>
                <w:szCs w:val="24"/>
                <w:lang w:eastAsia="ar-SA"/>
              </w:rPr>
            </w:pPr>
            <w:r w:rsidRPr="001A0DBE">
              <w:rPr>
                <w:rFonts w:ascii="Times New Roman" w:hAnsi="Times New Roman" w:cs="Times New Roman"/>
                <w:sz w:val="24"/>
                <w:szCs w:val="24"/>
                <w:lang w:eastAsia="ar-SA"/>
              </w:rPr>
              <w:t xml:space="preserve">Programa siekiama įgyvendinti Skuodo rajono savivaldybės misiją – sukurti patogų gyvenimą Skuodo krašto gyventojams. </w:t>
            </w:r>
          </w:p>
          <w:p w14:paraId="04E70C76" w14:textId="244EABD5" w:rsidR="004D36FD" w:rsidRPr="001A0DBE" w:rsidRDefault="004D36FD" w:rsidP="00734C6D">
            <w:pPr>
              <w:suppressAutoHyphens/>
              <w:spacing w:after="0" w:line="240" w:lineRule="auto"/>
              <w:ind w:firstLine="34"/>
              <w:jc w:val="both"/>
              <w:rPr>
                <w:rFonts w:ascii="Times New Roman" w:hAnsi="Times New Roman" w:cs="Times New Roman"/>
                <w:sz w:val="24"/>
                <w:szCs w:val="24"/>
                <w:lang w:eastAsia="ar-SA"/>
              </w:rPr>
            </w:pPr>
            <w:r w:rsidRPr="001A0DBE">
              <w:rPr>
                <w:rFonts w:ascii="Times New Roman" w:hAnsi="Times New Roman" w:cs="Times New Roman"/>
                <w:sz w:val="24"/>
                <w:szCs w:val="24"/>
                <w:lang w:eastAsia="ar-SA"/>
              </w:rPr>
              <w:t>Šia programa įgyvendinamos L</w:t>
            </w:r>
            <w:r w:rsidR="005607E5">
              <w:rPr>
                <w:rFonts w:ascii="Times New Roman" w:hAnsi="Times New Roman" w:cs="Times New Roman"/>
                <w:sz w:val="24"/>
                <w:szCs w:val="24"/>
                <w:lang w:eastAsia="ar-SA"/>
              </w:rPr>
              <w:t xml:space="preserve">ietuvos </w:t>
            </w:r>
            <w:r w:rsidRPr="001A0DBE">
              <w:rPr>
                <w:rFonts w:ascii="Times New Roman" w:hAnsi="Times New Roman" w:cs="Times New Roman"/>
                <w:sz w:val="24"/>
                <w:szCs w:val="24"/>
                <w:lang w:eastAsia="ar-SA"/>
              </w:rPr>
              <w:t>R</w:t>
            </w:r>
            <w:r w:rsidR="005607E5">
              <w:rPr>
                <w:rFonts w:ascii="Times New Roman" w:hAnsi="Times New Roman" w:cs="Times New Roman"/>
                <w:sz w:val="24"/>
                <w:szCs w:val="24"/>
                <w:lang w:eastAsia="ar-SA"/>
              </w:rPr>
              <w:t>espublikos</w:t>
            </w:r>
            <w:r w:rsidRPr="001A0DBE">
              <w:rPr>
                <w:rFonts w:ascii="Times New Roman" w:hAnsi="Times New Roman" w:cs="Times New Roman"/>
                <w:sz w:val="24"/>
                <w:szCs w:val="24"/>
                <w:lang w:eastAsia="ar-SA"/>
              </w:rPr>
              <w:t xml:space="preserve"> vietos savivaldos įstatymu apibrėžtos savivaldybės savarankiškosios funkcijos. </w:t>
            </w:r>
          </w:p>
          <w:tbl>
            <w:tblPr>
              <w:tblStyle w:val="Lentelstinklelis"/>
              <w:tblW w:w="7378" w:type="dxa"/>
              <w:shd w:val="clear" w:color="auto" w:fill="FFFFFF" w:themeFill="background1"/>
              <w:tblLayout w:type="fixed"/>
              <w:tblLook w:val="04A0" w:firstRow="1" w:lastRow="0" w:firstColumn="1" w:lastColumn="0" w:noHBand="0" w:noVBand="1"/>
            </w:tblPr>
            <w:tblGrid>
              <w:gridCol w:w="7378"/>
            </w:tblGrid>
            <w:tr w:rsidR="004D36FD" w:rsidRPr="001A0DBE" w14:paraId="14C50BB6" w14:textId="77777777" w:rsidTr="000B18AB">
              <w:trPr>
                <w:trHeight w:val="541"/>
              </w:trPr>
              <w:tc>
                <w:tcPr>
                  <w:tcW w:w="7378" w:type="dxa"/>
                  <w:shd w:val="clear" w:color="auto" w:fill="FFFFFF" w:themeFill="background1"/>
                </w:tcPr>
                <w:p w14:paraId="2ED5CADB" w14:textId="4E92F685" w:rsidR="004D36FD" w:rsidRPr="001A0DBE" w:rsidRDefault="004D36FD" w:rsidP="00734C6D">
                  <w:pPr>
                    <w:pStyle w:val="Sraopastraipa"/>
                    <w:tabs>
                      <w:tab w:val="left" w:pos="316"/>
                    </w:tabs>
                    <w:suppressAutoHyphens/>
                    <w:ind w:left="32"/>
                    <w:jc w:val="both"/>
                    <w:rPr>
                      <w:rFonts w:ascii="Times New Roman" w:hAnsi="Times New Roman" w:cs="Times New Roman"/>
                      <w:sz w:val="24"/>
                      <w:szCs w:val="24"/>
                      <w:lang w:eastAsia="lt-LT"/>
                    </w:rPr>
                  </w:pPr>
                  <w:r w:rsidRPr="001A0DBE">
                    <w:rPr>
                      <w:rFonts w:ascii="Times New Roman" w:hAnsi="Times New Roman" w:cs="Times New Roman"/>
                      <w:sz w:val="24"/>
                      <w:szCs w:val="24"/>
                      <w:lang w:eastAsia="lt-LT"/>
                    </w:rPr>
                    <w:t>202</w:t>
                  </w:r>
                  <w:r w:rsidR="00E668B6">
                    <w:rPr>
                      <w:rFonts w:ascii="Times New Roman" w:hAnsi="Times New Roman" w:cs="Times New Roman"/>
                      <w:sz w:val="24"/>
                      <w:szCs w:val="24"/>
                      <w:lang w:eastAsia="lt-LT"/>
                    </w:rPr>
                    <w:t>6</w:t>
                  </w:r>
                  <w:r w:rsidRPr="001A0DBE">
                    <w:rPr>
                      <w:rFonts w:ascii="Times New Roman" w:hAnsi="Times New Roman" w:cs="Times New Roman"/>
                      <w:sz w:val="24"/>
                      <w:szCs w:val="24"/>
                      <w:lang w:eastAsia="lt-LT"/>
                    </w:rPr>
                    <w:t xml:space="preserve"> m. programos prioritetas </w:t>
                  </w:r>
                </w:p>
                <w:p w14:paraId="5AD4120B" w14:textId="77777777" w:rsidR="004D36FD" w:rsidRPr="001A0DBE" w:rsidRDefault="004D36FD" w:rsidP="00734C6D">
                  <w:pPr>
                    <w:pStyle w:val="Sraopastraipa"/>
                    <w:tabs>
                      <w:tab w:val="left" w:pos="316"/>
                    </w:tabs>
                    <w:suppressAutoHyphens/>
                    <w:ind w:left="32"/>
                    <w:jc w:val="both"/>
                    <w:rPr>
                      <w:rFonts w:ascii="Times New Roman" w:hAnsi="Times New Roman" w:cs="Times New Roman"/>
                      <w:b/>
                      <w:sz w:val="24"/>
                      <w:szCs w:val="24"/>
                      <w:lang w:eastAsia="lt-LT"/>
                    </w:rPr>
                  </w:pPr>
                  <w:r w:rsidRPr="001A0DBE">
                    <w:rPr>
                      <w:rFonts w:ascii="Times New Roman" w:hAnsi="Times New Roman" w:cs="Times New Roman"/>
                      <w:sz w:val="24"/>
                      <w:szCs w:val="24"/>
                      <w:lang w:eastAsia="lt-LT"/>
                    </w:rPr>
                    <w:t>Į bendruomenę orientuota tvari plėtra</w:t>
                  </w:r>
                </w:p>
              </w:tc>
            </w:tr>
          </w:tbl>
          <w:p w14:paraId="665F052E" w14:textId="77777777" w:rsidR="004D36FD" w:rsidRPr="001A0DBE" w:rsidRDefault="004D36FD" w:rsidP="00734C6D">
            <w:pPr>
              <w:suppressAutoHyphens/>
              <w:spacing w:after="0" w:line="240" w:lineRule="auto"/>
              <w:ind w:left="34"/>
              <w:jc w:val="both"/>
              <w:rPr>
                <w:rFonts w:ascii="Times New Roman" w:hAnsi="Times New Roman" w:cs="Times New Roman"/>
                <w:sz w:val="24"/>
                <w:szCs w:val="24"/>
                <w:lang w:val="es-ES" w:eastAsia="ar-SA"/>
              </w:rPr>
            </w:pPr>
          </w:p>
        </w:tc>
      </w:tr>
      <w:tr w:rsidR="004D36FD" w:rsidRPr="001A0DBE" w14:paraId="61AAE909" w14:textId="77777777" w:rsidTr="00734C6D">
        <w:tc>
          <w:tcPr>
            <w:tcW w:w="983" w:type="pct"/>
            <w:tcBorders>
              <w:left w:val="single" w:sz="2" w:space="0" w:color="000000"/>
              <w:bottom w:val="single" w:sz="4" w:space="0" w:color="auto"/>
              <w:right w:val="nil"/>
            </w:tcBorders>
          </w:tcPr>
          <w:p w14:paraId="238B71DA" w14:textId="77777777" w:rsidR="004D36FD" w:rsidRPr="001A0DBE" w:rsidRDefault="004D36FD" w:rsidP="00734C6D">
            <w:pPr>
              <w:suppressAutoHyphens/>
              <w:spacing w:after="0" w:line="240" w:lineRule="auto"/>
              <w:jc w:val="both"/>
              <w:rPr>
                <w:rFonts w:ascii="Times New Roman" w:hAnsi="Times New Roman" w:cs="Times New Roman"/>
                <w:sz w:val="24"/>
                <w:szCs w:val="24"/>
                <w:lang w:eastAsia="lt-LT"/>
              </w:rPr>
            </w:pPr>
            <w:r w:rsidRPr="001A0DBE">
              <w:rPr>
                <w:rFonts w:ascii="Times New Roman" w:hAnsi="Times New Roman" w:cs="Times New Roman"/>
                <w:sz w:val="24"/>
                <w:szCs w:val="24"/>
                <w:lang w:eastAsia="lt-LT"/>
              </w:rPr>
              <w:t xml:space="preserve">Prioritetas </w:t>
            </w:r>
          </w:p>
        </w:tc>
        <w:tc>
          <w:tcPr>
            <w:tcW w:w="3049" w:type="pct"/>
            <w:tcBorders>
              <w:top w:val="single" w:sz="4" w:space="0" w:color="auto"/>
              <w:left w:val="single" w:sz="2" w:space="0" w:color="000000"/>
              <w:bottom w:val="single" w:sz="4" w:space="0" w:color="auto"/>
              <w:right w:val="nil"/>
            </w:tcBorders>
          </w:tcPr>
          <w:p w14:paraId="379B78A2" w14:textId="77777777" w:rsidR="004D36FD" w:rsidRPr="001A0DBE" w:rsidRDefault="004D36FD" w:rsidP="00734C6D">
            <w:pPr>
              <w:keepNext/>
              <w:suppressAutoHyphens/>
              <w:spacing w:after="0" w:line="240" w:lineRule="auto"/>
              <w:ind w:firstLine="34"/>
              <w:jc w:val="both"/>
              <w:outlineLvl w:val="4"/>
              <w:rPr>
                <w:rFonts w:ascii="Times New Roman" w:hAnsi="Times New Roman" w:cs="Times New Roman"/>
                <w:iCs/>
                <w:sz w:val="24"/>
                <w:szCs w:val="24"/>
                <w:lang w:eastAsia="lt-LT"/>
              </w:rPr>
            </w:pPr>
            <w:r w:rsidRPr="001A0DBE">
              <w:rPr>
                <w:rFonts w:ascii="Times New Roman" w:hAnsi="Times New Roman" w:cs="Times New Roman"/>
                <w:iCs/>
                <w:sz w:val="24"/>
                <w:szCs w:val="24"/>
                <w:lang w:eastAsia="lt-LT"/>
              </w:rPr>
              <w:t>Patraukli ir saugi gyvenamoji aplinka</w:t>
            </w:r>
          </w:p>
        </w:tc>
        <w:tc>
          <w:tcPr>
            <w:tcW w:w="446" w:type="pct"/>
            <w:vMerge w:val="restart"/>
            <w:tcBorders>
              <w:top w:val="single" w:sz="4" w:space="0" w:color="auto"/>
              <w:left w:val="single" w:sz="2" w:space="0" w:color="000000"/>
              <w:right w:val="nil"/>
            </w:tcBorders>
          </w:tcPr>
          <w:p w14:paraId="626FC0C8" w14:textId="77777777" w:rsidR="004D36FD" w:rsidRPr="001A0DBE" w:rsidRDefault="004D36FD"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7443A201" w14:textId="77777777" w:rsidR="004D36FD" w:rsidRPr="001A0DBE" w:rsidRDefault="004D36FD"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II.</w:t>
            </w:r>
          </w:p>
        </w:tc>
      </w:tr>
      <w:tr w:rsidR="004D36FD" w:rsidRPr="001A0DBE" w14:paraId="49D6BE24" w14:textId="77777777" w:rsidTr="00734C6D">
        <w:tc>
          <w:tcPr>
            <w:tcW w:w="983" w:type="pct"/>
            <w:tcBorders>
              <w:top w:val="single" w:sz="4" w:space="0" w:color="auto"/>
              <w:left w:val="single" w:sz="2" w:space="0" w:color="000000"/>
              <w:bottom w:val="single" w:sz="4" w:space="0" w:color="auto"/>
              <w:right w:val="nil"/>
            </w:tcBorders>
          </w:tcPr>
          <w:p w14:paraId="74BAF507" w14:textId="77777777" w:rsidR="004D36FD" w:rsidRPr="001A0DBE" w:rsidRDefault="004D36FD" w:rsidP="00734C6D">
            <w:pPr>
              <w:suppressAutoHyphens/>
              <w:spacing w:after="0" w:line="240" w:lineRule="auto"/>
              <w:jc w:val="both"/>
              <w:rPr>
                <w:rFonts w:ascii="Times New Roman" w:hAnsi="Times New Roman" w:cs="Times New Roman"/>
                <w:sz w:val="24"/>
                <w:szCs w:val="24"/>
                <w:lang w:eastAsia="lt-LT"/>
              </w:rPr>
            </w:pPr>
            <w:r w:rsidRPr="001A0DBE">
              <w:rPr>
                <w:rFonts w:ascii="Times New Roman" w:hAnsi="Times New Roman" w:cs="Times New Roman"/>
                <w:sz w:val="24"/>
                <w:szCs w:val="24"/>
                <w:lang w:eastAsia="lt-LT"/>
              </w:rPr>
              <w:t xml:space="preserve">Strateginis tikslas </w:t>
            </w:r>
          </w:p>
        </w:tc>
        <w:tc>
          <w:tcPr>
            <w:tcW w:w="3049" w:type="pct"/>
            <w:tcBorders>
              <w:top w:val="single" w:sz="4" w:space="0" w:color="auto"/>
              <w:left w:val="single" w:sz="2" w:space="0" w:color="000000"/>
              <w:bottom w:val="single" w:sz="4" w:space="0" w:color="auto"/>
              <w:right w:val="nil"/>
            </w:tcBorders>
          </w:tcPr>
          <w:p w14:paraId="435709ED" w14:textId="77777777" w:rsidR="004D36FD" w:rsidRPr="001A0DBE" w:rsidRDefault="004D36FD" w:rsidP="00734C6D">
            <w:pPr>
              <w:keepNext/>
              <w:suppressAutoHyphens/>
              <w:spacing w:after="0" w:line="240" w:lineRule="auto"/>
              <w:ind w:firstLine="34"/>
              <w:jc w:val="both"/>
              <w:outlineLvl w:val="4"/>
              <w:rPr>
                <w:rFonts w:ascii="Times New Roman" w:hAnsi="Times New Roman" w:cs="Times New Roman"/>
                <w:iCs/>
                <w:sz w:val="24"/>
                <w:szCs w:val="24"/>
                <w:lang w:eastAsia="lt-LT"/>
              </w:rPr>
            </w:pPr>
            <w:r w:rsidRPr="001A0DBE">
              <w:rPr>
                <w:rFonts w:ascii="Times New Roman" w:hAnsi="Times New Roman" w:cs="Times New Roman"/>
                <w:iCs/>
                <w:sz w:val="24"/>
                <w:szCs w:val="24"/>
                <w:lang w:eastAsia="lt-LT"/>
              </w:rPr>
              <w:t xml:space="preserve">Kurti patogias gyvenimo ir poilsio sąlygas rajone </w:t>
            </w:r>
          </w:p>
        </w:tc>
        <w:tc>
          <w:tcPr>
            <w:tcW w:w="446" w:type="pct"/>
            <w:vMerge/>
            <w:tcBorders>
              <w:left w:val="single" w:sz="2" w:space="0" w:color="000000"/>
              <w:right w:val="nil"/>
            </w:tcBorders>
          </w:tcPr>
          <w:p w14:paraId="7D2490A7" w14:textId="77777777" w:rsidR="004D36FD" w:rsidRPr="001A0DBE" w:rsidRDefault="004D36FD"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7ECE4269" w14:textId="77777777" w:rsidR="004D36FD" w:rsidRPr="001A0DBE" w:rsidRDefault="004D36FD"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II.1.</w:t>
            </w:r>
          </w:p>
        </w:tc>
      </w:tr>
      <w:tr w:rsidR="004D36FD" w:rsidRPr="001A0DBE" w14:paraId="11C599DE" w14:textId="77777777" w:rsidTr="00734C6D">
        <w:tc>
          <w:tcPr>
            <w:tcW w:w="983" w:type="pct"/>
            <w:vMerge w:val="restart"/>
            <w:tcBorders>
              <w:top w:val="single" w:sz="4" w:space="0" w:color="auto"/>
              <w:left w:val="single" w:sz="2" w:space="0" w:color="000000"/>
              <w:right w:val="nil"/>
            </w:tcBorders>
          </w:tcPr>
          <w:p w14:paraId="4E4938A1" w14:textId="77777777" w:rsidR="004D36FD" w:rsidRPr="001A0DBE" w:rsidRDefault="004D36FD" w:rsidP="00734C6D">
            <w:pPr>
              <w:suppressAutoHyphens/>
              <w:spacing w:after="0" w:line="240" w:lineRule="auto"/>
              <w:jc w:val="both"/>
              <w:rPr>
                <w:rFonts w:ascii="Times New Roman" w:hAnsi="Times New Roman" w:cs="Times New Roman"/>
                <w:sz w:val="24"/>
                <w:szCs w:val="24"/>
                <w:lang w:eastAsia="lt-LT"/>
              </w:rPr>
            </w:pPr>
          </w:p>
          <w:p w14:paraId="6A0E5240" w14:textId="77777777" w:rsidR="004D36FD" w:rsidRPr="001A0DBE" w:rsidRDefault="004D36FD" w:rsidP="00734C6D">
            <w:pPr>
              <w:suppressAutoHyphens/>
              <w:spacing w:after="0" w:line="240" w:lineRule="auto"/>
              <w:jc w:val="both"/>
              <w:rPr>
                <w:rFonts w:ascii="Times New Roman" w:hAnsi="Times New Roman" w:cs="Times New Roman"/>
                <w:sz w:val="24"/>
                <w:szCs w:val="24"/>
                <w:lang w:eastAsia="lt-LT"/>
              </w:rPr>
            </w:pPr>
          </w:p>
          <w:p w14:paraId="42765251" w14:textId="77777777" w:rsidR="004D36FD" w:rsidRPr="001A0DBE" w:rsidRDefault="004D36FD" w:rsidP="00734C6D">
            <w:pPr>
              <w:suppressAutoHyphens/>
              <w:spacing w:after="0" w:line="240" w:lineRule="auto"/>
              <w:jc w:val="both"/>
              <w:rPr>
                <w:rFonts w:ascii="Times New Roman" w:hAnsi="Times New Roman" w:cs="Times New Roman"/>
                <w:sz w:val="24"/>
                <w:szCs w:val="24"/>
                <w:lang w:eastAsia="lt-LT"/>
              </w:rPr>
            </w:pPr>
            <w:r w:rsidRPr="001A0DBE">
              <w:rPr>
                <w:rFonts w:ascii="Times New Roman" w:hAnsi="Times New Roman" w:cs="Times New Roman"/>
                <w:sz w:val="24"/>
                <w:szCs w:val="24"/>
                <w:lang w:eastAsia="lt-LT"/>
              </w:rPr>
              <w:t xml:space="preserve">Uždavinys </w:t>
            </w:r>
          </w:p>
        </w:tc>
        <w:tc>
          <w:tcPr>
            <w:tcW w:w="3049" w:type="pct"/>
            <w:tcBorders>
              <w:top w:val="single" w:sz="4" w:space="0" w:color="auto"/>
              <w:left w:val="single" w:sz="2" w:space="0" w:color="000000"/>
              <w:bottom w:val="single" w:sz="4" w:space="0" w:color="auto"/>
              <w:right w:val="nil"/>
            </w:tcBorders>
          </w:tcPr>
          <w:p w14:paraId="5040CAF0" w14:textId="77777777" w:rsidR="004D36FD" w:rsidRPr="001A0DBE" w:rsidRDefault="004D36FD" w:rsidP="00734C6D">
            <w:pPr>
              <w:pStyle w:val="Default"/>
              <w:jc w:val="both"/>
              <w:rPr>
                <w:color w:val="auto"/>
              </w:rPr>
            </w:pPr>
            <w:r w:rsidRPr="001A0DBE">
              <w:rPr>
                <w:color w:val="auto"/>
              </w:rPr>
              <w:t>Kurti ir gyventojų poreikiams pritaikyti viešąją infrastruktūrą</w:t>
            </w:r>
          </w:p>
        </w:tc>
        <w:tc>
          <w:tcPr>
            <w:tcW w:w="446" w:type="pct"/>
            <w:vMerge/>
            <w:tcBorders>
              <w:left w:val="single" w:sz="2" w:space="0" w:color="000000"/>
              <w:right w:val="nil"/>
            </w:tcBorders>
          </w:tcPr>
          <w:p w14:paraId="60B62709" w14:textId="77777777" w:rsidR="004D36FD" w:rsidRPr="001A0DBE" w:rsidRDefault="004D36FD"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470479E8" w14:textId="77777777" w:rsidR="004D36FD" w:rsidRPr="001A0DBE" w:rsidRDefault="004D36FD"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II.1.6.</w:t>
            </w:r>
          </w:p>
        </w:tc>
      </w:tr>
      <w:tr w:rsidR="004D36FD" w:rsidRPr="001A0DBE" w14:paraId="3B557249" w14:textId="77777777" w:rsidTr="00734C6D">
        <w:tc>
          <w:tcPr>
            <w:tcW w:w="983" w:type="pct"/>
            <w:vMerge/>
            <w:tcBorders>
              <w:left w:val="single" w:sz="2" w:space="0" w:color="000000"/>
              <w:right w:val="nil"/>
            </w:tcBorders>
          </w:tcPr>
          <w:p w14:paraId="64AC924B" w14:textId="77777777" w:rsidR="004D36FD" w:rsidRPr="001A0DBE" w:rsidRDefault="004D36FD" w:rsidP="00734C6D">
            <w:pPr>
              <w:suppressAutoHyphens/>
              <w:spacing w:after="0" w:line="240" w:lineRule="auto"/>
              <w:jc w:val="both"/>
              <w:rPr>
                <w:rFonts w:ascii="Times New Roman" w:hAnsi="Times New Roman" w:cs="Times New Roman"/>
                <w:sz w:val="24"/>
                <w:szCs w:val="24"/>
                <w:lang w:eastAsia="lt-LT"/>
              </w:rPr>
            </w:pPr>
          </w:p>
        </w:tc>
        <w:tc>
          <w:tcPr>
            <w:tcW w:w="3049" w:type="pct"/>
            <w:tcBorders>
              <w:top w:val="single" w:sz="4" w:space="0" w:color="auto"/>
              <w:left w:val="single" w:sz="2" w:space="0" w:color="000000"/>
              <w:bottom w:val="single" w:sz="4" w:space="0" w:color="auto"/>
              <w:right w:val="nil"/>
            </w:tcBorders>
          </w:tcPr>
          <w:p w14:paraId="4B752D5F" w14:textId="77777777" w:rsidR="004D36FD" w:rsidRPr="001A0DBE" w:rsidRDefault="004D36FD" w:rsidP="00734C6D">
            <w:pPr>
              <w:pStyle w:val="Default"/>
              <w:jc w:val="both"/>
              <w:rPr>
                <w:color w:val="auto"/>
              </w:rPr>
            </w:pPr>
            <w:r w:rsidRPr="001A0DBE">
              <w:rPr>
                <w:color w:val="auto"/>
              </w:rPr>
              <w:t xml:space="preserve">Didinti patrauklaus gyvenamojo būsto prieinamumą </w:t>
            </w:r>
          </w:p>
        </w:tc>
        <w:tc>
          <w:tcPr>
            <w:tcW w:w="446" w:type="pct"/>
            <w:vMerge/>
            <w:tcBorders>
              <w:left w:val="single" w:sz="2" w:space="0" w:color="000000"/>
              <w:right w:val="nil"/>
            </w:tcBorders>
          </w:tcPr>
          <w:p w14:paraId="695A8574" w14:textId="77777777" w:rsidR="004D36FD" w:rsidRPr="001A0DBE" w:rsidRDefault="004D36FD"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50BE9B37" w14:textId="77777777" w:rsidR="004D36FD" w:rsidRPr="001A0DBE" w:rsidRDefault="004D36FD"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 xml:space="preserve">II.1.7. </w:t>
            </w:r>
          </w:p>
        </w:tc>
      </w:tr>
      <w:tr w:rsidR="004D36FD" w:rsidRPr="001A0DBE" w14:paraId="7CC85A1A" w14:textId="77777777" w:rsidTr="00734C6D">
        <w:tc>
          <w:tcPr>
            <w:tcW w:w="983" w:type="pct"/>
            <w:vMerge/>
            <w:tcBorders>
              <w:left w:val="single" w:sz="2" w:space="0" w:color="000000"/>
              <w:right w:val="nil"/>
            </w:tcBorders>
          </w:tcPr>
          <w:p w14:paraId="580E242C" w14:textId="77777777" w:rsidR="004D36FD" w:rsidRPr="001A0DBE" w:rsidRDefault="004D36FD" w:rsidP="00734C6D">
            <w:pPr>
              <w:suppressAutoHyphens/>
              <w:spacing w:after="0" w:line="240" w:lineRule="auto"/>
              <w:jc w:val="both"/>
              <w:rPr>
                <w:rFonts w:ascii="Times New Roman" w:hAnsi="Times New Roman" w:cs="Times New Roman"/>
                <w:sz w:val="24"/>
                <w:szCs w:val="24"/>
                <w:lang w:eastAsia="lt-LT"/>
              </w:rPr>
            </w:pPr>
          </w:p>
        </w:tc>
        <w:tc>
          <w:tcPr>
            <w:tcW w:w="3049" w:type="pct"/>
            <w:tcBorders>
              <w:top w:val="single" w:sz="4" w:space="0" w:color="auto"/>
              <w:left w:val="single" w:sz="2" w:space="0" w:color="000000"/>
              <w:bottom w:val="single" w:sz="4" w:space="0" w:color="auto"/>
              <w:right w:val="nil"/>
            </w:tcBorders>
          </w:tcPr>
          <w:p w14:paraId="318E9B08" w14:textId="77777777" w:rsidR="004D36FD" w:rsidRPr="001A0DBE" w:rsidRDefault="004D36FD" w:rsidP="00734C6D">
            <w:pPr>
              <w:pStyle w:val="Default"/>
              <w:jc w:val="both"/>
              <w:rPr>
                <w:color w:val="auto"/>
              </w:rPr>
            </w:pPr>
            <w:r w:rsidRPr="001A0DBE">
              <w:rPr>
                <w:color w:val="auto"/>
              </w:rPr>
              <w:t xml:space="preserve">Didinti gyvenamosios aplinkos patrauklumą </w:t>
            </w:r>
          </w:p>
        </w:tc>
        <w:tc>
          <w:tcPr>
            <w:tcW w:w="446" w:type="pct"/>
            <w:vMerge/>
            <w:tcBorders>
              <w:left w:val="single" w:sz="2" w:space="0" w:color="000000"/>
              <w:right w:val="nil"/>
            </w:tcBorders>
          </w:tcPr>
          <w:p w14:paraId="46DE3CBA" w14:textId="77777777" w:rsidR="004D36FD" w:rsidRPr="001A0DBE" w:rsidRDefault="004D36FD"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56CC7599" w14:textId="77777777" w:rsidR="004D36FD" w:rsidRPr="001A0DBE" w:rsidRDefault="004D36FD"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II.1.8.</w:t>
            </w:r>
          </w:p>
        </w:tc>
      </w:tr>
      <w:tr w:rsidR="004D36FD" w:rsidRPr="001A0DBE" w14:paraId="62425F0E" w14:textId="77777777" w:rsidTr="00734C6D">
        <w:tc>
          <w:tcPr>
            <w:tcW w:w="983" w:type="pct"/>
            <w:vMerge/>
            <w:tcBorders>
              <w:left w:val="single" w:sz="2" w:space="0" w:color="000000"/>
              <w:bottom w:val="single" w:sz="4" w:space="0" w:color="auto"/>
              <w:right w:val="nil"/>
            </w:tcBorders>
          </w:tcPr>
          <w:p w14:paraId="2D358A63" w14:textId="77777777" w:rsidR="004D36FD" w:rsidRPr="001A0DBE" w:rsidRDefault="004D36FD" w:rsidP="00734C6D">
            <w:pPr>
              <w:suppressAutoHyphens/>
              <w:spacing w:after="0" w:line="240" w:lineRule="auto"/>
              <w:jc w:val="both"/>
              <w:rPr>
                <w:rFonts w:ascii="Times New Roman" w:hAnsi="Times New Roman" w:cs="Times New Roman"/>
                <w:sz w:val="24"/>
                <w:szCs w:val="24"/>
                <w:lang w:eastAsia="lt-LT"/>
              </w:rPr>
            </w:pPr>
          </w:p>
        </w:tc>
        <w:tc>
          <w:tcPr>
            <w:tcW w:w="3049" w:type="pct"/>
            <w:tcBorders>
              <w:top w:val="single" w:sz="4" w:space="0" w:color="auto"/>
              <w:left w:val="single" w:sz="2" w:space="0" w:color="000000"/>
              <w:bottom w:val="single" w:sz="4" w:space="0" w:color="auto"/>
              <w:right w:val="nil"/>
            </w:tcBorders>
          </w:tcPr>
          <w:p w14:paraId="7A0AC404" w14:textId="77777777" w:rsidR="004D36FD" w:rsidRPr="001A0DBE" w:rsidRDefault="004D36FD" w:rsidP="00734C6D">
            <w:pPr>
              <w:pStyle w:val="Default"/>
              <w:jc w:val="both"/>
              <w:rPr>
                <w:color w:val="auto"/>
              </w:rPr>
            </w:pPr>
            <w:r w:rsidRPr="001A0DBE">
              <w:rPr>
                <w:color w:val="auto"/>
              </w:rPr>
              <w:t xml:space="preserve">Kurti ir išlaikyti tvarią gyvenamąją aplinką </w:t>
            </w:r>
          </w:p>
        </w:tc>
        <w:tc>
          <w:tcPr>
            <w:tcW w:w="446" w:type="pct"/>
            <w:vMerge/>
            <w:tcBorders>
              <w:left w:val="single" w:sz="2" w:space="0" w:color="000000"/>
              <w:right w:val="nil"/>
            </w:tcBorders>
          </w:tcPr>
          <w:p w14:paraId="0A0EB54F" w14:textId="77777777" w:rsidR="004D36FD" w:rsidRPr="001A0DBE" w:rsidRDefault="004D36FD"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714E41E2" w14:textId="77777777" w:rsidR="004D36FD" w:rsidRPr="001A0DBE" w:rsidRDefault="004D36FD"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II.2.2.</w:t>
            </w:r>
          </w:p>
        </w:tc>
      </w:tr>
      <w:tr w:rsidR="004D36FD" w:rsidRPr="001A0DBE" w14:paraId="33228B3A" w14:textId="77777777" w:rsidTr="00734C6D">
        <w:tc>
          <w:tcPr>
            <w:tcW w:w="983" w:type="pct"/>
            <w:tcBorders>
              <w:top w:val="single" w:sz="4" w:space="0" w:color="auto"/>
              <w:left w:val="single" w:sz="2" w:space="0" w:color="000000"/>
              <w:bottom w:val="single" w:sz="2" w:space="0" w:color="000000"/>
              <w:right w:val="nil"/>
            </w:tcBorders>
          </w:tcPr>
          <w:p w14:paraId="274581EA" w14:textId="77777777" w:rsidR="004D36FD" w:rsidRPr="001A0DBE" w:rsidRDefault="004D36FD" w:rsidP="00734C6D">
            <w:pPr>
              <w:suppressAutoHyphens/>
              <w:spacing w:after="0" w:line="240" w:lineRule="auto"/>
              <w:jc w:val="both"/>
              <w:rPr>
                <w:rFonts w:ascii="Times New Roman" w:hAnsi="Times New Roman" w:cs="Times New Roman"/>
                <w:sz w:val="24"/>
                <w:szCs w:val="24"/>
                <w:lang w:eastAsia="lt-LT"/>
              </w:rPr>
            </w:pPr>
            <w:r w:rsidRPr="001A0DBE">
              <w:rPr>
                <w:rFonts w:ascii="Times New Roman" w:hAnsi="Times New Roman" w:cs="Times New Roman"/>
                <w:sz w:val="24"/>
                <w:szCs w:val="24"/>
                <w:lang w:eastAsia="lt-LT"/>
              </w:rPr>
              <w:t xml:space="preserve">Koordinatorius </w:t>
            </w:r>
          </w:p>
        </w:tc>
        <w:tc>
          <w:tcPr>
            <w:tcW w:w="3049" w:type="pct"/>
            <w:tcBorders>
              <w:top w:val="single" w:sz="4" w:space="0" w:color="auto"/>
              <w:left w:val="single" w:sz="2" w:space="0" w:color="000000"/>
              <w:bottom w:val="single" w:sz="2" w:space="0" w:color="000000"/>
              <w:right w:val="nil"/>
            </w:tcBorders>
          </w:tcPr>
          <w:p w14:paraId="3095C214" w14:textId="77777777" w:rsidR="004D36FD" w:rsidRPr="001A0DBE" w:rsidRDefault="004D36FD" w:rsidP="00734C6D">
            <w:pPr>
              <w:pStyle w:val="Tekstas"/>
              <w:spacing w:line="276" w:lineRule="auto"/>
              <w:ind w:firstLine="0"/>
            </w:pPr>
            <w:r w:rsidRPr="001A0DBE">
              <w:t xml:space="preserve">Statybos, investicijų ir turto valdymo skyriaus vedėjas Vygintas Pitrėnas </w:t>
            </w:r>
          </w:p>
        </w:tc>
        <w:tc>
          <w:tcPr>
            <w:tcW w:w="446" w:type="pct"/>
            <w:tcBorders>
              <w:left w:val="single" w:sz="2" w:space="0" w:color="000000"/>
              <w:bottom w:val="single" w:sz="2" w:space="0" w:color="000000"/>
              <w:right w:val="nil"/>
            </w:tcBorders>
          </w:tcPr>
          <w:p w14:paraId="7C434B75" w14:textId="77777777" w:rsidR="004D36FD" w:rsidRPr="001A0DBE" w:rsidRDefault="004D36FD"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2" w:space="0" w:color="000000"/>
              <w:right w:val="single" w:sz="2" w:space="0" w:color="000000"/>
            </w:tcBorders>
          </w:tcPr>
          <w:p w14:paraId="3CB2D1AC" w14:textId="77777777" w:rsidR="004D36FD" w:rsidRPr="001A0DBE" w:rsidRDefault="004D36FD" w:rsidP="00734C6D">
            <w:pPr>
              <w:keepNext/>
              <w:suppressAutoHyphens/>
              <w:spacing w:after="0" w:line="240" w:lineRule="auto"/>
              <w:ind w:left="34"/>
              <w:outlineLvl w:val="4"/>
              <w:rPr>
                <w:rFonts w:ascii="Times New Roman" w:hAnsi="Times New Roman" w:cs="Times New Roman"/>
                <w:bCs/>
                <w:sz w:val="24"/>
                <w:szCs w:val="24"/>
                <w:lang w:eastAsia="lt-LT"/>
              </w:rPr>
            </w:pPr>
          </w:p>
        </w:tc>
      </w:tr>
    </w:tbl>
    <w:p w14:paraId="4F43FE72" w14:textId="77777777" w:rsidR="004D36FD" w:rsidRPr="001A0DBE" w:rsidRDefault="004D36FD" w:rsidP="004D36FD">
      <w:pPr>
        <w:suppressAutoHyphens/>
        <w:spacing w:after="0" w:line="240" w:lineRule="auto"/>
        <w:rPr>
          <w:rFonts w:ascii="Times New Roman" w:hAnsi="Times New Roman" w:cs="Times New Roman"/>
          <w:sz w:val="24"/>
          <w:szCs w:val="24"/>
          <w:lang w:eastAsia="ar-SA"/>
        </w:rPr>
      </w:pPr>
    </w:p>
    <w:tbl>
      <w:tblPr>
        <w:tblStyle w:val="Lentelstinklelis"/>
        <w:tblW w:w="0" w:type="auto"/>
        <w:tblInd w:w="137" w:type="dxa"/>
        <w:tblLook w:val="04A0" w:firstRow="1" w:lastRow="0" w:firstColumn="1" w:lastColumn="0" w:noHBand="0" w:noVBand="1"/>
      </w:tblPr>
      <w:tblGrid>
        <w:gridCol w:w="9351"/>
      </w:tblGrid>
      <w:tr w:rsidR="004D36FD" w:rsidRPr="001A0DBE" w14:paraId="4A5C6D77" w14:textId="77777777" w:rsidTr="00734C6D">
        <w:tc>
          <w:tcPr>
            <w:tcW w:w="9491" w:type="dxa"/>
          </w:tcPr>
          <w:p w14:paraId="7E85351A" w14:textId="77777777" w:rsidR="004D36FD" w:rsidRPr="001A0DBE" w:rsidRDefault="004D36FD" w:rsidP="00734C6D">
            <w:pPr>
              <w:jc w:val="both"/>
              <w:rPr>
                <w:rFonts w:ascii="Times New Roman" w:hAnsi="Times New Roman" w:cs="Times New Roman"/>
                <w:bCs/>
                <w:sz w:val="24"/>
                <w:szCs w:val="24"/>
              </w:rPr>
            </w:pPr>
            <w:r w:rsidRPr="001A0DBE">
              <w:rPr>
                <w:rFonts w:ascii="Times New Roman" w:hAnsi="Times New Roman" w:cs="Times New Roman"/>
                <w:sz w:val="24"/>
                <w:szCs w:val="24"/>
                <w:lang w:eastAsia="ar-SA"/>
              </w:rPr>
              <w:t>Strateginis tikslas bus įgyvendintas, g</w:t>
            </w:r>
            <w:r w:rsidRPr="001A0DBE">
              <w:rPr>
                <w:rFonts w:ascii="Times New Roman" w:hAnsi="Times New Roman" w:cs="Times New Roman"/>
                <w:bCs/>
                <w:sz w:val="24"/>
                <w:szCs w:val="24"/>
              </w:rPr>
              <w:t xml:space="preserve">yventi ir dirbti Skuodo rajone bus patogu, kai rajono bendruomenės poreikiams bus pritaikyta viešoji infrastruktūra, kai gyvenamoji aplinka bus tvarkinga, kai gyventojai už konkurencingą kainą galės įsigyti gyvenamąjį būstą ir pan. </w:t>
            </w:r>
          </w:p>
          <w:p w14:paraId="28AE8621" w14:textId="35D31C9E" w:rsidR="004D36FD" w:rsidRPr="00322C20" w:rsidRDefault="004D36FD" w:rsidP="00322C20">
            <w:pPr>
              <w:jc w:val="both"/>
              <w:rPr>
                <w:rFonts w:ascii="Times New Roman" w:hAnsi="Times New Roman" w:cs="Times New Roman"/>
                <w:bCs/>
                <w:sz w:val="24"/>
                <w:szCs w:val="24"/>
              </w:rPr>
            </w:pPr>
            <w:r w:rsidRPr="001A0DBE">
              <w:rPr>
                <w:rFonts w:ascii="Times New Roman" w:hAnsi="Times New Roman" w:cs="Times New Roman"/>
                <w:bCs/>
                <w:sz w:val="24"/>
                <w:szCs w:val="24"/>
              </w:rPr>
              <w:t>Šio strateginio tikslo įgyvendinimui skirta Skuodo rajono savivaldybės 202</w:t>
            </w:r>
            <w:r>
              <w:rPr>
                <w:rFonts w:ascii="Times New Roman" w:hAnsi="Times New Roman" w:cs="Times New Roman"/>
                <w:bCs/>
                <w:sz w:val="24"/>
                <w:szCs w:val="24"/>
              </w:rPr>
              <w:t>6</w:t>
            </w:r>
            <w:r w:rsidRPr="001A0DBE">
              <w:rPr>
                <w:rFonts w:ascii="Times New Roman" w:hAnsi="Times New Roman" w:cs="Times New Roman"/>
                <w:bCs/>
                <w:sz w:val="24"/>
                <w:szCs w:val="24"/>
              </w:rPr>
              <w:t>–202</w:t>
            </w:r>
            <w:r>
              <w:rPr>
                <w:rFonts w:ascii="Times New Roman" w:hAnsi="Times New Roman" w:cs="Times New Roman"/>
                <w:bCs/>
                <w:sz w:val="24"/>
                <w:szCs w:val="24"/>
              </w:rPr>
              <w:t>8</w:t>
            </w:r>
            <w:r w:rsidRPr="001A0DBE">
              <w:rPr>
                <w:rFonts w:ascii="Times New Roman" w:hAnsi="Times New Roman" w:cs="Times New Roman"/>
                <w:bCs/>
                <w:sz w:val="24"/>
                <w:szCs w:val="24"/>
              </w:rPr>
              <w:t xml:space="preserve"> metų strateginio veiklos plano 6 programa „Infrastruktūros ir investicijų plėtra</w:t>
            </w:r>
            <w:r w:rsidRPr="001A0DBE">
              <w:rPr>
                <w:rFonts w:ascii="Times New Roman" w:hAnsi="Times New Roman" w:cs="Times New Roman"/>
                <w:sz w:val="24"/>
                <w:szCs w:val="24"/>
                <w:lang w:eastAsia="ar-SA"/>
              </w:rPr>
              <w:t>“</w:t>
            </w:r>
            <w:r w:rsidRPr="001A0DBE">
              <w:rPr>
                <w:rFonts w:ascii="Times New Roman" w:hAnsi="Times New Roman" w:cs="Times New Roman"/>
                <w:b/>
                <w:bCs/>
                <w:i/>
                <w:iCs/>
                <w:sz w:val="24"/>
                <w:szCs w:val="24"/>
                <w:lang w:eastAsia="ar-SA"/>
              </w:rPr>
              <w:t xml:space="preserve">. </w:t>
            </w:r>
            <w:r w:rsidRPr="001A0DBE">
              <w:rPr>
                <w:rFonts w:ascii="Times New Roman" w:hAnsi="Times New Roman" w:cs="Times New Roman"/>
                <w:sz w:val="24"/>
                <w:szCs w:val="24"/>
                <w:lang w:eastAsia="ar-SA"/>
              </w:rPr>
              <w:t>Programos</w:t>
            </w:r>
            <w:r w:rsidRPr="001A0DBE">
              <w:rPr>
                <w:rFonts w:ascii="Times New Roman" w:hAnsi="Times New Roman" w:cs="Times New Roman"/>
                <w:b/>
                <w:bCs/>
                <w:i/>
                <w:iCs/>
                <w:sz w:val="24"/>
                <w:szCs w:val="24"/>
                <w:lang w:eastAsia="ar-SA"/>
              </w:rPr>
              <w:t xml:space="preserve"> </w:t>
            </w:r>
            <w:r w:rsidRPr="001A0DBE">
              <w:rPr>
                <w:rFonts w:ascii="Times New Roman" w:hAnsi="Times New Roman" w:cs="Times New Roman"/>
                <w:bCs/>
                <w:sz w:val="24"/>
                <w:szCs w:val="24"/>
              </w:rPr>
              <w:t xml:space="preserve">uždaviniai pateikiami 8 pav. </w:t>
            </w:r>
          </w:p>
        </w:tc>
      </w:tr>
    </w:tbl>
    <w:p w14:paraId="56E04106" w14:textId="77777777" w:rsidR="004D36FD" w:rsidRPr="001A0DBE" w:rsidRDefault="004D36FD" w:rsidP="004D36FD">
      <w:pPr>
        <w:suppressAutoHyphens/>
        <w:spacing w:after="0" w:line="240" w:lineRule="auto"/>
        <w:rPr>
          <w:rFonts w:ascii="Times New Roman" w:hAnsi="Times New Roman" w:cs="Times New Roman"/>
          <w:sz w:val="24"/>
          <w:szCs w:val="24"/>
          <w:lang w:eastAsia="ar-SA"/>
        </w:rPr>
      </w:pPr>
    </w:p>
    <w:p w14:paraId="742B785D" w14:textId="77777777" w:rsidR="004D36FD" w:rsidRPr="001A0DBE" w:rsidRDefault="004D36FD" w:rsidP="004D36FD">
      <w:pPr>
        <w:tabs>
          <w:tab w:val="left" w:pos="9072"/>
        </w:tabs>
        <w:suppressAutoHyphens/>
        <w:spacing w:after="0" w:line="240" w:lineRule="auto"/>
        <w:rPr>
          <w:rFonts w:ascii="Times New Roman" w:hAnsi="Times New Roman" w:cs="Times New Roman"/>
          <w:sz w:val="24"/>
          <w:szCs w:val="24"/>
          <w:lang w:eastAsia="ar-SA"/>
        </w:rPr>
      </w:pPr>
      <w:r w:rsidRPr="001A0DBE">
        <w:rPr>
          <w:rFonts w:ascii="Times New Roman" w:hAnsi="Times New Roman" w:cs="Times New Roman"/>
          <w:noProof/>
          <w:sz w:val="24"/>
          <w:szCs w:val="24"/>
          <w:lang w:eastAsia="lt-LT"/>
        </w:rPr>
        <w:drawing>
          <wp:inline distT="0" distB="0" distL="0" distR="0" wp14:anchorId="555EDA12" wp14:editId="32E0B9CF">
            <wp:extent cx="6225235" cy="3693160"/>
            <wp:effectExtent l="0" t="0" r="0" b="21590"/>
            <wp:docPr id="87805954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42B58B49" w14:textId="77777777" w:rsidR="004D36FD" w:rsidRPr="001A0DBE" w:rsidRDefault="004D36FD" w:rsidP="004D36FD">
      <w:pPr>
        <w:suppressAutoHyphens/>
        <w:spacing w:after="0" w:line="240" w:lineRule="auto"/>
        <w:jc w:val="center"/>
        <w:rPr>
          <w:rFonts w:ascii="Times New Roman" w:hAnsi="Times New Roman" w:cs="Times New Roman"/>
          <w:sz w:val="24"/>
          <w:szCs w:val="24"/>
          <w:lang w:eastAsia="ar-SA"/>
        </w:rPr>
      </w:pPr>
      <w:r w:rsidRPr="001A0DBE">
        <w:rPr>
          <w:rFonts w:ascii="Times New Roman" w:hAnsi="Times New Roman" w:cs="Times New Roman"/>
          <w:sz w:val="24"/>
          <w:szCs w:val="24"/>
          <w:lang w:eastAsia="ar-SA"/>
        </w:rPr>
        <w:t>8 pav.  Programos „</w:t>
      </w:r>
      <w:r w:rsidRPr="001A0DBE">
        <w:rPr>
          <w:rFonts w:ascii="Times New Roman" w:hAnsi="Times New Roman" w:cs="Times New Roman"/>
          <w:bCs/>
          <w:sz w:val="24"/>
          <w:szCs w:val="24"/>
        </w:rPr>
        <w:t>Infrastruktūros ir investicijų plėtra</w:t>
      </w:r>
      <w:r w:rsidRPr="001A0DBE">
        <w:rPr>
          <w:rFonts w:ascii="Times New Roman" w:hAnsi="Times New Roman" w:cs="Times New Roman"/>
          <w:sz w:val="24"/>
          <w:szCs w:val="24"/>
          <w:lang w:eastAsia="ar-SA"/>
        </w:rPr>
        <w:t>“</w:t>
      </w:r>
      <w:r w:rsidRPr="001A0DBE">
        <w:rPr>
          <w:rFonts w:ascii="Times New Roman" w:hAnsi="Times New Roman" w:cs="Times New Roman"/>
          <w:b/>
          <w:bCs/>
          <w:i/>
          <w:iCs/>
          <w:sz w:val="24"/>
          <w:szCs w:val="24"/>
          <w:lang w:eastAsia="ar-SA"/>
        </w:rPr>
        <w:t xml:space="preserve"> </w:t>
      </w:r>
      <w:r w:rsidRPr="001A0DBE">
        <w:rPr>
          <w:rFonts w:ascii="Times New Roman" w:hAnsi="Times New Roman" w:cs="Times New Roman"/>
          <w:sz w:val="24"/>
          <w:szCs w:val="24"/>
          <w:lang w:eastAsia="ar-SA"/>
        </w:rPr>
        <w:t>uždaviniai</w:t>
      </w:r>
    </w:p>
    <w:p w14:paraId="49AD40F7" w14:textId="77777777" w:rsidR="004D36FD" w:rsidRPr="001A0DBE" w:rsidRDefault="004D36FD" w:rsidP="004D36FD">
      <w:pPr>
        <w:suppressAutoHyphens/>
        <w:spacing w:after="0" w:line="240" w:lineRule="auto"/>
        <w:rPr>
          <w:rFonts w:ascii="Times New Roman" w:hAnsi="Times New Roman" w:cs="Times New Roman"/>
          <w:sz w:val="24"/>
          <w:szCs w:val="24"/>
          <w:lang w:eastAsia="ar-SA"/>
        </w:rPr>
      </w:pPr>
    </w:p>
    <w:p w14:paraId="16A22E95" w14:textId="3727F160" w:rsidR="004D36FD" w:rsidRPr="001A0DBE" w:rsidRDefault="004D36FD" w:rsidP="004D36FD">
      <w:pPr>
        <w:suppressAutoHyphens/>
        <w:spacing w:after="0" w:line="240" w:lineRule="auto"/>
        <w:jc w:val="center"/>
        <w:rPr>
          <w:rFonts w:ascii="Times New Roman" w:hAnsi="Times New Roman" w:cs="Times New Roman"/>
          <w:sz w:val="24"/>
          <w:szCs w:val="24"/>
          <w:lang w:eastAsia="ar-SA"/>
        </w:rPr>
      </w:pPr>
      <w:r w:rsidRPr="001A0DBE">
        <w:rPr>
          <w:rFonts w:ascii="Times New Roman" w:hAnsi="Times New Roman" w:cs="Times New Roman"/>
          <w:sz w:val="24"/>
          <w:szCs w:val="24"/>
          <w:lang w:eastAsia="ar-SA"/>
        </w:rPr>
        <w:t>1</w:t>
      </w:r>
      <w:r w:rsidR="00BE514D">
        <w:rPr>
          <w:rFonts w:ascii="Times New Roman" w:hAnsi="Times New Roman" w:cs="Times New Roman"/>
          <w:sz w:val="24"/>
          <w:szCs w:val="24"/>
          <w:lang w:eastAsia="ar-SA"/>
        </w:rPr>
        <w:t>8</w:t>
      </w:r>
      <w:r w:rsidRPr="001A0DBE">
        <w:rPr>
          <w:rFonts w:ascii="Times New Roman" w:hAnsi="Times New Roman" w:cs="Times New Roman"/>
          <w:sz w:val="24"/>
          <w:szCs w:val="24"/>
          <w:lang w:eastAsia="ar-SA"/>
        </w:rPr>
        <w:t xml:space="preserve"> lentelė. Programos „</w:t>
      </w:r>
      <w:r w:rsidRPr="001A0DBE">
        <w:rPr>
          <w:rFonts w:ascii="Times New Roman" w:hAnsi="Times New Roman" w:cs="Times New Roman"/>
          <w:bCs/>
          <w:sz w:val="24"/>
          <w:szCs w:val="24"/>
        </w:rPr>
        <w:t>Infrastruktūros ir investicijų plėtra</w:t>
      </w:r>
      <w:r w:rsidRPr="001A0DBE">
        <w:rPr>
          <w:rFonts w:ascii="Times New Roman" w:hAnsi="Times New Roman" w:cs="Times New Roman"/>
          <w:sz w:val="24"/>
          <w:szCs w:val="24"/>
          <w:lang w:eastAsia="ar-SA"/>
        </w:rPr>
        <w:t>“</w:t>
      </w:r>
      <w:r w:rsidRPr="001A0DBE">
        <w:rPr>
          <w:rFonts w:ascii="Times New Roman" w:hAnsi="Times New Roman" w:cs="Times New Roman"/>
          <w:b/>
          <w:bCs/>
          <w:i/>
          <w:iCs/>
          <w:sz w:val="24"/>
          <w:szCs w:val="24"/>
          <w:lang w:eastAsia="ar-SA"/>
        </w:rPr>
        <w:t xml:space="preserve">  </w:t>
      </w:r>
      <w:r w:rsidRPr="001A0DBE">
        <w:rPr>
          <w:rFonts w:ascii="Times New Roman" w:hAnsi="Times New Roman" w:cs="Times New Roman"/>
          <w:sz w:val="24"/>
          <w:szCs w:val="24"/>
          <w:lang w:eastAsia="ar-SA"/>
        </w:rPr>
        <w:t>uždaviniai ir priemonės</w:t>
      </w:r>
    </w:p>
    <w:p w14:paraId="66E1BE5A" w14:textId="77777777" w:rsidR="004D36FD" w:rsidRPr="001A0DBE" w:rsidRDefault="004D36FD" w:rsidP="004D36FD">
      <w:pPr>
        <w:suppressAutoHyphens/>
        <w:spacing w:after="0" w:line="240" w:lineRule="auto"/>
        <w:rPr>
          <w:rFonts w:ascii="Times New Roman" w:hAnsi="Times New Roman" w:cs="Times New Roman"/>
          <w:sz w:val="24"/>
          <w:szCs w:val="24"/>
          <w:lang w:eastAsia="ar-SA"/>
        </w:rPr>
      </w:pPr>
    </w:p>
    <w:tbl>
      <w:tblPr>
        <w:tblW w:w="9795" w:type="dxa"/>
        <w:tblInd w:w="-5" w:type="dxa"/>
        <w:tblLayout w:type="fixed"/>
        <w:tblLook w:val="04A0" w:firstRow="1" w:lastRow="0" w:firstColumn="1" w:lastColumn="0" w:noHBand="0" w:noVBand="1"/>
      </w:tblPr>
      <w:tblGrid>
        <w:gridCol w:w="1701"/>
        <w:gridCol w:w="8078"/>
        <w:gridCol w:w="8"/>
        <w:gridCol w:w="8"/>
      </w:tblGrid>
      <w:tr w:rsidR="004D36FD" w:rsidRPr="001A0DBE" w14:paraId="3D14C0CD" w14:textId="77777777" w:rsidTr="009B25C0">
        <w:trPr>
          <w:gridAfter w:val="2"/>
          <w:wAfter w:w="14"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D5073AF" w14:textId="77777777" w:rsidR="004D36FD" w:rsidRPr="001A0DBE" w:rsidRDefault="004D36FD"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Kodas </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272FD7C" w14:textId="77777777" w:rsidR="004D36FD" w:rsidRPr="001A0DBE" w:rsidRDefault="004D36FD"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Uždavinių ir priemonių pavadinimai  ir aprašymas </w:t>
            </w:r>
          </w:p>
          <w:p w14:paraId="607329BA" w14:textId="77777777" w:rsidR="004D36FD" w:rsidRPr="001A0DBE" w:rsidRDefault="004D36FD" w:rsidP="00734C6D">
            <w:pPr>
              <w:spacing w:after="0" w:line="240" w:lineRule="auto"/>
              <w:jc w:val="center"/>
              <w:rPr>
                <w:rFonts w:ascii="Times New Roman" w:eastAsia="Times New Roman" w:hAnsi="Times New Roman" w:cs="Times New Roman"/>
                <w:sz w:val="24"/>
                <w:szCs w:val="24"/>
                <w:lang w:eastAsia="lt-LT"/>
              </w:rPr>
            </w:pPr>
          </w:p>
        </w:tc>
      </w:tr>
      <w:tr w:rsidR="004D36FD" w:rsidRPr="001A0DBE" w14:paraId="09B528B9" w14:textId="77777777" w:rsidTr="00B745FC">
        <w:trPr>
          <w:gridAfter w:val="2"/>
          <w:wAfter w:w="14" w:type="dxa"/>
          <w:trHeight w:val="396"/>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0355874" w14:textId="77777777" w:rsidR="004D36FD" w:rsidRPr="001A0DBE" w:rsidRDefault="004D36FD" w:rsidP="00734C6D">
            <w:pPr>
              <w:tabs>
                <w:tab w:val="left" w:pos="0"/>
                <w:tab w:val="left" w:pos="597"/>
              </w:tabs>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6.1.1. (T)</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98F4E20"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Tvarkyti ir prižiūrėti viešąją infrastruktūrą.</w:t>
            </w:r>
          </w:p>
        </w:tc>
      </w:tr>
      <w:tr w:rsidR="004D36FD" w:rsidRPr="001A0DBE" w14:paraId="7893C148" w14:textId="77777777" w:rsidTr="00B745FC">
        <w:trPr>
          <w:gridAfter w:val="2"/>
          <w:wAfter w:w="14" w:type="dxa"/>
          <w:trHeight w:val="396"/>
        </w:trPr>
        <w:tc>
          <w:tcPr>
            <w:tcW w:w="1701" w:type="dxa"/>
            <w:tcBorders>
              <w:top w:val="nil"/>
              <w:left w:val="single" w:sz="4" w:space="0" w:color="auto"/>
              <w:bottom w:val="single" w:sz="4" w:space="0" w:color="auto"/>
              <w:right w:val="single" w:sz="4" w:space="0" w:color="auto"/>
            </w:tcBorders>
            <w:shd w:val="clear" w:color="auto" w:fill="FFFFFF" w:themeFill="background1"/>
          </w:tcPr>
          <w:p w14:paraId="05E807DE"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6.1.1.1. (T)</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31828E24"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Gatvių apšvietimo užtikrinimas seniūnijose.</w:t>
            </w:r>
          </w:p>
        </w:tc>
      </w:tr>
      <w:tr w:rsidR="004D36FD" w:rsidRPr="001A0DBE" w14:paraId="50FEE711" w14:textId="77777777" w:rsidTr="00B745FC">
        <w:trPr>
          <w:trHeight w:val="396"/>
        </w:trPr>
        <w:tc>
          <w:tcPr>
            <w:tcW w:w="9795" w:type="dxa"/>
            <w:gridSpan w:val="4"/>
            <w:tcBorders>
              <w:top w:val="nil"/>
              <w:left w:val="single" w:sz="4" w:space="0" w:color="auto"/>
              <w:bottom w:val="single" w:sz="4" w:space="0" w:color="auto"/>
              <w:right w:val="single" w:sz="4" w:space="0" w:color="auto"/>
            </w:tcBorders>
            <w:shd w:val="clear" w:color="auto" w:fill="FFFFFF" w:themeFill="background1"/>
          </w:tcPr>
          <w:p w14:paraId="576AEEED" w14:textId="77777777" w:rsidR="004D36FD" w:rsidRPr="001A0DBE" w:rsidRDefault="004D36FD" w:rsidP="00734C6D">
            <w:pPr>
              <w:spacing w:after="0" w:line="240" w:lineRule="auto"/>
              <w:jc w:val="both"/>
              <w:rPr>
                <w:rFonts w:ascii="Times New Roman" w:hAnsi="Times New Roman" w:cs="Times New Roman"/>
                <w:iCs/>
                <w:sz w:val="24"/>
                <w:szCs w:val="24"/>
              </w:rPr>
            </w:pPr>
            <w:r w:rsidRPr="001A0DBE">
              <w:rPr>
                <w:rFonts w:ascii="Times New Roman" w:hAnsi="Times New Roman" w:cs="Times New Roman"/>
                <w:iCs/>
                <w:sz w:val="24"/>
                <w:szCs w:val="24"/>
              </w:rPr>
              <w:t xml:space="preserve">Šia priemone užtikrinamas gatvių apšvietimas – elektros energijos sąnaudos, apšvietimo lempų keitimas į LED tipo lempas, naujų elektros linijų tiesimas. Savivaldybės teritorijoje iš viso yra 1 891 šviestuvas, iš jų yra su LED tipo lempomis – 1 564. </w:t>
            </w:r>
          </w:p>
          <w:p w14:paraId="3C5CD908" w14:textId="3BC27A36"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iCs/>
                <w:sz w:val="24"/>
                <w:szCs w:val="24"/>
              </w:rPr>
              <w:t>Reikalinga</w:t>
            </w:r>
            <w:r w:rsidRPr="001A0DBE">
              <w:rPr>
                <w:rFonts w:ascii="Times New Roman" w:hAnsi="Times New Roman" w:cs="Times New Roman"/>
                <w:iCs/>
                <w:sz w:val="24"/>
                <w:szCs w:val="24"/>
              </w:rPr>
              <w:t xml:space="preserve"> įrengti gatvių apšvietimo linijas </w:t>
            </w:r>
            <w:r>
              <w:rPr>
                <w:rFonts w:ascii="Times New Roman" w:hAnsi="Times New Roman" w:cs="Times New Roman"/>
                <w:iCs/>
                <w:sz w:val="24"/>
                <w:szCs w:val="24"/>
              </w:rPr>
              <w:t>Kaukolikų k. , Puokės k., Barstyčių mstl. centre, Žemytės k., Šauklių k. Riedulyno ir Vingio g., Derkinčių k. Ežero g., Puodklių k. ir D. Rūšupių gyvenviečių apšvietimo įrengimas, Skuodo m. Laisvės g. apšvietimo lempų keitimas į LED, Krantinės ir Chodkevičiaus g. ruožuose naujos elektros linijos įrengimas.</w:t>
            </w:r>
            <w:r w:rsidRPr="001A0DBE">
              <w:rPr>
                <w:rFonts w:ascii="Times New Roman" w:hAnsi="Times New Roman" w:cs="Times New Roman"/>
                <w:iCs/>
                <w:sz w:val="24"/>
                <w:szCs w:val="24"/>
              </w:rPr>
              <w:t xml:space="preserve"> </w:t>
            </w:r>
            <w:r>
              <w:rPr>
                <w:rFonts w:ascii="Times New Roman" w:hAnsi="Times New Roman" w:cs="Times New Roman"/>
                <w:iCs/>
                <w:sz w:val="24"/>
                <w:szCs w:val="24"/>
              </w:rPr>
              <w:t>Vykd</w:t>
            </w:r>
            <w:r w:rsidR="00077FEF">
              <w:rPr>
                <w:rFonts w:ascii="Times New Roman" w:hAnsi="Times New Roman" w:cs="Times New Roman"/>
                <w:iCs/>
                <w:sz w:val="24"/>
                <w:szCs w:val="24"/>
              </w:rPr>
              <w:t>omas</w:t>
            </w:r>
            <w:r>
              <w:rPr>
                <w:rFonts w:ascii="Times New Roman" w:hAnsi="Times New Roman" w:cs="Times New Roman"/>
                <w:iCs/>
                <w:sz w:val="24"/>
                <w:szCs w:val="24"/>
              </w:rPr>
              <w:t xml:space="preserve"> tolimesn</w:t>
            </w:r>
            <w:r w:rsidR="00077FEF">
              <w:rPr>
                <w:rFonts w:ascii="Times New Roman" w:hAnsi="Times New Roman" w:cs="Times New Roman"/>
                <w:iCs/>
                <w:sz w:val="24"/>
                <w:szCs w:val="24"/>
              </w:rPr>
              <w:t>is</w:t>
            </w:r>
            <w:r>
              <w:rPr>
                <w:rFonts w:ascii="Times New Roman" w:hAnsi="Times New Roman" w:cs="Times New Roman"/>
                <w:iCs/>
                <w:sz w:val="24"/>
                <w:szCs w:val="24"/>
              </w:rPr>
              <w:t xml:space="preserve"> gatvių apšvietimo lempų keitim</w:t>
            </w:r>
            <w:r w:rsidR="00077FEF">
              <w:rPr>
                <w:rFonts w:ascii="Times New Roman" w:hAnsi="Times New Roman" w:cs="Times New Roman"/>
                <w:iCs/>
                <w:sz w:val="24"/>
                <w:szCs w:val="24"/>
              </w:rPr>
              <w:t>as</w:t>
            </w:r>
            <w:r>
              <w:rPr>
                <w:rFonts w:ascii="Times New Roman" w:hAnsi="Times New Roman" w:cs="Times New Roman"/>
                <w:iCs/>
                <w:sz w:val="24"/>
                <w:szCs w:val="24"/>
              </w:rPr>
              <w:t xml:space="preserve"> į LED šviestuvus.</w:t>
            </w:r>
          </w:p>
        </w:tc>
      </w:tr>
      <w:tr w:rsidR="004D36FD" w:rsidRPr="001A0DBE" w14:paraId="7A1C1AB9" w14:textId="77777777" w:rsidTr="00B745FC">
        <w:trPr>
          <w:gridAfter w:val="2"/>
          <w:wAfter w:w="14" w:type="dxa"/>
          <w:trHeight w:val="396"/>
        </w:trPr>
        <w:tc>
          <w:tcPr>
            <w:tcW w:w="1701" w:type="dxa"/>
            <w:tcBorders>
              <w:top w:val="nil"/>
              <w:left w:val="single" w:sz="4" w:space="0" w:color="auto"/>
              <w:bottom w:val="single" w:sz="4" w:space="0" w:color="auto"/>
              <w:right w:val="single" w:sz="4" w:space="0" w:color="auto"/>
            </w:tcBorders>
            <w:shd w:val="clear" w:color="auto" w:fill="FFFFFF" w:themeFill="background1"/>
          </w:tcPr>
          <w:p w14:paraId="5DF344E0"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6.1.1.2. (T)</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58A62D13"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Komunalinio ūkio plėtra seniūnijose.</w:t>
            </w:r>
          </w:p>
        </w:tc>
      </w:tr>
      <w:tr w:rsidR="004D36FD" w:rsidRPr="001A0DBE" w14:paraId="0A49C557" w14:textId="77777777" w:rsidTr="00B745FC">
        <w:trPr>
          <w:trHeight w:val="396"/>
        </w:trPr>
        <w:tc>
          <w:tcPr>
            <w:tcW w:w="9795" w:type="dxa"/>
            <w:gridSpan w:val="4"/>
            <w:tcBorders>
              <w:top w:val="nil"/>
              <w:left w:val="single" w:sz="4" w:space="0" w:color="auto"/>
              <w:bottom w:val="single" w:sz="4" w:space="0" w:color="auto"/>
              <w:right w:val="single" w:sz="4" w:space="0" w:color="auto"/>
            </w:tcBorders>
            <w:shd w:val="clear" w:color="auto" w:fill="FFFFFF" w:themeFill="background1"/>
          </w:tcPr>
          <w:p w14:paraId="233A2FD5" w14:textId="71537859" w:rsidR="004D36FD" w:rsidRPr="001A0DBE" w:rsidRDefault="004D36FD" w:rsidP="00734C6D">
            <w:pPr>
              <w:spacing w:after="0" w:line="240" w:lineRule="auto"/>
              <w:jc w:val="both"/>
              <w:rPr>
                <w:rFonts w:ascii="Times New Roman" w:hAnsi="Times New Roman" w:cs="Times New Roman"/>
                <w:bCs/>
                <w:iCs/>
                <w:sz w:val="24"/>
                <w:szCs w:val="24"/>
              </w:rPr>
            </w:pPr>
            <w:r w:rsidRPr="001A0DBE">
              <w:rPr>
                <w:rFonts w:ascii="Times New Roman" w:hAnsi="Times New Roman" w:cs="Times New Roman"/>
                <w:bCs/>
                <w:iCs/>
                <w:sz w:val="24"/>
                <w:szCs w:val="24"/>
              </w:rPr>
              <w:t>Ši priemonė apima viešosios infrastruktūros, esančios seniūnijų teritorijose, tvarkymą ir su tuo susijusias išlaidas – transporto priemonių išlaikymas, inventoriaus ir įrankių įsigijimas ir remontas, vietinės reikšmės kelių einamasis remontas, valymas, greideriavimas, laistymas sūrymu, S</w:t>
            </w:r>
            <w:r w:rsidR="00077FEF">
              <w:rPr>
                <w:rFonts w:ascii="Times New Roman" w:hAnsi="Times New Roman" w:cs="Times New Roman"/>
                <w:bCs/>
                <w:iCs/>
                <w:sz w:val="24"/>
                <w:szCs w:val="24"/>
              </w:rPr>
              <w:t>o</w:t>
            </w:r>
            <w:r w:rsidRPr="001A0DBE">
              <w:rPr>
                <w:rFonts w:ascii="Times New Roman" w:hAnsi="Times New Roman" w:cs="Times New Roman"/>
                <w:bCs/>
                <w:iCs/>
                <w:sz w:val="24"/>
                <w:szCs w:val="24"/>
              </w:rPr>
              <w:t xml:space="preserve">snovskio barščių naikinimas, komunalinės išlaidos (elektros energija, vandens tiekimas ir nuotekų tvarkymas, komunalinių atliekų surinkimas ir išvežimas), viešųjų erdvių tvarkymas, priežiūra ir pan. </w:t>
            </w:r>
            <w:r>
              <w:rPr>
                <w:rFonts w:ascii="Times New Roman" w:hAnsi="Times New Roman" w:cs="Times New Roman"/>
                <w:bCs/>
                <w:iCs/>
                <w:sz w:val="24"/>
                <w:szCs w:val="24"/>
              </w:rPr>
              <w:t>Reikalinga naujai įrengtos infrastuktūros priežiūra – pėsčiųjų takų priežiūra, dangų atstatymas, Skuodo m. paplūdimio priežiūra – kranto ir paplūdimio papildymas smėliu ir akmenimis, lieptelių priežiūra.</w:t>
            </w:r>
          </w:p>
        </w:tc>
      </w:tr>
      <w:tr w:rsidR="004D36FD" w:rsidRPr="001A0DBE" w14:paraId="51934199" w14:textId="77777777" w:rsidTr="00B745FC">
        <w:trPr>
          <w:gridAfter w:val="2"/>
          <w:wAfter w:w="14" w:type="dxa"/>
          <w:trHeight w:val="396"/>
        </w:trPr>
        <w:tc>
          <w:tcPr>
            <w:tcW w:w="1701" w:type="dxa"/>
            <w:tcBorders>
              <w:top w:val="nil"/>
              <w:left w:val="single" w:sz="4" w:space="0" w:color="auto"/>
              <w:bottom w:val="single" w:sz="4" w:space="0" w:color="auto"/>
              <w:right w:val="single" w:sz="4" w:space="0" w:color="auto"/>
            </w:tcBorders>
            <w:shd w:val="clear" w:color="auto" w:fill="FFFFFF" w:themeFill="background1"/>
          </w:tcPr>
          <w:p w14:paraId="4B244E9B"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6.1.1.4. (T)</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4AE86C65"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Biudžetinių įstaigų elektros ūkio techninės priežiūros vykdymas.</w:t>
            </w:r>
          </w:p>
        </w:tc>
      </w:tr>
      <w:tr w:rsidR="004D36FD" w:rsidRPr="001A0DBE" w14:paraId="07E8646E" w14:textId="77777777" w:rsidTr="00B745FC">
        <w:trPr>
          <w:trHeight w:val="396"/>
        </w:trPr>
        <w:tc>
          <w:tcPr>
            <w:tcW w:w="9795" w:type="dxa"/>
            <w:gridSpan w:val="4"/>
            <w:tcBorders>
              <w:top w:val="nil"/>
              <w:left w:val="single" w:sz="4" w:space="0" w:color="auto"/>
              <w:bottom w:val="single" w:sz="4" w:space="0" w:color="auto"/>
              <w:right w:val="single" w:sz="4" w:space="0" w:color="auto"/>
            </w:tcBorders>
            <w:shd w:val="clear" w:color="auto" w:fill="FFFFFF" w:themeFill="background1"/>
          </w:tcPr>
          <w:p w14:paraId="19485B6F" w14:textId="77777777" w:rsidR="004D36FD" w:rsidRPr="001A0DBE" w:rsidRDefault="004D36FD" w:rsidP="00734C6D">
            <w:pPr>
              <w:spacing w:after="0" w:line="240" w:lineRule="auto"/>
              <w:jc w:val="both"/>
              <w:rPr>
                <w:rFonts w:ascii="Times New Roman" w:hAnsi="Times New Roman" w:cs="Times New Roman"/>
                <w:bCs/>
                <w:iCs/>
                <w:sz w:val="24"/>
                <w:szCs w:val="24"/>
              </w:rPr>
            </w:pPr>
            <w:r w:rsidRPr="001A0DBE">
              <w:rPr>
                <w:rFonts w:ascii="Times New Roman" w:hAnsi="Times New Roman" w:cs="Times New Roman"/>
                <w:bCs/>
                <w:iCs/>
                <w:sz w:val="24"/>
                <w:szCs w:val="24"/>
              </w:rPr>
              <w:t xml:space="preserve">Biudžetinių įstaigų elektros ūkio techninę priežiūrą pagal Paslaugų teikimo sutartį vykdo UAB „Santjana“. Pagal Sutartį paslaugų teikėjas už nustatytą abonentinį mokestį prižiūri ir tvarko 28 įstaigų elektros ūkį. Paslaugos </w:t>
            </w:r>
            <w:r>
              <w:rPr>
                <w:rFonts w:ascii="Times New Roman" w:hAnsi="Times New Roman" w:cs="Times New Roman"/>
                <w:bCs/>
                <w:iCs/>
                <w:sz w:val="24"/>
                <w:szCs w:val="24"/>
              </w:rPr>
              <w:t>sutarčiai pasibaigus, skelbiamas naujas konkursas paslaugai teikti.</w:t>
            </w:r>
            <w:r w:rsidRPr="001A0DBE">
              <w:rPr>
                <w:rFonts w:ascii="Times New Roman" w:hAnsi="Times New Roman" w:cs="Times New Roman"/>
                <w:bCs/>
                <w:iCs/>
                <w:sz w:val="24"/>
                <w:szCs w:val="24"/>
              </w:rPr>
              <w:t xml:space="preserve"> </w:t>
            </w:r>
            <w:r>
              <w:rPr>
                <w:rFonts w:ascii="Times New Roman" w:hAnsi="Times New Roman" w:cs="Times New Roman"/>
                <w:bCs/>
                <w:iCs/>
                <w:sz w:val="24"/>
                <w:szCs w:val="24"/>
              </w:rPr>
              <w:t>Atliekant elektros ūkio priežiūra, būtina operatyviai reaguoti į atsiradusius gedimus.</w:t>
            </w:r>
          </w:p>
        </w:tc>
      </w:tr>
      <w:tr w:rsidR="004D36FD" w:rsidRPr="001A0DBE" w14:paraId="2CF0CA97" w14:textId="77777777" w:rsidTr="00B745FC">
        <w:trPr>
          <w:gridAfter w:val="2"/>
          <w:wAfter w:w="14" w:type="dxa"/>
          <w:trHeight w:val="396"/>
        </w:trPr>
        <w:tc>
          <w:tcPr>
            <w:tcW w:w="1701" w:type="dxa"/>
            <w:tcBorders>
              <w:top w:val="nil"/>
              <w:left w:val="single" w:sz="4" w:space="0" w:color="auto"/>
              <w:bottom w:val="single" w:sz="4" w:space="0" w:color="auto"/>
              <w:right w:val="single" w:sz="4" w:space="0" w:color="auto"/>
            </w:tcBorders>
            <w:shd w:val="clear" w:color="auto" w:fill="FFFFFF" w:themeFill="background1"/>
          </w:tcPr>
          <w:p w14:paraId="79617ECA"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6.1.1.6. (T)</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2C49F961"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Kapinių (veikiančių ir neveikiančių) tvarkymo ir priežiūros užtikrinimas  seniūnijose.</w:t>
            </w:r>
          </w:p>
        </w:tc>
      </w:tr>
      <w:tr w:rsidR="004D36FD" w:rsidRPr="001A0DBE" w14:paraId="7FDE8441" w14:textId="77777777" w:rsidTr="00B745FC">
        <w:trPr>
          <w:trHeight w:val="396"/>
        </w:trPr>
        <w:tc>
          <w:tcPr>
            <w:tcW w:w="9795" w:type="dxa"/>
            <w:gridSpan w:val="4"/>
            <w:tcBorders>
              <w:top w:val="nil"/>
              <w:left w:val="single" w:sz="4" w:space="0" w:color="auto"/>
              <w:bottom w:val="single" w:sz="4" w:space="0" w:color="auto"/>
              <w:right w:val="single" w:sz="4" w:space="0" w:color="auto"/>
            </w:tcBorders>
            <w:shd w:val="clear" w:color="auto" w:fill="FFFFFF" w:themeFill="background1"/>
          </w:tcPr>
          <w:p w14:paraId="2C98E038" w14:textId="77777777" w:rsidR="004D36FD" w:rsidRPr="001A0DBE" w:rsidRDefault="004D36FD" w:rsidP="00734C6D">
            <w:pPr>
              <w:spacing w:after="0" w:line="240" w:lineRule="auto"/>
              <w:jc w:val="both"/>
              <w:rPr>
                <w:rFonts w:ascii="Times New Roman" w:hAnsi="Times New Roman" w:cs="Times New Roman"/>
                <w:bCs/>
                <w:iCs/>
                <w:sz w:val="24"/>
                <w:szCs w:val="24"/>
              </w:rPr>
            </w:pPr>
            <w:r w:rsidRPr="001A0DBE">
              <w:rPr>
                <w:rFonts w:ascii="Times New Roman" w:hAnsi="Times New Roman" w:cs="Times New Roman"/>
                <w:bCs/>
                <w:iCs/>
                <w:sz w:val="24"/>
                <w:szCs w:val="24"/>
              </w:rPr>
              <w:t xml:space="preserve">Ši priemonė skirta tvarkymui ir  su tuo susijusioms išlaidoms  – degalų įsigijimas, vandens tiekimas ir nuotekų tvarkymas, komunalinių atliekų surinkimas ir išvežimas, kitos kapinių tvarkymo ir priežiūros išlaidos. Seniūnijos prižiūri ir tvarko kapines: 17 veikiančių ir 161 neveikiančią. </w:t>
            </w:r>
          </w:p>
        </w:tc>
      </w:tr>
      <w:tr w:rsidR="004D36FD" w:rsidRPr="001A0DBE" w14:paraId="60B3A45C" w14:textId="77777777" w:rsidTr="00B745FC">
        <w:trPr>
          <w:gridAfter w:val="2"/>
          <w:wAfter w:w="14" w:type="dxa"/>
          <w:trHeight w:val="396"/>
        </w:trPr>
        <w:tc>
          <w:tcPr>
            <w:tcW w:w="1701" w:type="dxa"/>
            <w:tcBorders>
              <w:top w:val="nil"/>
              <w:left w:val="single" w:sz="4" w:space="0" w:color="auto"/>
              <w:bottom w:val="single" w:sz="4" w:space="0" w:color="auto"/>
              <w:right w:val="single" w:sz="4" w:space="0" w:color="auto"/>
            </w:tcBorders>
            <w:shd w:val="clear" w:color="auto" w:fill="FFFFFF" w:themeFill="background1"/>
          </w:tcPr>
          <w:p w14:paraId="1684AF7F" w14:textId="77777777" w:rsidR="004D36FD" w:rsidRPr="001A0DBE" w:rsidRDefault="004D36FD" w:rsidP="00734C6D">
            <w:pPr>
              <w:pStyle w:val="Sraopastraipa"/>
              <w:spacing w:after="0" w:line="240" w:lineRule="auto"/>
              <w:ind w:left="840" w:hanging="840"/>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6.1.2. (T)</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7B4D549A"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Užtikrinti viešųjų transporto paslaugų kokybę ir prieinamumą.</w:t>
            </w:r>
          </w:p>
        </w:tc>
      </w:tr>
      <w:tr w:rsidR="004D36FD" w:rsidRPr="001A0DBE" w14:paraId="2E02C92D" w14:textId="77777777" w:rsidTr="00B745FC">
        <w:trPr>
          <w:gridAfter w:val="2"/>
          <w:wAfter w:w="14" w:type="dxa"/>
          <w:trHeight w:val="396"/>
        </w:trPr>
        <w:tc>
          <w:tcPr>
            <w:tcW w:w="1701" w:type="dxa"/>
            <w:tcBorders>
              <w:top w:val="nil"/>
              <w:left w:val="single" w:sz="4" w:space="0" w:color="auto"/>
              <w:bottom w:val="single" w:sz="4" w:space="0" w:color="auto"/>
              <w:right w:val="single" w:sz="4" w:space="0" w:color="auto"/>
            </w:tcBorders>
            <w:shd w:val="clear" w:color="auto" w:fill="FFFFFF" w:themeFill="background1"/>
          </w:tcPr>
          <w:p w14:paraId="66B5468B" w14:textId="77777777" w:rsidR="004D36FD" w:rsidRPr="001A0DBE" w:rsidRDefault="004D36FD" w:rsidP="00734C6D">
            <w:pPr>
              <w:pStyle w:val="Sraopastraipa"/>
              <w:spacing w:after="0" w:line="240" w:lineRule="auto"/>
              <w:ind w:left="840" w:hanging="840"/>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6.1.2.1. (T)</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53603CA1"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Lengvatinio keleivių vežimo kompensavimas.</w:t>
            </w:r>
          </w:p>
        </w:tc>
      </w:tr>
      <w:tr w:rsidR="004D36FD" w:rsidRPr="001A0DBE" w14:paraId="7D8E00AB" w14:textId="77777777" w:rsidTr="00B745FC">
        <w:trPr>
          <w:trHeight w:val="396"/>
        </w:trPr>
        <w:tc>
          <w:tcPr>
            <w:tcW w:w="9795" w:type="dxa"/>
            <w:gridSpan w:val="4"/>
            <w:tcBorders>
              <w:top w:val="nil"/>
              <w:left w:val="single" w:sz="4" w:space="0" w:color="auto"/>
              <w:bottom w:val="single" w:sz="4" w:space="0" w:color="auto"/>
              <w:right w:val="single" w:sz="4" w:space="0" w:color="auto"/>
            </w:tcBorders>
            <w:shd w:val="clear" w:color="auto" w:fill="FFFFFF" w:themeFill="background1"/>
          </w:tcPr>
          <w:p w14:paraId="3BEC9146" w14:textId="77777777" w:rsidR="004D36FD" w:rsidRPr="001A0DBE" w:rsidRDefault="004D36FD" w:rsidP="00734C6D">
            <w:pPr>
              <w:spacing w:after="0" w:line="240" w:lineRule="auto"/>
              <w:jc w:val="both"/>
              <w:rPr>
                <w:rFonts w:ascii="Times New Roman" w:hAnsi="Times New Roman" w:cs="Times New Roman"/>
                <w:sz w:val="24"/>
                <w:szCs w:val="24"/>
              </w:rPr>
            </w:pPr>
            <w:r w:rsidRPr="001A0DBE">
              <w:rPr>
                <w:rFonts w:ascii="Times New Roman" w:hAnsi="Times New Roman" w:cs="Times New Roman"/>
                <w:sz w:val="24"/>
                <w:szCs w:val="24"/>
              </w:rPr>
              <w:t>Lengvatos važiuojant vietinio susisiekimo transportu yra suteiktos neįgaliems asmenims, pensinio amžiaus asmenims, nemokamai vežami mokiniai. Skuodo rajono savivaldybės taryba 2024 m. sausio 25 d. sprendimu Nr. T9-3 priėmė sprendimą taikyti 100 proc. transporto lengvatą įsigyjant keleivio bilietą visiems keleiviams, važiuojantiems reguliariais reisais vietinio susisiekimo maršrutais. Šis sprendimas įsigaliojo nuo 2024 m. kovo 1 d. savivaldybės lėšomis yra kompensuojamas skirtumas tarp visos bilieto kainos ir lengvatinės kainos.</w:t>
            </w:r>
          </w:p>
        </w:tc>
      </w:tr>
      <w:tr w:rsidR="004D36FD" w:rsidRPr="001A0DBE" w14:paraId="5FDEEEF4" w14:textId="77777777" w:rsidTr="00B745FC">
        <w:trPr>
          <w:gridAfter w:val="2"/>
          <w:wAfter w:w="14" w:type="dxa"/>
          <w:trHeight w:val="396"/>
        </w:trPr>
        <w:tc>
          <w:tcPr>
            <w:tcW w:w="1701" w:type="dxa"/>
            <w:tcBorders>
              <w:top w:val="nil"/>
              <w:left w:val="single" w:sz="4" w:space="0" w:color="auto"/>
              <w:bottom w:val="single" w:sz="4" w:space="0" w:color="auto"/>
              <w:right w:val="single" w:sz="4" w:space="0" w:color="auto"/>
            </w:tcBorders>
            <w:shd w:val="clear" w:color="auto" w:fill="FFFFFF" w:themeFill="background1"/>
          </w:tcPr>
          <w:p w14:paraId="4BBCA2F2" w14:textId="77777777" w:rsidR="004D36FD" w:rsidRPr="001A0DBE" w:rsidRDefault="004D36FD" w:rsidP="00734C6D">
            <w:pPr>
              <w:tabs>
                <w:tab w:val="right" w:pos="316"/>
              </w:tabs>
              <w:spacing w:after="0" w:line="240" w:lineRule="auto"/>
              <w:ind w:hanging="840"/>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6.1.2.2.</w:t>
            </w:r>
            <w:r w:rsidRPr="001A0DBE">
              <w:rPr>
                <w:rFonts w:ascii="Times New Roman" w:eastAsia="Times New Roman" w:hAnsi="Times New Roman" w:cs="Times New Roman"/>
                <w:sz w:val="24"/>
                <w:szCs w:val="24"/>
                <w:lang w:eastAsia="lt-LT"/>
              </w:rPr>
              <w:tab/>
            </w:r>
            <w:r w:rsidRPr="001A0DBE">
              <w:rPr>
                <w:rFonts w:ascii="Times New Roman" w:eastAsia="Times New Roman" w:hAnsi="Times New Roman" w:cs="Times New Roman"/>
                <w:sz w:val="24"/>
                <w:szCs w:val="24"/>
                <w:lang w:eastAsia="lt-LT"/>
              </w:rPr>
              <w:tab/>
              <w:t>6.1.2.2. (T)</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1EC3FD73"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Priemonė. Nuostolių, susidariusių dėl būtinų keleivinio transporto paslaugų teikimo visuomenei, kompensavimas.  </w:t>
            </w:r>
          </w:p>
        </w:tc>
      </w:tr>
      <w:tr w:rsidR="004D36FD" w:rsidRPr="001A0DBE" w14:paraId="444AA9C8" w14:textId="77777777" w:rsidTr="00B745FC">
        <w:trPr>
          <w:trHeight w:val="396"/>
        </w:trPr>
        <w:tc>
          <w:tcPr>
            <w:tcW w:w="9795" w:type="dxa"/>
            <w:gridSpan w:val="4"/>
            <w:tcBorders>
              <w:top w:val="nil"/>
              <w:left w:val="single" w:sz="4" w:space="0" w:color="auto"/>
              <w:bottom w:val="single" w:sz="4" w:space="0" w:color="auto"/>
              <w:right w:val="single" w:sz="4" w:space="0" w:color="auto"/>
            </w:tcBorders>
            <w:shd w:val="clear" w:color="auto" w:fill="FFFFFF" w:themeFill="background1"/>
          </w:tcPr>
          <w:p w14:paraId="0682001A" w14:textId="77777777" w:rsidR="004D36FD" w:rsidRPr="001A0DBE" w:rsidRDefault="004D36FD" w:rsidP="00734C6D">
            <w:pPr>
              <w:keepNext/>
              <w:tabs>
                <w:tab w:val="left" w:pos="1490"/>
              </w:tabs>
              <w:spacing w:after="0" w:line="240" w:lineRule="atLeast"/>
              <w:jc w:val="both"/>
              <w:outlineLvl w:val="2"/>
              <w:rPr>
                <w:rFonts w:ascii="Times New Roman" w:hAnsi="Times New Roman" w:cs="Times New Roman"/>
                <w:bCs/>
                <w:sz w:val="24"/>
                <w:szCs w:val="24"/>
              </w:rPr>
            </w:pPr>
            <w:r w:rsidRPr="001A0DBE">
              <w:rPr>
                <w:rFonts w:ascii="Times New Roman" w:hAnsi="Times New Roman" w:cs="Times New Roman"/>
                <w:sz w:val="24"/>
                <w:szCs w:val="24"/>
              </w:rPr>
              <w:t xml:space="preserve">Savivaldybė nustato maršrutus, kuriais turi būti vežami keleiviai, nežiūrint, kad maršrutai yra nuostolingi, todėl savivaldybės biudžeto lėšomis </w:t>
            </w:r>
            <w:r>
              <w:rPr>
                <w:rFonts w:ascii="Times New Roman" w:hAnsi="Times New Roman" w:cs="Times New Roman"/>
                <w:sz w:val="24"/>
                <w:szCs w:val="24"/>
              </w:rPr>
              <w:t xml:space="preserve">vežėjui </w:t>
            </w:r>
            <w:r w:rsidRPr="001A0DBE">
              <w:rPr>
                <w:rFonts w:ascii="Times New Roman" w:hAnsi="Times New Roman" w:cs="Times New Roman"/>
                <w:sz w:val="24"/>
                <w:szCs w:val="24"/>
              </w:rPr>
              <w:t>yra kompensuojami susidarantys nuostoliai.</w:t>
            </w:r>
          </w:p>
        </w:tc>
      </w:tr>
      <w:tr w:rsidR="004D36FD" w:rsidRPr="001A0DBE" w14:paraId="7F599977" w14:textId="77777777" w:rsidTr="00B745FC">
        <w:trPr>
          <w:gridAfter w:val="2"/>
          <w:wAfter w:w="14" w:type="dxa"/>
          <w:trHeight w:val="300"/>
        </w:trPr>
        <w:tc>
          <w:tcPr>
            <w:tcW w:w="1701" w:type="dxa"/>
            <w:tcBorders>
              <w:top w:val="nil"/>
              <w:left w:val="single" w:sz="4" w:space="0" w:color="auto"/>
              <w:bottom w:val="single" w:sz="4" w:space="0" w:color="auto"/>
              <w:right w:val="single" w:sz="4" w:space="0" w:color="auto"/>
            </w:tcBorders>
            <w:shd w:val="clear" w:color="auto" w:fill="FFFFFF" w:themeFill="background1"/>
          </w:tcPr>
          <w:p w14:paraId="29D2FA45"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6.1.2.6. (P)</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1DD7EADB"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Klaipėdos regiono viešojo transporto paslaugų funkcinės zonos projektų įgyvendinimas.</w:t>
            </w:r>
          </w:p>
        </w:tc>
      </w:tr>
      <w:tr w:rsidR="004D36FD" w:rsidRPr="001A0DBE" w14:paraId="5031F90B" w14:textId="77777777" w:rsidTr="00B745FC">
        <w:trPr>
          <w:trHeight w:val="300"/>
        </w:trPr>
        <w:tc>
          <w:tcPr>
            <w:tcW w:w="9795" w:type="dxa"/>
            <w:gridSpan w:val="4"/>
            <w:tcBorders>
              <w:top w:val="nil"/>
              <w:left w:val="single" w:sz="4" w:space="0" w:color="auto"/>
              <w:bottom w:val="single" w:sz="4" w:space="0" w:color="auto"/>
              <w:right w:val="single" w:sz="4" w:space="0" w:color="auto"/>
            </w:tcBorders>
            <w:shd w:val="clear" w:color="auto" w:fill="FFFFFF" w:themeFill="background1"/>
          </w:tcPr>
          <w:p w14:paraId="2B615621" w14:textId="659C97E1"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Klaipėdos regiono 2022–2030 m. plėtros plano lėšomis bus įgyvendinamas projektas „Integruotos viešojo transporto sistemos funkcionavimo Klaipėdos regione reikalingos infrastruktūros įrengimas </w:t>
            </w:r>
            <w:r w:rsidRPr="001A0DBE">
              <w:rPr>
                <w:rFonts w:ascii="Times New Roman" w:eastAsia="Times New Roman" w:hAnsi="Times New Roman" w:cs="Times New Roman"/>
                <w:sz w:val="24"/>
                <w:szCs w:val="24"/>
                <w:lang w:eastAsia="lt-LT"/>
              </w:rPr>
              <w:lastRenderedPageBreak/>
              <w:t>Skuodo rajone“. Projekto metu bus sukurti vieningi viso rajono viešojo transporto maršrutai, įdiegtas vieningas bilietas</w:t>
            </w:r>
            <w:r>
              <w:rPr>
                <w:rFonts w:ascii="Times New Roman" w:eastAsia="Times New Roman" w:hAnsi="Times New Roman" w:cs="Times New Roman"/>
                <w:sz w:val="24"/>
                <w:szCs w:val="24"/>
                <w:lang w:eastAsia="lt-LT"/>
              </w:rPr>
              <w:t xml:space="preserve"> Klaipėdos regione</w:t>
            </w:r>
            <w:r w:rsidRPr="001A0DBE">
              <w:rPr>
                <w:rFonts w:ascii="Times New Roman" w:eastAsia="Times New Roman" w:hAnsi="Times New Roman" w:cs="Times New Roman"/>
                <w:sz w:val="24"/>
                <w:szCs w:val="24"/>
                <w:lang w:eastAsia="lt-LT"/>
              </w:rPr>
              <w:t>. Taip pat planuojama modernizuoti Skuodo autobusų stotį ją pritaikant asmenims su negalia, įrengiant dengtą keleivių išlaipinimo peroną, informacinius stendus ir kitą reikalingą infrastruktūrą, Ylakių, Mosėdžio, Barstyčių ir Lenkimų stotel</w:t>
            </w:r>
            <w:r>
              <w:rPr>
                <w:rFonts w:ascii="Times New Roman" w:eastAsia="Times New Roman" w:hAnsi="Times New Roman" w:cs="Times New Roman"/>
                <w:sz w:val="24"/>
                <w:szCs w:val="24"/>
                <w:lang w:eastAsia="lt-LT"/>
              </w:rPr>
              <w:t>ėse</w:t>
            </w:r>
            <w:r w:rsidRPr="001A0DBE">
              <w:rPr>
                <w:rFonts w:ascii="Times New Roman" w:eastAsia="Times New Roman" w:hAnsi="Times New Roman" w:cs="Times New Roman"/>
                <w:sz w:val="24"/>
                <w:szCs w:val="24"/>
                <w:lang w:eastAsia="lt-LT"/>
              </w:rPr>
              <w:t xml:space="preserve"> įrengti reikalingą informacinę infrastruktūrą</w:t>
            </w:r>
            <w:r>
              <w:rPr>
                <w:rFonts w:ascii="Times New Roman" w:eastAsia="Times New Roman" w:hAnsi="Times New Roman" w:cs="Times New Roman"/>
                <w:sz w:val="24"/>
                <w:szCs w:val="24"/>
                <w:lang w:eastAsia="lt-LT"/>
              </w:rPr>
              <w:t xml:space="preserve"> apie maršrutus</w:t>
            </w:r>
            <w:r w:rsidR="0072533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jų tvarkaraščius.</w:t>
            </w:r>
          </w:p>
        </w:tc>
      </w:tr>
      <w:tr w:rsidR="006B7B16" w:rsidRPr="001A0DBE" w14:paraId="4016297B" w14:textId="77777777" w:rsidTr="00B745FC">
        <w:trPr>
          <w:gridAfter w:val="2"/>
          <w:wAfter w:w="14" w:type="dxa"/>
          <w:trHeight w:val="300"/>
        </w:trPr>
        <w:tc>
          <w:tcPr>
            <w:tcW w:w="1701" w:type="dxa"/>
            <w:tcBorders>
              <w:top w:val="nil"/>
              <w:left w:val="single" w:sz="4" w:space="0" w:color="auto"/>
              <w:bottom w:val="single" w:sz="4" w:space="0" w:color="auto"/>
              <w:right w:val="single" w:sz="4" w:space="0" w:color="auto"/>
            </w:tcBorders>
            <w:shd w:val="clear" w:color="auto" w:fill="FFFFFF" w:themeFill="background1"/>
          </w:tcPr>
          <w:p w14:paraId="6D2DF4BB" w14:textId="77AA52FD" w:rsidR="006B7B16" w:rsidRPr="001A0DBE" w:rsidRDefault="006B7B16" w:rsidP="004D36FD">
            <w:pPr>
              <w:pStyle w:val="Sraopastraipa"/>
              <w:numPr>
                <w:ilvl w:val="2"/>
                <w:numId w:val="92"/>
              </w:numPr>
              <w:spacing w:after="0" w:line="240" w:lineRule="auto"/>
              <w:ind w:left="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6.1.3.</w:t>
            </w:r>
          </w:p>
        </w:tc>
        <w:tc>
          <w:tcPr>
            <w:tcW w:w="8080" w:type="dxa"/>
            <w:tcBorders>
              <w:top w:val="nil"/>
              <w:left w:val="nil"/>
              <w:bottom w:val="single" w:sz="4" w:space="0" w:color="auto"/>
              <w:right w:val="single" w:sz="4" w:space="0" w:color="auto"/>
            </w:tcBorders>
            <w:shd w:val="clear" w:color="auto" w:fill="FFFFFF" w:themeFill="background1"/>
          </w:tcPr>
          <w:p w14:paraId="17129CCD" w14:textId="437B7A4A" w:rsidR="006B7B16" w:rsidRPr="001A0DBE" w:rsidRDefault="006B7B16" w:rsidP="00734C6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Uždavinys. </w:t>
            </w:r>
            <w:r w:rsidRPr="006B7B16">
              <w:rPr>
                <w:rFonts w:ascii="Times New Roman" w:eastAsia="Times New Roman" w:hAnsi="Times New Roman" w:cs="Times New Roman"/>
                <w:sz w:val="24"/>
                <w:szCs w:val="24"/>
                <w:lang w:eastAsia="lt-LT"/>
              </w:rPr>
              <w:t>Užtikrinti vandens tiekimo ir nuotekų šalinimo paslaugų prie</w:t>
            </w:r>
            <w:r>
              <w:rPr>
                <w:rFonts w:ascii="Times New Roman" w:eastAsia="Times New Roman" w:hAnsi="Times New Roman" w:cs="Times New Roman"/>
                <w:sz w:val="24"/>
                <w:szCs w:val="24"/>
                <w:lang w:eastAsia="lt-LT"/>
              </w:rPr>
              <w:t>i</w:t>
            </w:r>
            <w:r w:rsidRPr="006B7B16">
              <w:rPr>
                <w:rFonts w:ascii="Times New Roman" w:eastAsia="Times New Roman" w:hAnsi="Times New Roman" w:cs="Times New Roman"/>
                <w:sz w:val="24"/>
                <w:szCs w:val="24"/>
                <w:lang w:eastAsia="lt-LT"/>
              </w:rPr>
              <w:t>namumą ir kokybę</w:t>
            </w:r>
            <w:r w:rsidR="0072533F">
              <w:rPr>
                <w:rFonts w:ascii="Times New Roman" w:eastAsia="Times New Roman" w:hAnsi="Times New Roman" w:cs="Times New Roman"/>
                <w:sz w:val="24"/>
                <w:szCs w:val="24"/>
                <w:lang w:eastAsia="lt-LT"/>
              </w:rPr>
              <w:t>.</w:t>
            </w:r>
            <w:r w:rsidRPr="006B7B16">
              <w:rPr>
                <w:rFonts w:ascii="Times New Roman" w:eastAsia="Times New Roman" w:hAnsi="Times New Roman" w:cs="Times New Roman"/>
                <w:sz w:val="24"/>
                <w:szCs w:val="24"/>
                <w:lang w:eastAsia="lt-LT"/>
              </w:rPr>
              <w:t xml:space="preserve"> </w:t>
            </w:r>
            <w:r w:rsidRPr="006B7B16">
              <w:rPr>
                <w:rFonts w:ascii="Times New Roman" w:eastAsia="Times New Roman" w:hAnsi="Times New Roman" w:cs="Times New Roman"/>
                <w:sz w:val="24"/>
                <w:szCs w:val="24"/>
                <w:lang w:eastAsia="lt-LT"/>
              </w:rPr>
              <w:tab/>
            </w:r>
          </w:p>
        </w:tc>
      </w:tr>
      <w:tr w:rsidR="004D36FD" w:rsidRPr="001A0DBE" w14:paraId="25CADF53" w14:textId="77777777" w:rsidTr="00B745FC">
        <w:trPr>
          <w:gridAfter w:val="2"/>
          <w:wAfter w:w="14" w:type="dxa"/>
          <w:trHeight w:val="300"/>
        </w:trPr>
        <w:tc>
          <w:tcPr>
            <w:tcW w:w="1701" w:type="dxa"/>
            <w:tcBorders>
              <w:top w:val="nil"/>
              <w:left w:val="single" w:sz="4" w:space="0" w:color="auto"/>
              <w:bottom w:val="single" w:sz="4" w:space="0" w:color="auto"/>
              <w:right w:val="single" w:sz="4" w:space="0" w:color="auto"/>
            </w:tcBorders>
            <w:shd w:val="clear" w:color="auto" w:fill="FFFFFF" w:themeFill="background1"/>
          </w:tcPr>
          <w:p w14:paraId="282BF8A9" w14:textId="77777777" w:rsidR="004D36FD" w:rsidRPr="001A0DBE" w:rsidRDefault="004D36FD" w:rsidP="004D36FD">
            <w:pPr>
              <w:pStyle w:val="Sraopastraipa"/>
              <w:numPr>
                <w:ilvl w:val="2"/>
                <w:numId w:val="92"/>
              </w:numPr>
              <w:spacing w:after="0" w:line="240" w:lineRule="auto"/>
              <w:ind w:left="0"/>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6.1.3.6. (T)</w:t>
            </w:r>
          </w:p>
        </w:tc>
        <w:tc>
          <w:tcPr>
            <w:tcW w:w="8080" w:type="dxa"/>
            <w:tcBorders>
              <w:top w:val="nil"/>
              <w:left w:val="nil"/>
              <w:bottom w:val="single" w:sz="4" w:space="0" w:color="auto"/>
              <w:right w:val="single" w:sz="4" w:space="0" w:color="auto"/>
            </w:tcBorders>
            <w:shd w:val="clear" w:color="auto" w:fill="FFFFFF" w:themeFill="background1"/>
          </w:tcPr>
          <w:p w14:paraId="39EF20D2"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Vandentiekio ir nuotekų tinklų infrastruktūros tvarkymas.</w:t>
            </w:r>
          </w:p>
        </w:tc>
      </w:tr>
      <w:tr w:rsidR="004D36FD" w:rsidRPr="001A0DBE" w14:paraId="0384333B" w14:textId="77777777" w:rsidTr="00B745FC">
        <w:trPr>
          <w:gridAfter w:val="1"/>
          <w:wAfter w:w="6" w:type="dxa"/>
          <w:trHeight w:val="300"/>
        </w:trPr>
        <w:tc>
          <w:tcPr>
            <w:tcW w:w="9789" w:type="dxa"/>
            <w:gridSpan w:val="3"/>
            <w:tcBorders>
              <w:top w:val="nil"/>
              <w:left w:val="single" w:sz="4" w:space="0" w:color="auto"/>
              <w:bottom w:val="single" w:sz="4" w:space="0" w:color="auto"/>
              <w:right w:val="single" w:sz="4" w:space="0" w:color="auto"/>
            </w:tcBorders>
            <w:shd w:val="clear" w:color="auto" w:fill="FFFFFF" w:themeFill="background1"/>
          </w:tcPr>
          <w:p w14:paraId="72E62E1E" w14:textId="77777777" w:rsidR="004D36FD" w:rsidRPr="001A0DBE" w:rsidRDefault="004D36FD" w:rsidP="00734C6D">
            <w:pPr>
              <w:tabs>
                <w:tab w:val="left" w:pos="816"/>
              </w:tabs>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Savivaldybės biudžeto lėšomis yra kompensuojama dalis gyventojų individualių buitinių nuotekų rinktuvų įrengimo išlaidų. Išlaidų kompensavimo tvarkos aprašas, patvirtintas Skuodo rajono savivaldybės tarybos 2021 m. birželio 17 d. sprendimu Nr. T9-130 „</w:t>
            </w:r>
            <w:r w:rsidRPr="001A0DBE">
              <w:rPr>
                <w:rFonts w:ascii="Times New Roman" w:hAnsi="Times New Roman" w:cs="Times New Roman"/>
                <w:sz w:val="24"/>
                <w:szCs w:val="24"/>
                <w:shd w:val="clear" w:color="auto" w:fill="FFFFFF"/>
              </w:rPr>
              <w:t>Skuodo rajono savivaldybės individualių buitinių nuotekų tvarkymo sistemos projektavimo ir įrenginių įsigijimo dalinio kompensavimo tvarkos aprašo patvirtinimo“.</w:t>
            </w:r>
          </w:p>
        </w:tc>
      </w:tr>
      <w:tr w:rsidR="006B7B16" w:rsidRPr="001A0DBE" w14:paraId="1E839DA5" w14:textId="77777777" w:rsidTr="00B745FC">
        <w:trPr>
          <w:gridAfter w:val="2"/>
          <w:wAfter w:w="14" w:type="dxa"/>
          <w:trHeight w:val="300"/>
        </w:trPr>
        <w:tc>
          <w:tcPr>
            <w:tcW w:w="1701" w:type="dxa"/>
            <w:tcBorders>
              <w:top w:val="nil"/>
              <w:left w:val="single" w:sz="4" w:space="0" w:color="auto"/>
              <w:bottom w:val="single" w:sz="4" w:space="0" w:color="auto"/>
              <w:right w:val="single" w:sz="4" w:space="0" w:color="auto"/>
            </w:tcBorders>
            <w:shd w:val="clear" w:color="auto" w:fill="FFFFFF" w:themeFill="background1"/>
          </w:tcPr>
          <w:p w14:paraId="20A897B3" w14:textId="29F6295E" w:rsidR="006B7B16" w:rsidRDefault="006B7B16" w:rsidP="00734C6D">
            <w:pPr>
              <w:pStyle w:val="Sraopastraipa"/>
              <w:spacing w:after="0" w:line="240" w:lineRule="auto"/>
              <w:ind w:left="840" w:hanging="8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6.2.1.</w:t>
            </w:r>
          </w:p>
        </w:tc>
        <w:tc>
          <w:tcPr>
            <w:tcW w:w="8080" w:type="dxa"/>
            <w:tcBorders>
              <w:top w:val="nil"/>
              <w:left w:val="nil"/>
              <w:bottom w:val="single" w:sz="4" w:space="0" w:color="auto"/>
              <w:right w:val="single" w:sz="4" w:space="0" w:color="auto"/>
            </w:tcBorders>
            <w:shd w:val="clear" w:color="auto" w:fill="FFFFFF" w:themeFill="background1"/>
          </w:tcPr>
          <w:p w14:paraId="7ED07774" w14:textId="730F43C5" w:rsidR="006B7B16" w:rsidRPr="001A0DBE" w:rsidRDefault="006B7B16" w:rsidP="00734C6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Uždavinys. </w:t>
            </w:r>
            <w:r w:rsidRPr="006B7B16">
              <w:rPr>
                <w:rFonts w:ascii="Times New Roman" w:eastAsia="Times New Roman" w:hAnsi="Times New Roman" w:cs="Times New Roman"/>
                <w:sz w:val="24"/>
                <w:szCs w:val="24"/>
                <w:lang w:eastAsia="lt-LT"/>
              </w:rPr>
              <w:t>Vykdyti kaimo ir probleminių teritorijų išvystymo, infrastruktūros modernizavimo ir atnaujinimo projektus</w:t>
            </w:r>
            <w:r w:rsidRPr="006B7B16">
              <w:rPr>
                <w:rFonts w:ascii="Times New Roman" w:eastAsia="Times New Roman" w:hAnsi="Times New Roman" w:cs="Times New Roman"/>
                <w:sz w:val="24"/>
                <w:szCs w:val="24"/>
                <w:lang w:eastAsia="lt-LT"/>
              </w:rPr>
              <w:tab/>
            </w:r>
            <w:r w:rsidR="0072533F">
              <w:rPr>
                <w:rFonts w:ascii="Times New Roman" w:eastAsia="Times New Roman" w:hAnsi="Times New Roman" w:cs="Times New Roman"/>
                <w:sz w:val="24"/>
                <w:szCs w:val="24"/>
                <w:lang w:eastAsia="lt-LT"/>
              </w:rPr>
              <w:t>.</w:t>
            </w:r>
          </w:p>
        </w:tc>
      </w:tr>
      <w:tr w:rsidR="004D36FD" w:rsidRPr="001A0DBE" w14:paraId="37C593D3" w14:textId="77777777" w:rsidTr="00B745FC">
        <w:trPr>
          <w:gridAfter w:val="2"/>
          <w:wAfter w:w="14" w:type="dxa"/>
          <w:trHeight w:val="300"/>
        </w:trPr>
        <w:tc>
          <w:tcPr>
            <w:tcW w:w="1701" w:type="dxa"/>
            <w:tcBorders>
              <w:top w:val="nil"/>
              <w:left w:val="single" w:sz="4" w:space="0" w:color="auto"/>
              <w:bottom w:val="single" w:sz="4" w:space="0" w:color="auto"/>
              <w:right w:val="single" w:sz="4" w:space="0" w:color="auto"/>
            </w:tcBorders>
            <w:shd w:val="clear" w:color="auto" w:fill="FFFFFF" w:themeFill="background1"/>
          </w:tcPr>
          <w:p w14:paraId="01AE1B81" w14:textId="77777777" w:rsidR="004D36FD" w:rsidRPr="001A0DBE" w:rsidRDefault="004D36FD" w:rsidP="00734C6D">
            <w:pPr>
              <w:pStyle w:val="Sraopastraipa"/>
              <w:spacing w:after="0" w:line="240" w:lineRule="auto"/>
              <w:ind w:left="840" w:hanging="8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6.2.1.21</w:t>
            </w:r>
          </w:p>
        </w:tc>
        <w:tc>
          <w:tcPr>
            <w:tcW w:w="8080" w:type="dxa"/>
            <w:tcBorders>
              <w:top w:val="nil"/>
              <w:left w:val="nil"/>
              <w:bottom w:val="single" w:sz="4" w:space="0" w:color="auto"/>
              <w:right w:val="single" w:sz="4" w:space="0" w:color="auto"/>
            </w:tcBorders>
            <w:shd w:val="clear" w:color="auto" w:fill="FFFFFF" w:themeFill="background1"/>
          </w:tcPr>
          <w:p w14:paraId="0F61D8C4"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Daugiabučių namų atnaujinimo (modernizavimo) skatinimas ir energinio efektyvumo didinimas.</w:t>
            </w:r>
          </w:p>
        </w:tc>
      </w:tr>
      <w:tr w:rsidR="004D36FD" w:rsidRPr="001A0DBE" w14:paraId="6623D472" w14:textId="77777777" w:rsidTr="00B745FC">
        <w:trPr>
          <w:gridAfter w:val="1"/>
          <w:wAfter w:w="6" w:type="dxa"/>
          <w:trHeight w:val="300"/>
        </w:trPr>
        <w:tc>
          <w:tcPr>
            <w:tcW w:w="9789" w:type="dxa"/>
            <w:gridSpan w:val="3"/>
            <w:tcBorders>
              <w:top w:val="nil"/>
              <w:left w:val="single" w:sz="4" w:space="0" w:color="auto"/>
              <w:bottom w:val="single" w:sz="4" w:space="0" w:color="auto"/>
              <w:right w:val="single" w:sz="4" w:space="0" w:color="auto"/>
            </w:tcBorders>
            <w:shd w:val="clear" w:color="auto" w:fill="FFFFFF" w:themeFill="background1"/>
          </w:tcPr>
          <w:p w14:paraId="31C4CE1C"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Šiuo metu Skuodo rajono savivaldybė yra parengusi 10 investicinių planų pagal kuriuos planuojama vykdyti daugiabučių namų atnaujinimo (modernizavimo) projektus, kai gyventojai jiems pritars ir daugiabučių namų modernizavimo paskirtas administratorius atliks rangos darbų pirkimą. Investiciniai planai parengti šiems daugiabučiams: Algirdo g. 2, Algirdo g. 21, P. Cvirkos g 5, Mokyklos g. 4, Gedimino g. 9, Gedimino g. 10, Gedimino g. 11, Šatrijos g. 6, Šatrijos g. 31, Vilniaus g. 42.</w:t>
            </w:r>
          </w:p>
        </w:tc>
      </w:tr>
      <w:tr w:rsidR="004D36FD" w:rsidRPr="001A0DBE" w14:paraId="74F748F5" w14:textId="77777777" w:rsidTr="00B745FC">
        <w:trPr>
          <w:gridAfter w:val="2"/>
          <w:wAfter w:w="14" w:type="dxa"/>
          <w:trHeight w:val="300"/>
        </w:trPr>
        <w:tc>
          <w:tcPr>
            <w:tcW w:w="1701" w:type="dxa"/>
            <w:tcBorders>
              <w:top w:val="nil"/>
              <w:left w:val="single" w:sz="4" w:space="0" w:color="auto"/>
              <w:bottom w:val="single" w:sz="4" w:space="0" w:color="auto"/>
              <w:right w:val="single" w:sz="4" w:space="0" w:color="auto"/>
            </w:tcBorders>
            <w:shd w:val="clear" w:color="auto" w:fill="FFFFFF" w:themeFill="background1"/>
          </w:tcPr>
          <w:p w14:paraId="079A162C" w14:textId="77777777" w:rsidR="004D36FD" w:rsidRPr="001A0DBE" w:rsidRDefault="004D36FD" w:rsidP="00734C6D">
            <w:pPr>
              <w:pStyle w:val="Sraopastraipa"/>
              <w:spacing w:after="0" w:line="240" w:lineRule="auto"/>
              <w:ind w:left="840" w:hanging="840"/>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6.2.1.23. (P)</w:t>
            </w:r>
          </w:p>
        </w:tc>
        <w:tc>
          <w:tcPr>
            <w:tcW w:w="8080" w:type="dxa"/>
            <w:tcBorders>
              <w:top w:val="nil"/>
              <w:left w:val="nil"/>
              <w:bottom w:val="single" w:sz="4" w:space="0" w:color="auto"/>
              <w:right w:val="single" w:sz="4" w:space="0" w:color="auto"/>
            </w:tcBorders>
            <w:shd w:val="clear" w:color="auto" w:fill="FFFFFF" w:themeFill="background1"/>
          </w:tcPr>
          <w:p w14:paraId="3D515A05"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Daugiabučių namų atnaujinimo (modernizavimo) skatinimas ir energinio efektyvumo didinimas.</w:t>
            </w:r>
          </w:p>
        </w:tc>
      </w:tr>
      <w:tr w:rsidR="004D36FD" w:rsidRPr="001A0DBE" w14:paraId="774B17DD" w14:textId="77777777" w:rsidTr="00B745FC">
        <w:trPr>
          <w:trHeight w:val="300"/>
        </w:trPr>
        <w:tc>
          <w:tcPr>
            <w:tcW w:w="9795" w:type="dxa"/>
            <w:gridSpan w:val="4"/>
            <w:tcBorders>
              <w:top w:val="nil"/>
              <w:left w:val="single" w:sz="4" w:space="0" w:color="auto"/>
              <w:bottom w:val="single" w:sz="4" w:space="0" w:color="auto"/>
              <w:right w:val="single" w:sz="4" w:space="0" w:color="auto"/>
            </w:tcBorders>
            <w:shd w:val="clear" w:color="auto" w:fill="FFFFFF" w:themeFill="background1"/>
          </w:tcPr>
          <w:p w14:paraId="4DB6C25C" w14:textId="77777777" w:rsidR="004D36FD" w:rsidRPr="001A0DBE" w:rsidRDefault="004D36FD" w:rsidP="00734C6D">
            <w:pPr>
              <w:spacing w:after="0" w:line="240" w:lineRule="auto"/>
              <w:jc w:val="both"/>
              <w:rPr>
                <w:rFonts w:ascii="Times New Roman" w:hAnsi="Times New Roman" w:cs="Times New Roman"/>
                <w:sz w:val="24"/>
                <w:szCs w:val="24"/>
              </w:rPr>
            </w:pPr>
            <w:r w:rsidRPr="001A0DBE">
              <w:rPr>
                <w:rFonts w:ascii="Times New Roman" w:hAnsi="Times New Roman" w:cs="Times New Roman"/>
                <w:sz w:val="24"/>
                <w:szCs w:val="24"/>
              </w:rPr>
              <w:t xml:space="preserve">Daugiabučių namų atnaujinimo (modernizavimo) programa yra patvirtinta Skuodo rajono savivaldybės tarybos 2021 m. vasario 25 d. sprendimu Nr. T9-28 „Dėl Skuodo rajono daugiabučių namų atnaujinimo (modernizavimo) programos tvirtinimo“. Programos administravimas pavestas UAB „Skuodo šiluma“. Priemonėje planuojamos lėšos administravimo išlaidoms padengti. </w:t>
            </w:r>
          </w:p>
        </w:tc>
      </w:tr>
      <w:tr w:rsidR="00E52A22" w:rsidRPr="001A0DBE" w14:paraId="19EACA55" w14:textId="77777777" w:rsidTr="00B745FC">
        <w:trPr>
          <w:gridAfter w:val="2"/>
          <w:wAfter w:w="14" w:type="dxa"/>
          <w:trHeight w:val="300"/>
        </w:trPr>
        <w:tc>
          <w:tcPr>
            <w:tcW w:w="1701" w:type="dxa"/>
            <w:tcBorders>
              <w:top w:val="nil"/>
              <w:left w:val="single" w:sz="4" w:space="0" w:color="auto"/>
              <w:bottom w:val="single" w:sz="4" w:space="0" w:color="auto"/>
              <w:right w:val="single" w:sz="4" w:space="0" w:color="auto"/>
            </w:tcBorders>
            <w:shd w:val="clear" w:color="auto" w:fill="FFFFFF" w:themeFill="background1"/>
          </w:tcPr>
          <w:p w14:paraId="5A53E102" w14:textId="42FE3934" w:rsidR="00E52A22" w:rsidRPr="008464FA" w:rsidRDefault="00E52A22" w:rsidP="00734C6D">
            <w:pPr>
              <w:spacing w:after="0" w:line="240" w:lineRule="auto"/>
              <w:rPr>
                <w:rFonts w:ascii="Times New Roman" w:eastAsia="Times New Roman" w:hAnsi="Times New Roman" w:cs="Times New Roman"/>
                <w:color w:val="000000" w:themeColor="text1"/>
                <w:sz w:val="24"/>
                <w:szCs w:val="24"/>
                <w:lang w:eastAsia="lt-LT"/>
              </w:rPr>
            </w:pPr>
            <w:r w:rsidRPr="008464FA">
              <w:rPr>
                <w:rFonts w:ascii="Times New Roman" w:eastAsia="Times New Roman" w:hAnsi="Times New Roman" w:cs="Times New Roman"/>
                <w:color w:val="000000" w:themeColor="text1"/>
                <w:sz w:val="24"/>
                <w:szCs w:val="24"/>
                <w:lang w:eastAsia="lt-LT"/>
              </w:rPr>
              <w:t>6.2.1.27. (P)</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5EEBDF85" w14:textId="55B724C3" w:rsidR="00E52A22" w:rsidRDefault="00E52A22" w:rsidP="00734C6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Priemonė. </w:t>
            </w:r>
            <w:r w:rsidRPr="00E52A22">
              <w:rPr>
                <w:rFonts w:ascii="Times New Roman" w:eastAsia="Times New Roman" w:hAnsi="Times New Roman" w:cs="Times New Roman"/>
                <w:sz w:val="24"/>
                <w:szCs w:val="24"/>
                <w:lang w:eastAsia="lt-LT"/>
              </w:rPr>
              <w:t>Projekto „Mosėdžio miestelio bendruomeninės infrastruktūros atnaujinimas“ įgyvendinimas</w:t>
            </w:r>
            <w:r>
              <w:rPr>
                <w:rFonts w:ascii="Times New Roman" w:eastAsia="Times New Roman" w:hAnsi="Times New Roman" w:cs="Times New Roman"/>
                <w:sz w:val="24"/>
                <w:szCs w:val="24"/>
                <w:lang w:eastAsia="lt-LT"/>
              </w:rPr>
              <w:t>.</w:t>
            </w:r>
          </w:p>
        </w:tc>
      </w:tr>
      <w:tr w:rsidR="00E52A22" w:rsidRPr="001A0DBE" w14:paraId="2F9AD641" w14:textId="77777777" w:rsidTr="00B745FC">
        <w:trPr>
          <w:gridAfter w:val="1"/>
          <w:wAfter w:w="6" w:type="dxa"/>
          <w:trHeight w:val="300"/>
        </w:trPr>
        <w:tc>
          <w:tcPr>
            <w:tcW w:w="9789" w:type="dxa"/>
            <w:gridSpan w:val="3"/>
            <w:tcBorders>
              <w:top w:val="nil"/>
              <w:left w:val="single" w:sz="4" w:space="0" w:color="auto"/>
              <w:bottom w:val="single" w:sz="4" w:space="0" w:color="auto"/>
              <w:right w:val="single" w:sz="4" w:space="0" w:color="auto"/>
            </w:tcBorders>
            <w:shd w:val="clear" w:color="auto" w:fill="FFFFFF" w:themeFill="background1"/>
          </w:tcPr>
          <w:p w14:paraId="531033AA" w14:textId="06471026" w:rsidR="00E52A22" w:rsidRPr="008464FA" w:rsidRDefault="002F64BE" w:rsidP="00734C6D">
            <w:pPr>
              <w:spacing w:after="0" w:line="240" w:lineRule="auto"/>
              <w:jc w:val="both"/>
              <w:rPr>
                <w:rFonts w:ascii="Times New Roman" w:eastAsia="Times New Roman" w:hAnsi="Times New Roman" w:cs="Times New Roman"/>
                <w:color w:val="000000" w:themeColor="text1"/>
                <w:sz w:val="24"/>
                <w:szCs w:val="24"/>
                <w:lang w:eastAsia="lt-LT"/>
              </w:rPr>
            </w:pPr>
            <w:r w:rsidRPr="008464FA">
              <w:rPr>
                <w:rFonts w:ascii="Times New Roman" w:eastAsia="Times New Roman" w:hAnsi="Times New Roman" w:cs="Times New Roman"/>
                <w:color w:val="000000" w:themeColor="text1"/>
                <w:sz w:val="24"/>
                <w:szCs w:val="24"/>
                <w:lang w:eastAsia="lt-LT"/>
              </w:rPr>
              <w:t>Suplanuotos jau įgyvendinto projekto „Mosėdžio miestelio bendruomeninės infrastruktūros atnaujinimas“ lėšos, kurios bus gautos iš Centrinės projektų valdymo agentūros, kurios teismo sprendimu buvo pripažintos tinkamomis finansuoti pagal projektą.</w:t>
            </w:r>
          </w:p>
        </w:tc>
      </w:tr>
      <w:tr w:rsidR="000D640B" w:rsidRPr="001A0DBE" w14:paraId="71FF19B4" w14:textId="77777777" w:rsidTr="00B745FC">
        <w:trPr>
          <w:gridAfter w:val="2"/>
          <w:wAfter w:w="14" w:type="dxa"/>
          <w:trHeight w:val="300"/>
        </w:trPr>
        <w:tc>
          <w:tcPr>
            <w:tcW w:w="1701" w:type="dxa"/>
            <w:tcBorders>
              <w:top w:val="nil"/>
              <w:left w:val="single" w:sz="4" w:space="0" w:color="auto"/>
              <w:bottom w:val="single" w:sz="4" w:space="0" w:color="auto"/>
              <w:right w:val="single" w:sz="4" w:space="0" w:color="auto"/>
            </w:tcBorders>
            <w:shd w:val="clear" w:color="auto" w:fill="FFFFFF" w:themeFill="background1"/>
          </w:tcPr>
          <w:p w14:paraId="5FA0AE2F" w14:textId="230E4CEB" w:rsidR="000D640B" w:rsidRPr="001A0DBE" w:rsidRDefault="000D640B" w:rsidP="00734C6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6.2.1.29.</w:t>
            </w:r>
            <w:r w:rsidR="00E52A22">
              <w:rPr>
                <w:rFonts w:ascii="Times New Roman" w:eastAsia="Times New Roman" w:hAnsi="Times New Roman" w:cs="Times New Roman"/>
                <w:sz w:val="24"/>
                <w:szCs w:val="24"/>
                <w:lang w:eastAsia="lt-LT"/>
              </w:rPr>
              <w:t xml:space="preserve"> (T)</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32473D15" w14:textId="1E42FED0" w:rsidR="000D640B" w:rsidRPr="001A0DBE" w:rsidRDefault="000D640B" w:rsidP="00734C6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Priemonė. Skuodo miesto šiaurinio kvartalo kompleksinis tvarkymas.</w:t>
            </w:r>
          </w:p>
        </w:tc>
      </w:tr>
      <w:tr w:rsidR="000D640B" w:rsidRPr="001A0DBE" w14:paraId="1C12A7B0" w14:textId="77777777" w:rsidTr="00B745FC">
        <w:trPr>
          <w:gridAfter w:val="1"/>
          <w:wAfter w:w="6" w:type="dxa"/>
          <w:trHeight w:val="300"/>
        </w:trPr>
        <w:tc>
          <w:tcPr>
            <w:tcW w:w="9789" w:type="dxa"/>
            <w:gridSpan w:val="3"/>
            <w:tcBorders>
              <w:top w:val="nil"/>
              <w:left w:val="single" w:sz="4" w:space="0" w:color="auto"/>
              <w:bottom w:val="single" w:sz="4" w:space="0" w:color="auto"/>
              <w:right w:val="single" w:sz="4" w:space="0" w:color="auto"/>
            </w:tcBorders>
            <w:shd w:val="clear" w:color="auto" w:fill="FFFFFF" w:themeFill="background1"/>
          </w:tcPr>
          <w:p w14:paraId="4F8E2AF4" w14:textId="4F956786" w:rsidR="000D640B" w:rsidRPr="000D640B" w:rsidRDefault="000D640B" w:rsidP="000D640B">
            <w:pPr>
              <w:spacing w:after="0"/>
              <w:jc w:val="both"/>
              <w:rPr>
                <w:rFonts w:ascii="Times New Roman" w:hAnsi="Times New Roman" w:cs="Times New Roman"/>
                <w:sz w:val="24"/>
                <w:szCs w:val="24"/>
              </w:rPr>
            </w:pPr>
            <w:r w:rsidRPr="000D640B">
              <w:rPr>
                <w:rFonts w:ascii="Times New Roman" w:hAnsi="Times New Roman" w:cs="Times New Roman"/>
                <w:sz w:val="24"/>
                <w:szCs w:val="24"/>
              </w:rPr>
              <w:t>Priemonėje planuojamos lėšos Basanavičiaus g. šaligatvio nuo Birutės g. iki Šatrijos g. atnaujinimui (paprastasis remontas)</w:t>
            </w:r>
            <w:r>
              <w:rPr>
                <w:rFonts w:ascii="Times New Roman" w:hAnsi="Times New Roman" w:cs="Times New Roman"/>
                <w:sz w:val="24"/>
                <w:szCs w:val="24"/>
              </w:rPr>
              <w:t>.</w:t>
            </w:r>
          </w:p>
        </w:tc>
      </w:tr>
      <w:tr w:rsidR="004D36FD" w:rsidRPr="001A0DBE" w14:paraId="2E49570D" w14:textId="77777777" w:rsidTr="00B745FC">
        <w:trPr>
          <w:gridAfter w:val="2"/>
          <w:wAfter w:w="14" w:type="dxa"/>
          <w:trHeight w:val="300"/>
        </w:trPr>
        <w:tc>
          <w:tcPr>
            <w:tcW w:w="1701" w:type="dxa"/>
            <w:tcBorders>
              <w:top w:val="nil"/>
              <w:left w:val="single" w:sz="4" w:space="0" w:color="auto"/>
              <w:bottom w:val="single" w:sz="4" w:space="0" w:color="auto"/>
              <w:right w:val="single" w:sz="4" w:space="0" w:color="auto"/>
            </w:tcBorders>
            <w:shd w:val="clear" w:color="auto" w:fill="FFFFFF" w:themeFill="background1"/>
          </w:tcPr>
          <w:p w14:paraId="16DF6E53"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6.2.1.30. (P)</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14983581"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Rajonui svarbių ir perspektyvių teritorijų pritaikymas gyventojų poreikiams.</w:t>
            </w:r>
          </w:p>
        </w:tc>
      </w:tr>
      <w:tr w:rsidR="004D36FD" w:rsidRPr="001A0DBE" w14:paraId="07C30F2D" w14:textId="77777777" w:rsidTr="00B745FC">
        <w:trPr>
          <w:gridAfter w:val="1"/>
          <w:wAfter w:w="6" w:type="dxa"/>
          <w:trHeight w:val="300"/>
        </w:trPr>
        <w:tc>
          <w:tcPr>
            <w:tcW w:w="9789" w:type="dxa"/>
            <w:gridSpan w:val="3"/>
            <w:tcBorders>
              <w:top w:val="nil"/>
              <w:left w:val="single" w:sz="4" w:space="0" w:color="auto"/>
              <w:bottom w:val="single" w:sz="4" w:space="0" w:color="auto"/>
              <w:right w:val="single" w:sz="4" w:space="0" w:color="auto"/>
            </w:tcBorders>
            <w:shd w:val="clear" w:color="auto" w:fill="FFFFFF" w:themeFill="background1"/>
          </w:tcPr>
          <w:p w14:paraId="4E9D689C" w14:textId="0C8D290D" w:rsidR="004D36FD" w:rsidRPr="001A0DBE" w:rsidRDefault="00A83A8A" w:rsidP="00734C6D">
            <w:pPr>
              <w:keepNext/>
              <w:spacing w:after="0" w:line="240" w:lineRule="atLeast"/>
              <w:jc w:val="both"/>
              <w:outlineLvl w:val="2"/>
              <w:rPr>
                <w:rFonts w:ascii="Times New Roman" w:hAnsi="Times New Roman" w:cs="Times New Roman"/>
                <w:iCs/>
                <w:sz w:val="24"/>
                <w:szCs w:val="24"/>
              </w:rPr>
            </w:pPr>
            <w:r w:rsidRPr="00A83A8A">
              <w:rPr>
                <w:rFonts w:ascii="Times New Roman" w:hAnsi="Times New Roman" w:cs="Times New Roman"/>
                <w:iCs/>
                <w:sz w:val="24"/>
                <w:szCs w:val="24"/>
              </w:rPr>
              <w:t>Priemonėje planuojamos lėšos Skuodo miesto parko ir jame esančių statinių remontui, Skuodo m. paplūdimio infrastruktūros tvarkymui bei kitoms Skuodo miesto ir rajono viešosioms erdvėms tvarkyti bei prižiūrėti. Gyvenamųjų ir negyvenamųjų pastatų įsigijimui ir griovimui, teritorijos sutvarkymui.</w:t>
            </w:r>
          </w:p>
        </w:tc>
      </w:tr>
      <w:tr w:rsidR="004D36FD" w:rsidRPr="001A0DBE" w14:paraId="3A4C926D" w14:textId="77777777" w:rsidTr="00B745FC">
        <w:trPr>
          <w:gridAfter w:val="2"/>
          <w:wAfter w:w="14" w:type="dxa"/>
          <w:trHeight w:val="300"/>
        </w:trPr>
        <w:tc>
          <w:tcPr>
            <w:tcW w:w="1701" w:type="dxa"/>
            <w:tcBorders>
              <w:top w:val="nil"/>
              <w:left w:val="single" w:sz="4" w:space="0" w:color="auto"/>
              <w:bottom w:val="single" w:sz="4" w:space="0" w:color="auto"/>
              <w:right w:val="single" w:sz="4" w:space="0" w:color="auto"/>
            </w:tcBorders>
            <w:shd w:val="clear" w:color="auto" w:fill="FFFFFF" w:themeFill="background1"/>
          </w:tcPr>
          <w:p w14:paraId="6129F767" w14:textId="3CC2332B"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6.2.1.35. (P)</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22052441"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Projekto „Skuodo rajono unikalios skaitmeninės kapinių duomenų bazės sukūrimas, jos atvėrimas gyventojams ir laidojimo viešųjų paslaugų bei duomenų administravimo procesų skaitmeninimas“ rengimas ir įgyvendinimas.</w:t>
            </w:r>
          </w:p>
        </w:tc>
      </w:tr>
      <w:tr w:rsidR="004D36FD" w:rsidRPr="001A0DBE" w14:paraId="0649A779" w14:textId="77777777" w:rsidTr="00B745FC">
        <w:trPr>
          <w:gridAfter w:val="1"/>
          <w:wAfter w:w="6" w:type="dxa"/>
          <w:trHeight w:val="300"/>
        </w:trPr>
        <w:tc>
          <w:tcPr>
            <w:tcW w:w="9789" w:type="dxa"/>
            <w:gridSpan w:val="3"/>
            <w:tcBorders>
              <w:top w:val="nil"/>
              <w:left w:val="single" w:sz="4" w:space="0" w:color="auto"/>
              <w:bottom w:val="single" w:sz="4" w:space="0" w:color="auto"/>
              <w:right w:val="single" w:sz="4" w:space="0" w:color="auto"/>
            </w:tcBorders>
            <w:shd w:val="clear" w:color="auto" w:fill="FFFFFF" w:themeFill="background1"/>
          </w:tcPr>
          <w:p w14:paraId="269A3E02" w14:textId="77777777" w:rsidR="004D36FD" w:rsidRPr="001A0DBE" w:rsidRDefault="004D36FD" w:rsidP="00734C6D">
            <w:pPr>
              <w:keepNext/>
              <w:spacing w:after="0" w:line="240" w:lineRule="auto"/>
              <w:jc w:val="both"/>
              <w:rPr>
                <w:rFonts w:ascii="Times New Roman" w:hAnsi="Times New Roman" w:cs="Times New Roman"/>
                <w:bCs/>
                <w:sz w:val="24"/>
                <w:szCs w:val="24"/>
              </w:rPr>
            </w:pPr>
            <w:r w:rsidRPr="001A0DBE">
              <w:rPr>
                <w:rFonts w:ascii="Times New Roman" w:hAnsi="Times New Roman" w:cs="Times New Roman"/>
                <w:bCs/>
                <w:sz w:val="24"/>
                <w:szCs w:val="24"/>
              </w:rPr>
              <w:lastRenderedPageBreak/>
              <w:t>Planuojami projekto rezultatai – į elektroninę erdvę bus perkelta 11 Skuodo rajone esančių kapinių, inventorizavimo duomenys ir susijusios viešosios paslaugos, taip pagerinant su kapinėmis susijusių paslaugų teikimą, didinant darbuotojų, dirbančių su įstaigos informacinėmis sistemomis, darbo efektyvumą, atveriant visus duomenis gyventojams ir taip skaidrinant laidojimo ir kapinių administravimo procesus</w:t>
            </w:r>
            <w:r w:rsidRPr="001A0DBE">
              <w:rPr>
                <w:rFonts w:ascii="Times New Roman" w:hAnsi="Times New Roman" w:cs="Times New Roman"/>
                <w:sz w:val="24"/>
                <w:szCs w:val="24"/>
              </w:rPr>
              <w:t>.</w:t>
            </w:r>
          </w:p>
        </w:tc>
      </w:tr>
      <w:tr w:rsidR="006B7B16" w:rsidRPr="001A0DBE" w14:paraId="2CE770B7" w14:textId="77777777" w:rsidTr="00B745FC">
        <w:trPr>
          <w:gridAfter w:val="2"/>
          <w:wAfter w:w="14" w:type="dxa"/>
          <w:trHeight w:val="300"/>
        </w:trPr>
        <w:tc>
          <w:tcPr>
            <w:tcW w:w="1701" w:type="dxa"/>
            <w:tcBorders>
              <w:top w:val="nil"/>
              <w:left w:val="single" w:sz="4" w:space="0" w:color="auto"/>
              <w:bottom w:val="single" w:sz="4" w:space="0" w:color="auto"/>
              <w:right w:val="single" w:sz="4" w:space="0" w:color="auto"/>
            </w:tcBorders>
            <w:shd w:val="clear" w:color="auto" w:fill="FFFFFF" w:themeFill="background1"/>
          </w:tcPr>
          <w:p w14:paraId="1DF94C9F" w14:textId="2FFFFB2A" w:rsidR="006B7B16" w:rsidRPr="001A0DBE" w:rsidRDefault="006B7B16" w:rsidP="00734C6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6.2.2.</w:t>
            </w:r>
            <w:r w:rsidR="00D9000A">
              <w:rPr>
                <w:rFonts w:ascii="Times New Roman" w:eastAsia="Times New Roman" w:hAnsi="Times New Roman" w:cs="Times New Roman"/>
                <w:sz w:val="24"/>
                <w:szCs w:val="24"/>
                <w:lang w:eastAsia="lt-LT"/>
              </w:rPr>
              <w:t xml:space="preserve"> (T)</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7FFD20FC" w14:textId="2BA7C312" w:rsidR="006B7B16" w:rsidRPr="001A0DBE" w:rsidRDefault="006B7B16" w:rsidP="00734C6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Uždavinys. </w:t>
            </w:r>
            <w:r w:rsidRPr="006B7B16">
              <w:rPr>
                <w:rFonts w:ascii="Times New Roman" w:eastAsia="Times New Roman" w:hAnsi="Times New Roman" w:cs="Times New Roman"/>
                <w:sz w:val="24"/>
                <w:szCs w:val="24"/>
                <w:lang w:eastAsia="lt-LT"/>
              </w:rPr>
              <w:t>Tvarkyti rajono kelius ir gatves, vykdyti susisiekimo ir turizmo infrastruktūros projektus</w:t>
            </w:r>
            <w:r w:rsidR="0072533F">
              <w:rPr>
                <w:rFonts w:ascii="Times New Roman" w:eastAsia="Times New Roman" w:hAnsi="Times New Roman" w:cs="Times New Roman"/>
                <w:sz w:val="24"/>
                <w:szCs w:val="24"/>
                <w:lang w:eastAsia="lt-LT"/>
              </w:rPr>
              <w:t>.</w:t>
            </w:r>
            <w:r w:rsidRPr="006B7B16">
              <w:rPr>
                <w:rFonts w:ascii="Times New Roman" w:eastAsia="Times New Roman" w:hAnsi="Times New Roman" w:cs="Times New Roman"/>
                <w:sz w:val="24"/>
                <w:szCs w:val="24"/>
                <w:lang w:eastAsia="lt-LT"/>
              </w:rPr>
              <w:tab/>
            </w:r>
          </w:p>
        </w:tc>
      </w:tr>
      <w:tr w:rsidR="004D36FD" w:rsidRPr="001A0DBE" w14:paraId="2BAC94A5" w14:textId="77777777" w:rsidTr="00B745FC">
        <w:trPr>
          <w:gridAfter w:val="2"/>
          <w:wAfter w:w="14" w:type="dxa"/>
          <w:trHeight w:val="300"/>
        </w:trPr>
        <w:tc>
          <w:tcPr>
            <w:tcW w:w="1701" w:type="dxa"/>
            <w:tcBorders>
              <w:top w:val="nil"/>
              <w:left w:val="single" w:sz="4" w:space="0" w:color="auto"/>
              <w:bottom w:val="single" w:sz="4" w:space="0" w:color="auto"/>
              <w:right w:val="single" w:sz="4" w:space="0" w:color="auto"/>
            </w:tcBorders>
            <w:shd w:val="clear" w:color="auto" w:fill="FFFFFF" w:themeFill="background1"/>
          </w:tcPr>
          <w:p w14:paraId="52AA9124"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6.2.2.6. (T)</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748EF727"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Kelių priežiūros ir plėtros programos įgyvendinimas.</w:t>
            </w:r>
          </w:p>
        </w:tc>
      </w:tr>
      <w:tr w:rsidR="004D36FD" w:rsidRPr="001A0DBE" w14:paraId="270CA7E8" w14:textId="77777777" w:rsidTr="00B745FC">
        <w:trPr>
          <w:trHeight w:val="300"/>
        </w:trPr>
        <w:tc>
          <w:tcPr>
            <w:tcW w:w="9795" w:type="dxa"/>
            <w:gridSpan w:val="4"/>
            <w:tcBorders>
              <w:top w:val="nil"/>
              <w:left w:val="single" w:sz="4" w:space="0" w:color="auto"/>
              <w:bottom w:val="single" w:sz="4" w:space="0" w:color="auto"/>
              <w:right w:val="single" w:sz="4" w:space="0" w:color="auto"/>
            </w:tcBorders>
            <w:shd w:val="clear" w:color="auto" w:fill="FFFFFF" w:themeFill="background1"/>
          </w:tcPr>
          <w:p w14:paraId="16CF52FD" w14:textId="77777777" w:rsidR="004D36FD" w:rsidRDefault="004D36FD" w:rsidP="00734C6D">
            <w:pPr>
              <w:spacing w:after="0" w:line="240" w:lineRule="auto"/>
              <w:jc w:val="both"/>
              <w:rPr>
                <w:rFonts w:ascii="Times New Roman" w:hAnsi="Times New Roman" w:cs="Times New Roman"/>
                <w:sz w:val="24"/>
                <w:szCs w:val="24"/>
              </w:rPr>
            </w:pPr>
            <w:r w:rsidRPr="001A0DBE">
              <w:rPr>
                <w:rFonts w:ascii="Times New Roman" w:hAnsi="Times New Roman" w:cs="Times New Roman"/>
                <w:sz w:val="24"/>
                <w:szCs w:val="24"/>
              </w:rPr>
              <w:t xml:space="preserve">Kelių priežiūros ir plėtros  programos įgyvendinimui lėšos skiriamos iš Susisiekimo ministerijos biudžeto lėšų. Lėšos skiriamos kelių tvarkymui ir priežiūrai, saugaus eismo programos įgyvendinimui. Rekonstruojamų ir tvarkomų kelių sąrašas tvirtinamas Skuodo rajono savivaldybės tarybos. </w:t>
            </w:r>
            <w:r>
              <w:rPr>
                <w:rFonts w:ascii="Times New Roman" w:hAnsi="Times New Roman" w:cs="Times New Roman"/>
                <w:sz w:val="24"/>
                <w:szCs w:val="24"/>
              </w:rPr>
              <w:t xml:space="preserve"> </w:t>
            </w:r>
            <w:r w:rsidRPr="001A0DBE">
              <w:rPr>
                <w:rFonts w:ascii="Times New Roman" w:hAnsi="Times New Roman" w:cs="Times New Roman"/>
                <w:sz w:val="24"/>
                <w:szCs w:val="24"/>
              </w:rPr>
              <w:t>Seniūnijos tvarko vietinės reikšmės kelius iš savivaldybės biudžeto skirtomis lėšomis. Kokius kelius tvarkyti, sprendžia pačios seniūnijos.</w:t>
            </w:r>
          </w:p>
          <w:p w14:paraId="2AAF6D9B" w14:textId="4C106D38" w:rsidR="004D36FD" w:rsidRPr="001A0DBE" w:rsidRDefault="004D36FD" w:rsidP="00734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Skiriamos lėšos kelių su žvyro danga atnaujinimui – papildymas žvyru, laistymas sūrimu. Remontuojami esami keliai seniūnijose – atnaujinama danga, grioviai, pralaidos ir kiti kelio elementai. </w:t>
            </w:r>
          </w:p>
        </w:tc>
      </w:tr>
      <w:tr w:rsidR="004D36FD" w:rsidRPr="001A0DBE" w14:paraId="18265F27" w14:textId="77777777" w:rsidTr="00B745FC">
        <w:trPr>
          <w:gridAfter w:val="2"/>
          <w:wAfter w:w="14" w:type="dxa"/>
          <w:trHeight w:val="300"/>
        </w:trPr>
        <w:tc>
          <w:tcPr>
            <w:tcW w:w="1701" w:type="dxa"/>
            <w:tcBorders>
              <w:top w:val="nil"/>
              <w:left w:val="single" w:sz="4" w:space="0" w:color="auto"/>
              <w:bottom w:val="single" w:sz="4" w:space="0" w:color="auto"/>
              <w:right w:val="single" w:sz="4" w:space="0" w:color="auto"/>
            </w:tcBorders>
            <w:shd w:val="clear" w:color="auto" w:fill="FFFFFF" w:themeFill="background1"/>
          </w:tcPr>
          <w:p w14:paraId="2B922588" w14:textId="73307510" w:rsidR="004D36FD" w:rsidRPr="001A0DBE" w:rsidRDefault="004D36FD" w:rsidP="00734C6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6.2.2.28.</w:t>
            </w:r>
            <w:r w:rsidR="00D9000A">
              <w:rPr>
                <w:rFonts w:ascii="Times New Roman" w:eastAsia="Times New Roman" w:hAnsi="Times New Roman" w:cs="Times New Roman"/>
                <w:sz w:val="24"/>
                <w:szCs w:val="24"/>
                <w:lang w:eastAsia="lt-LT"/>
              </w:rPr>
              <w:t xml:space="preserve"> (P)</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20B6995E" w14:textId="643CAF11"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Priemonė. </w:t>
            </w:r>
            <w:r w:rsidRPr="007821AE">
              <w:rPr>
                <w:rFonts w:ascii="Times New Roman" w:eastAsia="Times New Roman" w:hAnsi="Times New Roman" w:cs="Times New Roman"/>
                <w:sz w:val="24"/>
                <w:szCs w:val="24"/>
                <w:lang w:eastAsia="lt-LT"/>
              </w:rPr>
              <w:t xml:space="preserve">Projekto </w:t>
            </w:r>
            <w:r w:rsidR="009C4A2C">
              <w:rPr>
                <w:rFonts w:ascii="Times New Roman" w:eastAsia="Times New Roman" w:hAnsi="Times New Roman" w:cs="Times New Roman"/>
                <w:sz w:val="24"/>
                <w:szCs w:val="24"/>
                <w:lang w:eastAsia="lt-LT"/>
              </w:rPr>
              <w:t>„</w:t>
            </w:r>
            <w:r w:rsidRPr="007821AE">
              <w:rPr>
                <w:rFonts w:ascii="Times New Roman" w:eastAsia="Times New Roman" w:hAnsi="Times New Roman" w:cs="Times New Roman"/>
                <w:sz w:val="24"/>
                <w:szCs w:val="24"/>
                <w:lang w:eastAsia="lt-LT"/>
              </w:rPr>
              <w:t>Skuodo rajono bevariklio transporto infrastruktūros įrengimas Skuodo miesto Mosėdžio gatvėje</w:t>
            </w:r>
            <w:r w:rsidR="009C4A2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įgyvendinimas</w:t>
            </w:r>
          </w:p>
        </w:tc>
      </w:tr>
      <w:tr w:rsidR="004D36FD" w:rsidRPr="001A0DBE" w14:paraId="5D1DDDBB" w14:textId="77777777" w:rsidTr="00B745FC">
        <w:trPr>
          <w:gridAfter w:val="1"/>
          <w:wAfter w:w="6" w:type="dxa"/>
          <w:trHeight w:val="300"/>
        </w:trPr>
        <w:tc>
          <w:tcPr>
            <w:tcW w:w="9789" w:type="dxa"/>
            <w:gridSpan w:val="3"/>
            <w:tcBorders>
              <w:top w:val="nil"/>
              <w:left w:val="single" w:sz="4" w:space="0" w:color="auto"/>
              <w:bottom w:val="single" w:sz="4" w:space="0" w:color="auto"/>
              <w:right w:val="single" w:sz="4" w:space="0" w:color="auto"/>
            </w:tcBorders>
            <w:shd w:val="clear" w:color="auto" w:fill="FFFFFF" w:themeFill="background1"/>
          </w:tcPr>
          <w:p w14:paraId="131D10E5" w14:textId="77777777" w:rsidR="004D36FD" w:rsidRPr="00A502AA" w:rsidRDefault="004D36FD" w:rsidP="00734C6D">
            <w:pPr>
              <w:spacing w:after="0" w:line="240" w:lineRule="auto"/>
              <w:jc w:val="both"/>
              <w:rPr>
                <w:rFonts w:ascii="Times New Roman" w:hAnsi="Times New Roman" w:cs="Times New Roman"/>
                <w14:ligatures w14:val="standardContextual"/>
              </w:rPr>
            </w:pPr>
            <w:r w:rsidRPr="00A502AA">
              <w:rPr>
                <w:rFonts w:ascii="Times New Roman" w:eastAsia="Times New Roman" w:hAnsi="Times New Roman" w:cs="Times New Roman"/>
                <w:sz w:val="24"/>
                <w:szCs w:val="24"/>
                <w:lang w:eastAsia="lt-LT"/>
              </w:rPr>
              <w:t>Įgyvendinant projektą Skuodo miesto Mosėdžio gatvėje numatyta įrengti pėsčiųjų-dviračių taką, 437 m ilgio.</w:t>
            </w:r>
            <w:r>
              <w:rPr>
                <w:rFonts w:ascii="Times New Roman" w:eastAsia="Times New Roman" w:hAnsi="Times New Roman" w:cs="Times New Roman"/>
                <w:sz w:val="24"/>
                <w:szCs w:val="24"/>
                <w:lang w:eastAsia="lt-LT"/>
              </w:rPr>
              <w:t xml:space="preserve"> Projektas įgyvendinamas pagal</w:t>
            </w:r>
            <w:r w:rsidRPr="00A502AA">
              <w:rPr>
                <w:rFonts w:ascii="Times New Roman" w:eastAsia="Times New Roman" w:hAnsi="Times New Roman" w:cs="Times New Roman"/>
                <w:sz w:val="24"/>
                <w:szCs w:val="24"/>
                <w:lang w:eastAsia="lt-LT"/>
              </w:rPr>
              <w:t xml:space="preserve"> Lietuvos Respublikos susisiekimo ministerijos susisiekimo plėt</w:t>
            </w:r>
            <w:r>
              <w:rPr>
                <w:rFonts w:ascii="Times New Roman" w:eastAsia="Times New Roman" w:hAnsi="Times New Roman" w:cs="Times New Roman"/>
                <w:sz w:val="24"/>
                <w:szCs w:val="24"/>
                <w:lang w:eastAsia="lt-LT"/>
              </w:rPr>
              <w:t>ros programos pažangos priemonę</w:t>
            </w:r>
            <w:r w:rsidRPr="00A502AA">
              <w:rPr>
                <w:rFonts w:ascii="Times New Roman" w:eastAsia="Times New Roman" w:hAnsi="Times New Roman" w:cs="Times New Roman"/>
                <w:sz w:val="24"/>
                <w:szCs w:val="24"/>
                <w:lang w:eastAsia="lt-LT"/>
              </w:rPr>
              <w:t xml:space="preserve"> Nr. 10-001-0</w:t>
            </w:r>
            <w:r>
              <w:rPr>
                <w:rFonts w:ascii="Times New Roman" w:eastAsia="Times New Roman" w:hAnsi="Times New Roman" w:cs="Times New Roman"/>
                <w:sz w:val="24"/>
                <w:szCs w:val="24"/>
                <w:lang w:eastAsia="lt-LT"/>
              </w:rPr>
              <w:t>6-01-02 „Skatinti darnų judumą“. Lėšos reikalingos rangos darbams apmokėti.</w:t>
            </w:r>
          </w:p>
        </w:tc>
      </w:tr>
      <w:tr w:rsidR="004D36FD" w:rsidRPr="001A0DBE" w14:paraId="51EAE379" w14:textId="77777777" w:rsidTr="00B745FC">
        <w:trPr>
          <w:gridAfter w:val="2"/>
          <w:wAfter w:w="14" w:type="dxa"/>
          <w:trHeight w:val="300"/>
        </w:trPr>
        <w:tc>
          <w:tcPr>
            <w:tcW w:w="1701" w:type="dxa"/>
            <w:tcBorders>
              <w:top w:val="nil"/>
              <w:left w:val="single" w:sz="4" w:space="0" w:color="auto"/>
              <w:bottom w:val="single" w:sz="4" w:space="0" w:color="auto"/>
              <w:right w:val="single" w:sz="4" w:space="0" w:color="auto"/>
            </w:tcBorders>
            <w:shd w:val="clear" w:color="auto" w:fill="FFFFFF" w:themeFill="background1"/>
          </w:tcPr>
          <w:p w14:paraId="5DD04625" w14:textId="296B6F6D" w:rsidR="004D36FD" w:rsidRPr="001A0DBE" w:rsidRDefault="004D36FD" w:rsidP="00734C6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6.2.2.29.</w:t>
            </w:r>
            <w:r w:rsidR="00D9000A">
              <w:rPr>
                <w:rFonts w:ascii="Times New Roman" w:eastAsia="Times New Roman" w:hAnsi="Times New Roman" w:cs="Times New Roman"/>
                <w:sz w:val="24"/>
                <w:szCs w:val="24"/>
                <w:lang w:eastAsia="lt-LT"/>
              </w:rPr>
              <w:t xml:space="preserve"> (P)</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1A1FD2E9" w14:textId="4B6B1712"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Priemonė. </w:t>
            </w:r>
            <w:r w:rsidRPr="007821AE">
              <w:rPr>
                <w:rFonts w:ascii="Times New Roman" w:eastAsia="Times New Roman" w:hAnsi="Times New Roman" w:cs="Times New Roman"/>
                <w:sz w:val="24"/>
                <w:szCs w:val="24"/>
                <w:lang w:eastAsia="lt-LT"/>
              </w:rPr>
              <w:t xml:space="preserve">Projekto </w:t>
            </w:r>
            <w:r w:rsidR="009C4A2C">
              <w:rPr>
                <w:rFonts w:ascii="Times New Roman" w:eastAsia="Times New Roman" w:hAnsi="Times New Roman" w:cs="Times New Roman"/>
                <w:sz w:val="24"/>
                <w:szCs w:val="24"/>
                <w:lang w:eastAsia="lt-LT"/>
              </w:rPr>
              <w:t>„</w:t>
            </w:r>
            <w:r w:rsidRPr="007821AE">
              <w:rPr>
                <w:rFonts w:ascii="Times New Roman" w:eastAsia="Times New Roman" w:hAnsi="Times New Roman" w:cs="Times New Roman"/>
                <w:sz w:val="24"/>
                <w:szCs w:val="24"/>
                <w:lang w:eastAsia="lt-LT"/>
              </w:rPr>
              <w:t>Skuodo rajono bevariklio transporto infrastruktūros įrengimas Skuodo miesto Mokyklos gatvėje</w:t>
            </w:r>
            <w:r w:rsidR="009C4A2C">
              <w:rPr>
                <w:rFonts w:ascii="Times New Roman" w:eastAsia="Times New Roman" w:hAnsi="Times New Roman" w:cs="Times New Roman"/>
                <w:sz w:val="24"/>
                <w:szCs w:val="24"/>
                <w:lang w:eastAsia="lt-LT"/>
              </w:rPr>
              <w:t>“</w:t>
            </w:r>
            <w:r w:rsidRPr="007821AE">
              <w:rPr>
                <w:rFonts w:ascii="Times New Roman" w:eastAsia="Times New Roman" w:hAnsi="Times New Roman" w:cs="Times New Roman"/>
                <w:sz w:val="24"/>
                <w:szCs w:val="24"/>
                <w:lang w:eastAsia="lt-LT"/>
              </w:rPr>
              <w:t xml:space="preserve"> įgyvendinimas</w:t>
            </w:r>
          </w:p>
        </w:tc>
      </w:tr>
      <w:tr w:rsidR="004D36FD" w:rsidRPr="001A0DBE" w14:paraId="29B70AFF" w14:textId="77777777" w:rsidTr="00B745FC">
        <w:trPr>
          <w:gridAfter w:val="1"/>
          <w:wAfter w:w="6" w:type="dxa"/>
          <w:trHeight w:val="300"/>
        </w:trPr>
        <w:tc>
          <w:tcPr>
            <w:tcW w:w="9789" w:type="dxa"/>
            <w:gridSpan w:val="3"/>
            <w:tcBorders>
              <w:top w:val="nil"/>
              <w:left w:val="single" w:sz="4" w:space="0" w:color="auto"/>
              <w:bottom w:val="single" w:sz="4" w:space="0" w:color="auto"/>
              <w:right w:val="single" w:sz="4" w:space="0" w:color="auto"/>
            </w:tcBorders>
            <w:shd w:val="clear" w:color="auto" w:fill="FFFFFF" w:themeFill="background1"/>
          </w:tcPr>
          <w:p w14:paraId="3B2586F4" w14:textId="5DF34F98"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2026 m. I ketv. bus teikiamas projekto įgyvendinimo planas. Įgyvendinant projektą Skuodo miesto Mokyklos gatvėje numatyta įrengti infrastruktūrą</w:t>
            </w:r>
            <w:r w:rsidR="0072533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skirtą dviračių ir pėsčiųjų eismui – Mokyklos g. bus dviračių gatvė, kur leidžiamas motorinių transporto priemonių eismas, kur pirmenybė yra teikiama dviračių eismui. Projektas įgyvendinamas pagal</w:t>
            </w:r>
            <w:r w:rsidRPr="00A0017A">
              <w:rPr>
                <w:rFonts w:ascii="Times New Roman" w:eastAsia="Times New Roman" w:hAnsi="Times New Roman" w:cs="Times New Roman"/>
                <w:sz w:val="24"/>
                <w:szCs w:val="24"/>
                <w:lang w:eastAsia="lt-LT"/>
              </w:rPr>
              <w:t xml:space="preserve"> Lietuvos Respublikos susisiekimo ministerijos susisiekimo plėtros programos pažangos priemonę Nr. 10-001-06-01-02 „Skatinti darnų judumą“.</w:t>
            </w:r>
            <w:r>
              <w:rPr>
                <w:rFonts w:ascii="Times New Roman" w:eastAsia="Times New Roman" w:hAnsi="Times New Roman" w:cs="Times New Roman"/>
                <w:sz w:val="24"/>
                <w:szCs w:val="24"/>
                <w:lang w:eastAsia="lt-LT"/>
              </w:rPr>
              <w:t xml:space="preserve"> Lėšos reikalingos rangos darbams apmokėti.</w:t>
            </w:r>
          </w:p>
        </w:tc>
      </w:tr>
      <w:tr w:rsidR="004D36FD" w:rsidRPr="001A0DBE" w14:paraId="51996994" w14:textId="77777777" w:rsidTr="00B745FC">
        <w:trPr>
          <w:gridAfter w:val="2"/>
          <w:wAfter w:w="14" w:type="dxa"/>
          <w:trHeight w:val="300"/>
        </w:trPr>
        <w:tc>
          <w:tcPr>
            <w:tcW w:w="1701" w:type="dxa"/>
            <w:tcBorders>
              <w:top w:val="nil"/>
              <w:left w:val="single" w:sz="4" w:space="0" w:color="auto"/>
              <w:bottom w:val="single" w:sz="4" w:space="0" w:color="auto"/>
              <w:right w:val="single" w:sz="4" w:space="0" w:color="auto"/>
            </w:tcBorders>
            <w:shd w:val="clear" w:color="auto" w:fill="FFFFFF" w:themeFill="background1"/>
          </w:tcPr>
          <w:p w14:paraId="6E2D8FA2" w14:textId="195D5A93" w:rsidR="004D36FD" w:rsidRPr="001A0DBE" w:rsidRDefault="004D36FD" w:rsidP="00734C6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6.2.2.30.</w:t>
            </w:r>
            <w:r w:rsidR="00D9000A">
              <w:rPr>
                <w:rFonts w:ascii="Times New Roman" w:eastAsia="Times New Roman" w:hAnsi="Times New Roman" w:cs="Times New Roman"/>
                <w:sz w:val="24"/>
                <w:szCs w:val="24"/>
                <w:lang w:eastAsia="lt-LT"/>
              </w:rPr>
              <w:t xml:space="preserve"> (P)</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64EC2020" w14:textId="314B26E0"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Priemonė. </w:t>
            </w:r>
            <w:r w:rsidRPr="007821AE">
              <w:rPr>
                <w:rFonts w:ascii="Times New Roman" w:eastAsia="Times New Roman" w:hAnsi="Times New Roman" w:cs="Times New Roman"/>
                <w:sz w:val="24"/>
                <w:szCs w:val="24"/>
                <w:lang w:eastAsia="lt-LT"/>
              </w:rPr>
              <w:t xml:space="preserve">Projekto </w:t>
            </w:r>
            <w:r w:rsidR="009C4A2C">
              <w:rPr>
                <w:rFonts w:ascii="Times New Roman" w:eastAsia="Times New Roman" w:hAnsi="Times New Roman" w:cs="Times New Roman"/>
                <w:sz w:val="24"/>
                <w:szCs w:val="24"/>
                <w:lang w:eastAsia="lt-LT"/>
              </w:rPr>
              <w:t>„</w:t>
            </w:r>
            <w:r w:rsidRPr="007821AE">
              <w:rPr>
                <w:rFonts w:ascii="Times New Roman" w:eastAsia="Times New Roman" w:hAnsi="Times New Roman" w:cs="Times New Roman"/>
                <w:sz w:val="24"/>
                <w:szCs w:val="24"/>
                <w:lang w:eastAsia="lt-LT"/>
              </w:rPr>
              <w:t>Skuodo miesto dviračių ir pėsčiųjų tako remontas</w:t>
            </w:r>
            <w:r w:rsidR="009C4A2C">
              <w:rPr>
                <w:rFonts w:ascii="Times New Roman" w:eastAsia="Times New Roman" w:hAnsi="Times New Roman" w:cs="Times New Roman"/>
                <w:sz w:val="24"/>
                <w:szCs w:val="24"/>
                <w:lang w:eastAsia="lt-LT"/>
              </w:rPr>
              <w:t>“</w:t>
            </w:r>
            <w:r w:rsidRPr="007821AE">
              <w:rPr>
                <w:rFonts w:ascii="Times New Roman" w:eastAsia="Times New Roman" w:hAnsi="Times New Roman" w:cs="Times New Roman"/>
                <w:sz w:val="24"/>
                <w:szCs w:val="24"/>
                <w:lang w:eastAsia="lt-LT"/>
              </w:rPr>
              <w:t xml:space="preserve"> įgyvendinimas</w:t>
            </w:r>
          </w:p>
        </w:tc>
      </w:tr>
      <w:tr w:rsidR="004D36FD" w:rsidRPr="001A0DBE" w14:paraId="56D1519B" w14:textId="77777777" w:rsidTr="00B745FC">
        <w:trPr>
          <w:gridAfter w:val="1"/>
          <w:wAfter w:w="6" w:type="dxa"/>
          <w:trHeight w:val="300"/>
        </w:trPr>
        <w:tc>
          <w:tcPr>
            <w:tcW w:w="9789" w:type="dxa"/>
            <w:gridSpan w:val="3"/>
            <w:tcBorders>
              <w:top w:val="nil"/>
              <w:left w:val="single" w:sz="4" w:space="0" w:color="auto"/>
              <w:bottom w:val="single" w:sz="4" w:space="0" w:color="auto"/>
              <w:right w:val="single" w:sz="4" w:space="0" w:color="auto"/>
            </w:tcBorders>
            <w:shd w:val="clear" w:color="auto" w:fill="FFFFFF" w:themeFill="background1"/>
          </w:tcPr>
          <w:p w14:paraId="05743992" w14:textId="7C384608"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2026 m. I ketv. bus teikiamas projekto įgyvendinimo planas. Įgyvendinant projektą Skuodo miesto dviračių ir pėsčiųjų tako remontą tarp Gedimino ir Mokyklos g. bus suremontuotas takas</w:t>
            </w:r>
            <w:r w:rsidR="009C4A2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skirtas dviračių ir pėsčiųjų eismui. Projektas įgyvendinamas pagal</w:t>
            </w:r>
            <w:r w:rsidRPr="00A0017A">
              <w:rPr>
                <w:rFonts w:ascii="Times New Roman" w:eastAsia="Times New Roman" w:hAnsi="Times New Roman" w:cs="Times New Roman"/>
                <w:sz w:val="24"/>
                <w:szCs w:val="24"/>
                <w:lang w:eastAsia="lt-LT"/>
              </w:rPr>
              <w:t xml:space="preserve"> Lietuvos Respublikos susisiekimo ministerijos susisiekimo plėtros programos pažangos priemonę Nr. 10-001-06-01-02 „Skatinti darnų judumą“.</w:t>
            </w:r>
            <w:r>
              <w:rPr>
                <w:rFonts w:ascii="Times New Roman" w:eastAsia="Times New Roman" w:hAnsi="Times New Roman" w:cs="Times New Roman"/>
                <w:sz w:val="24"/>
                <w:szCs w:val="24"/>
                <w:lang w:eastAsia="lt-LT"/>
              </w:rPr>
              <w:t xml:space="preserve"> Lėšos reikalingos rangos darbams apmokėti.</w:t>
            </w:r>
          </w:p>
        </w:tc>
      </w:tr>
      <w:tr w:rsidR="004D36FD" w:rsidRPr="001A0DBE" w14:paraId="35B0A114" w14:textId="77777777" w:rsidTr="00B745FC">
        <w:trPr>
          <w:gridAfter w:val="2"/>
          <w:wAfter w:w="14" w:type="dxa"/>
          <w:trHeight w:val="300"/>
        </w:trPr>
        <w:tc>
          <w:tcPr>
            <w:tcW w:w="1701" w:type="dxa"/>
            <w:tcBorders>
              <w:top w:val="nil"/>
              <w:left w:val="single" w:sz="4" w:space="0" w:color="auto"/>
              <w:bottom w:val="single" w:sz="4" w:space="0" w:color="auto"/>
              <w:right w:val="single" w:sz="4" w:space="0" w:color="auto"/>
            </w:tcBorders>
            <w:shd w:val="clear" w:color="auto" w:fill="FFFFFF" w:themeFill="background1"/>
          </w:tcPr>
          <w:p w14:paraId="373490A9"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6.2.3. (T)</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769E65B4"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Įgyvendinti švietimo, kultūros, sveikatos ir soc. paslaugas teikiančių įstaigų pastatų ir aplinkos modernizavimo, renovacijos ir atnaujinimo projektus.</w:t>
            </w:r>
          </w:p>
        </w:tc>
      </w:tr>
      <w:tr w:rsidR="004D36FD" w:rsidRPr="001A0DBE" w14:paraId="005386D2" w14:textId="77777777" w:rsidTr="00B745FC">
        <w:trPr>
          <w:gridAfter w:val="2"/>
          <w:wAfter w:w="14" w:type="dxa"/>
          <w:trHeight w:val="300"/>
        </w:trPr>
        <w:tc>
          <w:tcPr>
            <w:tcW w:w="1701" w:type="dxa"/>
            <w:tcBorders>
              <w:top w:val="nil"/>
              <w:left w:val="single" w:sz="4" w:space="0" w:color="auto"/>
              <w:bottom w:val="single" w:sz="4" w:space="0" w:color="auto"/>
              <w:right w:val="single" w:sz="4" w:space="0" w:color="auto"/>
            </w:tcBorders>
            <w:shd w:val="clear" w:color="auto" w:fill="FFFFFF" w:themeFill="background1"/>
          </w:tcPr>
          <w:p w14:paraId="54204B50"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6.2.3.20. (T)</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75F62E1A" w14:textId="77777777" w:rsidR="004D36FD" w:rsidRPr="001A0DBE" w:rsidRDefault="004D36FD" w:rsidP="00734C6D">
            <w:pPr>
              <w:tabs>
                <w:tab w:val="left" w:pos="720"/>
              </w:tabs>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Atsinaujinančių energijos išteklių panaudojimas visuomeninės ir gyvenamosios paskirties pastatams</w:t>
            </w:r>
          </w:p>
        </w:tc>
      </w:tr>
      <w:tr w:rsidR="004D36FD" w:rsidRPr="001A0DBE" w14:paraId="6FC9327A" w14:textId="77777777" w:rsidTr="00B745FC">
        <w:trPr>
          <w:gridAfter w:val="1"/>
          <w:wAfter w:w="6" w:type="dxa"/>
          <w:trHeight w:val="300"/>
        </w:trPr>
        <w:tc>
          <w:tcPr>
            <w:tcW w:w="9789" w:type="dxa"/>
            <w:gridSpan w:val="3"/>
            <w:tcBorders>
              <w:top w:val="nil"/>
              <w:left w:val="single" w:sz="4" w:space="0" w:color="auto"/>
              <w:bottom w:val="single" w:sz="4" w:space="0" w:color="auto"/>
              <w:right w:val="single" w:sz="4" w:space="0" w:color="auto"/>
            </w:tcBorders>
            <w:shd w:val="clear" w:color="auto" w:fill="FFFFFF" w:themeFill="background1"/>
          </w:tcPr>
          <w:p w14:paraId="1F67E502" w14:textId="77777777" w:rsidR="004D36FD" w:rsidRPr="001A0DBE" w:rsidRDefault="004D36FD" w:rsidP="0072533F">
            <w:pPr>
              <w:tabs>
                <w:tab w:val="left" w:pos="5328"/>
              </w:tabs>
              <w:spacing w:after="0" w:line="240" w:lineRule="auto"/>
              <w:jc w:val="both"/>
              <w:rPr>
                <w:rFonts w:ascii="Times New Roman" w:hAnsi="Times New Roman" w:cs="Times New Roman"/>
                <w:bCs/>
                <w:sz w:val="24"/>
                <w:szCs w:val="24"/>
              </w:rPr>
            </w:pPr>
            <w:r w:rsidRPr="001A0DBE">
              <w:rPr>
                <w:rFonts w:ascii="Times New Roman" w:hAnsi="Times New Roman" w:cs="Times New Roman"/>
                <w:sz w:val="24"/>
                <w:szCs w:val="24"/>
              </w:rPr>
              <w:t>Tai nefinansinė priemonė. Ieškoma finansavimo saulės jėgainėms ant biudžetinių įstaigų, savivaldybės valdomų viešųjų įstaigų ir uždarųjų akcinių bendrovių pastatų įrengti.</w:t>
            </w:r>
          </w:p>
        </w:tc>
      </w:tr>
      <w:tr w:rsidR="004D36FD" w:rsidRPr="001A0DBE" w14:paraId="1E4B6FF1" w14:textId="77777777" w:rsidTr="00B745FC">
        <w:trPr>
          <w:gridAfter w:val="2"/>
          <w:wAfter w:w="14" w:type="dxa"/>
          <w:trHeight w:val="360"/>
        </w:trPr>
        <w:tc>
          <w:tcPr>
            <w:tcW w:w="1701" w:type="dxa"/>
            <w:tcBorders>
              <w:top w:val="nil"/>
              <w:left w:val="single" w:sz="4" w:space="0" w:color="auto"/>
              <w:bottom w:val="single" w:sz="4" w:space="0" w:color="auto"/>
              <w:right w:val="single" w:sz="4" w:space="0" w:color="auto"/>
            </w:tcBorders>
            <w:shd w:val="clear" w:color="auto" w:fill="FFFFFF" w:themeFill="background1"/>
          </w:tcPr>
          <w:p w14:paraId="14A255C1"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6.2.3.21. (P)</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32C08217"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Skuodo vaikų lopšelio-darželio pastato ir aplinkos modernizavimas ir atnaujinimas.</w:t>
            </w:r>
          </w:p>
        </w:tc>
      </w:tr>
      <w:tr w:rsidR="004D36FD" w:rsidRPr="001A0DBE" w14:paraId="0AD0FA9C" w14:textId="77777777" w:rsidTr="00B745FC">
        <w:trPr>
          <w:trHeight w:val="360"/>
        </w:trPr>
        <w:tc>
          <w:tcPr>
            <w:tcW w:w="9795" w:type="dxa"/>
            <w:gridSpan w:val="4"/>
            <w:tcBorders>
              <w:top w:val="nil"/>
              <w:left w:val="single" w:sz="4" w:space="0" w:color="auto"/>
              <w:bottom w:val="single" w:sz="4" w:space="0" w:color="auto"/>
              <w:right w:val="single" w:sz="4" w:space="0" w:color="auto"/>
            </w:tcBorders>
            <w:shd w:val="clear" w:color="auto" w:fill="FFFFFF" w:themeFill="background1"/>
          </w:tcPr>
          <w:p w14:paraId="4F12443F" w14:textId="2B1F1ACB"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Sudaryta finansavimo sutartis dėl Skuodo vaikų lopšelio-darželio pasato</w:t>
            </w:r>
            <w:r w:rsidR="0072533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Sodų g. 8, atnaujinimo (modernizavimo). Viešojo konkurso būdu bus perkamas rangovas statybos darbams atlikti, bus reikalingos </w:t>
            </w:r>
            <w:r w:rsidR="009C4A2C">
              <w:rPr>
                <w:rFonts w:ascii="Times New Roman" w:eastAsia="Times New Roman" w:hAnsi="Times New Roman" w:cs="Times New Roman"/>
                <w:sz w:val="24"/>
                <w:szCs w:val="24"/>
                <w:lang w:eastAsia="lt-LT"/>
              </w:rPr>
              <w:t xml:space="preserve">lėšos </w:t>
            </w:r>
            <w:r>
              <w:rPr>
                <w:rFonts w:ascii="Times New Roman" w:eastAsia="Times New Roman" w:hAnsi="Times New Roman" w:cs="Times New Roman"/>
                <w:sz w:val="24"/>
                <w:szCs w:val="24"/>
                <w:lang w:eastAsia="lt-LT"/>
              </w:rPr>
              <w:t>atliktiems statybos rangos darbams apmokėti.</w:t>
            </w:r>
          </w:p>
        </w:tc>
      </w:tr>
      <w:tr w:rsidR="004D36FD" w:rsidRPr="001A0DBE" w14:paraId="492C4A15" w14:textId="77777777" w:rsidTr="00B745FC">
        <w:trPr>
          <w:gridAfter w:val="2"/>
          <w:wAfter w:w="14" w:type="dxa"/>
          <w:trHeight w:val="360"/>
        </w:trPr>
        <w:tc>
          <w:tcPr>
            <w:tcW w:w="1701" w:type="dxa"/>
            <w:tcBorders>
              <w:top w:val="nil"/>
              <w:left w:val="single" w:sz="4" w:space="0" w:color="auto"/>
              <w:bottom w:val="single" w:sz="4" w:space="0" w:color="auto"/>
              <w:right w:val="single" w:sz="4" w:space="0" w:color="auto"/>
            </w:tcBorders>
            <w:shd w:val="clear" w:color="auto" w:fill="FFFFFF" w:themeFill="background1"/>
          </w:tcPr>
          <w:p w14:paraId="0E2ADE5C"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6.2.3.23. (P)</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1DA11EEE"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Sporto komplekso statyba.</w:t>
            </w:r>
          </w:p>
        </w:tc>
      </w:tr>
      <w:tr w:rsidR="004D36FD" w:rsidRPr="001A0DBE" w14:paraId="2A5BFF59" w14:textId="77777777" w:rsidTr="00B745FC">
        <w:trPr>
          <w:trHeight w:val="360"/>
        </w:trPr>
        <w:tc>
          <w:tcPr>
            <w:tcW w:w="9795" w:type="dxa"/>
            <w:gridSpan w:val="4"/>
            <w:tcBorders>
              <w:top w:val="nil"/>
              <w:left w:val="single" w:sz="4" w:space="0" w:color="auto"/>
              <w:bottom w:val="single" w:sz="4" w:space="0" w:color="auto"/>
              <w:right w:val="single" w:sz="4" w:space="0" w:color="auto"/>
            </w:tcBorders>
            <w:shd w:val="clear" w:color="auto" w:fill="FFFFFF" w:themeFill="background1"/>
          </w:tcPr>
          <w:p w14:paraId="4322D541" w14:textId="6764C328"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bookmarkStart w:id="9" w:name="_Hlk189821911"/>
            <w:r w:rsidRPr="001A0DBE">
              <w:rPr>
                <w:rFonts w:ascii="Times New Roman" w:eastAsia="Times New Roman" w:hAnsi="Times New Roman" w:cs="Times New Roman"/>
                <w:sz w:val="24"/>
                <w:szCs w:val="24"/>
                <w:lang w:eastAsia="lt-LT"/>
              </w:rPr>
              <w:lastRenderedPageBreak/>
              <w:t>Planuojamos lėšos sporto komplekso techniniam projektui parengti.</w:t>
            </w:r>
            <w:r>
              <w:rPr>
                <w:rFonts w:ascii="Times New Roman" w:eastAsia="Times New Roman" w:hAnsi="Times New Roman" w:cs="Times New Roman"/>
                <w:sz w:val="24"/>
                <w:szCs w:val="24"/>
                <w:lang w:eastAsia="lt-LT"/>
              </w:rPr>
              <w:t xml:space="preserve"> Viešojo konkurso būdu bus perkamas rangovas statybos darbams atlikti, bus reikalingos </w:t>
            </w:r>
            <w:r w:rsidR="0055273A">
              <w:rPr>
                <w:rFonts w:ascii="Times New Roman" w:eastAsia="Times New Roman" w:hAnsi="Times New Roman" w:cs="Times New Roman"/>
                <w:sz w:val="24"/>
                <w:szCs w:val="24"/>
                <w:lang w:eastAsia="lt-LT"/>
              </w:rPr>
              <w:t xml:space="preserve">lėšos </w:t>
            </w:r>
            <w:r>
              <w:rPr>
                <w:rFonts w:ascii="Times New Roman" w:eastAsia="Times New Roman" w:hAnsi="Times New Roman" w:cs="Times New Roman"/>
                <w:sz w:val="24"/>
                <w:szCs w:val="24"/>
                <w:lang w:eastAsia="lt-LT"/>
              </w:rPr>
              <w:t>atliktiems statybos rangos darbams apmokėti.</w:t>
            </w:r>
          </w:p>
        </w:tc>
      </w:tr>
      <w:tr w:rsidR="004D36FD" w:rsidRPr="001A0DBE" w14:paraId="6B1C8885" w14:textId="77777777" w:rsidTr="00B745FC">
        <w:trPr>
          <w:gridAfter w:val="1"/>
          <w:wAfter w:w="8" w:type="dxa"/>
          <w:trHeight w:val="360"/>
        </w:trPr>
        <w:tc>
          <w:tcPr>
            <w:tcW w:w="1701" w:type="dxa"/>
            <w:tcBorders>
              <w:top w:val="nil"/>
              <w:left w:val="single" w:sz="4" w:space="0" w:color="auto"/>
              <w:bottom w:val="single" w:sz="4" w:space="0" w:color="auto"/>
              <w:right w:val="single" w:sz="4" w:space="0" w:color="auto"/>
            </w:tcBorders>
            <w:shd w:val="clear" w:color="auto" w:fill="FFFFFF" w:themeFill="background1"/>
          </w:tcPr>
          <w:p w14:paraId="265FBFEB" w14:textId="12B0C76A"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6.2.3.24.</w:t>
            </w:r>
            <w:r w:rsidR="00D35AEC">
              <w:rPr>
                <w:rFonts w:ascii="Times New Roman" w:eastAsia="Times New Roman" w:hAnsi="Times New Roman" w:cs="Times New Roman"/>
                <w:sz w:val="24"/>
                <w:szCs w:val="24"/>
                <w:lang w:eastAsia="lt-LT"/>
              </w:rPr>
              <w:t xml:space="preserve"> (P)</w:t>
            </w:r>
          </w:p>
        </w:tc>
        <w:tc>
          <w:tcPr>
            <w:tcW w:w="8086" w:type="dxa"/>
            <w:gridSpan w:val="2"/>
            <w:tcBorders>
              <w:top w:val="nil"/>
              <w:left w:val="single" w:sz="4" w:space="0" w:color="auto"/>
              <w:bottom w:val="single" w:sz="4" w:space="0" w:color="auto"/>
              <w:right w:val="single" w:sz="4" w:space="0" w:color="auto"/>
            </w:tcBorders>
            <w:shd w:val="clear" w:color="auto" w:fill="FFFFFF" w:themeFill="background1"/>
          </w:tcPr>
          <w:p w14:paraId="425251E5" w14:textId="1DF32473"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DF03FD">
              <w:rPr>
                <w:rFonts w:ascii="Times New Roman" w:eastAsia="Times New Roman" w:hAnsi="Times New Roman" w:cs="Times New Roman"/>
                <w:sz w:val="24"/>
                <w:szCs w:val="24"/>
                <w:lang w:eastAsia="lt-LT"/>
              </w:rPr>
              <w:t xml:space="preserve">Projekto </w:t>
            </w:r>
            <w:r w:rsidR="0055273A">
              <w:rPr>
                <w:rFonts w:ascii="Times New Roman" w:eastAsia="Times New Roman" w:hAnsi="Times New Roman" w:cs="Times New Roman"/>
                <w:sz w:val="24"/>
                <w:szCs w:val="24"/>
                <w:lang w:eastAsia="lt-LT"/>
              </w:rPr>
              <w:t>„</w:t>
            </w:r>
            <w:r w:rsidRPr="00DF03FD">
              <w:rPr>
                <w:rFonts w:ascii="Times New Roman" w:eastAsia="Times New Roman" w:hAnsi="Times New Roman" w:cs="Times New Roman"/>
                <w:sz w:val="24"/>
                <w:szCs w:val="24"/>
                <w:lang w:eastAsia="lt-LT"/>
              </w:rPr>
              <w:t>Skuodo pirminės sveikatos priežiūros centro pastato modernizavimas</w:t>
            </w:r>
            <w:r w:rsidR="0055273A">
              <w:rPr>
                <w:rFonts w:ascii="Times New Roman" w:eastAsia="Times New Roman" w:hAnsi="Times New Roman" w:cs="Times New Roman"/>
                <w:sz w:val="24"/>
                <w:szCs w:val="24"/>
                <w:lang w:eastAsia="lt-LT"/>
              </w:rPr>
              <w:t>“</w:t>
            </w:r>
            <w:r w:rsidRPr="00DF03FD">
              <w:rPr>
                <w:rFonts w:ascii="Times New Roman" w:eastAsia="Times New Roman" w:hAnsi="Times New Roman" w:cs="Times New Roman"/>
                <w:sz w:val="24"/>
                <w:szCs w:val="24"/>
                <w:lang w:eastAsia="lt-LT"/>
              </w:rPr>
              <w:t xml:space="preserve"> įgyvendinimas</w:t>
            </w:r>
          </w:p>
        </w:tc>
      </w:tr>
      <w:tr w:rsidR="004D36FD" w:rsidRPr="001A0DBE" w14:paraId="768E33DC" w14:textId="77777777" w:rsidTr="00B745FC">
        <w:trPr>
          <w:trHeight w:val="360"/>
        </w:trPr>
        <w:tc>
          <w:tcPr>
            <w:tcW w:w="9795" w:type="dxa"/>
            <w:gridSpan w:val="4"/>
            <w:tcBorders>
              <w:top w:val="nil"/>
              <w:left w:val="single" w:sz="4" w:space="0" w:color="auto"/>
              <w:bottom w:val="single" w:sz="4" w:space="0" w:color="auto"/>
              <w:right w:val="single" w:sz="4" w:space="0" w:color="auto"/>
            </w:tcBorders>
            <w:shd w:val="clear" w:color="auto" w:fill="FFFFFF" w:themeFill="background1"/>
          </w:tcPr>
          <w:p w14:paraId="40AE3759" w14:textId="13CA1F5B"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Sudaryta finansavimo sutartis dėl Skuodo PSPC pastato – Šatrijos g. 5, atnaujinimo (modernizavimo). Planuojamos lėšos Skuodo PSPC pastato atnaujinimo (modernizavimo) statybos projektui parengti.</w:t>
            </w:r>
          </w:p>
        </w:tc>
      </w:tr>
      <w:tr w:rsidR="004D36FD" w:rsidRPr="001A0DBE" w14:paraId="5C8C8AB8" w14:textId="77777777" w:rsidTr="00B745FC">
        <w:trPr>
          <w:gridAfter w:val="1"/>
          <w:wAfter w:w="8" w:type="dxa"/>
          <w:trHeight w:val="360"/>
        </w:trPr>
        <w:tc>
          <w:tcPr>
            <w:tcW w:w="1701" w:type="dxa"/>
            <w:tcBorders>
              <w:top w:val="nil"/>
              <w:left w:val="single" w:sz="4" w:space="0" w:color="auto"/>
              <w:bottom w:val="single" w:sz="4" w:space="0" w:color="auto"/>
              <w:right w:val="single" w:sz="4" w:space="0" w:color="auto"/>
            </w:tcBorders>
            <w:shd w:val="clear" w:color="auto" w:fill="FFFFFF" w:themeFill="background1"/>
          </w:tcPr>
          <w:p w14:paraId="486879A7"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6.2.4. (T)</w:t>
            </w:r>
          </w:p>
        </w:tc>
        <w:tc>
          <w:tcPr>
            <w:tcW w:w="8086" w:type="dxa"/>
            <w:gridSpan w:val="2"/>
            <w:tcBorders>
              <w:top w:val="nil"/>
              <w:left w:val="single" w:sz="4" w:space="0" w:color="auto"/>
              <w:bottom w:val="single" w:sz="4" w:space="0" w:color="auto"/>
              <w:right w:val="single" w:sz="4" w:space="0" w:color="auto"/>
            </w:tcBorders>
            <w:shd w:val="clear" w:color="auto" w:fill="FFFFFF" w:themeFill="background1"/>
          </w:tcPr>
          <w:p w14:paraId="6B0FE9E3"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Efektyviai ir racionaliai naudoti savivaldybės turtą.</w:t>
            </w:r>
          </w:p>
        </w:tc>
      </w:tr>
      <w:tr w:rsidR="004D36FD" w:rsidRPr="001A0DBE" w14:paraId="5F8AEE08" w14:textId="77777777" w:rsidTr="00B745FC">
        <w:trPr>
          <w:trHeight w:val="360"/>
        </w:trPr>
        <w:tc>
          <w:tcPr>
            <w:tcW w:w="9795" w:type="dxa"/>
            <w:gridSpan w:val="4"/>
            <w:tcBorders>
              <w:top w:val="nil"/>
              <w:left w:val="single" w:sz="4" w:space="0" w:color="auto"/>
              <w:bottom w:val="single" w:sz="4" w:space="0" w:color="auto"/>
              <w:right w:val="single" w:sz="4" w:space="0" w:color="auto"/>
            </w:tcBorders>
            <w:shd w:val="clear" w:color="auto" w:fill="FFFFFF" w:themeFill="background1"/>
          </w:tcPr>
          <w:p w14:paraId="16B2AC5B" w14:textId="77777777" w:rsidR="004D36FD" w:rsidRPr="001A0DBE" w:rsidRDefault="004D36FD" w:rsidP="00734C6D">
            <w:pPr>
              <w:shd w:val="clear" w:color="auto" w:fill="FFFFFF"/>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Skuodo rajono savivaldybės nekilnojamojo turto valdymo, naudojimo ir disponavimo juo gairės pateiktos VI skyriuje „Kita svarbi informacija“.</w:t>
            </w:r>
          </w:p>
        </w:tc>
      </w:tr>
      <w:tr w:rsidR="004D36FD" w:rsidRPr="001A0DBE" w14:paraId="55B05AB1" w14:textId="77777777" w:rsidTr="00B745FC">
        <w:trPr>
          <w:gridAfter w:val="1"/>
          <w:wAfter w:w="8" w:type="dxa"/>
          <w:trHeight w:val="360"/>
        </w:trPr>
        <w:tc>
          <w:tcPr>
            <w:tcW w:w="1701" w:type="dxa"/>
            <w:tcBorders>
              <w:top w:val="nil"/>
              <w:left w:val="single" w:sz="4" w:space="0" w:color="auto"/>
              <w:bottom w:val="single" w:sz="4" w:space="0" w:color="auto"/>
              <w:right w:val="single" w:sz="4" w:space="0" w:color="auto"/>
            </w:tcBorders>
            <w:shd w:val="clear" w:color="auto" w:fill="FFFFFF" w:themeFill="background1"/>
          </w:tcPr>
          <w:p w14:paraId="6FDA93FA"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6.2.4.1. (T)</w:t>
            </w:r>
          </w:p>
        </w:tc>
        <w:tc>
          <w:tcPr>
            <w:tcW w:w="8086" w:type="dxa"/>
            <w:gridSpan w:val="2"/>
            <w:tcBorders>
              <w:top w:val="nil"/>
              <w:left w:val="single" w:sz="4" w:space="0" w:color="auto"/>
              <w:bottom w:val="single" w:sz="4" w:space="0" w:color="auto"/>
              <w:right w:val="single" w:sz="4" w:space="0" w:color="auto"/>
            </w:tcBorders>
            <w:shd w:val="clear" w:color="auto" w:fill="FFFFFF" w:themeFill="background1"/>
          </w:tcPr>
          <w:p w14:paraId="2F6BCD51"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Priemonė. Nekilnojamojo turto valdymo, naudojimo ir disponavimo juo gairių įgyvendinimas. </w:t>
            </w:r>
          </w:p>
        </w:tc>
      </w:tr>
      <w:tr w:rsidR="004D36FD" w:rsidRPr="001A0DBE" w14:paraId="7035647F" w14:textId="77777777" w:rsidTr="00B745FC">
        <w:trPr>
          <w:gridAfter w:val="1"/>
          <w:wAfter w:w="6" w:type="dxa"/>
          <w:trHeight w:val="360"/>
        </w:trPr>
        <w:tc>
          <w:tcPr>
            <w:tcW w:w="9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9940FF7"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Priemonė skirta Skuodo rajono savivaldybės nuosavybės teise valdomų statinių, patalpų remontui, įsigijimui.</w:t>
            </w:r>
          </w:p>
        </w:tc>
      </w:tr>
      <w:bookmarkEnd w:id="9"/>
      <w:tr w:rsidR="004D36FD" w:rsidRPr="001A0DBE" w14:paraId="5BCB3463" w14:textId="77777777" w:rsidTr="00B745FC">
        <w:trPr>
          <w:gridAfter w:val="2"/>
          <w:wAfter w:w="14" w:type="dxa"/>
          <w:trHeight w:val="360"/>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B5D604F"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6.2.5. (P)</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5844A06C"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Įgyvendinti ES ir kitų fondų remiamus projektus.</w:t>
            </w:r>
          </w:p>
        </w:tc>
      </w:tr>
      <w:tr w:rsidR="004D36FD" w:rsidRPr="001A0DBE" w14:paraId="09E82F98" w14:textId="77777777" w:rsidTr="00B745FC">
        <w:trPr>
          <w:gridAfter w:val="2"/>
          <w:wAfter w:w="14" w:type="dxa"/>
          <w:trHeight w:val="360"/>
        </w:trPr>
        <w:tc>
          <w:tcPr>
            <w:tcW w:w="1701" w:type="dxa"/>
            <w:tcBorders>
              <w:top w:val="nil"/>
              <w:left w:val="single" w:sz="4" w:space="0" w:color="auto"/>
              <w:bottom w:val="single" w:sz="4" w:space="0" w:color="auto"/>
              <w:right w:val="single" w:sz="4" w:space="0" w:color="auto"/>
            </w:tcBorders>
            <w:shd w:val="clear" w:color="auto" w:fill="FFFFFF" w:themeFill="background1"/>
          </w:tcPr>
          <w:p w14:paraId="1DA59C0C"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6.2.5.1. (P)</w:t>
            </w:r>
          </w:p>
        </w:tc>
        <w:tc>
          <w:tcPr>
            <w:tcW w:w="8080" w:type="dxa"/>
            <w:tcBorders>
              <w:top w:val="single" w:sz="4" w:space="0" w:color="auto"/>
              <w:left w:val="nil"/>
              <w:bottom w:val="single" w:sz="4" w:space="0" w:color="auto"/>
              <w:right w:val="single" w:sz="4" w:space="0" w:color="auto"/>
            </w:tcBorders>
            <w:shd w:val="clear" w:color="auto" w:fill="FFFFFF" w:themeFill="background1"/>
          </w:tcPr>
          <w:p w14:paraId="75604947"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ES struktūrinių fondų ir kitų finansavimo šaltinių projektų vykdymas.</w:t>
            </w:r>
          </w:p>
        </w:tc>
      </w:tr>
      <w:tr w:rsidR="004D36FD" w:rsidRPr="001A0DBE" w14:paraId="7CD94656" w14:textId="77777777" w:rsidTr="00B745FC">
        <w:trPr>
          <w:trHeight w:val="360"/>
        </w:trPr>
        <w:tc>
          <w:tcPr>
            <w:tcW w:w="9795" w:type="dxa"/>
            <w:gridSpan w:val="4"/>
            <w:tcBorders>
              <w:top w:val="nil"/>
              <w:left w:val="single" w:sz="4" w:space="0" w:color="auto"/>
              <w:bottom w:val="single" w:sz="4" w:space="0" w:color="auto"/>
              <w:right w:val="single" w:sz="4" w:space="0" w:color="auto"/>
            </w:tcBorders>
            <w:shd w:val="clear" w:color="auto" w:fill="FFFFFF" w:themeFill="background1"/>
          </w:tcPr>
          <w:p w14:paraId="2B768501" w14:textId="3949CEBF" w:rsidR="004D36FD" w:rsidRPr="001A0DBE" w:rsidRDefault="004D36FD" w:rsidP="00734C6D">
            <w:pPr>
              <w:spacing w:after="0" w:line="240" w:lineRule="auto"/>
              <w:jc w:val="both"/>
              <w:rPr>
                <w:rFonts w:ascii="Times New Roman" w:hAnsi="Times New Roman" w:cs="Times New Roman"/>
                <w:bCs/>
                <w:sz w:val="24"/>
                <w:szCs w:val="24"/>
              </w:rPr>
            </w:pPr>
            <w:r w:rsidRPr="001A0DBE">
              <w:rPr>
                <w:rFonts w:ascii="Times New Roman" w:hAnsi="Times New Roman" w:cs="Times New Roman"/>
                <w:bCs/>
                <w:sz w:val="24"/>
                <w:szCs w:val="24"/>
              </w:rPr>
              <w:t>Šioje priemonėje planuojamos lėšos projekt</w:t>
            </w:r>
            <w:r w:rsidR="003F605A">
              <w:rPr>
                <w:rFonts w:ascii="Times New Roman" w:hAnsi="Times New Roman" w:cs="Times New Roman"/>
                <w:bCs/>
                <w:sz w:val="24"/>
                <w:szCs w:val="24"/>
              </w:rPr>
              <w:t>ų bendrajam finansavimui</w:t>
            </w:r>
            <w:r>
              <w:rPr>
                <w:rFonts w:ascii="Times New Roman" w:hAnsi="Times New Roman" w:cs="Times New Roman"/>
                <w:bCs/>
                <w:sz w:val="24"/>
                <w:szCs w:val="24"/>
              </w:rPr>
              <w:t>.</w:t>
            </w:r>
          </w:p>
        </w:tc>
      </w:tr>
    </w:tbl>
    <w:p w14:paraId="366C3C51" w14:textId="77777777" w:rsidR="004D36FD" w:rsidRPr="001A0DBE" w:rsidRDefault="004D36FD" w:rsidP="004D36FD">
      <w:pPr>
        <w:suppressAutoHyphens/>
        <w:spacing w:after="0" w:line="240" w:lineRule="auto"/>
        <w:rPr>
          <w:rFonts w:ascii="Times New Roman" w:hAnsi="Times New Roman" w:cs="Times New Roman"/>
          <w:sz w:val="24"/>
          <w:szCs w:val="24"/>
          <w:lang w:eastAsia="ar-SA"/>
        </w:rPr>
      </w:pPr>
    </w:p>
    <w:p w14:paraId="7152B8A1" w14:textId="0D64B4CE" w:rsidR="004D36FD" w:rsidRPr="001A0DBE" w:rsidRDefault="004D36FD" w:rsidP="004D36FD">
      <w:pPr>
        <w:jc w:val="center"/>
        <w:rPr>
          <w:rFonts w:ascii="Times New Roman" w:hAnsi="Times New Roman" w:cs="Times New Roman"/>
          <w:sz w:val="24"/>
          <w:szCs w:val="24"/>
        </w:rPr>
      </w:pPr>
      <w:r w:rsidRPr="001A0DBE">
        <w:rPr>
          <w:rFonts w:ascii="Times New Roman" w:hAnsi="Times New Roman" w:cs="Times New Roman"/>
          <w:sz w:val="24"/>
          <w:szCs w:val="24"/>
          <w:lang w:eastAsia="ar-SA"/>
        </w:rPr>
        <w:t>1</w:t>
      </w:r>
      <w:r w:rsidR="00BE514D">
        <w:rPr>
          <w:rFonts w:ascii="Times New Roman" w:hAnsi="Times New Roman" w:cs="Times New Roman"/>
          <w:sz w:val="24"/>
          <w:szCs w:val="24"/>
          <w:lang w:eastAsia="ar-SA"/>
        </w:rPr>
        <w:t>9</w:t>
      </w:r>
      <w:r w:rsidRPr="001A0DBE">
        <w:rPr>
          <w:rFonts w:ascii="Times New Roman" w:hAnsi="Times New Roman" w:cs="Times New Roman"/>
          <w:sz w:val="24"/>
          <w:szCs w:val="24"/>
          <w:lang w:eastAsia="ar-SA"/>
        </w:rPr>
        <w:t xml:space="preserve"> lentelė. </w:t>
      </w:r>
      <w:r w:rsidRPr="001A0DBE">
        <w:rPr>
          <w:rFonts w:ascii="Times New Roman" w:hAnsi="Times New Roman" w:cs="Times New Roman"/>
          <w:iCs/>
          <w:sz w:val="24"/>
          <w:szCs w:val="24"/>
        </w:rPr>
        <w:t>202</w:t>
      </w:r>
      <w:r>
        <w:rPr>
          <w:rFonts w:ascii="Times New Roman" w:hAnsi="Times New Roman" w:cs="Times New Roman"/>
          <w:iCs/>
          <w:sz w:val="24"/>
          <w:szCs w:val="24"/>
        </w:rPr>
        <w:t>6</w:t>
      </w:r>
      <w:r w:rsidRPr="001A0DBE">
        <w:rPr>
          <w:rFonts w:ascii="Times New Roman" w:hAnsi="Times New Roman" w:cs="Times New Roman"/>
          <w:iCs/>
          <w:sz w:val="24"/>
          <w:szCs w:val="24"/>
        </w:rPr>
        <w:t>–202</w:t>
      </w:r>
      <w:r>
        <w:rPr>
          <w:rFonts w:ascii="Times New Roman" w:hAnsi="Times New Roman" w:cs="Times New Roman"/>
          <w:iCs/>
          <w:sz w:val="24"/>
          <w:szCs w:val="24"/>
        </w:rPr>
        <w:t>8</w:t>
      </w:r>
      <w:r w:rsidRPr="001A0DBE">
        <w:rPr>
          <w:rFonts w:ascii="Times New Roman" w:hAnsi="Times New Roman" w:cs="Times New Roman"/>
          <w:i/>
          <w:sz w:val="24"/>
          <w:szCs w:val="24"/>
        </w:rPr>
        <w:t xml:space="preserve"> </w:t>
      </w:r>
      <w:r w:rsidRPr="001A0DBE">
        <w:rPr>
          <w:rFonts w:ascii="Times New Roman" w:hAnsi="Times New Roman" w:cs="Times New Roman"/>
          <w:sz w:val="24"/>
          <w:szCs w:val="24"/>
        </w:rPr>
        <w:t>metų Programos Nr. 3 „Infrastruktūros ir investicijų plėtra“ uždaviniai, priemonės, asignavimų ir kitų lėšų poreikis, Eur</w:t>
      </w:r>
    </w:p>
    <w:tbl>
      <w:tblPr>
        <w:tblStyle w:val="Lentelstinklelis"/>
        <w:tblW w:w="10065" w:type="dxa"/>
        <w:tblInd w:w="-289" w:type="dxa"/>
        <w:tblLook w:val="04A0" w:firstRow="1" w:lastRow="0" w:firstColumn="1" w:lastColumn="0" w:noHBand="0" w:noVBand="1"/>
      </w:tblPr>
      <w:tblGrid>
        <w:gridCol w:w="1113"/>
        <w:gridCol w:w="4327"/>
        <w:gridCol w:w="1537"/>
        <w:gridCol w:w="1529"/>
        <w:gridCol w:w="1559"/>
      </w:tblGrid>
      <w:tr w:rsidR="004D36FD" w:rsidRPr="008464FA" w14:paraId="5EEA374B" w14:textId="77777777" w:rsidTr="008464FA">
        <w:tc>
          <w:tcPr>
            <w:tcW w:w="1113" w:type="dxa"/>
            <w:vMerge w:val="restart"/>
          </w:tcPr>
          <w:p w14:paraId="0D81E417" w14:textId="77777777" w:rsidR="004D36FD" w:rsidRPr="008464FA" w:rsidRDefault="004D36FD" w:rsidP="00734C6D">
            <w:pPr>
              <w:jc w:val="center"/>
              <w:rPr>
                <w:rFonts w:ascii="Times New Roman" w:hAnsi="Times New Roman" w:cs="Times New Roman"/>
                <w:sz w:val="24"/>
                <w:szCs w:val="24"/>
                <w:lang w:eastAsia="ar-SA"/>
              </w:rPr>
            </w:pPr>
            <w:r w:rsidRPr="008464FA">
              <w:rPr>
                <w:rFonts w:ascii="Times New Roman" w:hAnsi="Times New Roman" w:cs="Times New Roman"/>
                <w:sz w:val="24"/>
                <w:szCs w:val="24"/>
                <w:lang w:eastAsia="ar-SA"/>
              </w:rPr>
              <w:t>Kodas</w:t>
            </w:r>
          </w:p>
        </w:tc>
        <w:tc>
          <w:tcPr>
            <w:tcW w:w="4327" w:type="dxa"/>
            <w:vMerge w:val="restart"/>
          </w:tcPr>
          <w:p w14:paraId="4B17F389" w14:textId="77777777" w:rsidR="004D36FD" w:rsidRPr="008464FA" w:rsidRDefault="004D36FD" w:rsidP="00734C6D">
            <w:pPr>
              <w:jc w:val="center"/>
              <w:rPr>
                <w:rFonts w:ascii="Times New Roman" w:hAnsi="Times New Roman" w:cs="Times New Roman"/>
                <w:sz w:val="24"/>
                <w:szCs w:val="24"/>
                <w:lang w:eastAsia="ar-SA"/>
              </w:rPr>
            </w:pPr>
            <w:r w:rsidRPr="008464FA">
              <w:rPr>
                <w:rFonts w:ascii="Times New Roman" w:hAnsi="Times New Roman" w:cs="Times New Roman"/>
                <w:sz w:val="24"/>
                <w:szCs w:val="24"/>
                <w:lang w:eastAsia="ar-SA"/>
              </w:rPr>
              <w:t>Pavadinimas</w:t>
            </w:r>
          </w:p>
        </w:tc>
        <w:tc>
          <w:tcPr>
            <w:tcW w:w="4625" w:type="dxa"/>
            <w:gridSpan w:val="3"/>
          </w:tcPr>
          <w:p w14:paraId="70E6BCE9" w14:textId="77777777" w:rsidR="004D36FD" w:rsidRPr="008464FA" w:rsidRDefault="004D36FD" w:rsidP="00734C6D">
            <w:pPr>
              <w:jc w:val="center"/>
              <w:rPr>
                <w:rFonts w:ascii="Times New Roman" w:hAnsi="Times New Roman" w:cs="Times New Roman"/>
                <w:sz w:val="24"/>
                <w:szCs w:val="24"/>
                <w:lang w:eastAsia="ar-SA"/>
              </w:rPr>
            </w:pPr>
            <w:r w:rsidRPr="008464FA">
              <w:rPr>
                <w:rFonts w:ascii="Times New Roman" w:hAnsi="Times New Roman" w:cs="Times New Roman"/>
                <w:sz w:val="24"/>
                <w:szCs w:val="24"/>
                <w:lang w:eastAsia="ar-SA"/>
              </w:rPr>
              <w:t>Lėšų poreikis, Eur</w:t>
            </w:r>
          </w:p>
        </w:tc>
      </w:tr>
      <w:tr w:rsidR="004D36FD" w:rsidRPr="008464FA" w14:paraId="52E27745" w14:textId="77777777" w:rsidTr="008464FA">
        <w:tc>
          <w:tcPr>
            <w:tcW w:w="1113" w:type="dxa"/>
            <w:vMerge/>
          </w:tcPr>
          <w:p w14:paraId="5A5833CD" w14:textId="77777777" w:rsidR="004D36FD" w:rsidRPr="008464FA" w:rsidRDefault="004D36FD" w:rsidP="00734C6D">
            <w:pPr>
              <w:rPr>
                <w:rFonts w:ascii="Times New Roman" w:hAnsi="Times New Roman" w:cs="Times New Roman"/>
                <w:sz w:val="24"/>
                <w:szCs w:val="24"/>
                <w:lang w:eastAsia="ar-SA"/>
              </w:rPr>
            </w:pPr>
          </w:p>
        </w:tc>
        <w:tc>
          <w:tcPr>
            <w:tcW w:w="4327" w:type="dxa"/>
            <w:vMerge/>
          </w:tcPr>
          <w:p w14:paraId="04C82D79" w14:textId="77777777" w:rsidR="004D36FD" w:rsidRPr="008464FA" w:rsidRDefault="004D36FD" w:rsidP="00734C6D">
            <w:pPr>
              <w:rPr>
                <w:rFonts w:ascii="Times New Roman" w:hAnsi="Times New Roman" w:cs="Times New Roman"/>
                <w:sz w:val="24"/>
                <w:szCs w:val="24"/>
                <w:lang w:eastAsia="ar-SA"/>
              </w:rPr>
            </w:pPr>
          </w:p>
        </w:tc>
        <w:tc>
          <w:tcPr>
            <w:tcW w:w="1537" w:type="dxa"/>
          </w:tcPr>
          <w:p w14:paraId="0E8520F3" w14:textId="77777777" w:rsidR="004D36FD" w:rsidRPr="008464FA" w:rsidRDefault="004D36FD" w:rsidP="00734C6D">
            <w:pPr>
              <w:jc w:val="center"/>
              <w:rPr>
                <w:rFonts w:ascii="Times New Roman" w:hAnsi="Times New Roman" w:cs="Times New Roman"/>
                <w:sz w:val="24"/>
                <w:szCs w:val="24"/>
                <w:lang w:eastAsia="ar-SA"/>
              </w:rPr>
            </w:pPr>
            <w:r w:rsidRPr="008464FA">
              <w:rPr>
                <w:rFonts w:ascii="Times New Roman" w:hAnsi="Times New Roman" w:cs="Times New Roman"/>
                <w:sz w:val="24"/>
                <w:szCs w:val="24"/>
                <w:lang w:eastAsia="ar-SA"/>
              </w:rPr>
              <w:t>2026 m.</w:t>
            </w:r>
          </w:p>
        </w:tc>
        <w:tc>
          <w:tcPr>
            <w:tcW w:w="1529" w:type="dxa"/>
          </w:tcPr>
          <w:p w14:paraId="244DC147" w14:textId="77777777" w:rsidR="004D36FD" w:rsidRPr="008464FA" w:rsidRDefault="004D36FD" w:rsidP="00734C6D">
            <w:pPr>
              <w:jc w:val="center"/>
              <w:rPr>
                <w:rFonts w:ascii="Times New Roman" w:hAnsi="Times New Roman" w:cs="Times New Roman"/>
                <w:sz w:val="24"/>
                <w:szCs w:val="24"/>
                <w:lang w:eastAsia="ar-SA"/>
              </w:rPr>
            </w:pPr>
            <w:r w:rsidRPr="008464FA">
              <w:rPr>
                <w:rFonts w:ascii="Times New Roman" w:hAnsi="Times New Roman" w:cs="Times New Roman"/>
                <w:sz w:val="24"/>
                <w:szCs w:val="24"/>
                <w:lang w:eastAsia="ar-SA"/>
              </w:rPr>
              <w:t>2027 m.</w:t>
            </w:r>
          </w:p>
        </w:tc>
        <w:tc>
          <w:tcPr>
            <w:tcW w:w="1559" w:type="dxa"/>
          </w:tcPr>
          <w:p w14:paraId="55FC80B5" w14:textId="77777777" w:rsidR="004D36FD" w:rsidRPr="008464FA" w:rsidRDefault="004D36FD" w:rsidP="00734C6D">
            <w:pPr>
              <w:rPr>
                <w:rFonts w:ascii="Times New Roman" w:hAnsi="Times New Roman" w:cs="Times New Roman"/>
                <w:sz w:val="24"/>
                <w:szCs w:val="24"/>
                <w:lang w:eastAsia="ar-SA"/>
              </w:rPr>
            </w:pPr>
            <w:r w:rsidRPr="008464FA">
              <w:rPr>
                <w:rFonts w:ascii="Times New Roman" w:hAnsi="Times New Roman" w:cs="Times New Roman"/>
                <w:sz w:val="24"/>
                <w:szCs w:val="24"/>
                <w:lang w:eastAsia="ar-SA"/>
              </w:rPr>
              <w:t xml:space="preserve">2028 m. </w:t>
            </w:r>
          </w:p>
        </w:tc>
      </w:tr>
      <w:tr w:rsidR="000B18AB" w:rsidRPr="008464FA" w14:paraId="19778D32" w14:textId="77777777" w:rsidTr="008464FA">
        <w:tc>
          <w:tcPr>
            <w:tcW w:w="1113" w:type="dxa"/>
          </w:tcPr>
          <w:p w14:paraId="550671E6" w14:textId="77777777" w:rsidR="000B18AB" w:rsidRPr="008464FA" w:rsidRDefault="000B18AB" w:rsidP="000B18AB">
            <w:pPr>
              <w:pStyle w:val="Sraopastraipa"/>
              <w:numPr>
                <w:ilvl w:val="0"/>
                <w:numId w:val="89"/>
              </w:numPr>
              <w:rPr>
                <w:rFonts w:ascii="Times New Roman" w:hAnsi="Times New Roman" w:cs="Times New Roman"/>
                <w:b/>
                <w:bCs/>
                <w:sz w:val="24"/>
                <w:szCs w:val="24"/>
                <w:lang w:eastAsia="ar-SA"/>
              </w:rPr>
            </w:pPr>
          </w:p>
        </w:tc>
        <w:tc>
          <w:tcPr>
            <w:tcW w:w="4327" w:type="dxa"/>
          </w:tcPr>
          <w:p w14:paraId="734C6A9B" w14:textId="77777777" w:rsidR="000B18AB" w:rsidRPr="008464FA" w:rsidRDefault="000B18AB" w:rsidP="000B18AB">
            <w:pPr>
              <w:rPr>
                <w:rFonts w:ascii="Times New Roman" w:hAnsi="Times New Roman" w:cs="Times New Roman"/>
                <w:b/>
                <w:bCs/>
                <w:sz w:val="24"/>
                <w:szCs w:val="24"/>
                <w:lang w:eastAsia="ar-SA"/>
              </w:rPr>
            </w:pPr>
            <w:r w:rsidRPr="008464FA">
              <w:rPr>
                <w:rFonts w:ascii="Times New Roman" w:hAnsi="Times New Roman" w:cs="Times New Roman"/>
                <w:b/>
                <w:bCs/>
                <w:sz w:val="24"/>
                <w:szCs w:val="24"/>
                <w:lang w:eastAsia="ar-SA"/>
              </w:rPr>
              <w:t>INFRASTRUKTŪROS IR INVESTICIJŲ PLĖTRA</w:t>
            </w:r>
          </w:p>
        </w:tc>
        <w:tc>
          <w:tcPr>
            <w:tcW w:w="1537" w:type="dxa"/>
          </w:tcPr>
          <w:p w14:paraId="55A2A548" w14:textId="2675BAC6" w:rsidR="000B18AB" w:rsidRPr="008464FA" w:rsidRDefault="000B18AB" w:rsidP="00322C20">
            <w:pPr>
              <w:jc w:val="center"/>
              <w:rPr>
                <w:rFonts w:ascii="Times New Roman" w:hAnsi="Times New Roman" w:cs="Times New Roman"/>
                <w:b/>
                <w:bCs/>
                <w:sz w:val="24"/>
                <w:szCs w:val="24"/>
                <w:lang w:eastAsia="ar-SA"/>
              </w:rPr>
            </w:pPr>
            <w:r w:rsidRPr="008464FA">
              <w:rPr>
                <w:rFonts w:ascii="Times New Roman" w:hAnsi="Times New Roman" w:cs="Times New Roman"/>
                <w:b/>
                <w:bCs/>
                <w:sz w:val="24"/>
                <w:szCs w:val="24"/>
              </w:rPr>
              <w:t xml:space="preserve">7 </w:t>
            </w:r>
            <w:r w:rsidR="009B25C0">
              <w:rPr>
                <w:rFonts w:ascii="Times New Roman" w:hAnsi="Times New Roman" w:cs="Times New Roman"/>
                <w:b/>
                <w:bCs/>
                <w:sz w:val="24"/>
                <w:szCs w:val="24"/>
              </w:rPr>
              <w:t>4</w:t>
            </w:r>
            <w:r w:rsidR="00955720">
              <w:rPr>
                <w:rFonts w:ascii="Times New Roman" w:hAnsi="Times New Roman" w:cs="Times New Roman"/>
                <w:b/>
                <w:bCs/>
                <w:sz w:val="24"/>
                <w:szCs w:val="24"/>
              </w:rPr>
              <w:t>3</w:t>
            </w:r>
            <w:r w:rsidR="009B25C0">
              <w:rPr>
                <w:rFonts w:ascii="Times New Roman" w:hAnsi="Times New Roman" w:cs="Times New Roman"/>
                <w:b/>
                <w:bCs/>
                <w:sz w:val="24"/>
                <w:szCs w:val="24"/>
              </w:rPr>
              <w:t>0</w:t>
            </w:r>
            <w:r w:rsidRPr="008464FA">
              <w:rPr>
                <w:rFonts w:ascii="Times New Roman" w:hAnsi="Times New Roman" w:cs="Times New Roman"/>
                <w:b/>
                <w:bCs/>
                <w:sz w:val="24"/>
                <w:szCs w:val="24"/>
              </w:rPr>
              <w:t xml:space="preserve"> </w:t>
            </w:r>
            <w:r w:rsidR="009B25C0">
              <w:rPr>
                <w:rFonts w:ascii="Times New Roman" w:hAnsi="Times New Roman" w:cs="Times New Roman"/>
                <w:b/>
                <w:bCs/>
                <w:sz w:val="24"/>
                <w:szCs w:val="24"/>
              </w:rPr>
              <w:t>2</w:t>
            </w:r>
            <w:r w:rsidRPr="008464FA">
              <w:rPr>
                <w:rFonts w:ascii="Times New Roman" w:hAnsi="Times New Roman" w:cs="Times New Roman"/>
                <w:b/>
                <w:bCs/>
                <w:sz w:val="24"/>
                <w:szCs w:val="24"/>
              </w:rPr>
              <w:t>00</w:t>
            </w:r>
          </w:p>
        </w:tc>
        <w:tc>
          <w:tcPr>
            <w:tcW w:w="1529" w:type="dxa"/>
          </w:tcPr>
          <w:p w14:paraId="5BABA76D" w14:textId="458DDC9F" w:rsidR="000B18AB" w:rsidRPr="008464FA" w:rsidRDefault="000B18AB" w:rsidP="00322C20">
            <w:pPr>
              <w:jc w:val="center"/>
              <w:rPr>
                <w:rFonts w:ascii="Times New Roman" w:hAnsi="Times New Roman" w:cs="Times New Roman"/>
                <w:b/>
                <w:bCs/>
                <w:sz w:val="24"/>
                <w:szCs w:val="24"/>
                <w:lang w:eastAsia="ar-SA"/>
              </w:rPr>
            </w:pPr>
            <w:r w:rsidRPr="008464FA">
              <w:rPr>
                <w:rFonts w:ascii="Times New Roman" w:hAnsi="Times New Roman" w:cs="Times New Roman"/>
                <w:b/>
                <w:bCs/>
                <w:sz w:val="24"/>
                <w:szCs w:val="24"/>
              </w:rPr>
              <w:t>8 0</w:t>
            </w:r>
            <w:r w:rsidR="00955720">
              <w:rPr>
                <w:rFonts w:ascii="Times New Roman" w:hAnsi="Times New Roman" w:cs="Times New Roman"/>
                <w:b/>
                <w:bCs/>
                <w:sz w:val="24"/>
                <w:szCs w:val="24"/>
              </w:rPr>
              <w:t>16</w:t>
            </w:r>
            <w:r w:rsidRPr="008464FA">
              <w:rPr>
                <w:rFonts w:ascii="Times New Roman" w:hAnsi="Times New Roman" w:cs="Times New Roman"/>
                <w:b/>
                <w:bCs/>
                <w:sz w:val="24"/>
                <w:szCs w:val="24"/>
              </w:rPr>
              <w:t xml:space="preserve"> </w:t>
            </w:r>
            <w:r w:rsidR="00955720">
              <w:rPr>
                <w:rFonts w:ascii="Times New Roman" w:hAnsi="Times New Roman" w:cs="Times New Roman"/>
                <w:b/>
                <w:bCs/>
                <w:sz w:val="24"/>
                <w:szCs w:val="24"/>
              </w:rPr>
              <w:t>7</w:t>
            </w:r>
            <w:r w:rsidRPr="008464FA">
              <w:rPr>
                <w:rFonts w:ascii="Times New Roman" w:hAnsi="Times New Roman" w:cs="Times New Roman"/>
                <w:b/>
                <w:bCs/>
                <w:sz w:val="24"/>
                <w:szCs w:val="24"/>
              </w:rPr>
              <w:t>00</w:t>
            </w:r>
          </w:p>
        </w:tc>
        <w:tc>
          <w:tcPr>
            <w:tcW w:w="1559" w:type="dxa"/>
          </w:tcPr>
          <w:p w14:paraId="6342EC7E" w14:textId="0971E57A" w:rsidR="000B18AB" w:rsidRPr="008464FA" w:rsidRDefault="000B18AB" w:rsidP="00322C20">
            <w:pPr>
              <w:jc w:val="center"/>
              <w:rPr>
                <w:rFonts w:ascii="Times New Roman" w:hAnsi="Times New Roman" w:cs="Times New Roman"/>
                <w:b/>
                <w:bCs/>
                <w:sz w:val="24"/>
                <w:szCs w:val="24"/>
                <w:lang w:eastAsia="ar-SA"/>
              </w:rPr>
            </w:pPr>
            <w:r w:rsidRPr="008464FA">
              <w:rPr>
                <w:rFonts w:ascii="Times New Roman" w:hAnsi="Times New Roman" w:cs="Times New Roman"/>
                <w:b/>
                <w:bCs/>
                <w:sz w:val="24"/>
                <w:szCs w:val="24"/>
              </w:rPr>
              <w:t>7 6</w:t>
            </w:r>
            <w:r w:rsidR="00955720">
              <w:rPr>
                <w:rFonts w:ascii="Times New Roman" w:hAnsi="Times New Roman" w:cs="Times New Roman"/>
                <w:b/>
                <w:bCs/>
                <w:sz w:val="24"/>
                <w:szCs w:val="24"/>
              </w:rPr>
              <w:t>53</w:t>
            </w:r>
            <w:r w:rsidRPr="008464FA">
              <w:rPr>
                <w:rFonts w:ascii="Times New Roman" w:hAnsi="Times New Roman" w:cs="Times New Roman"/>
                <w:b/>
                <w:bCs/>
                <w:sz w:val="24"/>
                <w:szCs w:val="24"/>
              </w:rPr>
              <w:t xml:space="preserve"> </w:t>
            </w:r>
            <w:r w:rsidR="00955720">
              <w:rPr>
                <w:rFonts w:ascii="Times New Roman" w:hAnsi="Times New Roman" w:cs="Times New Roman"/>
                <w:b/>
                <w:bCs/>
                <w:sz w:val="24"/>
                <w:szCs w:val="24"/>
              </w:rPr>
              <w:t>1</w:t>
            </w:r>
            <w:r w:rsidRPr="008464FA">
              <w:rPr>
                <w:rFonts w:ascii="Times New Roman" w:hAnsi="Times New Roman" w:cs="Times New Roman"/>
                <w:b/>
                <w:bCs/>
                <w:sz w:val="24"/>
                <w:szCs w:val="24"/>
              </w:rPr>
              <w:t>00</w:t>
            </w:r>
          </w:p>
        </w:tc>
      </w:tr>
      <w:tr w:rsidR="00DA7E1C" w:rsidRPr="008464FA" w14:paraId="71967335" w14:textId="77777777" w:rsidTr="008464FA">
        <w:tc>
          <w:tcPr>
            <w:tcW w:w="1113" w:type="dxa"/>
          </w:tcPr>
          <w:p w14:paraId="1A706E77" w14:textId="77777777" w:rsidR="00DA7E1C" w:rsidRPr="008464FA" w:rsidRDefault="00DA7E1C" w:rsidP="00DA7E1C">
            <w:pPr>
              <w:rPr>
                <w:rFonts w:ascii="Times New Roman" w:hAnsi="Times New Roman" w:cs="Times New Roman"/>
                <w:sz w:val="24"/>
                <w:szCs w:val="24"/>
                <w:lang w:eastAsia="ar-SA"/>
              </w:rPr>
            </w:pPr>
            <w:r w:rsidRPr="008464FA">
              <w:rPr>
                <w:rFonts w:ascii="Times New Roman" w:hAnsi="Times New Roman" w:cs="Times New Roman"/>
                <w:sz w:val="24"/>
                <w:szCs w:val="24"/>
                <w:lang w:eastAsia="ar-SA"/>
              </w:rPr>
              <w:t>6.1.1.</w:t>
            </w:r>
          </w:p>
        </w:tc>
        <w:tc>
          <w:tcPr>
            <w:tcW w:w="4327" w:type="dxa"/>
          </w:tcPr>
          <w:p w14:paraId="664A80A7" w14:textId="77777777" w:rsidR="00DA7E1C" w:rsidRPr="008464FA" w:rsidRDefault="00DA7E1C" w:rsidP="00DA7E1C">
            <w:pPr>
              <w:rPr>
                <w:rFonts w:ascii="Times New Roman" w:hAnsi="Times New Roman" w:cs="Times New Roman"/>
                <w:sz w:val="24"/>
                <w:szCs w:val="24"/>
                <w:lang w:eastAsia="ar-SA"/>
              </w:rPr>
            </w:pPr>
            <w:r w:rsidRPr="008464FA">
              <w:rPr>
                <w:rFonts w:ascii="Times New Roman" w:hAnsi="Times New Roman" w:cs="Times New Roman"/>
                <w:sz w:val="24"/>
                <w:szCs w:val="24"/>
                <w:lang w:eastAsia="ar-SA"/>
              </w:rPr>
              <w:t>Tvarkyti ir prižiūrėti viešąją infrastruktūrą</w:t>
            </w:r>
          </w:p>
        </w:tc>
        <w:tc>
          <w:tcPr>
            <w:tcW w:w="1537" w:type="dxa"/>
          </w:tcPr>
          <w:p w14:paraId="53367410" w14:textId="6766AC6C" w:rsidR="00DA7E1C" w:rsidRPr="008464FA" w:rsidRDefault="00DA7E1C" w:rsidP="00322C20">
            <w:pPr>
              <w:jc w:val="center"/>
              <w:rPr>
                <w:rFonts w:ascii="Times New Roman" w:hAnsi="Times New Roman" w:cs="Times New Roman"/>
                <w:sz w:val="24"/>
                <w:szCs w:val="24"/>
                <w:lang w:eastAsia="ar-SA"/>
              </w:rPr>
            </w:pPr>
            <w:r w:rsidRPr="00DA7E1C">
              <w:rPr>
                <w:rFonts w:ascii="Times New Roman" w:hAnsi="Times New Roman" w:cs="Times New Roman"/>
                <w:sz w:val="24"/>
                <w:szCs w:val="24"/>
                <w:lang w:eastAsia="ar-SA"/>
              </w:rPr>
              <w:t>1 9</w:t>
            </w:r>
            <w:r w:rsidR="00955720">
              <w:rPr>
                <w:rFonts w:ascii="Times New Roman" w:hAnsi="Times New Roman" w:cs="Times New Roman"/>
                <w:sz w:val="24"/>
                <w:szCs w:val="24"/>
                <w:lang w:eastAsia="ar-SA"/>
              </w:rPr>
              <w:t>04</w:t>
            </w:r>
            <w:r w:rsidRPr="00DA7E1C">
              <w:rPr>
                <w:rFonts w:ascii="Times New Roman" w:hAnsi="Times New Roman" w:cs="Times New Roman"/>
                <w:sz w:val="24"/>
                <w:szCs w:val="24"/>
                <w:lang w:eastAsia="ar-SA"/>
              </w:rPr>
              <w:t xml:space="preserve"> </w:t>
            </w:r>
            <w:r w:rsidR="00955720">
              <w:rPr>
                <w:rFonts w:ascii="Times New Roman" w:hAnsi="Times New Roman" w:cs="Times New Roman"/>
                <w:sz w:val="24"/>
                <w:szCs w:val="24"/>
                <w:lang w:eastAsia="ar-SA"/>
              </w:rPr>
              <w:t>3</w:t>
            </w:r>
            <w:r w:rsidRPr="00DA7E1C">
              <w:rPr>
                <w:rFonts w:ascii="Times New Roman" w:hAnsi="Times New Roman" w:cs="Times New Roman"/>
                <w:sz w:val="24"/>
                <w:szCs w:val="24"/>
                <w:lang w:eastAsia="ar-SA"/>
              </w:rPr>
              <w:t>00</w:t>
            </w:r>
          </w:p>
        </w:tc>
        <w:tc>
          <w:tcPr>
            <w:tcW w:w="1529" w:type="dxa"/>
          </w:tcPr>
          <w:p w14:paraId="6B0F6B24" w14:textId="463CF9E6" w:rsidR="00DA7E1C" w:rsidRPr="00DA7E1C" w:rsidRDefault="00DA7E1C" w:rsidP="00322C20">
            <w:pPr>
              <w:jc w:val="center"/>
              <w:rPr>
                <w:rFonts w:ascii="Times New Roman" w:hAnsi="Times New Roman" w:cs="Times New Roman"/>
                <w:sz w:val="24"/>
                <w:szCs w:val="24"/>
                <w:lang w:eastAsia="ar-SA"/>
              </w:rPr>
            </w:pPr>
            <w:r w:rsidRPr="00DA7E1C">
              <w:rPr>
                <w:rFonts w:ascii="Times New Roman" w:hAnsi="Times New Roman" w:cs="Times New Roman"/>
                <w:sz w:val="24"/>
                <w:szCs w:val="24"/>
              </w:rPr>
              <w:t xml:space="preserve">1 </w:t>
            </w:r>
            <w:r w:rsidR="00955720">
              <w:rPr>
                <w:rFonts w:ascii="Times New Roman" w:hAnsi="Times New Roman" w:cs="Times New Roman"/>
                <w:sz w:val="24"/>
                <w:szCs w:val="24"/>
              </w:rPr>
              <w:t>368</w:t>
            </w:r>
            <w:r w:rsidRPr="00DA7E1C">
              <w:rPr>
                <w:rFonts w:ascii="Times New Roman" w:hAnsi="Times New Roman" w:cs="Times New Roman"/>
                <w:sz w:val="24"/>
                <w:szCs w:val="24"/>
              </w:rPr>
              <w:t xml:space="preserve"> </w:t>
            </w:r>
            <w:r w:rsidR="00955720">
              <w:rPr>
                <w:rFonts w:ascii="Times New Roman" w:hAnsi="Times New Roman" w:cs="Times New Roman"/>
                <w:sz w:val="24"/>
                <w:szCs w:val="24"/>
              </w:rPr>
              <w:t>8</w:t>
            </w:r>
            <w:r w:rsidRPr="00DA7E1C">
              <w:rPr>
                <w:rFonts w:ascii="Times New Roman" w:hAnsi="Times New Roman" w:cs="Times New Roman"/>
                <w:sz w:val="24"/>
                <w:szCs w:val="24"/>
              </w:rPr>
              <w:t>00</w:t>
            </w:r>
          </w:p>
        </w:tc>
        <w:tc>
          <w:tcPr>
            <w:tcW w:w="1559" w:type="dxa"/>
          </w:tcPr>
          <w:p w14:paraId="498E4268" w14:textId="00C5334A" w:rsidR="00DA7E1C" w:rsidRPr="00DA7E1C" w:rsidRDefault="00DA7E1C" w:rsidP="00322C20">
            <w:pPr>
              <w:jc w:val="center"/>
              <w:rPr>
                <w:rFonts w:ascii="Times New Roman" w:hAnsi="Times New Roman" w:cs="Times New Roman"/>
                <w:sz w:val="24"/>
                <w:szCs w:val="24"/>
                <w:lang w:eastAsia="ar-SA"/>
              </w:rPr>
            </w:pPr>
            <w:r w:rsidRPr="00DA7E1C">
              <w:rPr>
                <w:rFonts w:ascii="Times New Roman" w:hAnsi="Times New Roman" w:cs="Times New Roman"/>
                <w:sz w:val="24"/>
                <w:szCs w:val="24"/>
              </w:rPr>
              <w:t xml:space="preserve">1 </w:t>
            </w:r>
            <w:r w:rsidR="00955720">
              <w:rPr>
                <w:rFonts w:ascii="Times New Roman" w:hAnsi="Times New Roman" w:cs="Times New Roman"/>
                <w:sz w:val="24"/>
                <w:szCs w:val="24"/>
              </w:rPr>
              <w:t>368</w:t>
            </w:r>
            <w:r w:rsidRPr="00DA7E1C">
              <w:rPr>
                <w:rFonts w:ascii="Times New Roman" w:hAnsi="Times New Roman" w:cs="Times New Roman"/>
                <w:sz w:val="24"/>
                <w:szCs w:val="24"/>
              </w:rPr>
              <w:t xml:space="preserve"> </w:t>
            </w:r>
            <w:r w:rsidR="00955720">
              <w:rPr>
                <w:rFonts w:ascii="Times New Roman" w:hAnsi="Times New Roman" w:cs="Times New Roman"/>
                <w:sz w:val="24"/>
                <w:szCs w:val="24"/>
              </w:rPr>
              <w:t>8</w:t>
            </w:r>
            <w:r w:rsidRPr="00DA7E1C">
              <w:rPr>
                <w:rFonts w:ascii="Times New Roman" w:hAnsi="Times New Roman" w:cs="Times New Roman"/>
                <w:sz w:val="24"/>
                <w:szCs w:val="24"/>
              </w:rPr>
              <w:t>00</w:t>
            </w:r>
          </w:p>
        </w:tc>
      </w:tr>
      <w:tr w:rsidR="00DA7E1C" w:rsidRPr="008464FA" w14:paraId="24914B49" w14:textId="77777777" w:rsidTr="008464FA">
        <w:tc>
          <w:tcPr>
            <w:tcW w:w="1113" w:type="dxa"/>
          </w:tcPr>
          <w:p w14:paraId="33CEB9E2" w14:textId="77777777" w:rsidR="00DA7E1C" w:rsidRPr="008464FA" w:rsidRDefault="00DA7E1C" w:rsidP="00DA7E1C">
            <w:pPr>
              <w:rPr>
                <w:rFonts w:ascii="Times New Roman" w:hAnsi="Times New Roman" w:cs="Times New Roman"/>
                <w:sz w:val="24"/>
                <w:szCs w:val="24"/>
                <w:lang w:eastAsia="ar-SA"/>
              </w:rPr>
            </w:pPr>
            <w:r w:rsidRPr="008464FA">
              <w:rPr>
                <w:rFonts w:ascii="Times New Roman" w:hAnsi="Times New Roman" w:cs="Times New Roman"/>
                <w:sz w:val="24"/>
                <w:szCs w:val="24"/>
                <w:lang w:eastAsia="ar-SA"/>
              </w:rPr>
              <w:t>6.1.1.1.</w:t>
            </w:r>
          </w:p>
        </w:tc>
        <w:tc>
          <w:tcPr>
            <w:tcW w:w="4327" w:type="dxa"/>
          </w:tcPr>
          <w:p w14:paraId="1CBDCFDF" w14:textId="77777777" w:rsidR="00DA7E1C" w:rsidRPr="008464FA" w:rsidRDefault="00DA7E1C" w:rsidP="00DA7E1C">
            <w:pPr>
              <w:rPr>
                <w:rFonts w:ascii="Times New Roman" w:hAnsi="Times New Roman" w:cs="Times New Roman"/>
                <w:sz w:val="24"/>
                <w:szCs w:val="24"/>
                <w:lang w:eastAsia="ar-SA"/>
              </w:rPr>
            </w:pPr>
            <w:r w:rsidRPr="008464FA">
              <w:rPr>
                <w:rFonts w:ascii="Times New Roman" w:hAnsi="Times New Roman" w:cs="Times New Roman"/>
                <w:sz w:val="24"/>
                <w:szCs w:val="24"/>
              </w:rPr>
              <w:t xml:space="preserve">Gatvių apšvietimo užtikrinimas seniūnijose </w:t>
            </w:r>
          </w:p>
        </w:tc>
        <w:tc>
          <w:tcPr>
            <w:tcW w:w="1537" w:type="dxa"/>
          </w:tcPr>
          <w:p w14:paraId="38DC5D67" w14:textId="7C4CF979" w:rsidR="00DA7E1C" w:rsidRPr="008464FA" w:rsidRDefault="00DA7E1C" w:rsidP="00322C20">
            <w:pPr>
              <w:jc w:val="center"/>
              <w:rPr>
                <w:rFonts w:ascii="Times New Roman" w:hAnsi="Times New Roman" w:cs="Times New Roman"/>
                <w:sz w:val="24"/>
                <w:szCs w:val="24"/>
                <w:lang w:eastAsia="ar-SA"/>
              </w:rPr>
            </w:pPr>
            <w:r w:rsidRPr="00DA7E1C">
              <w:rPr>
                <w:rFonts w:ascii="Times New Roman" w:hAnsi="Times New Roman" w:cs="Times New Roman"/>
                <w:sz w:val="24"/>
                <w:szCs w:val="24"/>
                <w:lang w:eastAsia="ar-SA"/>
              </w:rPr>
              <w:t>325 200</w:t>
            </w:r>
          </w:p>
        </w:tc>
        <w:tc>
          <w:tcPr>
            <w:tcW w:w="1529" w:type="dxa"/>
          </w:tcPr>
          <w:p w14:paraId="78F80584" w14:textId="4F3ED349" w:rsidR="00DA7E1C" w:rsidRPr="00DA7E1C" w:rsidRDefault="00DA7E1C" w:rsidP="00322C20">
            <w:pPr>
              <w:jc w:val="center"/>
              <w:rPr>
                <w:rFonts w:ascii="Times New Roman" w:hAnsi="Times New Roman" w:cs="Times New Roman"/>
                <w:sz w:val="24"/>
                <w:szCs w:val="24"/>
                <w:lang w:eastAsia="ar-SA"/>
              </w:rPr>
            </w:pPr>
            <w:r w:rsidRPr="00DA7E1C">
              <w:rPr>
                <w:rFonts w:ascii="Times New Roman" w:hAnsi="Times New Roman" w:cs="Times New Roman"/>
                <w:sz w:val="24"/>
                <w:szCs w:val="24"/>
              </w:rPr>
              <w:t>120 000</w:t>
            </w:r>
          </w:p>
        </w:tc>
        <w:tc>
          <w:tcPr>
            <w:tcW w:w="1559" w:type="dxa"/>
          </w:tcPr>
          <w:p w14:paraId="5DF895A2" w14:textId="667873C0" w:rsidR="00DA7E1C" w:rsidRPr="00DA7E1C" w:rsidRDefault="00DA7E1C" w:rsidP="00322C20">
            <w:pPr>
              <w:jc w:val="center"/>
              <w:rPr>
                <w:rFonts w:ascii="Times New Roman" w:hAnsi="Times New Roman" w:cs="Times New Roman"/>
                <w:sz w:val="24"/>
                <w:szCs w:val="24"/>
                <w:lang w:eastAsia="ar-SA"/>
              </w:rPr>
            </w:pPr>
            <w:r w:rsidRPr="00DA7E1C">
              <w:rPr>
                <w:rFonts w:ascii="Times New Roman" w:hAnsi="Times New Roman" w:cs="Times New Roman"/>
                <w:sz w:val="24"/>
                <w:szCs w:val="24"/>
              </w:rPr>
              <w:t>120 000</w:t>
            </w:r>
          </w:p>
        </w:tc>
      </w:tr>
      <w:tr w:rsidR="00DA7E1C" w:rsidRPr="008464FA" w14:paraId="7E03A680" w14:textId="77777777" w:rsidTr="008464FA">
        <w:tc>
          <w:tcPr>
            <w:tcW w:w="1113" w:type="dxa"/>
          </w:tcPr>
          <w:p w14:paraId="7501E46A" w14:textId="77777777" w:rsidR="00DA7E1C" w:rsidRPr="008464FA" w:rsidRDefault="00DA7E1C" w:rsidP="00DA7E1C">
            <w:pPr>
              <w:rPr>
                <w:rFonts w:ascii="Times New Roman" w:hAnsi="Times New Roman" w:cs="Times New Roman"/>
                <w:sz w:val="24"/>
                <w:szCs w:val="24"/>
                <w:lang w:eastAsia="ar-SA"/>
              </w:rPr>
            </w:pPr>
            <w:r w:rsidRPr="008464FA">
              <w:rPr>
                <w:rFonts w:ascii="Times New Roman" w:hAnsi="Times New Roman" w:cs="Times New Roman"/>
                <w:sz w:val="24"/>
                <w:szCs w:val="24"/>
                <w:lang w:eastAsia="ar-SA"/>
              </w:rPr>
              <w:t>6.1.1.2.</w:t>
            </w:r>
          </w:p>
        </w:tc>
        <w:tc>
          <w:tcPr>
            <w:tcW w:w="4327" w:type="dxa"/>
          </w:tcPr>
          <w:p w14:paraId="64A4BFD9" w14:textId="77777777" w:rsidR="00DA7E1C" w:rsidRPr="008464FA" w:rsidRDefault="00DA7E1C" w:rsidP="00DA7E1C">
            <w:pPr>
              <w:rPr>
                <w:rFonts w:ascii="Times New Roman" w:hAnsi="Times New Roman" w:cs="Times New Roman"/>
                <w:sz w:val="24"/>
                <w:szCs w:val="24"/>
                <w:lang w:eastAsia="ar-SA"/>
              </w:rPr>
            </w:pPr>
            <w:r w:rsidRPr="008464FA">
              <w:rPr>
                <w:rFonts w:ascii="Times New Roman" w:hAnsi="Times New Roman" w:cs="Times New Roman"/>
                <w:sz w:val="24"/>
                <w:szCs w:val="24"/>
              </w:rPr>
              <w:t xml:space="preserve">Komunalinio ūkio plėtra seniūnijose </w:t>
            </w:r>
          </w:p>
        </w:tc>
        <w:tc>
          <w:tcPr>
            <w:tcW w:w="1537" w:type="dxa"/>
          </w:tcPr>
          <w:p w14:paraId="1F60E617" w14:textId="46412F68" w:rsidR="00DA7E1C" w:rsidRPr="00322C20" w:rsidRDefault="00DA7E1C" w:rsidP="00322C20">
            <w:pPr>
              <w:jc w:val="center"/>
              <w:rPr>
                <w:rFonts w:ascii="Times New Roman" w:hAnsi="Times New Roman" w:cs="Times New Roman"/>
                <w:sz w:val="24"/>
                <w:szCs w:val="24"/>
                <w:lang w:eastAsia="ar-SA"/>
              </w:rPr>
            </w:pPr>
            <w:r w:rsidRPr="00322C20">
              <w:rPr>
                <w:rFonts w:ascii="Times New Roman" w:hAnsi="Times New Roman" w:cs="Times New Roman"/>
                <w:sz w:val="24"/>
                <w:szCs w:val="24"/>
              </w:rPr>
              <w:t>1 393 600</w:t>
            </w:r>
          </w:p>
        </w:tc>
        <w:tc>
          <w:tcPr>
            <w:tcW w:w="1529" w:type="dxa"/>
          </w:tcPr>
          <w:p w14:paraId="6367B64D" w14:textId="5EC0DCF9" w:rsidR="00DA7E1C" w:rsidRPr="00322C20" w:rsidRDefault="00DA7E1C" w:rsidP="00322C20">
            <w:pPr>
              <w:jc w:val="center"/>
              <w:rPr>
                <w:rFonts w:ascii="Times New Roman" w:hAnsi="Times New Roman" w:cs="Times New Roman"/>
                <w:sz w:val="24"/>
                <w:szCs w:val="24"/>
                <w:lang w:eastAsia="ar-SA"/>
              </w:rPr>
            </w:pPr>
            <w:r w:rsidRPr="00322C20">
              <w:rPr>
                <w:rFonts w:ascii="Times New Roman" w:hAnsi="Times New Roman" w:cs="Times New Roman"/>
                <w:sz w:val="24"/>
                <w:szCs w:val="24"/>
              </w:rPr>
              <w:t>1 066 300</w:t>
            </w:r>
          </w:p>
        </w:tc>
        <w:tc>
          <w:tcPr>
            <w:tcW w:w="1559" w:type="dxa"/>
          </w:tcPr>
          <w:p w14:paraId="1CC99FC9" w14:textId="785B8B95" w:rsidR="00DA7E1C" w:rsidRPr="00322C20" w:rsidRDefault="00DA7E1C" w:rsidP="00322C20">
            <w:pPr>
              <w:jc w:val="center"/>
              <w:rPr>
                <w:rFonts w:ascii="Times New Roman" w:hAnsi="Times New Roman" w:cs="Times New Roman"/>
                <w:sz w:val="24"/>
                <w:szCs w:val="24"/>
                <w:lang w:eastAsia="ar-SA"/>
              </w:rPr>
            </w:pPr>
            <w:r w:rsidRPr="00322C20">
              <w:rPr>
                <w:rFonts w:ascii="Times New Roman" w:hAnsi="Times New Roman" w:cs="Times New Roman"/>
                <w:sz w:val="24"/>
                <w:szCs w:val="24"/>
              </w:rPr>
              <w:t>1 066 300</w:t>
            </w:r>
          </w:p>
        </w:tc>
      </w:tr>
      <w:tr w:rsidR="000B18AB" w:rsidRPr="008464FA" w14:paraId="6FF25C47" w14:textId="77777777" w:rsidTr="008464FA">
        <w:tc>
          <w:tcPr>
            <w:tcW w:w="1113" w:type="dxa"/>
          </w:tcPr>
          <w:p w14:paraId="6D177D73" w14:textId="77777777" w:rsidR="000B18AB" w:rsidRPr="008464FA" w:rsidRDefault="000B18AB" w:rsidP="000B18AB">
            <w:pPr>
              <w:rPr>
                <w:rFonts w:ascii="Times New Roman" w:hAnsi="Times New Roman" w:cs="Times New Roman"/>
                <w:sz w:val="24"/>
                <w:szCs w:val="24"/>
                <w:lang w:eastAsia="ar-SA"/>
              </w:rPr>
            </w:pPr>
            <w:r w:rsidRPr="008464FA">
              <w:rPr>
                <w:rFonts w:ascii="Times New Roman" w:hAnsi="Times New Roman" w:cs="Times New Roman"/>
                <w:sz w:val="24"/>
                <w:szCs w:val="24"/>
                <w:lang w:eastAsia="ar-SA"/>
              </w:rPr>
              <w:t>6.1.1.4.</w:t>
            </w:r>
          </w:p>
        </w:tc>
        <w:tc>
          <w:tcPr>
            <w:tcW w:w="4327" w:type="dxa"/>
          </w:tcPr>
          <w:p w14:paraId="393495D8" w14:textId="77777777" w:rsidR="000B18AB" w:rsidRPr="008464FA" w:rsidRDefault="000B18AB" w:rsidP="000B18AB">
            <w:pPr>
              <w:rPr>
                <w:rFonts w:ascii="Times New Roman" w:hAnsi="Times New Roman" w:cs="Times New Roman"/>
                <w:sz w:val="24"/>
                <w:szCs w:val="24"/>
                <w:lang w:eastAsia="ar-SA"/>
              </w:rPr>
            </w:pPr>
            <w:r w:rsidRPr="008464FA">
              <w:rPr>
                <w:rFonts w:ascii="Times New Roman" w:hAnsi="Times New Roman" w:cs="Times New Roman"/>
                <w:sz w:val="24"/>
                <w:szCs w:val="24"/>
              </w:rPr>
              <w:t>Biudžetinių įstaigų elektros ūkio techninės priežiūros vykdymas</w:t>
            </w:r>
          </w:p>
        </w:tc>
        <w:tc>
          <w:tcPr>
            <w:tcW w:w="1537" w:type="dxa"/>
          </w:tcPr>
          <w:p w14:paraId="31655D0E" w14:textId="75B57C15" w:rsidR="000B18AB" w:rsidRPr="008464FA" w:rsidRDefault="000B18AB" w:rsidP="00322C20">
            <w:pPr>
              <w:jc w:val="center"/>
              <w:rPr>
                <w:rFonts w:ascii="Times New Roman" w:hAnsi="Times New Roman" w:cs="Times New Roman"/>
                <w:sz w:val="24"/>
                <w:szCs w:val="24"/>
                <w:lang w:eastAsia="ar-SA"/>
              </w:rPr>
            </w:pPr>
            <w:r w:rsidRPr="008464FA">
              <w:rPr>
                <w:rFonts w:ascii="Times New Roman" w:hAnsi="Times New Roman" w:cs="Times New Roman"/>
                <w:sz w:val="24"/>
                <w:szCs w:val="24"/>
              </w:rPr>
              <w:t>50 500</w:t>
            </w:r>
          </w:p>
        </w:tc>
        <w:tc>
          <w:tcPr>
            <w:tcW w:w="1529" w:type="dxa"/>
          </w:tcPr>
          <w:p w14:paraId="18AFB6E8" w14:textId="370033CE" w:rsidR="000B18AB" w:rsidRPr="008464FA" w:rsidRDefault="000B18AB" w:rsidP="00322C20">
            <w:pPr>
              <w:jc w:val="center"/>
              <w:rPr>
                <w:rFonts w:ascii="Times New Roman" w:hAnsi="Times New Roman" w:cs="Times New Roman"/>
                <w:sz w:val="24"/>
                <w:szCs w:val="24"/>
                <w:lang w:eastAsia="ar-SA"/>
              </w:rPr>
            </w:pPr>
            <w:r w:rsidRPr="008464FA">
              <w:rPr>
                <w:rFonts w:ascii="Times New Roman" w:hAnsi="Times New Roman" w:cs="Times New Roman"/>
                <w:sz w:val="24"/>
                <w:szCs w:val="24"/>
              </w:rPr>
              <w:t>50 500</w:t>
            </w:r>
          </w:p>
        </w:tc>
        <w:tc>
          <w:tcPr>
            <w:tcW w:w="1559" w:type="dxa"/>
          </w:tcPr>
          <w:p w14:paraId="2808AD70" w14:textId="0A9997A4" w:rsidR="000B18AB" w:rsidRPr="008464FA" w:rsidRDefault="000B18AB" w:rsidP="00322C20">
            <w:pPr>
              <w:jc w:val="center"/>
              <w:rPr>
                <w:rFonts w:ascii="Times New Roman" w:hAnsi="Times New Roman" w:cs="Times New Roman"/>
                <w:sz w:val="24"/>
                <w:szCs w:val="24"/>
                <w:lang w:eastAsia="ar-SA"/>
              </w:rPr>
            </w:pPr>
            <w:r w:rsidRPr="008464FA">
              <w:rPr>
                <w:rFonts w:ascii="Times New Roman" w:hAnsi="Times New Roman" w:cs="Times New Roman"/>
                <w:sz w:val="24"/>
                <w:szCs w:val="24"/>
              </w:rPr>
              <w:t>50 500</w:t>
            </w:r>
          </w:p>
        </w:tc>
      </w:tr>
      <w:tr w:rsidR="000B18AB" w:rsidRPr="008464FA" w14:paraId="69D59F63" w14:textId="77777777" w:rsidTr="008464FA">
        <w:tc>
          <w:tcPr>
            <w:tcW w:w="1113" w:type="dxa"/>
          </w:tcPr>
          <w:p w14:paraId="3FCB11A5" w14:textId="77777777" w:rsidR="000B18AB" w:rsidRPr="008464FA" w:rsidRDefault="000B18AB" w:rsidP="000B18AB">
            <w:pPr>
              <w:rPr>
                <w:rFonts w:ascii="Times New Roman" w:hAnsi="Times New Roman" w:cs="Times New Roman"/>
                <w:sz w:val="24"/>
                <w:szCs w:val="24"/>
                <w:lang w:eastAsia="ar-SA"/>
              </w:rPr>
            </w:pPr>
            <w:r w:rsidRPr="008464FA">
              <w:rPr>
                <w:rFonts w:ascii="Times New Roman" w:hAnsi="Times New Roman" w:cs="Times New Roman"/>
                <w:sz w:val="24"/>
                <w:szCs w:val="24"/>
                <w:lang w:eastAsia="ar-SA"/>
              </w:rPr>
              <w:t>6.1.1.5.</w:t>
            </w:r>
          </w:p>
        </w:tc>
        <w:tc>
          <w:tcPr>
            <w:tcW w:w="4327" w:type="dxa"/>
          </w:tcPr>
          <w:p w14:paraId="6C70B889" w14:textId="77777777" w:rsidR="000B18AB" w:rsidRPr="008464FA" w:rsidRDefault="000B18AB" w:rsidP="000B18AB">
            <w:pPr>
              <w:rPr>
                <w:rFonts w:ascii="Times New Roman" w:hAnsi="Times New Roman" w:cs="Times New Roman"/>
                <w:sz w:val="24"/>
                <w:szCs w:val="24"/>
                <w:lang w:eastAsia="ar-SA"/>
              </w:rPr>
            </w:pPr>
            <w:r w:rsidRPr="008464FA">
              <w:rPr>
                <w:rFonts w:ascii="Times New Roman" w:hAnsi="Times New Roman" w:cs="Times New Roman"/>
                <w:sz w:val="24"/>
                <w:szCs w:val="24"/>
              </w:rPr>
              <w:t>Nepaskirstytų lėšų rezervas</w:t>
            </w:r>
          </w:p>
        </w:tc>
        <w:tc>
          <w:tcPr>
            <w:tcW w:w="1537" w:type="dxa"/>
          </w:tcPr>
          <w:p w14:paraId="3B64588E" w14:textId="403DE54F" w:rsidR="000B18AB" w:rsidRPr="008464FA" w:rsidRDefault="00955720" w:rsidP="00322C20">
            <w:pPr>
              <w:jc w:val="center"/>
              <w:rPr>
                <w:rFonts w:ascii="Times New Roman" w:hAnsi="Times New Roman" w:cs="Times New Roman"/>
                <w:sz w:val="24"/>
                <w:szCs w:val="24"/>
                <w:lang w:eastAsia="ar-SA"/>
              </w:rPr>
            </w:pPr>
            <w:r>
              <w:rPr>
                <w:rFonts w:ascii="Times New Roman" w:hAnsi="Times New Roman" w:cs="Times New Roman"/>
                <w:sz w:val="24"/>
                <w:szCs w:val="24"/>
              </w:rPr>
              <w:t>108 200</w:t>
            </w:r>
          </w:p>
        </w:tc>
        <w:tc>
          <w:tcPr>
            <w:tcW w:w="1529" w:type="dxa"/>
          </w:tcPr>
          <w:p w14:paraId="13A611EF" w14:textId="5A28D4F6" w:rsidR="000B18AB" w:rsidRPr="008464FA" w:rsidRDefault="00955720" w:rsidP="00322C20">
            <w:pPr>
              <w:jc w:val="center"/>
              <w:rPr>
                <w:rFonts w:ascii="Times New Roman" w:hAnsi="Times New Roman" w:cs="Times New Roman"/>
                <w:sz w:val="24"/>
                <w:szCs w:val="24"/>
                <w:lang w:eastAsia="ar-SA"/>
              </w:rPr>
            </w:pPr>
            <w:r>
              <w:rPr>
                <w:rFonts w:ascii="Times New Roman" w:hAnsi="Times New Roman" w:cs="Times New Roman"/>
                <w:sz w:val="24"/>
                <w:szCs w:val="24"/>
              </w:rPr>
              <w:t>108 200</w:t>
            </w:r>
          </w:p>
        </w:tc>
        <w:tc>
          <w:tcPr>
            <w:tcW w:w="1559" w:type="dxa"/>
          </w:tcPr>
          <w:p w14:paraId="650AC933" w14:textId="0F568852" w:rsidR="000B18AB" w:rsidRPr="008464FA" w:rsidRDefault="00955720" w:rsidP="00322C20">
            <w:pPr>
              <w:jc w:val="center"/>
              <w:rPr>
                <w:rFonts w:ascii="Times New Roman" w:hAnsi="Times New Roman" w:cs="Times New Roman"/>
                <w:sz w:val="24"/>
                <w:szCs w:val="24"/>
                <w:lang w:eastAsia="ar-SA"/>
              </w:rPr>
            </w:pPr>
            <w:r>
              <w:rPr>
                <w:rFonts w:ascii="Times New Roman" w:hAnsi="Times New Roman" w:cs="Times New Roman"/>
                <w:sz w:val="24"/>
                <w:szCs w:val="24"/>
              </w:rPr>
              <w:t>108 200</w:t>
            </w:r>
          </w:p>
        </w:tc>
      </w:tr>
      <w:tr w:rsidR="000B18AB" w:rsidRPr="008464FA" w14:paraId="748FF630" w14:textId="77777777" w:rsidTr="008464FA">
        <w:tc>
          <w:tcPr>
            <w:tcW w:w="1113" w:type="dxa"/>
          </w:tcPr>
          <w:p w14:paraId="43508E74" w14:textId="77777777" w:rsidR="000B18AB" w:rsidRPr="008464FA" w:rsidRDefault="000B18AB" w:rsidP="000B18AB">
            <w:pPr>
              <w:rPr>
                <w:rFonts w:ascii="Times New Roman" w:hAnsi="Times New Roman" w:cs="Times New Roman"/>
                <w:sz w:val="24"/>
                <w:szCs w:val="24"/>
                <w:lang w:eastAsia="ar-SA"/>
              </w:rPr>
            </w:pPr>
            <w:r w:rsidRPr="008464FA">
              <w:rPr>
                <w:rFonts w:ascii="Times New Roman" w:hAnsi="Times New Roman" w:cs="Times New Roman"/>
                <w:sz w:val="24"/>
                <w:szCs w:val="24"/>
                <w:lang w:eastAsia="ar-SA"/>
              </w:rPr>
              <w:t>6.1.1.6.</w:t>
            </w:r>
          </w:p>
        </w:tc>
        <w:tc>
          <w:tcPr>
            <w:tcW w:w="4327" w:type="dxa"/>
          </w:tcPr>
          <w:p w14:paraId="0475CACA" w14:textId="77777777" w:rsidR="000B18AB" w:rsidRPr="008464FA" w:rsidRDefault="000B18AB" w:rsidP="000B18AB">
            <w:pPr>
              <w:rPr>
                <w:rFonts w:ascii="Times New Roman" w:hAnsi="Times New Roman" w:cs="Times New Roman"/>
                <w:sz w:val="24"/>
                <w:szCs w:val="24"/>
                <w:lang w:eastAsia="ar-SA"/>
              </w:rPr>
            </w:pPr>
            <w:r w:rsidRPr="008464FA">
              <w:rPr>
                <w:rFonts w:ascii="Times New Roman" w:hAnsi="Times New Roman" w:cs="Times New Roman"/>
                <w:sz w:val="24"/>
                <w:szCs w:val="24"/>
              </w:rPr>
              <w:t xml:space="preserve">Kapinių (veikiančių ir neveikiančių) tvarkymo ir priežiūros užtikrinimas  seniūnijose </w:t>
            </w:r>
          </w:p>
        </w:tc>
        <w:tc>
          <w:tcPr>
            <w:tcW w:w="1537" w:type="dxa"/>
          </w:tcPr>
          <w:p w14:paraId="35F16846" w14:textId="3EB5D574" w:rsidR="000B18AB" w:rsidRPr="008464FA" w:rsidRDefault="000B18AB" w:rsidP="00322C20">
            <w:pPr>
              <w:jc w:val="center"/>
              <w:rPr>
                <w:rFonts w:ascii="Times New Roman" w:hAnsi="Times New Roman" w:cs="Times New Roman"/>
                <w:sz w:val="24"/>
                <w:szCs w:val="24"/>
                <w:lang w:eastAsia="ar-SA"/>
              </w:rPr>
            </w:pPr>
            <w:r w:rsidRPr="008464FA">
              <w:rPr>
                <w:rFonts w:ascii="Times New Roman" w:hAnsi="Times New Roman" w:cs="Times New Roman"/>
                <w:sz w:val="24"/>
                <w:szCs w:val="24"/>
              </w:rPr>
              <w:t>26 800</w:t>
            </w:r>
          </w:p>
        </w:tc>
        <w:tc>
          <w:tcPr>
            <w:tcW w:w="1529" w:type="dxa"/>
          </w:tcPr>
          <w:p w14:paraId="093A0473" w14:textId="4AF9AE8E" w:rsidR="000B18AB" w:rsidRPr="008464FA" w:rsidRDefault="000B18AB" w:rsidP="00322C20">
            <w:pPr>
              <w:jc w:val="center"/>
              <w:rPr>
                <w:rFonts w:ascii="Times New Roman" w:hAnsi="Times New Roman" w:cs="Times New Roman"/>
                <w:sz w:val="24"/>
                <w:szCs w:val="24"/>
                <w:lang w:eastAsia="ar-SA"/>
              </w:rPr>
            </w:pPr>
            <w:r w:rsidRPr="008464FA">
              <w:rPr>
                <w:rFonts w:ascii="Times New Roman" w:hAnsi="Times New Roman" w:cs="Times New Roman"/>
                <w:sz w:val="24"/>
                <w:szCs w:val="24"/>
              </w:rPr>
              <w:t>23 800</w:t>
            </w:r>
          </w:p>
        </w:tc>
        <w:tc>
          <w:tcPr>
            <w:tcW w:w="1559" w:type="dxa"/>
          </w:tcPr>
          <w:p w14:paraId="11C95A0A" w14:textId="5DA7B86A" w:rsidR="000B18AB" w:rsidRPr="008464FA" w:rsidRDefault="000B18AB" w:rsidP="00322C20">
            <w:pPr>
              <w:jc w:val="center"/>
              <w:rPr>
                <w:rFonts w:ascii="Times New Roman" w:hAnsi="Times New Roman" w:cs="Times New Roman"/>
                <w:sz w:val="24"/>
                <w:szCs w:val="24"/>
                <w:lang w:eastAsia="ar-SA"/>
              </w:rPr>
            </w:pPr>
            <w:r w:rsidRPr="008464FA">
              <w:rPr>
                <w:rFonts w:ascii="Times New Roman" w:hAnsi="Times New Roman" w:cs="Times New Roman"/>
                <w:sz w:val="24"/>
                <w:szCs w:val="24"/>
              </w:rPr>
              <w:t>23 800</w:t>
            </w:r>
          </w:p>
        </w:tc>
      </w:tr>
      <w:tr w:rsidR="000B18AB" w:rsidRPr="008464FA" w14:paraId="7B4FF9EE" w14:textId="77777777" w:rsidTr="008464FA">
        <w:tc>
          <w:tcPr>
            <w:tcW w:w="1113" w:type="dxa"/>
          </w:tcPr>
          <w:p w14:paraId="51E4975B" w14:textId="77777777" w:rsidR="000B18AB" w:rsidRPr="008464FA" w:rsidRDefault="000B18AB" w:rsidP="000B18AB">
            <w:pPr>
              <w:rPr>
                <w:rFonts w:ascii="Times New Roman" w:hAnsi="Times New Roman" w:cs="Times New Roman"/>
                <w:sz w:val="24"/>
                <w:szCs w:val="24"/>
                <w:lang w:eastAsia="ar-SA"/>
              </w:rPr>
            </w:pPr>
            <w:r w:rsidRPr="008464FA">
              <w:rPr>
                <w:rFonts w:ascii="Times New Roman" w:hAnsi="Times New Roman" w:cs="Times New Roman"/>
                <w:sz w:val="24"/>
                <w:szCs w:val="24"/>
                <w:lang w:eastAsia="ar-SA"/>
              </w:rPr>
              <w:t>6.1.2.</w:t>
            </w:r>
          </w:p>
        </w:tc>
        <w:tc>
          <w:tcPr>
            <w:tcW w:w="4327" w:type="dxa"/>
            <w:shd w:val="clear" w:color="auto" w:fill="FFFFFF" w:themeFill="background1"/>
          </w:tcPr>
          <w:p w14:paraId="498F6B14" w14:textId="77777777" w:rsidR="000B18AB" w:rsidRPr="008464FA" w:rsidRDefault="000B18AB" w:rsidP="000B18AB">
            <w:pPr>
              <w:rPr>
                <w:rFonts w:ascii="Times New Roman" w:hAnsi="Times New Roman" w:cs="Times New Roman"/>
                <w:sz w:val="24"/>
                <w:szCs w:val="24"/>
                <w:lang w:eastAsia="ar-SA"/>
              </w:rPr>
            </w:pPr>
            <w:r w:rsidRPr="008464FA">
              <w:rPr>
                <w:rFonts w:ascii="Times New Roman" w:hAnsi="Times New Roman" w:cs="Times New Roman"/>
                <w:sz w:val="24"/>
                <w:szCs w:val="24"/>
              </w:rPr>
              <w:t>Užtikrinti viešųjų transporto paslaugų kokybę ir prieinamumą</w:t>
            </w:r>
          </w:p>
        </w:tc>
        <w:tc>
          <w:tcPr>
            <w:tcW w:w="1537" w:type="dxa"/>
          </w:tcPr>
          <w:p w14:paraId="1E0BC31F" w14:textId="7D3823F8" w:rsidR="000B18AB" w:rsidRPr="008464FA" w:rsidRDefault="000B18AB" w:rsidP="00322C20">
            <w:pPr>
              <w:jc w:val="center"/>
              <w:rPr>
                <w:rFonts w:ascii="Times New Roman" w:hAnsi="Times New Roman" w:cs="Times New Roman"/>
                <w:sz w:val="24"/>
                <w:szCs w:val="24"/>
                <w:lang w:eastAsia="ar-SA"/>
              </w:rPr>
            </w:pPr>
            <w:r w:rsidRPr="008464FA">
              <w:rPr>
                <w:rFonts w:ascii="Times New Roman" w:hAnsi="Times New Roman" w:cs="Times New Roman"/>
                <w:sz w:val="24"/>
                <w:szCs w:val="24"/>
              </w:rPr>
              <w:t>1 442 900</w:t>
            </w:r>
          </w:p>
        </w:tc>
        <w:tc>
          <w:tcPr>
            <w:tcW w:w="1529" w:type="dxa"/>
          </w:tcPr>
          <w:p w14:paraId="44494278" w14:textId="38AD2942" w:rsidR="000B18AB" w:rsidRPr="008464FA" w:rsidRDefault="000B18AB" w:rsidP="00322C20">
            <w:pPr>
              <w:jc w:val="center"/>
              <w:rPr>
                <w:rFonts w:ascii="Times New Roman" w:hAnsi="Times New Roman" w:cs="Times New Roman"/>
                <w:sz w:val="24"/>
                <w:szCs w:val="24"/>
                <w:lang w:eastAsia="ar-SA"/>
              </w:rPr>
            </w:pPr>
            <w:r w:rsidRPr="008464FA">
              <w:rPr>
                <w:rFonts w:ascii="Times New Roman" w:hAnsi="Times New Roman" w:cs="Times New Roman"/>
                <w:sz w:val="24"/>
                <w:szCs w:val="24"/>
              </w:rPr>
              <w:t>1 288 000</w:t>
            </w:r>
          </w:p>
        </w:tc>
        <w:tc>
          <w:tcPr>
            <w:tcW w:w="1559" w:type="dxa"/>
          </w:tcPr>
          <w:p w14:paraId="4987D700" w14:textId="17CDB83E" w:rsidR="000B18AB" w:rsidRPr="008464FA" w:rsidRDefault="000B18AB" w:rsidP="00322C20">
            <w:pPr>
              <w:jc w:val="center"/>
              <w:rPr>
                <w:rFonts w:ascii="Times New Roman" w:hAnsi="Times New Roman" w:cs="Times New Roman"/>
                <w:sz w:val="24"/>
                <w:szCs w:val="24"/>
                <w:lang w:eastAsia="ar-SA"/>
              </w:rPr>
            </w:pPr>
            <w:r w:rsidRPr="008464FA">
              <w:rPr>
                <w:rFonts w:ascii="Times New Roman" w:hAnsi="Times New Roman" w:cs="Times New Roman"/>
                <w:sz w:val="24"/>
                <w:szCs w:val="24"/>
              </w:rPr>
              <w:t>1 322 000</w:t>
            </w:r>
          </w:p>
        </w:tc>
      </w:tr>
      <w:tr w:rsidR="000B18AB" w:rsidRPr="008464FA" w14:paraId="740B3A5A" w14:textId="77777777" w:rsidTr="008464FA">
        <w:tc>
          <w:tcPr>
            <w:tcW w:w="1113" w:type="dxa"/>
          </w:tcPr>
          <w:p w14:paraId="463424FC" w14:textId="77777777" w:rsidR="000B18AB" w:rsidRPr="008464FA" w:rsidRDefault="000B18AB" w:rsidP="000B18AB">
            <w:pPr>
              <w:rPr>
                <w:rFonts w:ascii="Times New Roman" w:hAnsi="Times New Roman" w:cs="Times New Roman"/>
                <w:sz w:val="24"/>
                <w:szCs w:val="24"/>
                <w:lang w:eastAsia="ar-SA"/>
              </w:rPr>
            </w:pPr>
            <w:r w:rsidRPr="008464FA">
              <w:rPr>
                <w:rFonts w:ascii="Times New Roman" w:hAnsi="Times New Roman" w:cs="Times New Roman"/>
                <w:sz w:val="24"/>
                <w:szCs w:val="24"/>
                <w:lang w:eastAsia="ar-SA"/>
              </w:rPr>
              <w:t>6.1.2.1.</w:t>
            </w:r>
          </w:p>
        </w:tc>
        <w:tc>
          <w:tcPr>
            <w:tcW w:w="4327" w:type="dxa"/>
            <w:shd w:val="clear" w:color="auto" w:fill="FFFFFF" w:themeFill="background1"/>
          </w:tcPr>
          <w:p w14:paraId="597BA565" w14:textId="77777777" w:rsidR="000B18AB" w:rsidRPr="008464FA" w:rsidRDefault="000B18AB" w:rsidP="000B18AB">
            <w:pPr>
              <w:rPr>
                <w:rFonts w:ascii="Times New Roman" w:hAnsi="Times New Roman" w:cs="Times New Roman"/>
                <w:sz w:val="24"/>
                <w:szCs w:val="24"/>
                <w:lang w:eastAsia="ar-SA"/>
              </w:rPr>
            </w:pPr>
            <w:r w:rsidRPr="008464FA">
              <w:rPr>
                <w:rFonts w:ascii="Times New Roman" w:hAnsi="Times New Roman" w:cs="Times New Roman"/>
                <w:sz w:val="24"/>
                <w:szCs w:val="24"/>
              </w:rPr>
              <w:t xml:space="preserve">Lengvatinio keleivių vežimo kompensavimas </w:t>
            </w:r>
          </w:p>
        </w:tc>
        <w:tc>
          <w:tcPr>
            <w:tcW w:w="1537" w:type="dxa"/>
          </w:tcPr>
          <w:p w14:paraId="77850953" w14:textId="7C55E378" w:rsidR="000B18AB" w:rsidRPr="008464FA" w:rsidRDefault="000B18AB" w:rsidP="00322C20">
            <w:pPr>
              <w:jc w:val="center"/>
              <w:rPr>
                <w:rFonts w:ascii="Times New Roman" w:hAnsi="Times New Roman" w:cs="Times New Roman"/>
                <w:sz w:val="24"/>
                <w:szCs w:val="24"/>
                <w:lang w:eastAsia="ar-SA"/>
              </w:rPr>
            </w:pPr>
            <w:r w:rsidRPr="008464FA">
              <w:rPr>
                <w:rFonts w:ascii="Times New Roman" w:hAnsi="Times New Roman" w:cs="Times New Roman"/>
                <w:sz w:val="24"/>
                <w:szCs w:val="24"/>
              </w:rPr>
              <w:t>412 000</w:t>
            </w:r>
          </w:p>
        </w:tc>
        <w:tc>
          <w:tcPr>
            <w:tcW w:w="1529" w:type="dxa"/>
          </w:tcPr>
          <w:p w14:paraId="45C3BC19" w14:textId="56DF44E9" w:rsidR="000B18AB" w:rsidRPr="008464FA" w:rsidRDefault="000B18AB" w:rsidP="00322C20">
            <w:pPr>
              <w:jc w:val="center"/>
              <w:rPr>
                <w:rFonts w:ascii="Times New Roman" w:hAnsi="Times New Roman" w:cs="Times New Roman"/>
                <w:sz w:val="24"/>
                <w:szCs w:val="24"/>
                <w:lang w:eastAsia="ar-SA"/>
              </w:rPr>
            </w:pPr>
            <w:r w:rsidRPr="008464FA">
              <w:rPr>
                <w:rFonts w:ascii="Times New Roman" w:hAnsi="Times New Roman" w:cs="Times New Roman"/>
                <w:sz w:val="24"/>
                <w:szCs w:val="24"/>
              </w:rPr>
              <w:t>405 000</w:t>
            </w:r>
          </w:p>
        </w:tc>
        <w:tc>
          <w:tcPr>
            <w:tcW w:w="1559" w:type="dxa"/>
          </w:tcPr>
          <w:p w14:paraId="0113EA2C" w14:textId="4C676442" w:rsidR="000B18AB" w:rsidRPr="008464FA" w:rsidRDefault="000B18AB" w:rsidP="00322C20">
            <w:pPr>
              <w:jc w:val="center"/>
              <w:rPr>
                <w:rFonts w:ascii="Times New Roman" w:hAnsi="Times New Roman" w:cs="Times New Roman"/>
                <w:sz w:val="24"/>
                <w:szCs w:val="24"/>
                <w:lang w:eastAsia="ar-SA"/>
              </w:rPr>
            </w:pPr>
            <w:r w:rsidRPr="008464FA">
              <w:rPr>
                <w:rFonts w:ascii="Times New Roman" w:hAnsi="Times New Roman" w:cs="Times New Roman"/>
                <w:sz w:val="24"/>
                <w:szCs w:val="24"/>
              </w:rPr>
              <w:t>400 000</w:t>
            </w:r>
          </w:p>
        </w:tc>
      </w:tr>
      <w:tr w:rsidR="000B18AB" w:rsidRPr="008464FA" w14:paraId="632EC7C7" w14:textId="77777777" w:rsidTr="008464FA">
        <w:tc>
          <w:tcPr>
            <w:tcW w:w="1113" w:type="dxa"/>
          </w:tcPr>
          <w:p w14:paraId="6DCA7A84" w14:textId="77777777" w:rsidR="000B18AB" w:rsidRPr="008464FA" w:rsidRDefault="000B18AB" w:rsidP="000B18AB">
            <w:pPr>
              <w:rPr>
                <w:rFonts w:ascii="Times New Roman" w:hAnsi="Times New Roman" w:cs="Times New Roman"/>
                <w:sz w:val="24"/>
                <w:szCs w:val="24"/>
                <w:lang w:eastAsia="ar-SA"/>
              </w:rPr>
            </w:pPr>
            <w:r w:rsidRPr="008464FA">
              <w:rPr>
                <w:rFonts w:ascii="Times New Roman" w:hAnsi="Times New Roman" w:cs="Times New Roman"/>
                <w:sz w:val="24"/>
                <w:szCs w:val="24"/>
                <w:lang w:eastAsia="ar-SA"/>
              </w:rPr>
              <w:t>6.1.2.2.</w:t>
            </w:r>
          </w:p>
        </w:tc>
        <w:tc>
          <w:tcPr>
            <w:tcW w:w="4327" w:type="dxa"/>
            <w:shd w:val="clear" w:color="auto" w:fill="FFFFFF" w:themeFill="background1"/>
          </w:tcPr>
          <w:p w14:paraId="0BCB0E05" w14:textId="77777777" w:rsidR="000B18AB" w:rsidRPr="008464FA" w:rsidRDefault="000B18AB" w:rsidP="000B18AB">
            <w:pPr>
              <w:rPr>
                <w:rFonts w:ascii="Times New Roman" w:hAnsi="Times New Roman" w:cs="Times New Roman"/>
                <w:sz w:val="24"/>
                <w:szCs w:val="24"/>
                <w:lang w:eastAsia="ar-SA"/>
              </w:rPr>
            </w:pPr>
            <w:r w:rsidRPr="008464FA">
              <w:rPr>
                <w:rFonts w:ascii="Times New Roman" w:hAnsi="Times New Roman" w:cs="Times New Roman"/>
                <w:sz w:val="24"/>
                <w:szCs w:val="24"/>
              </w:rPr>
              <w:t xml:space="preserve">Nuostolių, susidariusių dėl būtinų keleivių transporto paslaugų teikimo, kompensavimas </w:t>
            </w:r>
          </w:p>
        </w:tc>
        <w:tc>
          <w:tcPr>
            <w:tcW w:w="1537" w:type="dxa"/>
          </w:tcPr>
          <w:p w14:paraId="07E5973C" w14:textId="3B9DD424" w:rsidR="000B18AB" w:rsidRPr="008464FA" w:rsidRDefault="000B18AB" w:rsidP="00322C20">
            <w:pPr>
              <w:jc w:val="center"/>
              <w:rPr>
                <w:rFonts w:ascii="Times New Roman" w:hAnsi="Times New Roman" w:cs="Times New Roman"/>
                <w:sz w:val="24"/>
                <w:szCs w:val="24"/>
                <w:lang w:eastAsia="ar-SA"/>
              </w:rPr>
            </w:pPr>
            <w:r w:rsidRPr="008464FA">
              <w:rPr>
                <w:rFonts w:ascii="Times New Roman" w:hAnsi="Times New Roman" w:cs="Times New Roman"/>
                <w:sz w:val="24"/>
                <w:szCs w:val="24"/>
              </w:rPr>
              <w:t>852 000</w:t>
            </w:r>
          </w:p>
        </w:tc>
        <w:tc>
          <w:tcPr>
            <w:tcW w:w="1529" w:type="dxa"/>
          </w:tcPr>
          <w:p w14:paraId="0DE77BDE" w14:textId="2C457DE0" w:rsidR="000B18AB" w:rsidRPr="008464FA" w:rsidRDefault="000B18AB" w:rsidP="00322C20">
            <w:pPr>
              <w:jc w:val="center"/>
              <w:rPr>
                <w:rFonts w:ascii="Times New Roman" w:hAnsi="Times New Roman" w:cs="Times New Roman"/>
                <w:sz w:val="24"/>
                <w:szCs w:val="24"/>
                <w:lang w:eastAsia="ar-SA"/>
              </w:rPr>
            </w:pPr>
            <w:r w:rsidRPr="008464FA">
              <w:rPr>
                <w:rFonts w:ascii="Times New Roman" w:hAnsi="Times New Roman" w:cs="Times New Roman"/>
                <w:sz w:val="24"/>
                <w:szCs w:val="24"/>
              </w:rPr>
              <w:t>883 000</w:t>
            </w:r>
          </w:p>
        </w:tc>
        <w:tc>
          <w:tcPr>
            <w:tcW w:w="1559" w:type="dxa"/>
          </w:tcPr>
          <w:p w14:paraId="0487A76E" w14:textId="7BB040CE" w:rsidR="000B18AB" w:rsidRPr="008464FA" w:rsidRDefault="000B18AB" w:rsidP="00322C20">
            <w:pPr>
              <w:jc w:val="center"/>
              <w:rPr>
                <w:rFonts w:ascii="Times New Roman" w:hAnsi="Times New Roman" w:cs="Times New Roman"/>
                <w:sz w:val="24"/>
                <w:szCs w:val="24"/>
                <w:lang w:eastAsia="ar-SA"/>
              </w:rPr>
            </w:pPr>
            <w:r w:rsidRPr="008464FA">
              <w:rPr>
                <w:rFonts w:ascii="Times New Roman" w:hAnsi="Times New Roman" w:cs="Times New Roman"/>
                <w:sz w:val="24"/>
                <w:szCs w:val="24"/>
              </w:rPr>
              <w:t>922 000</w:t>
            </w:r>
          </w:p>
        </w:tc>
      </w:tr>
      <w:tr w:rsidR="004D36FD" w:rsidRPr="008464FA" w14:paraId="71E83676" w14:textId="77777777" w:rsidTr="008464FA">
        <w:tc>
          <w:tcPr>
            <w:tcW w:w="1113" w:type="dxa"/>
          </w:tcPr>
          <w:p w14:paraId="14B30C90" w14:textId="77777777" w:rsidR="004D36FD" w:rsidRPr="008464FA" w:rsidRDefault="004D36FD" w:rsidP="00734C6D">
            <w:pPr>
              <w:rPr>
                <w:rFonts w:ascii="Times New Roman" w:hAnsi="Times New Roman" w:cs="Times New Roman"/>
                <w:sz w:val="24"/>
                <w:szCs w:val="24"/>
                <w:lang w:eastAsia="ar-SA"/>
              </w:rPr>
            </w:pPr>
            <w:r w:rsidRPr="008464FA">
              <w:rPr>
                <w:rFonts w:ascii="Times New Roman" w:hAnsi="Times New Roman" w:cs="Times New Roman"/>
                <w:sz w:val="24"/>
                <w:szCs w:val="24"/>
                <w:lang w:eastAsia="ar-SA"/>
              </w:rPr>
              <w:t>6.1.2.3.</w:t>
            </w:r>
          </w:p>
        </w:tc>
        <w:tc>
          <w:tcPr>
            <w:tcW w:w="4327" w:type="dxa"/>
            <w:shd w:val="clear" w:color="auto" w:fill="FFFFFF" w:themeFill="background1"/>
          </w:tcPr>
          <w:p w14:paraId="33F5C00A" w14:textId="77777777" w:rsidR="004D36FD" w:rsidRPr="008464FA" w:rsidRDefault="004D36FD" w:rsidP="00734C6D">
            <w:pPr>
              <w:rPr>
                <w:rFonts w:ascii="Times New Roman" w:hAnsi="Times New Roman" w:cs="Times New Roman"/>
                <w:sz w:val="24"/>
                <w:szCs w:val="24"/>
                <w:lang w:eastAsia="ar-SA"/>
              </w:rPr>
            </w:pPr>
            <w:r w:rsidRPr="008464FA">
              <w:rPr>
                <w:rFonts w:ascii="Times New Roman" w:hAnsi="Times New Roman" w:cs="Times New Roman"/>
                <w:sz w:val="24"/>
                <w:szCs w:val="24"/>
              </w:rPr>
              <w:t>UAB „Skuodo autobusai“ įstatiniam kapitalui padidinti</w:t>
            </w:r>
          </w:p>
        </w:tc>
        <w:tc>
          <w:tcPr>
            <w:tcW w:w="1537" w:type="dxa"/>
          </w:tcPr>
          <w:p w14:paraId="75D4FD4C" w14:textId="77777777" w:rsidR="004D36FD" w:rsidRPr="008464FA" w:rsidRDefault="004D36FD" w:rsidP="00322C20">
            <w:pPr>
              <w:jc w:val="center"/>
              <w:rPr>
                <w:rFonts w:ascii="Times New Roman" w:hAnsi="Times New Roman" w:cs="Times New Roman"/>
                <w:sz w:val="24"/>
                <w:szCs w:val="24"/>
                <w:lang w:eastAsia="ar-SA"/>
              </w:rPr>
            </w:pPr>
          </w:p>
        </w:tc>
        <w:tc>
          <w:tcPr>
            <w:tcW w:w="1529" w:type="dxa"/>
          </w:tcPr>
          <w:p w14:paraId="07063942" w14:textId="77777777" w:rsidR="004D36FD" w:rsidRPr="008464FA" w:rsidRDefault="004D36FD" w:rsidP="00322C20">
            <w:pPr>
              <w:jc w:val="center"/>
              <w:rPr>
                <w:rFonts w:ascii="Times New Roman" w:hAnsi="Times New Roman" w:cs="Times New Roman"/>
                <w:sz w:val="24"/>
                <w:szCs w:val="24"/>
                <w:lang w:eastAsia="ar-SA"/>
              </w:rPr>
            </w:pPr>
          </w:p>
        </w:tc>
        <w:tc>
          <w:tcPr>
            <w:tcW w:w="1559" w:type="dxa"/>
          </w:tcPr>
          <w:p w14:paraId="14CF5B24" w14:textId="77777777" w:rsidR="004D36FD" w:rsidRPr="008464FA" w:rsidRDefault="004D36FD" w:rsidP="00322C20">
            <w:pPr>
              <w:jc w:val="center"/>
              <w:rPr>
                <w:rFonts w:ascii="Times New Roman" w:hAnsi="Times New Roman" w:cs="Times New Roman"/>
                <w:sz w:val="24"/>
                <w:szCs w:val="24"/>
                <w:lang w:eastAsia="ar-SA"/>
              </w:rPr>
            </w:pPr>
          </w:p>
        </w:tc>
      </w:tr>
      <w:tr w:rsidR="004D36FD" w:rsidRPr="008464FA" w14:paraId="5776CB6C" w14:textId="77777777" w:rsidTr="008464FA">
        <w:tc>
          <w:tcPr>
            <w:tcW w:w="1113" w:type="dxa"/>
          </w:tcPr>
          <w:p w14:paraId="747E4A85" w14:textId="77777777" w:rsidR="004D36FD" w:rsidRPr="008464FA" w:rsidRDefault="004D36FD" w:rsidP="00734C6D">
            <w:pPr>
              <w:rPr>
                <w:rFonts w:ascii="Times New Roman" w:hAnsi="Times New Roman" w:cs="Times New Roman"/>
                <w:sz w:val="24"/>
                <w:szCs w:val="24"/>
                <w:lang w:eastAsia="ar-SA"/>
              </w:rPr>
            </w:pPr>
            <w:r w:rsidRPr="008464FA">
              <w:rPr>
                <w:rFonts w:ascii="Times New Roman" w:hAnsi="Times New Roman" w:cs="Times New Roman"/>
                <w:sz w:val="24"/>
                <w:szCs w:val="24"/>
                <w:lang w:eastAsia="ar-SA"/>
              </w:rPr>
              <w:t>6.1.2.5.</w:t>
            </w:r>
          </w:p>
        </w:tc>
        <w:tc>
          <w:tcPr>
            <w:tcW w:w="4327" w:type="dxa"/>
            <w:shd w:val="clear" w:color="auto" w:fill="FFFFFF" w:themeFill="background1"/>
          </w:tcPr>
          <w:p w14:paraId="2BFDC1AF" w14:textId="77777777" w:rsidR="004D36FD" w:rsidRPr="008464FA" w:rsidRDefault="004D36FD" w:rsidP="00734C6D">
            <w:pPr>
              <w:rPr>
                <w:rFonts w:ascii="Times New Roman" w:hAnsi="Times New Roman" w:cs="Times New Roman"/>
                <w:sz w:val="24"/>
                <w:szCs w:val="24"/>
                <w:lang w:eastAsia="ar-SA"/>
              </w:rPr>
            </w:pPr>
            <w:r w:rsidRPr="008464FA">
              <w:rPr>
                <w:rFonts w:ascii="Times New Roman" w:hAnsi="Times New Roman" w:cs="Times New Roman"/>
                <w:sz w:val="24"/>
                <w:szCs w:val="24"/>
              </w:rPr>
              <w:t>Keleivių vežimo paslaugų prieinamumo ir kokybės gerinimo priemonių diegimas</w:t>
            </w:r>
          </w:p>
        </w:tc>
        <w:tc>
          <w:tcPr>
            <w:tcW w:w="1537" w:type="dxa"/>
          </w:tcPr>
          <w:p w14:paraId="40FC29AC" w14:textId="77777777" w:rsidR="004D36FD" w:rsidRPr="008464FA" w:rsidRDefault="004D36FD" w:rsidP="00322C20">
            <w:pPr>
              <w:jc w:val="center"/>
              <w:rPr>
                <w:rFonts w:ascii="Times New Roman" w:hAnsi="Times New Roman" w:cs="Times New Roman"/>
                <w:sz w:val="24"/>
                <w:szCs w:val="24"/>
                <w:lang w:eastAsia="ar-SA"/>
              </w:rPr>
            </w:pPr>
          </w:p>
        </w:tc>
        <w:tc>
          <w:tcPr>
            <w:tcW w:w="1529" w:type="dxa"/>
          </w:tcPr>
          <w:p w14:paraId="24D76FD2" w14:textId="77777777" w:rsidR="004D36FD" w:rsidRPr="008464FA" w:rsidRDefault="004D36FD" w:rsidP="00322C20">
            <w:pPr>
              <w:jc w:val="center"/>
              <w:rPr>
                <w:rFonts w:ascii="Times New Roman" w:hAnsi="Times New Roman" w:cs="Times New Roman"/>
                <w:sz w:val="24"/>
                <w:szCs w:val="24"/>
                <w:lang w:eastAsia="ar-SA"/>
              </w:rPr>
            </w:pPr>
          </w:p>
        </w:tc>
        <w:tc>
          <w:tcPr>
            <w:tcW w:w="1559" w:type="dxa"/>
          </w:tcPr>
          <w:p w14:paraId="77E997F0" w14:textId="77777777" w:rsidR="004D36FD" w:rsidRPr="008464FA" w:rsidRDefault="004D36FD" w:rsidP="00322C20">
            <w:pPr>
              <w:jc w:val="center"/>
              <w:rPr>
                <w:rFonts w:ascii="Times New Roman" w:hAnsi="Times New Roman" w:cs="Times New Roman"/>
                <w:sz w:val="24"/>
                <w:szCs w:val="24"/>
                <w:lang w:eastAsia="ar-SA"/>
              </w:rPr>
            </w:pPr>
          </w:p>
        </w:tc>
      </w:tr>
      <w:tr w:rsidR="000B18AB" w:rsidRPr="008464FA" w14:paraId="19958B76" w14:textId="77777777" w:rsidTr="008464FA">
        <w:tc>
          <w:tcPr>
            <w:tcW w:w="1113" w:type="dxa"/>
          </w:tcPr>
          <w:p w14:paraId="0366C42E" w14:textId="77777777" w:rsidR="000B18AB" w:rsidRPr="008464FA" w:rsidRDefault="000B18AB" w:rsidP="000B18AB">
            <w:pPr>
              <w:rPr>
                <w:rFonts w:ascii="Times New Roman" w:hAnsi="Times New Roman" w:cs="Times New Roman"/>
                <w:sz w:val="24"/>
                <w:szCs w:val="24"/>
                <w:lang w:eastAsia="ar-SA"/>
              </w:rPr>
            </w:pPr>
            <w:r w:rsidRPr="008464FA">
              <w:rPr>
                <w:rFonts w:ascii="Times New Roman" w:hAnsi="Times New Roman" w:cs="Times New Roman"/>
                <w:sz w:val="24"/>
                <w:szCs w:val="24"/>
                <w:lang w:eastAsia="ar-SA"/>
              </w:rPr>
              <w:t>6.1.2.6.</w:t>
            </w:r>
          </w:p>
        </w:tc>
        <w:tc>
          <w:tcPr>
            <w:tcW w:w="4327" w:type="dxa"/>
            <w:shd w:val="clear" w:color="auto" w:fill="FFFFFF" w:themeFill="background1"/>
          </w:tcPr>
          <w:p w14:paraId="1880D94D" w14:textId="77777777" w:rsidR="000B18AB" w:rsidRPr="008464FA" w:rsidRDefault="000B18AB" w:rsidP="000B18AB">
            <w:pPr>
              <w:rPr>
                <w:rFonts w:ascii="Times New Roman" w:hAnsi="Times New Roman" w:cs="Times New Roman"/>
                <w:sz w:val="24"/>
                <w:szCs w:val="24"/>
                <w:lang w:eastAsia="ar-SA"/>
              </w:rPr>
            </w:pPr>
            <w:r w:rsidRPr="008464FA">
              <w:rPr>
                <w:rFonts w:ascii="Times New Roman" w:hAnsi="Times New Roman" w:cs="Times New Roman"/>
                <w:sz w:val="24"/>
                <w:szCs w:val="24"/>
              </w:rPr>
              <w:t>Klaipėdos regiono viešojo transporto paslaugų funkcinės zonos projektų įgyvendinimas</w:t>
            </w:r>
          </w:p>
        </w:tc>
        <w:tc>
          <w:tcPr>
            <w:tcW w:w="1537" w:type="dxa"/>
          </w:tcPr>
          <w:p w14:paraId="221D287B" w14:textId="258091B0" w:rsidR="000B18AB" w:rsidRPr="008464FA" w:rsidRDefault="000B18AB" w:rsidP="00322C20">
            <w:pPr>
              <w:jc w:val="center"/>
              <w:rPr>
                <w:rFonts w:ascii="Times New Roman" w:hAnsi="Times New Roman" w:cs="Times New Roman"/>
                <w:sz w:val="24"/>
                <w:szCs w:val="24"/>
                <w:lang w:eastAsia="ar-SA"/>
              </w:rPr>
            </w:pPr>
            <w:r w:rsidRPr="008464FA">
              <w:rPr>
                <w:rFonts w:ascii="Times New Roman" w:hAnsi="Times New Roman" w:cs="Times New Roman"/>
                <w:sz w:val="24"/>
                <w:szCs w:val="24"/>
              </w:rPr>
              <w:t>178 900</w:t>
            </w:r>
          </w:p>
        </w:tc>
        <w:tc>
          <w:tcPr>
            <w:tcW w:w="1529" w:type="dxa"/>
          </w:tcPr>
          <w:p w14:paraId="53A6B16D" w14:textId="77777777" w:rsidR="000B18AB" w:rsidRPr="008464FA" w:rsidRDefault="000B18AB" w:rsidP="00322C20">
            <w:pPr>
              <w:jc w:val="center"/>
              <w:rPr>
                <w:rFonts w:ascii="Times New Roman" w:hAnsi="Times New Roman" w:cs="Times New Roman"/>
                <w:sz w:val="24"/>
                <w:szCs w:val="24"/>
                <w:lang w:eastAsia="ar-SA"/>
              </w:rPr>
            </w:pPr>
          </w:p>
        </w:tc>
        <w:tc>
          <w:tcPr>
            <w:tcW w:w="1559" w:type="dxa"/>
          </w:tcPr>
          <w:p w14:paraId="3CF18C06" w14:textId="77777777" w:rsidR="000B18AB" w:rsidRPr="008464FA" w:rsidRDefault="000B18AB" w:rsidP="00322C20">
            <w:pPr>
              <w:jc w:val="center"/>
              <w:rPr>
                <w:rFonts w:ascii="Times New Roman" w:hAnsi="Times New Roman" w:cs="Times New Roman"/>
                <w:sz w:val="24"/>
                <w:szCs w:val="24"/>
                <w:lang w:eastAsia="ar-SA"/>
              </w:rPr>
            </w:pPr>
          </w:p>
        </w:tc>
      </w:tr>
      <w:tr w:rsidR="000B18AB" w:rsidRPr="008464FA" w14:paraId="03E272AE" w14:textId="77777777" w:rsidTr="008464FA">
        <w:tc>
          <w:tcPr>
            <w:tcW w:w="1113" w:type="dxa"/>
          </w:tcPr>
          <w:p w14:paraId="1913FA12" w14:textId="77777777" w:rsidR="000B18AB" w:rsidRPr="008464FA" w:rsidRDefault="000B18AB" w:rsidP="000B18AB">
            <w:pPr>
              <w:rPr>
                <w:rFonts w:ascii="Times New Roman" w:hAnsi="Times New Roman" w:cs="Times New Roman"/>
                <w:sz w:val="24"/>
                <w:szCs w:val="24"/>
                <w:lang w:eastAsia="ar-SA"/>
              </w:rPr>
            </w:pPr>
            <w:r w:rsidRPr="008464FA">
              <w:rPr>
                <w:rFonts w:ascii="Times New Roman" w:hAnsi="Times New Roman" w:cs="Times New Roman"/>
                <w:sz w:val="24"/>
                <w:szCs w:val="24"/>
                <w:lang w:eastAsia="ar-SA"/>
              </w:rPr>
              <w:lastRenderedPageBreak/>
              <w:t xml:space="preserve">6.1.3. </w:t>
            </w:r>
          </w:p>
        </w:tc>
        <w:tc>
          <w:tcPr>
            <w:tcW w:w="4327" w:type="dxa"/>
            <w:shd w:val="clear" w:color="auto" w:fill="FFFFFF" w:themeFill="background1"/>
          </w:tcPr>
          <w:p w14:paraId="2E6D53F7" w14:textId="77777777" w:rsidR="000B18AB" w:rsidRPr="008464FA" w:rsidRDefault="000B18AB" w:rsidP="000B18AB">
            <w:pPr>
              <w:rPr>
                <w:rFonts w:ascii="Times New Roman" w:hAnsi="Times New Roman" w:cs="Times New Roman"/>
                <w:sz w:val="24"/>
                <w:szCs w:val="24"/>
                <w:lang w:eastAsia="ar-SA"/>
              </w:rPr>
            </w:pPr>
            <w:r w:rsidRPr="008464FA">
              <w:rPr>
                <w:rFonts w:ascii="Times New Roman" w:hAnsi="Times New Roman" w:cs="Times New Roman"/>
                <w:sz w:val="24"/>
                <w:szCs w:val="24"/>
              </w:rPr>
              <w:t>Užtikrinti vandens tiekimo ir nuotekų šalinimo paslaugų prieinamumą ir kokybę</w:t>
            </w:r>
          </w:p>
        </w:tc>
        <w:tc>
          <w:tcPr>
            <w:tcW w:w="1537" w:type="dxa"/>
          </w:tcPr>
          <w:p w14:paraId="333AF2E3" w14:textId="00D8898F" w:rsidR="000B18AB" w:rsidRPr="008464FA" w:rsidRDefault="000B18AB" w:rsidP="00322C20">
            <w:pPr>
              <w:jc w:val="center"/>
              <w:rPr>
                <w:rFonts w:ascii="Times New Roman" w:hAnsi="Times New Roman" w:cs="Times New Roman"/>
                <w:sz w:val="24"/>
                <w:szCs w:val="24"/>
                <w:lang w:eastAsia="ar-SA"/>
              </w:rPr>
            </w:pPr>
            <w:r w:rsidRPr="008464FA">
              <w:rPr>
                <w:rFonts w:ascii="Times New Roman" w:hAnsi="Times New Roman" w:cs="Times New Roman"/>
                <w:sz w:val="24"/>
                <w:szCs w:val="24"/>
              </w:rPr>
              <w:t>88 000</w:t>
            </w:r>
          </w:p>
        </w:tc>
        <w:tc>
          <w:tcPr>
            <w:tcW w:w="1529" w:type="dxa"/>
          </w:tcPr>
          <w:p w14:paraId="7784C53B" w14:textId="56F6B829" w:rsidR="000B18AB" w:rsidRPr="008464FA" w:rsidRDefault="000B18AB" w:rsidP="00322C20">
            <w:pPr>
              <w:jc w:val="center"/>
              <w:rPr>
                <w:rFonts w:ascii="Times New Roman" w:hAnsi="Times New Roman" w:cs="Times New Roman"/>
                <w:sz w:val="24"/>
                <w:szCs w:val="24"/>
                <w:lang w:eastAsia="ar-SA"/>
              </w:rPr>
            </w:pPr>
            <w:r w:rsidRPr="008464FA">
              <w:rPr>
                <w:rFonts w:ascii="Times New Roman" w:hAnsi="Times New Roman" w:cs="Times New Roman"/>
                <w:sz w:val="24"/>
                <w:szCs w:val="24"/>
              </w:rPr>
              <w:t>55 000</w:t>
            </w:r>
          </w:p>
        </w:tc>
        <w:tc>
          <w:tcPr>
            <w:tcW w:w="1559" w:type="dxa"/>
          </w:tcPr>
          <w:p w14:paraId="3B8F4F50" w14:textId="52C1542D" w:rsidR="000B18AB" w:rsidRPr="008464FA" w:rsidRDefault="000B18AB" w:rsidP="00322C20">
            <w:pPr>
              <w:jc w:val="center"/>
              <w:rPr>
                <w:rFonts w:ascii="Times New Roman" w:hAnsi="Times New Roman" w:cs="Times New Roman"/>
                <w:sz w:val="24"/>
                <w:szCs w:val="24"/>
                <w:lang w:eastAsia="ar-SA"/>
              </w:rPr>
            </w:pPr>
            <w:r w:rsidRPr="008464FA">
              <w:rPr>
                <w:rFonts w:ascii="Times New Roman" w:hAnsi="Times New Roman" w:cs="Times New Roman"/>
                <w:sz w:val="24"/>
                <w:szCs w:val="24"/>
              </w:rPr>
              <w:t>55 000</w:t>
            </w:r>
          </w:p>
        </w:tc>
      </w:tr>
      <w:tr w:rsidR="000B18AB" w:rsidRPr="008464FA" w14:paraId="276D53B5" w14:textId="77777777" w:rsidTr="008464FA">
        <w:tc>
          <w:tcPr>
            <w:tcW w:w="1113" w:type="dxa"/>
          </w:tcPr>
          <w:p w14:paraId="21561CAF" w14:textId="77777777" w:rsidR="000B18AB" w:rsidRPr="008464FA" w:rsidRDefault="000B18AB" w:rsidP="000B18AB">
            <w:pPr>
              <w:rPr>
                <w:rFonts w:ascii="Times New Roman" w:hAnsi="Times New Roman" w:cs="Times New Roman"/>
                <w:sz w:val="24"/>
                <w:szCs w:val="24"/>
                <w:lang w:eastAsia="ar-SA"/>
              </w:rPr>
            </w:pPr>
            <w:r w:rsidRPr="008464FA">
              <w:rPr>
                <w:rFonts w:ascii="Times New Roman" w:hAnsi="Times New Roman" w:cs="Times New Roman"/>
                <w:sz w:val="24"/>
                <w:szCs w:val="24"/>
                <w:lang w:eastAsia="ar-SA"/>
              </w:rPr>
              <w:t>6.1.3.6.</w:t>
            </w:r>
          </w:p>
        </w:tc>
        <w:tc>
          <w:tcPr>
            <w:tcW w:w="4327" w:type="dxa"/>
          </w:tcPr>
          <w:p w14:paraId="7F972423" w14:textId="77777777" w:rsidR="000B18AB" w:rsidRPr="008464FA" w:rsidRDefault="000B18AB" w:rsidP="000B18AB">
            <w:pPr>
              <w:rPr>
                <w:rFonts w:ascii="Times New Roman" w:hAnsi="Times New Roman" w:cs="Times New Roman"/>
                <w:sz w:val="24"/>
                <w:szCs w:val="24"/>
                <w:lang w:eastAsia="ar-SA"/>
              </w:rPr>
            </w:pPr>
            <w:r w:rsidRPr="008464FA">
              <w:rPr>
                <w:rFonts w:ascii="Times New Roman" w:hAnsi="Times New Roman" w:cs="Times New Roman"/>
                <w:sz w:val="24"/>
                <w:szCs w:val="24"/>
              </w:rPr>
              <w:t>Vandentiekio ir nuotekų tinklų infrastruktūros tvarkymas</w:t>
            </w:r>
          </w:p>
        </w:tc>
        <w:tc>
          <w:tcPr>
            <w:tcW w:w="1537" w:type="dxa"/>
          </w:tcPr>
          <w:p w14:paraId="64524641" w14:textId="54910519" w:rsidR="000B18AB" w:rsidRPr="008464FA" w:rsidRDefault="000B18AB" w:rsidP="00322C20">
            <w:pPr>
              <w:jc w:val="center"/>
              <w:rPr>
                <w:rFonts w:ascii="Times New Roman" w:hAnsi="Times New Roman" w:cs="Times New Roman"/>
                <w:sz w:val="24"/>
                <w:szCs w:val="24"/>
                <w:lang w:eastAsia="ar-SA"/>
              </w:rPr>
            </w:pPr>
            <w:r w:rsidRPr="008464FA">
              <w:rPr>
                <w:rFonts w:ascii="Times New Roman" w:hAnsi="Times New Roman" w:cs="Times New Roman"/>
                <w:sz w:val="24"/>
                <w:szCs w:val="24"/>
              </w:rPr>
              <w:t>88 000</w:t>
            </w:r>
          </w:p>
        </w:tc>
        <w:tc>
          <w:tcPr>
            <w:tcW w:w="1529" w:type="dxa"/>
          </w:tcPr>
          <w:p w14:paraId="435E090D" w14:textId="41CB536B" w:rsidR="000B18AB" w:rsidRPr="008464FA" w:rsidRDefault="000B18AB" w:rsidP="00322C20">
            <w:pPr>
              <w:jc w:val="center"/>
              <w:rPr>
                <w:rFonts w:ascii="Times New Roman" w:hAnsi="Times New Roman" w:cs="Times New Roman"/>
                <w:sz w:val="24"/>
                <w:szCs w:val="24"/>
                <w:lang w:eastAsia="ar-SA"/>
              </w:rPr>
            </w:pPr>
            <w:r w:rsidRPr="008464FA">
              <w:rPr>
                <w:rFonts w:ascii="Times New Roman" w:hAnsi="Times New Roman" w:cs="Times New Roman"/>
                <w:sz w:val="24"/>
                <w:szCs w:val="24"/>
              </w:rPr>
              <w:t>55 000</w:t>
            </w:r>
          </w:p>
        </w:tc>
        <w:tc>
          <w:tcPr>
            <w:tcW w:w="1559" w:type="dxa"/>
          </w:tcPr>
          <w:p w14:paraId="098DFE9C" w14:textId="6C278BDB" w:rsidR="000B18AB" w:rsidRPr="008464FA" w:rsidRDefault="000B18AB" w:rsidP="00322C20">
            <w:pPr>
              <w:jc w:val="center"/>
              <w:rPr>
                <w:rFonts w:ascii="Times New Roman" w:hAnsi="Times New Roman" w:cs="Times New Roman"/>
                <w:sz w:val="24"/>
                <w:szCs w:val="24"/>
                <w:lang w:eastAsia="ar-SA"/>
              </w:rPr>
            </w:pPr>
            <w:r w:rsidRPr="008464FA">
              <w:rPr>
                <w:rFonts w:ascii="Times New Roman" w:hAnsi="Times New Roman" w:cs="Times New Roman"/>
                <w:sz w:val="24"/>
                <w:szCs w:val="24"/>
              </w:rPr>
              <w:t>55 000</w:t>
            </w:r>
          </w:p>
        </w:tc>
      </w:tr>
      <w:tr w:rsidR="000B18AB" w:rsidRPr="008464FA" w14:paraId="0011FC9C" w14:textId="77777777" w:rsidTr="008464FA">
        <w:trPr>
          <w:trHeight w:val="315"/>
        </w:trPr>
        <w:tc>
          <w:tcPr>
            <w:tcW w:w="1113" w:type="dxa"/>
            <w:noWrap/>
            <w:hideMark/>
          </w:tcPr>
          <w:p w14:paraId="2831009A" w14:textId="77777777" w:rsidR="000B18AB" w:rsidRPr="008464FA" w:rsidRDefault="000B18AB" w:rsidP="000B18AB">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6.2.1.</w:t>
            </w:r>
          </w:p>
        </w:tc>
        <w:tc>
          <w:tcPr>
            <w:tcW w:w="4327" w:type="dxa"/>
            <w:noWrap/>
            <w:hideMark/>
          </w:tcPr>
          <w:p w14:paraId="7AF0D01C" w14:textId="77777777" w:rsidR="000B18AB" w:rsidRPr="008464FA" w:rsidRDefault="000B18AB" w:rsidP="000B18AB">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Vykdyti kaimo ir probleminių teritorijų išvystymo, infrastruktūros modernizavimo ir atnaujinimo projektus</w:t>
            </w:r>
          </w:p>
        </w:tc>
        <w:tc>
          <w:tcPr>
            <w:tcW w:w="1537" w:type="dxa"/>
            <w:noWrap/>
          </w:tcPr>
          <w:p w14:paraId="036CBCE9" w14:textId="74F5A780" w:rsidR="000B18AB" w:rsidRPr="008464FA" w:rsidRDefault="000B18AB"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299 300</w:t>
            </w:r>
          </w:p>
        </w:tc>
        <w:tc>
          <w:tcPr>
            <w:tcW w:w="1529" w:type="dxa"/>
            <w:noWrap/>
          </w:tcPr>
          <w:p w14:paraId="7D97D822" w14:textId="1AF04136" w:rsidR="000B18AB" w:rsidRPr="008464FA" w:rsidRDefault="000B18AB"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76 500</w:t>
            </w:r>
          </w:p>
        </w:tc>
        <w:tc>
          <w:tcPr>
            <w:tcW w:w="1559" w:type="dxa"/>
            <w:noWrap/>
          </w:tcPr>
          <w:p w14:paraId="454B97F9" w14:textId="5D729210" w:rsidR="000B18AB" w:rsidRPr="008464FA" w:rsidRDefault="000B18AB"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78 400</w:t>
            </w:r>
          </w:p>
        </w:tc>
      </w:tr>
      <w:tr w:rsidR="000B18AB" w:rsidRPr="008464FA" w14:paraId="35393FA8" w14:textId="77777777" w:rsidTr="008464FA">
        <w:trPr>
          <w:trHeight w:val="330"/>
        </w:trPr>
        <w:tc>
          <w:tcPr>
            <w:tcW w:w="1113" w:type="dxa"/>
            <w:noWrap/>
            <w:hideMark/>
          </w:tcPr>
          <w:p w14:paraId="4D149548" w14:textId="77777777" w:rsidR="000B18AB" w:rsidRPr="008464FA" w:rsidRDefault="000B18AB" w:rsidP="000B18AB">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6.2.1.23.</w:t>
            </w:r>
          </w:p>
        </w:tc>
        <w:tc>
          <w:tcPr>
            <w:tcW w:w="4327" w:type="dxa"/>
            <w:noWrap/>
            <w:hideMark/>
          </w:tcPr>
          <w:p w14:paraId="29AFD63B" w14:textId="77777777" w:rsidR="000B18AB" w:rsidRPr="008464FA" w:rsidRDefault="000B18AB" w:rsidP="000B18AB">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Daugiabučių gyvenamųjų namų atnaujinimo (modernizavimo) skatinimas ir energinio efektyvumo didinimas (SIC)</w:t>
            </w:r>
          </w:p>
        </w:tc>
        <w:tc>
          <w:tcPr>
            <w:tcW w:w="1537" w:type="dxa"/>
            <w:noWrap/>
          </w:tcPr>
          <w:p w14:paraId="59BA6C33" w14:textId="0199DFAB" w:rsidR="000B18AB" w:rsidRPr="008464FA" w:rsidRDefault="000B18AB"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124 000</w:t>
            </w:r>
          </w:p>
        </w:tc>
        <w:tc>
          <w:tcPr>
            <w:tcW w:w="1529" w:type="dxa"/>
            <w:noWrap/>
          </w:tcPr>
          <w:p w14:paraId="5FD5C767" w14:textId="4E95D41C" w:rsidR="000B18AB" w:rsidRPr="008464FA" w:rsidRDefault="000B18AB"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49 700</w:t>
            </w:r>
          </w:p>
        </w:tc>
        <w:tc>
          <w:tcPr>
            <w:tcW w:w="1559" w:type="dxa"/>
            <w:noWrap/>
          </w:tcPr>
          <w:p w14:paraId="274FA352" w14:textId="427371C8" w:rsidR="000B18AB" w:rsidRPr="008464FA" w:rsidRDefault="000B18AB"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51 600</w:t>
            </w:r>
          </w:p>
        </w:tc>
      </w:tr>
      <w:tr w:rsidR="000B18AB" w:rsidRPr="008464FA" w14:paraId="542F98E0" w14:textId="77777777" w:rsidTr="008464FA">
        <w:trPr>
          <w:trHeight w:val="330"/>
        </w:trPr>
        <w:tc>
          <w:tcPr>
            <w:tcW w:w="1113" w:type="dxa"/>
            <w:noWrap/>
          </w:tcPr>
          <w:p w14:paraId="0AFDDDAE" w14:textId="76D83E49" w:rsidR="000B18AB" w:rsidRPr="008464FA" w:rsidRDefault="000B18AB" w:rsidP="000B18AB">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6.2.1.27.</w:t>
            </w:r>
          </w:p>
        </w:tc>
        <w:tc>
          <w:tcPr>
            <w:tcW w:w="4327" w:type="dxa"/>
            <w:noWrap/>
          </w:tcPr>
          <w:p w14:paraId="482E1F6C" w14:textId="2D8F384B" w:rsidR="000B18AB" w:rsidRPr="008464FA" w:rsidRDefault="000B18AB" w:rsidP="000B18AB">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Projekto „Mosėdžio miestelio bendruomeninės infrastruktūros atnaujinimas“ įgyvendinimas</w:t>
            </w:r>
          </w:p>
        </w:tc>
        <w:tc>
          <w:tcPr>
            <w:tcW w:w="1537" w:type="dxa"/>
            <w:noWrap/>
          </w:tcPr>
          <w:p w14:paraId="2C784974" w14:textId="7B529971" w:rsidR="000B18AB" w:rsidRPr="008464FA" w:rsidRDefault="000B18AB" w:rsidP="00322C20">
            <w:pPr>
              <w:jc w:val="center"/>
              <w:rPr>
                <w:rFonts w:ascii="Times New Roman" w:hAnsi="Times New Roman" w:cs="Times New Roman"/>
                <w:sz w:val="24"/>
                <w:szCs w:val="24"/>
              </w:rPr>
            </w:pPr>
            <w:r w:rsidRPr="008464FA">
              <w:rPr>
                <w:rFonts w:ascii="Times New Roman" w:hAnsi="Times New Roman" w:cs="Times New Roman"/>
                <w:sz w:val="24"/>
                <w:szCs w:val="24"/>
              </w:rPr>
              <w:t>8 400</w:t>
            </w:r>
          </w:p>
        </w:tc>
        <w:tc>
          <w:tcPr>
            <w:tcW w:w="1529" w:type="dxa"/>
            <w:noWrap/>
          </w:tcPr>
          <w:p w14:paraId="1DA6AB1A" w14:textId="77777777" w:rsidR="000B18AB" w:rsidRPr="008464FA" w:rsidRDefault="000B18AB" w:rsidP="00322C20">
            <w:pPr>
              <w:jc w:val="center"/>
              <w:rPr>
                <w:rFonts w:ascii="Times New Roman" w:hAnsi="Times New Roman" w:cs="Times New Roman"/>
                <w:sz w:val="24"/>
                <w:szCs w:val="24"/>
              </w:rPr>
            </w:pPr>
          </w:p>
        </w:tc>
        <w:tc>
          <w:tcPr>
            <w:tcW w:w="1559" w:type="dxa"/>
            <w:noWrap/>
          </w:tcPr>
          <w:p w14:paraId="1DFED49F" w14:textId="77777777" w:rsidR="000B18AB" w:rsidRPr="008464FA" w:rsidRDefault="000B18AB" w:rsidP="00322C20">
            <w:pPr>
              <w:jc w:val="center"/>
              <w:rPr>
                <w:rFonts w:ascii="Times New Roman" w:hAnsi="Times New Roman" w:cs="Times New Roman"/>
                <w:sz w:val="24"/>
                <w:szCs w:val="24"/>
              </w:rPr>
            </w:pPr>
          </w:p>
        </w:tc>
      </w:tr>
      <w:tr w:rsidR="000B18AB" w:rsidRPr="008464FA" w14:paraId="196BA546" w14:textId="77777777" w:rsidTr="008464FA">
        <w:trPr>
          <w:trHeight w:val="330"/>
        </w:trPr>
        <w:tc>
          <w:tcPr>
            <w:tcW w:w="1113" w:type="dxa"/>
            <w:noWrap/>
          </w:tcPr>
          <w:p w14:paraId="1C94D165" w14:textId="439D6ED9" w:rsidR="000B18AB" w:rsidRPr="008464FA" w:rsidRDefault="000B18AB" w:rsidP="000B18AB">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6.2.1.29.</w:t>
            </w:r>
          </w:p>
        </w:tc>
        <w:tc>
          <w:tcPr>
            <w:tcW w:w="4327" w:type="dxa"/>
            <w:noWrap/>
          </w:tcPr>
          <w:p w14:paraId="1431D00F" w14:textId="789F5979" w:rsidR="000B18AB" w:rsidRPr="008464FA" w:rsidRDefault="000B18AB" w:rsidP="000B18AB">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Skuodo miesto šiaurinio kvartalo kompleksinis sutvarkymas</w:t>
            </w:r>
          </w:p>
        </w:tc>
        <w:tc>
          <w:tcPr>
            <w:tcW w:w="1537" w:type="dxa"/>
            <w:noWrap/>
          </w:tcPr>
          <w:p w14:paraId="5607840C" w14:textId="1C78C273" w:rsidR="000B18AB" w:rsidRPr="008464FA" w:rsidRDefault="000B18AB" w:rsidP="00322C20">
            <w:pPr>
              <w:jc w:val="center"/>
              <w:rPr>
                <w:rFonts w:ascii="Times New Roman" w:hAnsi="Times New Roman" w:cs="Times New Roman"/>
                <w:sz w:val="24"/>
                <w:szCs w:val="24"/>
              </w:rPr>
            </w:pPr>
            <w:r w:rsidRPr="008464FA">
              <w:rPr>
                <w:rFonts w:ascii="Times New Roman" w:hAnsi="Times New Roman" w:cs="Times New Roman"/>
                <w:sz w:val="24"/>
                <w:szCs w:val="24"/>
              </w:rPr>
              <w:t>55 000</w:t>
            </w:r>
          </w:p>
        </w:tc>
        <w:tc>
          <w:tcPr>
            <w:tcW w:w="1529" w:type="dxa"/>
            <w:noWrap/>
          </w:tcPr>
          <w:p w14:paraId="7961ADD4" w14:textId="2F0638BC" w:rsidR="000B18AB" w:rsidRPr="008464FA" w:rsidRDefault="000B18AB" w:rsidP="00322C20">
            <w:pPr>
              <w:jc w:val="center"/>
              <w:rPr>
                <w:rFonts w:ascii="Times New Roman" w:hAnsi="Times New Roman" w:cs="Times New Roman"/>
                <w:sz w:val="24"/>
                <w:szCs w:val="24"/>
              </w:rPr>
            </w:pPr>
            <w:r w:rsidRPr="008464FA">
              <w:rPr>
                <w:rFonts w:ascii="Times New Roman" w:hAnsi="Times New Roman" w:cs="Times New Roman"/>
                <w:sz w:val="24"/>
                <w:szCs w:val="24"/>
              </w:rPr>
              <w:t>6 000</w:t>
            </w:r>
          </w:p>
        </w:tc>
        <w:tc>
          <w:tcPr>
            <w:tcW w:w="1559" w:type="dxa"/>
            <w:noWrap/>
          </w:tcPr>
          <w:p w14:paraId="33568651" w14:textId="1D30F751" w:rsidR="000B18AB" w:rsidRPr="008464FA" w:rsidRDefault="000B18AB" w:rsidP="00322C20">
            <w:pPr>
              <w:jc w:val="center"/>
              <w:rPr>
                <w:rFonts w:ascii="Times New Roman" w:hAnsi="Times New Roman" w:cs="Times New Roman"/>
                <w:sz w:val="24"/>
                <w:szCs w:val="24"/>
              </w:rPr>
            </w:pPr>
            <w:r w:rsidRPr="008464FA">
              <w:rPr>
                <w:rFonts w:ascii="Times New Roman" w:hAnsi="Times New Roman" w:cs="Times New Roman"/>
                <w:sz w:val="24"/>
                <w:szCs w:val="24"/>
              </w:rPr>
              <w:t>6 000</w:t>
            </w:r>
          </w:p>
        </w:tc>
      </w:tr>
      <w:tr w:rsidR="000B18AB" w:rsidRPr="008464FA" w14:paraId="47D2CA91" w14:textId="77777777" w:rsidTr="008464FA">
        <w:trPr>
          <w:trHeight w:val="330"/>
        </w:trPr>
        <w:tc>
          <w:tcPr>
            <w:tcW w:w="1113" w:type="dxa"/>
            <w:noWrap/>
            <w:hideMark/>
          </w:tcPr>
          <w:p w14:paraId="704BD2B7" w14:textId="77777777" w:rsidR="000B18AB" w:rsidRPr="008464FA" w:rsidRDefault="000B18AB" w:rsidP="000B18AB">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6.2.1.30.</w:t>
            </w:r>
          </w:p>
        </w:tc>
        <w:tc>
          <w:tcPr>
            <w:tcW w:w="4327" w:type="dxa"/>
            <w:noWrap/>
            <w:hideMark/>
          </w:tcPr>
          <w:p w14:paraId="27DFA9A6" w14:textId="77777777" w:rsidR="000B18AB" w:rsidRPr="008464FA" w:rsidRDefault="000B18AB" w:rsidP="000B18AB">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Rajonui svarbių ir perspektyvių teritorijų pritaikymas gyventojų poreikiams</w:t>
            </w:r>
          </w:p>
        </w:tc>
        <w:tc>
          <w:tcPr>
            <w:tcW w:w="1537" w:type="dxa"/>
            <w:noWrap/>
          </w:tcPr>
          <w:p w14:paraId="4A7BFFD3" w14:textId="7733B02B" w:rsidR="000B18AB" w:rsidRPr="008464FA" w:rsidRDefault="000B18AB"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40 000</w:t>
            </w:r>
          </w:p>
        </w:tc>
        <w:tc>
          <w:tcPr>
            <w:tcW w:w="1529" w:type="dxa"/>
            <w:noWrap/>
          </w:tcPr>
          <w:p w14:paraId="1212162D" w14:textId="77777777" w:rsidR="000B18AB" w:rsidRPr="008464FA" w:rsidRDefault="000B18AB" w:rsidP="00322C20">
            <w:pPr>
              <w:jc w:val="center"/>
              <w:rPr>
                <w:rFonts w:ascii="Times New Roman" w:eastAsia="Times New Roman" w:hAnsi="Times New Roman" w:cs="Times New Roman"/>
                <w:sz w:val="24"/>
                <w:szCs w:val="24"/>
                <w:lang w:eastAsia="lt-LT"/>
              </w:rPr>
            </w:pPr>
          </w:p>
        </w:tc>
        <w:tc>
          <w:tcPr>
            <w:tcW w:w="1559" w:type="dxa"/>
            <w:noWrap/>
          </w:tcPr>
          <w:p w14:paraId="5AE96BA0" w14:textId="77777777" w:rsidR="000B18AB" w:rsidRPr="008464FA" w:rsidRDefault="000B18AB" w:rsidP="00322C20">
            <w:pPr>
              <w:jc w:val="center"/>
              <w:rPr>
                <w:rFonts w:ascii="Times New Roman" w:eastAsia="Times New Roman" w:hAnsi="Times New Roman" w:cs="Times New Roman"/>
                <w:sz w:val="24"/>
                <w:szCs w:val="24"/>
                <w:lang w:eastAsia="lt-LT"/>
              </w:rPr>
            </w:pPr>
          </w:p>
        </w:tc>
      </w:tr>
      <w:tr w:rsidR="004D36FD" w:rsidRPr="008464FA" w14:paraId="21B062C4" w14:textId="77777777" w:rsidTr="008464FA">
        <w:trPr>
          <w:trHeight w:val="330"/>
        </w:trPr>
        <w:tc>
          <w:tcPr>
            <w:tcW w:w="1113" w:type="dxa"/>
            <w:noWrap/>
            <w:hideMark/>
          </w:tcPr>
          <w:p w14:paraId="7CB1F6A9" w14:textId="77777777" w:rsidR="004D36FD" w:rsidRPr="008464FA" w:rsidRDefault="004D36FD" w:rsidP="00734C6D">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6.2.1.32.</w:t>
            </w:r>
          </w:p>
        </w:tc>
        <w:tc>
          <w:tcPr>
            <w:tcW w:w="4327" w:type="dxa"/>
            <w:noWrap/>
            <w:hideMark/>
          </w:tcPr>
          <w:p w14:paraId="5250B75E" w14:textId="77777777" w:rsidR="004D36FD" w:rsidRPr="008464FA" w:rsidRDefault="004D36FD" w:rsidP="00734C6D">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Verslui palankios infrastruktūros kūrimas Mosėdyje</w:t>
            </w:r>
          </w:p>
        </w:tc>
        <w:tc>
          <w:tcPr>
            <w:tcW w:w="1537" w:type="dxa"/>
            <w:noWrap/>
          </w:tcPr>
          <w:p w14:paraId="7D97624B" w14:textId="77777777" w:rsidR="004D36FD" w:rsidRPr="008464FA" w:rsidRDefault="004D36FD" w:rsidP="00322C20">
            <w:pPr>
              <w:jc w:val="center"/>
              <w:rPr>
                <w:rFonts w:ascii="Times New Roman" w:eastAsia="Times New Roman" w:hAnsi="Times New Roman" w:cs="Times New Roman"/>
                <w:sz w:val="24"/>
                <w:szCs w:val="24"/>
                <w:lang w:eastAsia="lt-LT"/>
              </w:rPr>
            </w:pPr>
          </w:p>
        </w:tc>
        <w:tc>
          <w:tcPr>
            <w:tcW w:w="1529" w:type="dxa"/>
            <w:noWrap/>
          </w:tcPr>
          <w:p w14:paraId="33A2CC96" w14:textId="77777777" w:rsidR="004D36FD" w:rsidRPr="008464FA" w:rsidRDefault="004D36FD" w:rsidP="00322C20">
            <w:pPr>
              <w:jc w:val="center"/>
              <w:rPr>
                <w:rFonts w:ascii="Times New Roman" w:eastAsia="Times New Roman" w:hAnsi="Times New Roman" w:cs="Times New Roman"/>
                <w:sz w:val="24"/>
                <w:szCs w:val="24"/>
                <w:lang w:eastAsia="lt-LT"/>
              </w:rPr>
            </w:pPr>
          </w:p>
        </w:tc>
        <w:tc>
          <w:tcPr>
            <w:tcW w:w="1559" w:type="dxa"/>
            <w:noWrap/>
          </w:tcPr>
          <w:p w14:paraId="078F5B5B" w14:textId="77777777" w:rsidR="004D36FD" w:rsidRPr="008464FA" w:rsidRDefault="004D36FD" w:rsidP="00322C20">
            <w:pPr>
              <w:jc w:val="center"/>
              <w:rPr>
                <w:rFonts w:ascii="Times New Roman" w:eastAsia="Times New Roman" w:hAnsi="Times New Roman" w:cs="Times New Roman"/>
                <w:sz w:val="24"/>
                <w:szCs w:val="24"/>
                <w:lang w:eastAsia="lt-LT"/>
              </w:rPr>
            </w:pPr>
          </w:p>
        </w:tc>
      </w:tr>
      <w:tr w:rsidR="000B18AB" w:rsidRPr="008464FA" w14:paraId="6E2ED526" w14:textId="77777777" w:rsidTr="008464FA">
        <w:trPr>
          <w:trHeight w:val="330"/>
        </w:trPr>
        <w:tc>
          <w:tcPr>
            <w:tcW w:w="1113" w:type="dxa"/>
            <w:noWrap/>
            <w:hideMark/>
          </w:tcPr>
          <w:p w14:paraId="06C9AF3B" w14:textId="77777777" w:rsidR="000B18AB" w:rsidRPr="008464FA" w:rsidRDefault="000B18AB" w:rsidP="000B18AB">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6.2.1.33.</w:t>
            </w:r>
          </w:p>
        </w:tc>
        <w:tc>
          <w:tcPr>
            <w:tcW w:w="4327" w:type="dxa"/>
            <w:noWrap/>
            <w:hideMark/>
          </w:tcPr>
          <w:p w14:paraId="02541C7D" w14:textId="77777777" w:rsidR="000B18AB" w:rsidRPr="008464FA" w:rsidRDefault="000B18AB" w:rsidP="000B18AB">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Savivaldybės infrastruktūros plėtros įmokų panaudojimas</w:t>
            </w:r>
          </w:p>
        </w:tc>
        <w:tc>
          <w:tcPr>
            <w:tcW w:w="1537" w:type="dxa"/>
            <w:noWrap/>
          </w:tcPr>
          <w:p w14:paraId="6FD5A7C5" w14:textId="714A331D" w:rsidR="000B18AB" w:rsidRPr="008464FA" w:rsidRDefault="000B18AB"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20 800</w:t>
            </w:r>
          </w:p>
        </w:tc>
        <w:tc>
          <w:tcPr>
            <w:tcW w:w="1529" w:type="dxa"/>
            <w:noWrap/>
          </w:tcPr>
          <w:p w14:paraId="729231E4" w14:textId="6CA125CB" w:rsidR="000B18AB" w:rsidRPr="008464FA" w:rsidRDefault="000B18AB"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20 800</w:t>
            </w:r>
          </w:p>
        </w:tc>
        <w:tc>
          <w:tcPr>
            <w:tcW w:w="1559" w:type="dxa"/>
            <w:noWrap/>
          </w:tcPr>
          <w:p w14:paraId="6D90FC60" w14:textId="23F908DB" w:rsidR="000B18AB" w:rsidRPr="008464FA" w:rsidRDefault="000B18AB"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20 800</w:t>
            </w:r>
          </w:p>
        </w:tc>
      </w:tr>
      <w:tr w:rsidR="004D36FD" w:rsidRPr="008464FA" w14:paraId="2B080609" w14:textId="77777777" w:rsidTr="008464FA">
        <w:trPr>
          <w:trHeight w:val="330"/>
        </w:trPr>
        <w:tc>
          <w:tcPr>
            <w:tcW w:w="1113" w:type="dxa"/>
            <w:noWrap/>
            <w:hideMark/>
          </w:tcPr>
          <w:p w14:paraId="15B410C3" w14:textId="77777777" w:rsidR="004D36FD" w:rsidRPr="008464FA" w:rsidRDefault="004D36FD" w:rsidP="00734C6D">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6.2.1.34.</w:t>
            </w:r>
          </w:p>
        </w:tc>
        <w:tc>
          <w:tcPr>
            <w:tcW w:w="4327" w:type="dxa"/>
            <w:noWrap/>
            <w:hideMark/>
          </w:tcPr>
          <w:p w14:paraId="37F3C95B" w14:textId="77777777" w:rsidR="004D36FD" w:rsidRPr="008464FA" w:rsidRDefault="004D36FD" w:rsidP="00734C6D">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Projekto „Nuotolinio nuskaitymo vandens tiekimo ir šilumos apskaitos sistemos sukūrimas Skuodo mieste (rajone)“ rengimas ir įgyvendinimas</w:t>
            </w:r>
          </w:p>
        </w:tc>
        <w:tc>
          <w:tcPr>
            <w:tcW w:w="1537" w:type="dxa"/>
            <w:noWrap/>
          </w:tcPr>
          <w:p w14:paraId="1E806A99" w14:textId="77777777" w:rsidR="004D36FD" w:rsidRPr="008464FA" w:rsidRDefault="004D36FD" w:rsidP="00322C20">
            <w:pPr>
              <w:jc w:val="center"/>
              <w:rPr>
                <w:rFonts w:ascii="Times New Roman" w:eastAsia="Times New Roman" w:hAnsi="Times New Roman" w:cs="Times New Roman"/>
                <w:sz w:val="24"/>
                <w:szCs w:val="24"/>
                <w:lang w:eastAsia="lt-LT"/>
              </w:rPr>
            </w:pPr>
          </w:p>
        </w:tc>
        <w:tc>
          <w:tcPr>
            <w:tcW w:w="1529" w:type="dxa"/>
            <w:noWrap/>
          </w:tcPr>
          <w:p w14:paraId="3F862E72" w14:textId="77777777" w:rsidR="004D36FD" w:rsidRPr="008464FA" w:rsidRDefault="004D36FD" w:rsidP="00322C20">
            <w:pPr>
              <w:jc w:val="center"/>
              <w:rPr>
                <w:rFonts w:ascii="Times New Roman" w:eastAsia="Times New Roman" w:hAnsi="Times New Roman" w:cs="Times New Roman"/>
                <w:sz w:val="24"/>
                <w:szCs w:val="24"/>
                <w:lang w:eastAsia="lt-LT"/>
              </w:rPr>
            </w:pPr>
          </w:p>
        </w:tc>
        <w:tc>
          <w:tcPr>
            <w:tcW w:w="1559" w:type="dxa"/>
            <w:noWrap/>
          </w:tcPr>
          <w:p w14:paraId="19B0B477" w14:textId="77777777" w:rsidR="004D36FD" w:rsidRPr="008464FA" w:rsidRDefault="004D36FD" w:rsidP="00322C20">
            <w:pPr>
              <w:jc w:val="center"/>
              <w:rPr>
                <w:rFonts w:ascii="Times New Roman" w:eastAsia="Times New Roman" w:hAnsi="Times New Roman" w:cs="Times New Roman"/>
                <w:sz w:val="24"/>
                <w:szCs w:val="24"/>
                <w:lang w:eastAsia="lt-LT"/>
              </w:rPr>
            </w:pPr>
          </w:p>
        </w:tc>
      </w:tr>
      <w:tr w:rsidR="004D36FD" w:rsidRPr="008464FA" w14:paraId="0AA73A56" w14:textId="77777777" w:rsidTr="008464FA">
        <w:trPr>
          <w:trHeight w:val="315"/>
        </w:trPr>
        <w:tc>
          <w:tcPr>
            <w:tcW w:w="1113" w:type="dxa"/>
            <w:noWrap/>
            <w:hideMark/>
          </w:tcPr>
          <w:p w14:paraId="6DDC41B6" w14:textId="77777777" w:rsidR="004D36FD" w:rsidRPr="008464FA" w:rsidRDefault="004D36FD" w:rsidP="00734C6D">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6.2.1.35.</w:t>
            </w:r>
          </w:p>
        </w:tc>
        <w:tc>
          <w:tcPr>
            <w:tcW w:w="4327" w:type="dxa"/>
            <w:noWrap/>
            <w:hideMark/>
          </w:tcPr>
          <w:p w14:paraId="35D1D708" w14:textId="77777777" w:rsidR="004D36FD" w:rsidRPr="008464FA" w:rsidRDefault="004D36FD" w:rsidP="00734C6D">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Projekto „Skuodo rajono unikalios skaitmeninės kapinių duomenų bazės sukūrimas, jos atvėrimas gyventojams ir laidojimo viešųjų paslaugų bei duomenų administravimo procesų skaitmeninimas“ rengimas ir įgyvendinimas</w:t>
            </w:r>
          </w:p>
        </w:tc>
        <w:tc>
          <w:tcPr>
            <w:tcW w:w="1537" w:type="dxa"/>
            <w:noWrap/>
          </w:tcPr>
          <w:p w14:paraId="4E3327BF" w14:textId="66DA63FE" w:rsidR="004D36FD" w:rsidRPr="008464FA" w:rsidRDefault="000B18AB" w:rsidP="00322C20">
            <w:pPr>
              <w:jc w:val="cente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51 100</w:t>
            </w:r>
          </w:p>
        </w:tc>
        <w:tc>
          <w:tcPr>
            <w:tcW w:w="1529" w:type="dxa"/>
            <w:noWrap/>
          </w:tcPr>
          <w:p w14:paraId="1B889C10" w14:textId="77777777" w:rsidR="004D36FD" w:rsidRPr="008464FA" w:rsidRDefault="004D36FD" w:rsidP="00322C20">
            <w:pPr>
              <w:jc w:val="center"/>
              <w:rPr>
                <w:rFonts w:ascii="Times New Roman" w:eastAsia="Times New Roman" w:hAnsi="Times New Roman" w:cs="Times New Roman"/>
                <w:sz w:val="24"/>
                <w:szCs w:val="24"/>
                <w:lang w:eastAsia="lt-LT"/>
              </w:rPr>
            </w:pPr>
          </w:p>
        </w:tc>
        <w:tc>
          <w:tcPr>
            <w:tcW w:w="1559" w:type="dxa"/>
            <w:noWrap/>
          </w:tcPr>
          <w:p w14:paraId="62D7C4D6" w14:textId="77777777" w:rsidR="004D36FD" w:rsidRPr="008464FA" w:rsidRDefault="004D36FD" w:rsidP="00322C20">
            <w:pPr>
              <w:jc w:val="center"/>
              <w:rPr>
                <w:rFonts w:ascii="Times New Roman" w:eastAsia="Times New Roman" w:hAnsi="Times New Roman" w:cs="Times New Roman"/>
                <w:sz w:val="24"/>
                <w:szCs w:val="24"/>
                <w:lang w:eastAsia="lt-LT"/>
              </w:rPr>
            </w:pPr>
          </w:p>
        </w:tc>
      </w:tr>
      <w:tr w:rsidR="00955720" w:rsidRPr="008464FA" w14:paraId="482724F0" w14:textId="77777777" w:rsidTr="008464FA">
        <w:tc>
          <w:tcPr>
            <w:tcW w:w="1113" w:type="dxa"/>
            <w:shd w:val="clear" w:color="auto" w:fill="FFFFFF" w:themeFill="background1"/>
          </w:tcPr>
          <w:p w14:paraId="4C759AA2" w14:textId="77777777" w:rsidR="00955720" w:rsidRPr="008464FA" w:rsidRDefault="00955720" w:rsidP="00955720">
            <w:pPr>
              <w:rPr>
                <w:rFonts w:ascii="Times New Roman" w:hAnsi="Times New Roman" w:cs="Times New Roman"/>
                <w:sz w:val="24"/>
                <w:szCs w:val="24"/>
                <w:lang w:eastAsia="ar-SA"/>
              </w:rPr>
            </w:pPr>
            <w:r w:rsidRPr="008464FA">
              <w:rPr>
                <w:rFonts w:ascii="Times New Roman" w:hAnsi="Times New Roman" w:cs="Times New Roman"/>
                <w:sz w:val="24"/>
                <w:szCs w:val="24"/>
                <w:lang w:eastAsia="ar-SA"/>
              </w:rPr>
              <w:t>6.2.2.</w:t>
            </w:r>
          </w:p>
        </w:tc>
        <w:tc>
          <w:tcPr>
            <w:tcW w:w="4327" w:type="dxa"/>
            <w:shd w:val="clear" w:color="auto" w:fill="FFFFFF" w:themeFill="background1"/>
          </w:tcPr>
          <w:p w14:paraId="56BA04D4" w14:textId="77777777" w:rsidR="00955720" w:rsidRPr="008464FA" w:rsidRDefault="00955720" w:rsidP="00955720">
            <w:pPr>
              <w:rPr>
                <w:rFonts w:ascii="Times New Roman" w:hAnsi="Times New Roman" w:cs="Times New Roman"/>
                <w:sz w:val="24"/>
                <w:szCs w:val="24"/>
                <w:lang w:eastAsia="ar-SA"/>
              </w:rPr>
            </w:pPr>
            <w:r w:rsidRPr="008464FA">
              <w:rPr>
                <w:rFonts w:ascii="Times New Roman" w:hAnsi="Times New Roman" w:cs="Times New Roman"/>
                <w:sz w:val="24"/>
                <w:szCs w:val="24"/>
              </w:rPr>
              <w:t>Tvarkyti Skuodo rajono kelius ir gatves, vykdyti susisiekimo ir turizmo  infrastruktūros tvarkymo projektus</w:t>
            </w:r>
          </w:p>
        </w:tc>
        <w:tc>
          <w:tcPr>
            <w:tcW w:w="1537" w:type="dxa"/>
          </w:tcPr>
          <w:p w14:paraId="395819E6" w14:textId="7F6AC191" w:rsidR="00955720" w:rsidRPr="00955720" w:rsidRDefault="00955720" w:rsidP="00955720">
            <w:pPr>
              <w:jc w:val="center"/>
              <w:rPr>
                <w:rFonts w:ascii="Times New Roman" w:hAnsi="Times New Roman" w:cs="Times New Roman"/>
                <w:sz w:val="24"/>
                <w:szCs w:val="24"/>
                <w:lang w:eastAsia="ar-SA"/>
              </w:rPr>
            </w:pPr>
            <w:r w:rsidRPr="00955720">
              <w:rPr>
                <w:rFonts w:ascii="Times New Roman" w:hAnsi="Times New Roman" w:cs="Times New Roman"/>
                <w:sz w:val="24"/>
                <w:szCs w:val="24"/>
              </w:rPr>
              <w:t>2 248 500</w:t>
            </w:r>
          </w:p>
        </w:tc>
        <w:tc>
          <w:tcPr>
            <w:tcW w:w="1529" w:type="dxa"/>
          </w:tcPr>
          <w:p w14:paraId="03E66114" w14:textId="7AF87833" w:rsidR="00955720" w:rsidRPr="00955720" w:rsidRDefault="00955720" w:rsidP="00955720">
            <w:pPr>
              <w:jc w:val="center"/>
              <w:rPr>
                <w:rFonts w:ascii="Times New Roman" w:hAnsi="Times New Roman" w:cs="Times New Roman"/>
                <w:sz w:val="24"/>
                <w:szCs w:val="24"/>
                <w:lang w:eastAsia="ar-SA"/>
              </w:rPr>
            </w:pPr>
            <w:r w:rsidRPr="00955720">
              <w:rPr>
                <w:rFonts w:ascii="Times New Roman" w:hAnsi="Times New Roman" w:cs="Times New Roman"/>
                <w:sz w:val="24"/>
                <w:szCs w:val="24"/>
              </w:rPr>
              <w:t>1 755 300</w:t>
            </w:r>
          </w:p>
        </w:tc>
        <w:tc>
          <w:tcPr>
            <w:tcW w:w="1559" w:type="dxa"/>
          </w:tcPr>
          <w:p w14:paraId="3826EB8C" w14:textId="06A34FC9" w:rsidR="00955720" w:rsidRPr="00955720" w:rsidRDefault="00955720" w:rsidP="00955720">
            <w:pPr>
              <w:jc w:val="center"/>
              <w:rPr>
                <w:rFonts w:ascii="Times New Roman" w:hAnsi="Times New Roman" w:cs="Times New Roman"/>
                <w:sz w:val="24"/>
                <w:szCs w:val="24"/>
                <w:lang w:eastAsia="ar-SA"/>
              </w:rPr>
            </w:pPr>
            <w:r w:rsidRPr="00955720">
              <w:rPr>
                <w:rFonts w:ascii="Times New Roman" w:hAnsi="Times New Roman" w:cs="Times New Roman"/>
                <w:sz w:val="24"/>
                <w:szCs w:val="24"/>
              </w:rPr>
              <w:t>1 755 300</w:t>
            </w:r>
          </w:p>
        </w:tc>
      </w:tr>
      <w:tr w:rsidR="00C32E26" w:rsidRPr="008464FA" w14:paraId="5AAFA64C" w14:textId="77777777" w:rsidTr="008464FA">
        <w:trPr>
          <w:trHeight w:val="330"/>
        </w:trPr>
        <w:tc>
          <w:tcPr>
            <w:tcW w:w="1113" w:type="dxa"/>
            <w:noWrap/>
            <w:hideMark/>
          </w:tcPr>
          <w:p w14:paraId="20C0E52E" w14:textId="77777777" w:rsidR="00C32E26" w:rsidRPr="008464FA" w:rsidRDefault="00C32E26" w:rsidP="00C32E26">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6.2.2.6.</w:t>
            </w:r>
          </w:p>
        </w:tc>
        <w:tc>
          <w:tcPr>
            <w:tcW w:w="4327" w:type="dxa"/>
            <w:noWrap/>
            <w:hideMark/>
          </w:tcPr>
          <w:p w14:paraId="2324CEF5" w14:textId="77777777" w:rsidR="00C32E26" w:rsidRPr="008464FA" w:rsidRDefault="00C32E26" w:rsidP="00C32E26">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Kelių priežiūros ir plėtros programos įgyvendinimas</w:t>
            </w:r>
          </w:p>
        </w:tc>
        <w:tc>
          <w:tcPr>
            <w:tcW w:w="1537" w:type="dxa"/>
            <w:noWrap/>
          </w:tcPr>
          <w:p w14:paraId="56245E26" w14:textId="51B6C53C" w:rsidR="00C32E26" w:rsidRPr="008464FA" w:rsidRDefault="00955720" w:rsidP="00322C20">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1 854 900</w:t>
            </w:r>
          </w:p>
        </w:tc>
        <w:tc>
          <w:tcPr>
            <w:tcW w:w="1529" w:type="dxa"/>
            <w:noWrap/>
          </w:tcPr>
          <w:p w14:paraId="4C3CCD24" w14:textId="607325D6" w:rsidR="00C32E26" w:rsidRPr="008464FA" w:rsidRDefault="00955720" w:rsidP="00322C20">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1 755 300</w:t>
            </w:r>
          </w:p>
        </w:tc>
        <w:tc>
          <w:tcPr>
            <w:tcW w:w="1559" w:type="dxa"/>
            <w:noWrap/>
          </w:tcPr>
          <w:p w14:paraId="5396C926" w14:textId="0DD0BA85" w:rsidR="00C32E26" w:rsidRPr="008464FA" w:rsidRDefault="00955720" w:rsidP="00322C20">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1 755 300</w:t>
            </w:r>
          </w:p>
        </w:tc>
      </w:tr>
      <w:tr w:rsidR="00C32E26" w:rsidRPr="008464FA" w14:paraId="3058C1AC" w14:textId="77777777" w:rsidTr="008464FA">
        <w:trPr>
          <w:trHeight w:val="330"/>
        </w:trPr>
        <w:tc>
          <w:tcPr>
            <w:tcW w:w="1113" w:type="dxa"/>
            <w:noWrap/>
          </w:tcPr>
          <w:p w14:paraId="00DCCCF2" w14:textId="78C1B667" w:rsidR="00C32E26" w:rsidRPr="008464FA" w:rsidRDefault="00C32E26" w:rsidP="00C32E26">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6.2.2.28.</w:t>
            </w:r>
          </w:p>
        </w:tc>
        <w:tc>
          <w:tcPr>
            <w:tcW w:w="4327" w:type="dxa"/>
            <w:noWrap/>
          </w:tcPr>
          <w:p w14:paraId="31AF1D5B" w14:textId="191E3D4A" w:rsidR="00C32E26" w:rsidRPr="008464FA" w:rsidRDefault="00C32E26" w:rsidP="00C32E26">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 xml:space="preserve">Projekto </w:t>
            </w:r>
            <w:r w:rsidR="0055273A">
              <w:rPr>
                <w:rFonts w:ascii="Times New Roman" w:eastAsia="Times New Roman" w:hAnsi="Times New Roman" w:cs="Times New Roman"/>
                <w:sz w:val="24"/>
                <w:szCs w:val="24"/>
                <w:lang w:eastAsia="lt-LT"/>
              </w:rPr>
              <w:t>„</w:t>
            </w:r>
            <w:r w:rsidRPr="008464FA">
              <w:rPr>
                <w:rFonts w:ascii="Times New Roman" w:eastAsia="Times New Roman" w:hAnsi="Times New Roman" w:cs="Times New Roman"/>
                <w:sz w:val="24"/>
                <w:szCs w:val="24"/>
                <w:lang w:eastAsia="lt-LT"/>
              </w:rPr>
              <w:t>Skuodo rajono bevariklio transporto infrastruktūros įrengimas Skuodo miesto Mosėdžio gatvėje</w:t>
            </w:r>
            <w:r w:rsidR="0055273A">
              <w:rPr>
                <w:rFonts w:ascii="Times New Roman" w:eastAsia="Times New Roman" w:hAnsi="Times New Roman" w:cs="Times New Roman"/>
                <w:sz w:val="24"/>
                <w:szCs w:val="24"/>
                <w:lang w:eastAsia="lt-LT"/>
              </w:rPr>
              <w:t>“</w:t>
            </w:r>
            <w:r w:rsidRPr="008464FA">
              <w:rPr>
                <w:rFonts w:ascii="Times New Roman" w:eastAsia="Times New Roman" w:hAnsi="Times New Roman" w:cs="Times New Roman"/>
                <w:sz w:val="24"/>
                <w:szCs w:val="24"/>
                <w:lang w:eastAsia="lt-LT"/>
              </w:rPr>
              <w:t xml:space="preserve"> įgyvendinimas</w:t>
            </w:r>
          </w:p>
        </w:tc>
        <w:tc>
          <w:tcPr>
            <w:tcW w:w="1537" w:type="dxa"/>
            <w:noWrap/>
          </w:tcPr>
          <w:p w14:paraId="260603CD" w14:textId="000EB2F1" w:rsidR="00C32E26" w:rsidRPr="008464FA" w:rsidRDefault="009B25C0" w:rsidP="00322C20">
            <w:pPr>
              <w:jc w:val="center"/>
              <w:rPr>
                <w:rFonts w:ascii="Times New Roman" w:hAnsi="Times New Roman" w:cs="Times New Roman"/>
                <w:sz w:val="24"/>
                <w:szCs w:val="24"/>
              </w:rPr>
            </w:pPr>
            <w:r w:rsidRPr="009B25C0">
              <w:rPr>
                <w:rFonts w:ascii="Times New Roman" w:hAnsi="Times New Roman" w:cs="Times New Roman"/>
                <w:sz w:val="24"/>
                <w:szCs w:val="24"/>
              </w:rPr>
              <w:t>225 900</w:t>
            </w:r>
          </w:p>
        </w:tc>
        <w:tc>
          <w:tcPr>
            <w:tcW w:w="1529" w:type="dxa"/>
            <w:noWrap/>
          </w:tcPr>
          <w:p w14:paraId="4FCCA959" w14:textId="77777777" w:rsidR="00C32E26" w:rsidRPr="008464FA" w:rsidRDefault="00C32E26" w:rsidP="00322C20">
            <w:pPr>
              <w:jc w:val="center"/>
              <w:rPr>
                <w:rFonts w:ascii="Times New Roman" w:hAnsi="Times New Roman" w:cs="Times New Roman"/>
                <w:sz w:val="24"/>
                <w:szCs w:val="24"/>
              </w:rPr>
            </w:pPr>
          </w:p>
        </w:tc>
        <w:tc>
          <w:tcPr>
            <w:tcW w:w="1559" w:type="dxa"/>
            <w:noWrap/>
          </w:tcPr>
          <w:p w14:paraId="7989A3AB" w14:textId="77777777" w:rsidR="00C32E26" w:rsidRPr="008464FA" w:rsidRDefault="00C32E26" w:rsidP="00322C20">
            <w:pPr>
              <w:jc w:val="center"/>
              <w:rPr>
                <w:rFonts w:ascii="Times New Roman" w:hAnsi="Times New Roman" w:cs="Times New Roman"/>
                <w:sz w:val="24"/>
                <w:szCs w:val="24"/>
              </w:rPr>
            </w:pPr>
          </w:p>
        </w:tc>
      </w:tr>
      <w:tr w:rsidR="00C32E26" w:rsidRPr="008464FA" w14:paraId="5CD43CBE" w14:textId="77777777" w:rsidTr="008464FA">
        <w:trPr>
          <w:trHeight w:val="330"/>
        </w:trPr>
        <w:tc>
          <w:tcPr>
            <w:tcW w:w="1113" w:type="dxa"/>
            <w:noWrap/>
          </w:tcPr>
          <w:p w14:paraId="47C234B3" w14:textId="3F9C5FAD" w:rsidR="00C32E26" w:rsidRPr="008464FA" w:rsidRDefault="00C32E26" w:rsidP="00C32E26">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6.2.2.29.</w:t>
            </w:r>
          </w:p>
        </w:tc>
        <w:tc>
          <w:tcPr>
            <w:tcW w:w="4327" w:type="dxa"/>
            <w:noWrap/>
          </w:tcPr>
          <w:p w14:paraId="006C991D" w14:textId="0DC630F4" w:rsidR="00C32E26" w:rsidRPr="008464FA" w:rsidRDefault="00C32E26" w:rsidP="00C32E26">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 xml:space="preserve">Projekto </w:t>
            </w:r>
            <w:r w:rsidR="0055273A">
              <w:rPr>
                <w:rFonts w:ascii="Times New Roman" w:eastAsia="Times New Roman" w:hAnsi="Times New Roman" w:cs="Times New Roman"/>
                <w:sz w:val="24"/>
                <w:szCs w:val="24"/>
                <w:lang w:eastAsia="lt-LT"/>
              </w:rPr>
              <w:t>„</w:t>
            </w:r>
            <w:r w:rsidRPr="008464FA">
              <w:rPr>
                <w:rFonts w:ascii="Times New Roman" w:eastAsia="Times New Roman" w:hAnsi="Times New Roman" w:cs="Times New Roman"/>
                <w:sz w:val="24"/>
                <w:szCs w:val="24"/>
                <w:lang w:eastAsia="lt-LT"/>
              </w:rPr>
              <w:t>Skuodo rajono bevariklio transporto infrastruktūros įrengimas Skuodo miesto Mokyklos gatvėje</w:t>
            </w:r>
            <w:r w:rsidR="0055273A">
              <w:rPr>
                <w:rFonts w:ascii="Times New Roman" w:eastAsia="Times New Roman" w:hAnsi="Times New Roman" w:cs="Times New Roman"/>
                <w:sz w:val="24"/>
                <w:szCs w:val="24"/>
                <w:lang w:eastAsia="lt-LT"/>
              </w:rPr>
              <w:t>“</w:t>
            </w:r>
            <w:r w:rsidRPr="008464FA">
              <w:rPr>
                <w:rFonts w:ascii="Times New Roman" w:eastAsia="Times New Roman" w:hAnsi="Times New Roman" w:cs="Times New Roman"/>
                <w:sz w:val="24"/>
                <w:szCs w:val="24"/>
                <w:lang w:eastAsia="lt-LT"/>
              </w:rPr>
              <w:t xml:space="preserve"> įgyvendinimas</w:t>
            </w:r>
          </w:p>
        </w:tc>
        <w:tc>
          <w:tcPr>
            <w:tcW w:w="1537" w:type="dxa"/>
            <w:noWrap/>
          </w:tcPr>
          <w:p w14:paraId="613A9818" w14:textId="1A1731D8"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86 100</w:t>
            </w:r>
          </w:p>
        </w:tc>
        <w:tc>
          <w:tcPr>
            <w:tcW w:w="1529" w:type="dxa"/>
            <w:noWrap/>
          </w:tcPr>
          <w:p w14:paraId="1FE9B128" w14:textId="77777777" w:rsidR="00C32E26" w:rsidRPr="008464FA" w:rsidRDefault="00C32E26" w:rsidP="00322C20">
            <w:pPr>
              <w:jc w:val="center"/>
              <w:rPr>
                <w:rFonts w:ascii="Times New Roman" w:hAnsi="Times New Roman" w:cs="Times New Roman"/>
                <w:sz w:val="24"/>
                <w:szCs w:val="24"/>
              </w:rPr>
            </w:pPr>
          </w:p>
        </w:tc>
        <w:tc>
          <w:tcPr>
            <w:tcW w:w="1559" w:type="dxa"/>
            <w:noWrap/>
          </w:tcPr>
          <w:p w14:paraId="633E01B4" w14:textId="77777777" w:rsidR="00C32E26" w:rsidRPr="008464FA" w:rsidRDefault="00C32E26" w:rsidP="00322C20">
            <w:pPr>
              <w:jc w:val="center"/>
              <w:rPr>
                <w:rFonts w:ascii="Times New Roman" w:hAnsi="Times New Roman" w:cs="Times New Roman"/>
                <w:sz w:val="24"/>
                <w:szCs w:val="24"/>
              </w:rPr>
            </w:pPr>
          </w:p>
        </w:tc>
      </w:tr>
      <w:tr w:rsidR="00C32E26" w:rsidRPr="008464FA" w14:paraId="0C97DEB5" w14:textId="77777777" w:rsidTr="008464FA">
        <w:trPr>
          <w:trHeight w:val="330"/>
        </w:trPr>
        <w:tc>
          <w:tcPr>
            <w:tcW w:w="1113" w:type="dxa"/>
            <w:noWrap/>
          </w:tcPr>
          <w:p w14:paraId="3C176192" w14:textId="4BE67A75" w:rsidR="00C32E26" w:rsidRPr="008464FA" w:rsidRDefault="00C32E26" w:rsidP="00C32E26">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6.2.2.30.</w:t>
            </w:r>
          </w:p>
        </w:tc>
        <w:tc>
          <w:tcPr>
            <w:tcW w:w="4327" w:type="dxa"/>
            <w:noWrap/>
          </w:tcPr>
          <w:p w14:paraId="6806E2AC" w14:textId="3F11E973" w:rsidR="00C32E26" w:rsidRPr="008464FA" w:rsidRDefault="00C32E26" w:rsidP="00C32E26">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 xml:space="preserve">Projekto </w:t>
            </w:r>
            <w:r w:rsidR="0055273A">
              <w:rPr>
                <w:rFonts w:ascii="Times New Roman" w:eastAsia="Times New Roman" w:hAnsi="Times New Roman" w:cs="Times New Roman"/>
                <w:sz w:val="24"/>
                <w:szCs w:val="24"/>
                <w:lang w:eastAsia="lt-LT"/>
              </w:rPr>
              <w:t>„</w:t>
            </w:r>
            <w:r w:rsidRPr="008464FA">
              <w:rPr>
                <w:rFonts w:ascii="Times New Roman" w:eastAsia="Times New Roman" w:hAnsi="Times New Roman" w:cs="Times New Roman"/>
                <w:sz w:val="24"/>
                <w:szCs w:val="24"/>
                <w:lang w:eastAsia="lt-LT"/>
              </w:rPr>
              <w:t>Skuodo miesto dviračių ir pėsčiųjų tako remontas</w:t>
            </w:r>
            <w:r w:rsidR="0055273A">
              <w:rPr>
                <w:rFonts w:ascii="Times New Roman" w:eastAsia="Times New Roman" w:hAnsi="Times New Roman" w:cs="Times New Roman"/>
                <w:sz w:val="24"/>
                <w:szCs w:val="24"/>
                <w:lang w:eastAsia="lt-LT"/>
              </w:rPr>
              <w:t>“</w:t>
            </w:r>
            <w:r w:rsidRPr="008464FA">
              <w:rPr>
                <w:rFonts w:ascii="Times New Roman" w:eastAsia="Times New Roman" w:hAnsi="Times New Roman" w:cs="Times New Roman"/>
                <w:sz w:val="24"/>
                <w:szCs w:val="24"/>
                <w:lang w:eastAsia="lt-LT"/>
              </w:rPr>
              <w:t xml:space="preserve"> įgyvendinimas</w:t>
            </w:r>
          </w:p>
        </w:tc>
        <w:tc>
          <w:tcPr>
            <w:tcW w:w="1537" w:type="dxa"/>
            <w:noWrap/>
          </w:tcPr>
          <w:p w14:paraId="6B32C902" w14:textId="485273AD"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81 600</w:t>
            </w:r>
          </w:p>
        </w:tc>
        <w:tc>
          <w:tcPr>
            <w:tcW w:w="1529" w:type="dxa"/>
            <w:noWrap/>
          </w:tcPr>
          <w:p w14:paraId="16563A7B" w14:textId="77777777" w:rsidR="00C32E26" w:rsidRPr="008464FA" w:rsidRDefault="00C32E26" w:rsidP="00322C20">
            <w:pPr>
              <w:jc w:val="center"/>
              <w:rPr>
                <w:rFonts w:ascii="Times New Roman" w:hAnsi="Times New Roman" w:cs="Times New Roman"/>
                <w:sz w:val="24"/>
                <w:szCs w:val="24"/>
              </w:rPr>
            </w:pPr>
          </w:p>
        </w:tc>
        <w:tc>
          <w:tcPr>
            <w:tcW w:w="1559" w:type="dxa"/>
            <w:noWrap/>
          </w:tcPr>
          <w:p w14:paraId="050E31C4" w14:textId="77777777" w:rsidR="00C32E26" w:rsidRPr="008464FA" w:rsidRDefault="00C32E26" w:rsidP="00322C20">
            <w:pPr>
              <w:jc w:val="center"/>
              <w:rPr>
                <w:rFonts w:ascii="Times New Roman" w:hAnsi="Times New Roman" w:cs="Times New Roman"/>
                <w:sz w:val="24"/>
                <w:szCs w:val="24"/>
              </w:rPr>
            </w:pPr>
          </w:p>
        </w:tc>
      </w:tr>
      <w:tr w:rsidR="00C32E26" w:rsidRPr="008464FA" w14:paraId="40A424FF" w14:textId="77777777" w:rsidTr="008464FA">
        <w:trPr>
          <w:trHeight w:val="315"/>
        </w:trPr>
        <w:tc>
          <w:tcPr>
            <w:tcW w:w="1113" w:type="dxa"/>
            <w:noWrap/>
            <w:hideMark/>
          </w:tcPr>
          <w:p w14:paraId="1F8B963E" w14:textId="77777777" w:rsidR="00C32E26" w:rsidRPr="008464FA" w:rsidRDefault="00C32E26" w:rsidP="00C32E26">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6.2.3.</w:t>
            </w:r>
          </w:p>
        </w:tc>
        <w:tc>
          <w:tcPr>
            <w:tcW w:w="4327" w:type="dxa"/>
            <w:noWrap/>
            <w:hideMark/>
          </w:tcPr>
          <w:p w14:paraId="490F79D3" w14:textId="77777777" w:rsidR="00C32E26" w:rsidRPr="008464FA" w:rsidRDefault="00C32E26" w:rsidP="00C32E26">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Įgyvendinti švietimo, kultūros, sveikatos, socialines paslaugas teikiančių įstaigų pastatų ir aplinkos modernizavimo, renovacijos ir atnaujinimo projektus</w:t>
            </w:r>
          </w:p>
        </w:tc>
        <w:tc>
          <w:tcPr>
            <w:tcW w:w="1537" w:type="dxa"/>
            <w:noWrap/>
          </w:tcPr>
          <w:p w14:paraId="71C1816B" w14:textId="2D733AEB" w:rsidR="00C32E26" w:rsidRPr="008464FA" w:rsidRDefault="00C32E26"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919 300</w:t>
            </w:r>
          </w:p>
        </w:tc>
        <w:tc>
          <w:tcPr>
            <w:tcW w:w="1529" w:type="dxa"/>
            <w:noWrap/>
          </w:tcPr>
          <w:p w14:paraId="278EEA0C" w14:textId="19ED3586" w:rsidR="00C32E26" w:rsidRPr="008464FA" w:rsidRDefault="00C32E26"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3 419 800</w:t>
            </w:r>
          </w:p>
        </w:tc>
        <w:tc>
          <w:tcPr>
            <w:tcW w:w="1559" w:type="dxa"/>
            <w:noWrap/>
          </w:tcPr>
          <w:p w14:paraId="30B591B9" w14:textId="5C67AA7C" w:rsidR="00C32E26" w:rsidRPr="008464FA" w:rsidRDefault="00C32E26"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3 020 300</w:t>
            </w:r>
          </w:p>
        </w:tc>
      </w:tr>
      <w:tr w:rsidR="00C32E26" w:rsidRPr="008464FA" w14:paraId="656993D0" w14:textId="77777777" w:rsidTr="008464FA">
        <w:trPr>
          <w:trHeight w:val="330"/>
        </w:trPr>
        <w:tc>
          <w:tcPr>
            <w:tcW w:w="1113" w:type="dxa"/>
            <w:noWrap/>
          </w:tcPr>
          <w:p w14:paraId="3AE31EF4" w14:textId="3D2F8B52" w:rsidR="00C32E26" w:rsidRPr="008464FA" w:rsidRDefault="00C32E26" w:rsidP="00C32E26">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6.2.3.21.</w:t>
            </w:r>
          </w:p>
        </w:tc>
        <w:tc>
          <w:tcPr>
            <w:tcW w:w="4327" w:type="dxa"/>
            <w:noWrap/>
          </w:tcPr>
          <w:p w14:paraId="362744A4" w14:textId="1CB0836C" w:rsidR="00C32E26" w:rsidRPr="008464FA" w:rsidRDefault="00C32E26" w:rsidP="00C32E26">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Skuodo vaikų lopšelio darželio pastato ir aplinkos modernizavimas ir atnaujinimas</w:t>
            </w:r>
          </w:p>
        </w:tc>
        <w:tc>
          <w:tcPr>
            <w:tcW w:w="1537" w:type="dxa"/>
            <w:noWrap/>
          </w:tcPr>
          <w:p w14:paraId="1B8124CB" w14:textId="23D96317" w:rsidR="00C32E26" w:rsidRPr="008464FA" w:rsidRDefault="00C32E26" w:rsidP="00C32E26">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782 700</w:t>
            </w:r>
          </w:p>
        </w:tc>
        <w:tc>
          <w:tcPr>
            <w:tcW w:w="1529" w:type="dxa"/>
            <w:noWrap/>
          </w:tcPr>
          <w:p w14:paraId="446D31B9" w14:textId="3E324CED" w:rsidR="00C32E26" w:rsidRPr="008464FA" w:rsidRDefault="00C32E26" w:rsidP="00C32E26">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853 400</w:t>
            </w:r>
          </w:p>
        </w:tc>
        <w:tc>
          <w:tcPr>
            <w:tcW w:w="1559" w:type="dxa"/>
            <w:noWrap/>
          </w:tcPr>
          <w:p w14:paraId="2C1965F8" w14:textId="71E20840" w:rsidR="00C32E26" w:rsidRPr="008464FA" w:rsidRDefault="00C32E26" w:rsidP="00C32E26">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70 700</w:t>
            </w:r>
          </w:p>
        </w:tc>
      </w:tr>
      <w:tr w:rsidR="00C32E26" w:rsidRPr="008464FA" w14:paraId="35E011A9" w14:textId="77777777" w:rsidTr="008464FA">
        <w:trPr>
          <w:trHeight w:val="330"/>
        </w:trPr>
        <w:tc>
          <w:tcPr>
            <w:tcW w:w="1113" w:type="dxa"/>
            <w:noWrap/>
            <w:hideMark/>
          </w:tcPr>
          <w:p w14:paraId="742C2CB7" w14:textId="77777777" w:rsidR="00C32E26" w:rsidRPr="008464FA" w:rsidRDefault="00C32E26" w:rsidP="00C32E26">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lastRenderedPageBreak/>
              <w:t>6.2.3.23.</w:t>
            </w:r>
          </w:p>
        </w:tc>
        <w:tc>
          <w:tcPr>
            <w:tcW w:w="4327" w:type="dxa"/>
            <w:noWrap/>
            <w:hideMark/>
          </w:tcPr>
          <w:p w14:paraId="5DBC5FC4" w14:textId="77777777" w:rsidR="00C32E26" w:rsidRPr="008464FA" w:rsidRDefault="00C32E26" w:rsidP="00C32E26">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Sporto komplekso statyba</w:t>
            </w:r>
          </w:p>
        </w:tc>
        <w:tc>
          <w:tcPr>
            <w:tcW w:w="1537" w:type="dxa"/>
            <w:noWrap/>
          </w:tcPr>
          <w:p w14:paraId="1EB2C2A3" w14:textId="48A8A396" w:rsidR="00C32E26" w:rsidRPr="008464FA" w:rsidRDefault="00C32E26" w:rsidP="00C32E26">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72 600</w:t>
            </w:r>
          </w:p>
        </w:tc>
        <w:tc>
          <w:tcPr>
            <w:tcW w:w="1529" w:type="dxa"/>
            <w:noWrap/>
          </w:tcPr>
          <w:p w14:paraId="4AE1B849" w14:textId="503A09C3" w:rsidR="00C32E26" w:rsidRPr="008464FA" w:rsidRDefault="00C32E26" w:rsidP="00C32E26">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2 200 000</w:t>
            </w:r>
          </w:p>
        </w:tc>
        <w:tc>
          <w:tcPr>
            <w:tcW w:w="1559" w:type="dxa"/>
            <w:noWrap/>
          </w:tcPr>
          <w:p w14:paraId="5067B6E3" w14:textId="2F5DFC3A" w:rsidR="00C32E26" w:rsidRPr="008464FA" w:rsidRDefault="00C32E26" w:rsidP="00C32E26">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2 500 000</w:t>
            </w:r>
          </w:p>
        </w:tc>
      </w:tr>
      <w:tr w:rsidR="00C32E26" w:rsidRPr="008464FA" w14:paraId="33FBCB07" w14:textId="77777777" w:rsidTr="008464FA">
        <w:trPr>
          <w:trHeight w:val="330"/>
        </w:trPr>
        <w:tc>
          <w:tcPr>
            <w:tcW w:w="1113" w:type="dxa"/>
            <w:noWrap/>
          </w:tcPr>
          <w:p w14:paraId="1FAB35D0" w14:textId="486E9553" w:rsidR="00C32E26" w:rsidRPr="008464FA" w:rsidRDefault="00C32E26" w:rsidP="00C32E26">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6.2.3.24.</w:t>
            </w:r>
          </w:p>
        </w:tc>
        <w:tc>
          <w:tcPr>
            <w:tcW w:w="4327" w:type="dxa"/>
            <w:noWrap/>
          </w:tcPr>
          <w:p w14:paraId="063C2F7A" w14:textId="30D9F906" w:rsidR="00C32E26" w:rsidRPr="008464FA" w:rsidRDefault="00C32E26" w:rsidP="00C32E26">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Projekto "Skuodo pirminės sveikatos priežiūros centro pastato modernizavimas" įgyvendinimas</w:t>
            </w:r>
          </w:p>
        </w:tc>
        <w:tc>
          <w:tcPr>
            <w:tcW w:w="1537" w:type="dxa"/>
            <w:noWrap/>
          </w:tcPr>
          <w:p w14:paraId="4DF616AA" w14:textId="7ADA1A70" w:rsidR="00C32E26" w:rsidRPr="008464FA" w:rsidRDefault="00C32E26" w:rsidP="00C32E26">
            <w:pPr>
              <w:jc w:val="center"/>
              <w:rPr>
                <w:rFonts w:ascii="Times New Roman" w:hAnsi="Times New Roman" w:cs="Times New Roman"/>
                <w:sz w:val="24"/>
                <w:szCs w:val="24"/>
              </w:rPr>
            </w:pPr>
            <w:r w:rsidRPr="008464FA">
              <w:rPr>
                <w:rFonts w:ascii="Times New Roman" w:hAnsi="Times New Roman" w:cs="Times New Roman"/>
                <w:sz w:val="24"/>
                <w:szCs w:val="24"/>
              </w:rPr>
              <w:t>64 000</w:t>
            </w:r>
          </w:p>
        </w:tc>
        <w:tc>
          <w:tcPr>
            <w:tcW w:w="1529" w:type="dxa"/>
            <w:noWrap/>
          </w:tcPr>
          <w:p w14:paraId="74D04C33" w14:textId="0E96BAF9" w:rsidR="00C32E26" w:rsidRPr="008464FA" w:rsidRDefault="00C32E26" w:rsidP="00C32E26">
            <w:pPr>
              <w:jc w:val="center"/>
              <w:rPr>
                <w:rFonts w:ascii="Times New Roman" w:hAnsi="Times New Roman" w:cs="Times New Roman"/>
                <w:sz w:val="24"/>
                <w:szCs w:val="24"/>
              </w:rPr>
            </w:pPr>
            <w:r w:rsidRPr="008464FA">
              <w:rPr>
                <w:rFonts w:ascii="Times New Roman" w:hAnsi="Times New Roman" w:cs="Times New Roman"/>
                <w:sz w:val="24"/>
                <w:szCs w:val="24"/>
              </w:rPr>
              <w:t>366 400</w:t>
            </w:r>
          </w:p>
        </w:tc>
        <w:tc>
          <w:tcPr>
            <w:tcW w:w="1559" w:type="dxa"/>
            <w:noWrap/>
          </w:tcPr>
          <w:p w14:paraId="76083590" w14:textId="36D4ACE0" w:rsidR="00C32E26" w:rsidRPr="008464FA" w:rsidRDefault="00C32E26" w:rsidP="00C32E26">
            <w:pPr>
              <w:jc w:val="center"/>
              <w:rPr>
                <w:rFonts w:ascii="Times New Roman" w:hAnsi="Times New Roman" w:cs="Times New Roman"/>
                <w:sz w:val="24"/>
                <w:szCs w:val="24"/>
              </w:rPr>
            </w:pPr>
            <w:r w:rsidRPr="008464FA">
              <w:rPr>
                <w:rFonts w:ascii="Times New Roman" w:hAnsi="Times New Roman" w:cs="Times New Roman"/>
                <w:sz w:val="24"/>
                <w:szCs w:val="24"/>
              </w:rPr>
              <w:t>449 600</w:t>
            </w:r>
          </w:p>
        </w:tc>
      </w:tr>
      <w:tr w:rsidR="00C32E26" w:rsidRPr="008464FA" w14:paraId="34EA984A" w14:textId="77777777" w:rsidTr="008464FA">
        <w:trPr>
          <w:trHeight w:val="330"/>
        </w:trPr>
        <w:tc>
          <w:tcPr>
            <w:tcW w:w="1113" w:type="dxa"/>
            <w:noWrap/>
            <w:hideMark/>
          </w:tcPr>
          <w:p w14:paraId="70124926" w14:textId="77777777" w:rsidR="00C32E26" w:rsidRPr="008464FA" w:rsidRDefault="00C32E26" w:rsidP="00C32E26">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6.2.5.</w:t>
            </w:r>
          </w:p>
        </w:tc>
        <w:tc>
          <w:tcPr>
            <w:tcW w:w="4327" w:type="dxa"/>
            <w:noWrap/>
            <w:hideMark/>
          </w:tcPr>
          <w:p w14:paraId="088D1EF5" w14:textId="77777777" w:rsidR="00C32E26" w:rsidRPr="008464FA" w:rsidRDefault="00C32E26" w:rsidP="00C32E26">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Įgyvendinti ES ir kitų fondų remiamus projektus</w:t>
            </w:r>
          </w:p>
        </w:tc>
        <w:tc>
          <w:tcPr>
            <w:tcW w:w="1537" w:type="dxa"/>
            <w:noWrap/>
          </w:tcPr>
          <w:p w14:paraId="28E96310" w14:textId="6113FC9B" w:rsidR="00C32E26" w:rsidRPr="008464FA" w:rsidRDefault="00C32E26" w:rsidP="00C32E26">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527 900</w:t>
            </w:r>
          </w:p>
        </w:tc>
        <w:tc>
          <w:tcPr>
            <w:tcW w:w="1529" w:type="dxa"/>
            <w:noWrap/>
          </w:tcPr>
          <w:p w14:paraId="1C8A3049" w14:textId="18BDD07D" w:rsidR="00C32E26" w:rsidRPr="008464FA" w:rsidRDefault="00C32E26" w:rsidP="00C32E26">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53 300</w:t>
            </w:r>
          </w:p>
        </w:tc>
        <w:tc>
          <w:tcPr>
            <w:tcW w:w="1559" w:type="dxa"/>
            <w:noWrap/>
          </w:tcPr>
          <w:p w14:paraId="7C6B2154" w14:textId="7D1DEDE6" w:rsidR="00C32E26" w:rsidRPr="008464FA" w:rsidRDefault="00C32E26" w:rsidP="00C32E26">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53 300</w:t>
            </w:r>
          </w:p>
        </w:tc>
      </w:tr>
      <w:tr w:rsidR="00C32E26" w:rsidRPr="008464FA" w14:paraId="214ABEA3" w14:textId="77777777" w:rsidTr="008464FA">
        <w:trPr>
          <w:trHeight w:val="330"/>
        </w:trPr>
        <w:tc>
          <w:tcPr>
            <w:tcW w:w="1113" w:type="dxa"/>
            <w:noWrap/>
            <w:hideMark/>
          </w:tcPr>
          <w:p w14:paraId="26E123A1" w14:textId="77777777" w:rsidR="00C32E26" w:rsidRPr="008464FA" w:rsidRDefault="00C32E26" w:rsidP="00C32E26">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6.2.5.1.</w:t>
            </w:r>
          </w:p>
        </w:tc>
        <w:tc>
          <w:tcPr>
            <w:tcW w:w="4327" w:type="dxa"/>
            <w:noWrap/>
            <w:hideMark/>
          </w:tcPr>
          <w:p w14:paraId="26209BAD" w14:textId="77777777" w:rsidR="00C32E26" w:rsidRPr="008464FA" w:rsidRDefault="00C32E26" w:rsidP="00C32E26">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 xml:space="preserve">ES struktūrinių fondų ir kitų finansavimo šaltinių projektų vykdymas </w:t>
            </w:r>
          </w:p>
        </w:tc>
        <w:tc>
          <w:tcPr>
            <w:tcW w:w="1537" w:type="dxa"/>
            <w:noWrap/>
          </w:tcPr>
          <w:p w14:paraId="4C00FA90" w14:textId="6DEE42C9" w:rsidR="00C32E26" w:rsidRPr="008464FA" w:rsidRDefault="00C32E26" w:rsidP="00C32E26">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527 900</w:t>
            </w:r>
          </w:p>
        </w:tc>
        <w:tc>
          <w:tcPr>
            <w:tcW w:w="1529" w:type="dxa"/>
            <w:noWrap/>
          </w:tcPr>
          <w:p w14:paraId="5C99416D" w14:textId="429F10C4" w:rsidR="00C32E26" w:rsidRPr="008464FA" w:rsidRDefault="00C32E26" w:rsidP="00C32E26">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53 300</w:t>
            </w:r>
          </w:p>
        </w:tc>
        <w:tc>
          <w:tcPr>
            <w:tcW w:w="1559" w:type="dxa"/>
            <w:noWrap/>
          </w:tcPr>
          <w:p w14:paraId="7E6FC7A3" w14:textId="6E18CF06" w:rsidR="00C32E26" w:rsidRPr="008464FA" w:rsidRDefault="00C32E26" w:rsidP="00C32E26">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53 300</w:t>
            </w:r>
          </w:p>
        </w:tc>
      </w:tr>
    </w:tbl>
    <w:p w14:paraId="4B8047F5" w14:textId="77777777" w:rsidR="004D36FD" w:rsidRPr="001A0DBE" w:rsidRDefault="004D36FD" w:rsidP="004D36FD">
      <w:pPr>
        <w:suppressAutoHyphens/>
        <w:spacing w:after="0" w:line="240" w:lineRule="auto"/>
        <w:rPr>
          <w:rFonts w:ascii="Times New Roman" w:hAnsi="Times New Roman" w:cs="Times New Roman"/>
          <w:sz w:val="24"/>
          <w:szCs w:val="24"/>
          <w:lang w:eastAsia="ar-SA"/>
        </w:rPr>
      </w:pPr>
    </w:p>
    <w:p w14:paraId="13556C8E" w14:textId="77777777" w:rsidR="004D36FD" w:rsidRPr="001A0DBE" w:rsidRDefault="004D36FD" w:rsidP="004D36FD">
      <w:pPr>
        <w:suppressAutoHyphens/>
        <w:spacing w:after="0" w:line="240" w:lineRule="auto"/>
        <w:rPr>
          <w:rFonts w:ascii="Times New Roman" w:hAnsi="Times New Roman" w:cs="Times New Roman"/>
          <w:sz w:val="24"/>
          <w:szCs w:val="24"/>
          <w:lang w:eastAsia="ar-SA"/>
        </w:rPr>
      </w:pPr>
    </w:p>
    <w:p w14:paraId="4F32424D" w14:textId="16E29E50" w:rsidR="004D36FD" w:rsidRPr="001A0DBE" w:rsidRDefault="00BE514D" w:rsidP="004D36FD">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20</w:t>
      </w:r>
      <w:r w:rsidR="004D36FD" w:rsidRPr="001A0DBE">
        <w:rPr>
          <w:rFonts w:ascii="Times New Roman" w:hAnsi="Times New Roman" w:cs="Times New Roman"/>
          <w:sz w:val="24"/>
          <w:szCs w:val="24"/>
          <w:lang w:eastAsia="ar-SA"/>
        </w:rPr>
        <w:t xml:space="preserve"> lentelė. Informacija apie stebėsenos rodiklius, jų siekiamas reikšmes</w:t>
      </w:r>
    </w:p>
    <w:p w14:paraId="56265F16" w14:textId="77777777" w:rsidR="004D36FD" w:rsidRPr="001A0DBE" w:rsidRDefault="004D36FD" w:rsidP="004D36FD">
      <w:pPr>
        <w:suppressAutoHyphens/>
        <w:spacing w:after="0" w:line="240" w:lineRule="auto"/>
        <w:rPr>
          <w:rFonts w:ascii="Times New Roman" w:hAnsi="Times New Roman" w:cs="Times New Roman"/>
          <w:sz w:val="24"/>
          <w:szCs w:val="24"/>
          <w:lang w:eastAsia="ar-SA"/>
        </w:rPr>
      </w:pPr>
    </w:p>
    <w:tbl>
      <w:tblPr>
        <w:tblStyle w:val="Lentelstinklelis"/>
        <w:tblW w:w="0" w:type="auto"/>
        <w:tblLook w:val="04A0" w:firstRow="1" w:lastRow="0" w:firstColumn="1" w:lastColumn="0" w:noHBand="0" w:noVBand="1"/>
      </w:tblPr>
      <w:tblGrid>
        <w:gridCol w:w="1254"/>
        <w:gridCol w:w="3737"/>
        <w:gridCol w:w="1008"/>
        <w:gridCol w:w="1254"/>
        <w:gridCol w:w="1118"/>
        <w:gridCol w:w="1117"/>
      </w:tblGrid>
      <w:tr w:rsidR="004D36FD" w:rsidRPr="001A0DBE" w14:paraId="2DEFFFFA" w14:textId="77777777" w:rsidTr="00D47B3C">
        <w:tc>
          <w:tcPr>
            <w:tcW w:w="1254" w:type="dxa"/>
            <w:vMerge w:val="restart"/>
            <w:vAlign w:val="center"/>
          </w:tcPr>
          <w:p w14:paraId="191AA40A" w14:textId="77777777" w:rsidR="004D36FD" w:rsidRPr="001A0DBE" w:rsidRDefault="004D36FD" w:rsidP="00734C6D">
            <w:pPr>
              <w:suppressAutoHyphens/>
              <w:jc w:val="center"/>
              <w:rPr>
                <w:rFonts w:ascii="Times New Roman" w:hAnsi="Times New Roman" w:cs="Times New Roman"/>
                <w:sz w:val="24"/>
                <w:szCs w:val="24"/>
                <w:lang w:eastAsia="ar-SA"/>
              </w:rPr>
            </w:pPr>
            <w:r w:rsidRPr="001A0DBE">
              <w:rPr>
                <w:rFonts w:ascii="Times New Roman" w:hAnsi="Times New Roman" w:cs="Times New Roman"/>
                <w:sz w:val="24"/>
                <w:szCs w:val="24"/>
                <w:lang w:eastAsia="ar-SA"/>
              </w:rPr>
              <w:t>Kodas</w:t>
            </w:r>
          </w:p>
        </w:tc>
        <w:tc>
          <w:tcPr>
            <w:tcW w:w="3737" w:type="dxa"/>
            <w:vMerge w:val="restart"/>
            <w:vAlign w:val="center"/>
          </w:tcPr>
          <w:p w14:paraId="2E13CD54" w14:textId="77777777" w:rsidR="004D36FD" w:rsidRPr="001A0DBE" w:rsidRDefault="004D36FD" w:rsidP="00734C6D">
            <w:pPr>
              <w:suppressAutoHyphens/>
              <w:jc w:val="center"/>
              <w:rPr>
                <w:rFonts w:ascii="Times New Roman" w:hAnsi="Times New Roman" w:cs="Times New Roman"/>
                <w:sz w:val="24"/>
                <w:szCs w:val="24"/>
                <w:lang w:eastAsia="ar-SA"/>
              </w:rPr>
            </w:pPr>
            <w:r w:rsidRPr="001A0DBE">
              <w:rPr>
                <w:rFonts w:ascii="Times New Roman" w:hAnsi="Times New Roman" w:cs="Times New Roman"/>
                <w:sz w:val="24"/>
                <w:szCs w:val="24"/>
                <w:lang w:eastAsia="ar-SA"/>
              </w:rPr>
              <w:t>Rodiklis</w:t>
            </w:r>
          </w:p>
        </w:tc>
        <w:tc>
          <w:tcPr>
            <w:tcW w:w="1008" w:type="dxa"/>
            <w:vMerge w:val="restart"/>
            <w:vAlign w:val="center"/>
          </w:tcPr>
          <w:p w14:paraId="48B8E41C" w14:textId="77777777" w:rsidR="004D36FD" w:rsidRPr="001A0DBE" w:rsidRDefault="004D36FD" w:rsidP="00734C6D">
            <w:pPr>
              <w:suppressAutoHyphens/>
              <w:jc w:val="center"/>
              <w:rPr>
                <w:rFonts w:ascii="Times New Roman" w:hAnsi="Times New Roman" w:cs="Times New Roman"/>
                <w:sz w:val="24"/>
                <w:szCs w:val="24"/>
                <w:lang w:eastAsia="ar-SA"/>
              </w:rPr>
            </w:pPr>
            <w:r w:rsidRPr="001A0DBE">
              <w:rPr>
                <w:rFonts w:ascii="Times New Roman" w:hAnsi="Times New Roman" w:cs="Times New Roman"/>
                <w:sz w:val="24"/>
                <w:szCs w:val="24"/>
                <w:lang w:eastAsia="ar-SA"/>
              </w:rPr>
              <w:t>Mato vienetas</w:t>
            </w:r>
          </w:p>
        </w:tc>
        <w:tc>
          <w:tcPr>
            <w:tcW w:w="3489" w:type="dxa"/>
            <w:gridSpan w:val="3"/>
            <w:vAlign w:val="center"/>
          </w:tcPr>
          <w:p w14:paraId="7813E2C8" w14:textId="77777777" w:rsidR="004D36FD" w:rsidRPr="001A0DBE" w:rsidRDefault="004D36FD" w:rsidP="00734C6D">
            <w:pPr>
              <w:suppressAutoHyphens/>
              <w:jc w:val="center"/>
              <w:rPr>
                <w:rFonts w:ascii="Times New Roman" w:hAnsi="Times New Roman" w:cs="Times New Roman"/>
                <w:sz w:val="24"/>
                <w:szCs w:val="24"/>
                <w:lang w:eastAsia="ar-SA"/>
              </w:rPr>
            </w:pPr>
            <w:r w:rsidRPr="001A0DBE">
              <w:rPr>
                <w:rFonts w:ascii="Times New Roman" w:hAnsi="Times New Roman" w:cs="Times New Roman"/>
                <w:sz w:val="24"/>
                <w:szCs w:val="24"/>
                <w:lang w:eastAsia="ar-SA"/>
              </w:rPr>
              <w:t>Planas</w:t>
            </w:r>
          </w:p>
        </w:tc>
      </w:tr>
      <w:tr w:rsidR="004D36FD" w:rsidRPr="001A0DBE" w14:paraId="06A82401" w14:textId="77777777" w:rsidTr="00D47B3C">
        <w:tc>
          <w:tcPr>
            <w:tcW w:w="1254" w:type="dxa"/>
            <w:vMerge/>
            <w:vAlign w:val="center"/>
          </w:tcPr>
          <w:p w14:paraId="6B3BF442" w14:textId="77777777" w:rsidR="004D36FD" w:rsidRPr="001A0DBE" w:rsidRDefault="004D36FD" w:rsidP="00734C6D">
            <w:pPr>
              <w:suppressAutoHyphens/>
              <w:jc w:val="center"/>
              <w:rPr>
                <w:rFonts w:ascii="Times New Roman" w:hAnsi="Times New Roman" w:cs="Times New Roman"/>
                <w:sz w:val="24"/>
                <w:szCs w:val="24"/>
                <w:lang w:eastAsia="ar-SA"/>
              </w:rPr>
            </w:pPr>
          </w:p>
        </w:tc>
        <w:tc>
          <w:tcPr>
            <w:tcW w:w="3737" w:type="dxa"/>
            <w:vMerge/>
            <w:vAlign w:val="center"/>
          </w:tcPr>
          <w:p w14:paraId="76166B07" w14:textId="77777777" w:rsidR="004D36FD" w:rsidRPr="001A0DBE" w:rsidRDefault="004D36FD" w:rsidP="00734C6D">
            <w:pPr>
              <w:suppressAutoHyphens/>
              <w:jc w:val="center"/>
              <w:rPr>
                <w:rFonts w:ascii="Times New Roman" w:hAnsi="Times New Roman" w:cs="Times New Roman"/>
                <w:sz w:val="24"/>
                <w:szCs w:val="24"/>
                <w:lang w:eastAsia="ar-SA"/>
              </w:rPr>
            </w:pPr>
          </w:p>
        </w:tc>
        <w:tc>
          <w:tcPr>
            <w:tcW w:w="1008" w:type="dxa"/>
            <w:vMerge/>
            <w:vAlign w:val="center"/>
          </w:tcPr>
          <w:p w14:paraId="5514F0D7" w14:textId="77777777" w:rsidR="004D36FD" w:rsidRPr="001A0DBE" w:rsidRDefault="004D36FD" w:rsidP="00734C6D">
            <w:pPr>
              <w:suppressAutoHyphens/>
              <w:jc w:val="center"/>
              <w:rPr>
                <w:rFonts w:ascii="Times New Roman" w:hAnsi="Times New Roman" w:cs="Times New Roman"/>
                <w:sz w:val="24"/>
                <w:szCs w:val="24"/>
                <w:lang w:eastAsia="ar-SA"/>
              </w:rPr>
            </w:pPr>
          </w:p>
        </w:tc>
        <w:tc>
          <w:tcPr>
            <w:tcW w:w="1254" w:type="dxa"/>
            <w:vAlign w:val="center"/>
          </w:tcPr>
          <w:p w14:paraId="1F684757" w14:textId="77777777" w:rsidR="004D36FD" w:rsidRPr="001A0DBE" w:rsidRDefault="004D36FD" w:rsidP="00734C6D">
            <w:pPr>
              <w:suppressAutoHyphens/>
              <w:jc w:val="center"/>
              <w:rPr>
                <w:rFonts w:ascii="Times New Roman" w:hAnsi="Times New Roman" w:cs="Times New Roman"/>
                <w:sz w:val="24"/>
                <w:szCs w:val="24"/>
                <w:lang w:eastAsia="ar-SA"/>
              </w:rPr>
            </w:pPr>
            <w:r w:rsidRPr="001A0DBE">
              <w:rPr>
                <w:rFonts w:ascii="Times New Roman" w:hAnsi="Times New Roman" w:cs="Times New Roman"/>
                <w:sz w:val="24"/>
                <w:szCs w:val="24"/>
                <w:lang w:eastAsia="ar-SA"/>
              </w:rPr>
              <w:t>202</w:t>
            </w:r>
            <w:r>
              <w:rPr>
                <w:rFonts w:ascii="Times New Roman" w:hAnsi="Times New Roman" w:cs="Times New Roman"/>
                <w:sz w:val="24"/>
                <w:szCs w:val="24"/>
                <w:lang w:eastAsia="ar-SA"/>
              </w:rPr>
              <w:t>6</w:t>
            </w:r>
            <w:r w:rsidRPr="001A0DBE">
              <w:rPr>
                <w:rFonts w:ascii="Times New Roman" w:hAnsi="Times New Roman" w:cs="Times New Roman"/>
                <w:sz w:val="24"/>
                <w:szCs w:val="24"/>
                <w:lang w:eastAsia="ar-SA"/>
              </w:rPr>
              <w:t xml:space="preserve"> m.</w:t>
            </w:r>
          </w:p>
        </w:tc>
        <w:tc>
          <w:tcPr>
            <w:tcW w:w="1118" w:type="dxa"/>
            <w:vAlign w:val="center"/>
          </w:tcPr>
          <w:p w14:paraId="7E85A945" w14:textId="77777777" w:rsidR="004D36FD" w:rsidRPr="001A0DBE" w:rsidRDefault="004D36FD" w:rsidP="00734C6D">
            <w:pPr>
              <w:suppressAutoHyphens/>
              <w:jc w:val="center"/>
              <w:rPr>
                <w:rFonts w:ascii="Times New Roman" w:hAnsi="Times New Roman" w:cs="Times New Roman"/>
                <w:sz w:val="24"/>
                <w:szCs w:val="24"/>
                <w:lang w:eastAsia="ar-SA"/>
              </w:rPr>
            </w:pPr>
            <w:r w:rsidRPr="001A0DBE">
              <w:rPr>
                <w:rFonts w:ascii="Times New Roman" w:hAnsi="Times New Roman" w:cs="Times New Roman"/>
                <w:sz w:val="24"/>
                <w:szCs w:val="24"/>
                <w:lang w:eastAsia="ar-SA"/>
              </w:rPr>
              <w:t>202</w:t>
            </w:r>
            <w:r>
              <w:rPr>
                <w:rFonts w:ascii="Times New Roman" w:hAnsi="Times New Roman" w:cs="Times New Roman"/>
                <w:sz w:val="24"/>
                <w:szCs w:val="24"/>
                <w:lang w:eastAsia="ar-SA"/>
              </w:rPr>
              <w:t>7</w:t>
            </w:r>
            <w:r w:rsidRPr="001A0DBE">
              <w:rPr>
                <w:rFonts w:ascii="Times New Roman" w:hAnsi="Times New Roman" w:cs="Times New Roman"/>
                <w:sz w:val="24"/>
                <w:szCs w:val="24"/>
                <w:lang w:eastAsia="ar-SA"/>
              </w:rPr>
              <w:t xml:space="preserve"> m.</w:t>
            </w:r>
          </w:p>
        </w:tc>
        <w:tc>
          <w:tcPr>
            <w:tcW w:w="1117" w:type="dxa"/>
            <w:vAlign w:val="center"/>
          </w:tcPr>
          <w:p w14:paraId="68BBC602" w14:textId="77777777" w:rsidR="004D36FD" w:rsidRPr="001A0DBE" w:rsidRDefault="004D36FD" w:rsidP="00734C6D">
            <w:pPr>
              <w:suppressAutoHyphens/>
              <w:jc w:val="center"/>
              <w:rPr>
                <w:rFonts w:ascii="Times New Roman" w:hAnsi="Times New Roman" w:cs="Times New Roman"/>
                <w:sz w:val="24"/>
                <w:szCs w:val="24"/>
                <w:lang w:eastAsia="ar-SA"/>
              </w:rPr>
            </w:pPr>
            <w:r w:rsidRPr="001A0DBE">
              <w:rPr>
                <w:rFonts w:ascii="Times New Roman" w:hAnsi="Times New Roman" w:cs="Times New Roman"/>
                <w:sz w:val="24"/>
                <w:szCs w:val="24"/>
                <w:lang w:eastAsia="ar-SA"/>
              </w:rPr>
              <w:t>202</w:t>
            </w:r>
            <w:r>
              <w:rPr>
                <w:rFonts w:ascii="Times New Roman" w:hAnsi="Times New Roman" w:cs="Times New Roman"/>
                <w:sz w:val="24"/>
                <w:szCs w:val="24"/>
                <w:lang w:eastAsia="ar-SA"/>
              </w:rPr>
              <w:t>8</w:t>
            </w:r>
            <w:r w:rsidRPr="001A0DBE">
              <w:rPr>
                <w:rFonts w:ascii="Times New Roman" w:hAnsi="Times New Roman" w:cs="Times New Roman"/>
                <w:sz w:val="24"/>
                <w:szCs w:val="24"/>
                <w:lang w:eastAsia="ar-SA"/>
              </w:rPr>
              <w:t xml:space="preserve"> m.</w:t>
            </w:r>
          </w:p>
        </w:tc>
      </w:tr>
      <w:tr w:rsidR="004D36FD" w:rsidRPr="001A0DBE" w14:paraId="32D379C6" w14:textId="77777777" w:rsidTr="00D47B3C">
        <w:tc>
          <w:tcPr>
            <w:tcW w:w="1254" w:type="dxa"/>
            <w:vAlign w:val="center"/>
          </w:tcPr>
          <w:p w14:paraId="7B79F5B4" w14:textId="77777777" w:rsidR="004D36FD" w:rsidRPr="001A0DBE" w:rsidRDefault="004D36FD" w:rsidP="00734C6D">
            <w:pPr>
              <w:suppressAutoHyphens/>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R-6-1-1-3</w:t>
            </w:r>
          </w:p>
        </w:tc>
        <w:tc>
          <w:tcPr>
            <w:tcW w:w="3737" w:type="dxa"/>
            <w:vAlign w:val="center"/>
          </w:tcPr>
          <w:p w14:paraId="10D3F534" w14:textId="77777777" w:rsidR="004D36FD" w:rsidRPr="001A0DBE" w:rsidRDefault="004D36FD" w:rsidP="00734C6D">
            <w:pPr>
              <w:suppressAutoHyphens/>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Energiją taupančių šviestuvų santykinė dalis nuo visų veikiančių gatvės šviestuvų, proc.</w:t>
            </w:r>
          </w:p>
        </w:tc>
        <w:tc>
          <w:tcPr>
            <w:tcW w:w="1008" w:type="dxa"/>
            <w:vAlign w:val="center"/>
          </w:tcPr>
          <w:p w14:paraId="2E727447" w14:textId="77777777" w:rsidR="004D36FD" w:rsidRPr="001A0DBE" w:rsidRDefault="004D36FD" w:rsidP="00734C6D">
            <w:pPr>
              <w:suppressAutoHyphens/>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Proc.</w:t>
            </w:r>
          </w:p>
        </w:tc>
        <w:tc>
          <w:tcPr>
            <w:tcW w:w="1254" w:type="dxa"/>
            <w:vAlign w:val="center"/>
          </w:tcPr>
          <w:p w14:paraId="77E39DF5" w14:textId="77777777" w:rsidR="004D36FD" w:rsidRPr="001A0DBE" w:rsidRDefault="004D36FD" w:rsidP="00322C20">
            <w:pPr>
              <w:suppressAutoHyphens/>
              <w:jc w:val="center"/>
              <w:rPr>
                <w:rFonts w:ascii="Times New Roman" w:hAnsi="Times New Roman" w:cs="Times New Roman"/>
                <w:sz w:val="24"/>
                <w:szCs w:val="24"/>
                <w:lang w:eastAsia="ar-SA"/>
              </w:rPr>
            </w:pPr>
            <w:r>
              <w:rPr>
                <w:rFonts w:ascii="Times New Roman" w:eastAsia="Times New Roman" w:hAnsi="Times New Roman" w:cs="Times New Roman"/>
                <w:sz w:val="24"/>
                <w:szCs w:val="24"/>
                <w:lang w:eastAsia="lt-LT"/>
              </w:rPr>
              <w:t>90</w:t>
            </w:r>
            <w:r w:rsidRPr="001A0DBE">
              <w:rPr>
                <w:rFonts w:ascii="Times New Roman" w:eastAsia="Times New Roman" w:hAnsi="Times New Roman" w:cs="Times New Roman"/>
                <w:sz w:val="24"/>
                <w:szCs w:val="24"/>
                <w:lang w:eastAsia="lt-LT"/>
              </w:rPr>
              <w:t>,0</w:t>
            </w:r>
          </w:p>
        </w:tc>
        <w:tc>
          <w:tcPr>
            <w:tcW w:w="1118" w:type="dxa"/>
            <w:vAlign w:val="center"/>
          </w:tcPr>
          <w:p w14:paraId="722FBBDC" w14:textId="77777777" w:rsidR="004D36FD" w:rsidRPr="001A0DBE" w:rsidRDefault="004D36FD" w:rsidP="00322C20">
            <w:pPr>
              <w:suppressAutoHyphens/>
              <w:jc w:val="center"/>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5</w:t>
            </w:r>
            <w:r w:rsidRPr="001A0DBE">
              <w:rPr>
                <w:rFonts w:ascii="Times New Roman" w:eastAsia="Times New Roman" w:hAnsi="Times New Roman" w:cs="Times New Roman"/>
                <w:sz w:val="24"/>
                <w:szCs w:val="24"/>
                <w:lang w:eastAsia="lt-LT"/>
              </w:rPr>
              <w:t>,0</w:t>
            </w:r>
          </w:p>
        </w:tc>
        <w:tc>
          <w:tcPr>
            <w:tcW w:w="1117" w:type="dxa"/>
            <w:vAlign w:val="center"/>
          </w:tcPr>
          <w:p w14:paraId="2C46CA81" w14:textId="344174AE" w:rsidR="004D36FD" w:rsidRPr="001A0DBE" w:rsidRDefault="0047465F" w:rsidP="00322C20">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97,0</w:t>
            </w:r>
          </w:p>
        </w:tc>
      </w:tr>
      <w:tr w:rsidR="004D36FD" w:rsidRPr="001A0DBE" w14:paraId="4AD6BD12" w14:textId="77777777" w:rsidTr="00D47B3C">
        <w:tc>
          <w:tcPr>
            <w:tcW w:w="1254" w:type="dxa"/>
            <w:shd w:val="clear" w:color="EAFDCF" w:fill="FFFFFF"/>
            <w:vAlign w:val="center"/>
          </w:tcPr>
          <w:p w14:paraId="75F382A2" w14:textId="62DB0034" w:rsidR="004D36FD" w:rsidRPr="001A0DBE" w:rsidRDefault="004D36FD" w:rsidP="00734C6D">
            <w:pPr>
              <w:suppressAutoHyphens/>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R-6-1-</w:t>
            </w:r>
            <w:r w:rsidR="0047465F">
              <w:rPr>
                <w:rFonts w:ascii="Times New Roman" w:eastAsia="Times New Roman" w:hAnsi="Times New Roman" w:cs="Times New Roman"/>
                <w:sz w:val="24"/>
                <w:szCs w:val="24"/>
                <w:lang w:eastAsia="lt-LT"/>
              </w:rPr>
              <w:t>2-1</w:t>
            </w:r>
          </w:p>
        </w:tc>
        <w:tc>
          <w:tcPr>
            <w:tcW w:w="3737" w:type="dxa"/>
            <w:shd w:val="clear" w:color="EAFDCF" w:fill="FFFFFF"/>
            <w:vAlign w:val="center"/>
          </w:tcPr>
          <w:p w14:paraId="19E77BA9" w14:textId="77777777" w:rsidR="004D36FD" w:rsidRPr="001A0DBE" w:rsidRDefault="004D36FD" w:rsidP="00734C6D">
            <w:pPr>
              <w:suppressAutoHyphens/>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Keleivių apyvarta kelių transportu, tenkanti 1 000 gyventojų</w:t>
            </w:r>
          </w:p>
        </w:tc>
        <w:tc>
          <w:tcPr>
            <w:tcW w:w="1008" w:type="dxa"/>
            <w:shd w:val="clear" w:color="EAFDCF" w:fill="FFFFFF"/>
            <w:vAlign w:val="center"/>
          </w:tcPr>
          <w:p w14:paraId="607FD124" w14:textId="77777777" w:rsidR="004D36FD" w:rsidRPr="001A0DBE" w:rsidRDefault="004D36FD" w:rsidP="00734C6D">
            <w:pPr>
              <w:suppressAutoHyphens/>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Asm.</w:t>
            </w:r>
          </w:p>
        </w:tc>
        <w:tc>
          <w:tcPr>
            <w:tcW w:w="1254" w:type="dxa"/>
            <w:shd w:val="clear" w:color="EAFDCF" w:fill="FFFFFF"/>
            <w:vAlign w:val="center"/>
          </w:tcPr>
          <w:p w14:paraId="22874E9C" w14:textId="77777777" w:rsidR="004D36FD" w:rsidRPr="001A0DBE" w:rsidRDefault="004D36FD" w:rsidP="00322C20">
            <w:pPr>
              <w:suppressAutoHyphens/>
              <w:jc w:val="center"/>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 xml:space="preserve">15 </w:t>
            </w:r>
            <w:r>
              <w:rPr>
                <w:rFonts w:ascii="Times New Roman" w:eastAsia="Times New Roman" w:hAnsi="Times New Roman" w:cs="Times New Roman"/>
                <w:sz w:val="24"/>
                <w:szCs w:val="24"/>
                <w:lang w:eastAsia="lt-LT"/>
              </w:rPr>
              <w:t>662</w:t>
            </w:r>
          </w:p>
        </w:tc>
        <w:tc>
          <w:tcPr>
            <w:tcW w:w="1118" w:type="dxa"/>
            <w:shd w:val="clear" w:color="EAFDCF" w:fill="FFFFFF"/>
            <w:vAlign w:val="center"/>
          </w:tcPr>
          <w:p w14:paraId="3BDF8C2A" w14:textId="77777777" w:rsidR="004D36FD" w:rsidRPr="001A0DBE" w:rsidRDefault="004D36FD" w:rsidP="00322C20">
            <w:pPr>
              <w:suppressAutoHyphens/>
              <w:jc w:val="center"/>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 xml:space="preserve">15 </w:t>
            </w:r>
            <w:r>
              <w:rPr>
                <w:rFonts w:ascii="Times New Roman" w:eastAsia="Times New Roman" w:hAnsi="Times New Roman" w:cs="Times New Roman"/>
                <w:sz w:val="24"/>
                <w:szCs w:val="24"/>
                <w:lang w:eastAsia="lt-LT"/>
              </w:rPr>
              <w:t>995</w:t>
            </w:r>
          </w:p>
        </w:tc>
        <w:tc>
          <w:tcPr>
            <w:tcW w:w="1117" w:type="dxa"/>
            <w:shd w:val="clear" w:color="EAFDCF" w:fill="FFFFFF"/>
            <w:vAlign w:val="center"/>
          </w:tcPr>
          <w:p w14:paraId="0A110AC4" w14:textId="4209798C" w:rsidR="004D36FD" w:rsidRPr="001A0DBE" w:rsidRDefault="0047465F" w:rsidP="00322C20">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15995</w:t>
            </w:r>
          </w:p>
        </w:tc>
      </w:tr>
      <w:tr w:rsidR="004D36FD" w:rsidRPr="001A0DBE" w14:paraId="4B2A5924" w14:textId="77777777" w:rsidTr="00D47B3C">
        <w:tc>
          <w:tcPr>
            <w:tcW w:w="1254" w:type="dxa"/>
            <w:shd w:val="clear" w:color="C7EDF9" w:fill="FFFFFF"/>
            <w:vAlign w:val="center"/>
          </w:tcPr>
          <w:p w14:paraId="2B203A66" w14:textId="32DAF0CE" w:rsidR="004D36FD" w:rsidRPr="001A0DBE" w:rsidRDefault="004D36FD" w:rsidP="00734C6D">
            <w:pPr>
              <w:suppressAutoHyphens/>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R-6-</w:t>
            </w:r>
            <w:r w:rsidR="0047465F">
              <w:rPr>
                <w:rFonts w:ascii="Times New Roman" w:eastAsia="Times New Roman" w:hAnsi="Times New Roman" w:cs="Times New Roman"/>
                <w:sz w:val="24"/>
                <w:szCs w:val="24"/>
                <w:lang w:eastAsia="lt-LT"/>
              </w:rPr>
              <w:t>2</w:t>
            </w:r>
            <w:r w:rsidRPr="001A0DBE">
              <w:rPr>
                <w:rFonts w:ascii="Times New Roman" w:eastAsia="Times New Roman" w:hAnsi="Times New Roman" w:cs="Times New Roman"/>
                <w:sz w:val="24"/>
                <w:szCs w:val="24"/>
                <w:lang w:eastAsia="lt-LT"/>
              </w:rPr>
              <w:t>-</w:t>
            </w:r>
            <w:r w:rsidR="0047465F">
              <w:rPr>
                <w:rFonts w:ascii="Times New Roman" w:eastAsia="Times New Roman" w:hAnsi="Times New Roman" w:cs="Times New Roman"/>
                <w:sz w:val="24"/>
                <w:szCs w:val="24"/>
                <w:lang w:eastAsia="lt-LT"/>
              </w:rPr>
              <w:t>1</w:t>
            </w:r>
            <w:r w:rsidRPr="001A0DBE">
              <w:rPr>
                <w:rFonts w:ascii="Times New Roman" w:eastAsia="Times New Roman" w:hAnsi="Times New Roman" w:cs="Times New Roman"/>
                <w:sz w:val="24"/>
                <w:szCs w:val="24"/>
                <w:lang w:eastAsia="lt-LT"/>
              </w:rPr>
              <w:t>-3</w:t>
            </w:r>
          </w:p>
        </w:tc>
        <w:tc>
          <w:tcPr>
            <w:tcW w:w="3737" w:type="dxa"/>
            <w:shd w:val="clear" w:color="C7EDF9" w:fill="FFFFFF"/>
            <w:vAlign w:val="center"/>
          </w:tcPr>
          <w:p w14:paraId="0E6D3340" w14:textId="77777777" w:rsidR="004D36FD" w:rsidRPr="001A0DBE" w:rsidRDefault="004D36FD" w:rsidP="00734C6D">
            <w:pPr>
              <w:suppressAutoHyphens/>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Automobilių kelių su patobulinta danga bendrame kelių tinkle</w:t>
            </w:r>
          </w:p>
        </w:tc>
        <w:tc>
          <w:tcPr>
            <w:tcW w:w="1008" w:type="dxa"/>
            <w:shd w:val="clear" w:color="C7EDF9" w:fill="FFFFFF"/>
            <w:vAlign w:val="center"/>
          </w:tcPr>
          <w:p w14:paraId="0E53C9B6" w14:textId="77777777" w:rsidR="004D36FD" w:rsidRPr="001A0DBE" w:rsidRDefault="004D36FD" w:rsidP="00734C6D">
            <w:pPr>
              <w:suppressAutoHyphens/>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Proc.</w:t>
            </w:r>
          </w:p>
        </w:tc>
        <w:tc>
          <w:tcPr>
            <w:tcW w:w="1254" w:type="dxa"/>
            <w:shd w:val="clear" w:color="C7EDF9" w:fill="FFFFFF"/>
            <w:vAlign w:val="center"/>
          </w:tcPr>
          <w:p w14:paraId="3F6E0C15" w14:textId="77777777" w:rsidR="004D36FD" w:rsidRPr="001A0DBE" w:rsidRDefault="004D36FD" w:rsidP="00322C20">
            <w:pPr>
              <w:suppressAutoHyphens/>
              <w:jc w:val="center"/>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14,</w:t>
            </w:r>
            <w:r>
              <w:rPr>
                <w:rFonts w:ascii="Times New Roman" w:eastAsia="Times New Roman" w:hAnsi="Times New Roman" w:cs="Times New Roman"/>
                <w:sz w:val="24"/>
                <w:szCs w:val="24"/>
                <w:lang w:eastAsia="lt-LT"/>
              </w:rPr>
              <w:t>4</w:t>
            </w:r>
          </w:p>
        </w:tc>
        <w:tc>
          <w:tcPr>
            <w:tcW w:w="1118" w:type="dxa"/>
            <w:shd w:val="clear" w:color="C7EDF9" w:fill="FFFFFF"/>
            <w:vAlign w:val="center"/>
          </w:tcPr>
          <w:p w14:paraId="7BD2479C" w14:textId="77777777" w:rsidR="004D36FD" w:rsidRPr="001A0DBE" w:rsidRDefault="004D36FD" w:rsidP="00322C20">
            <w:pPr>
              <w:suppressAutoHyphens/>
              <w:jc w:val="center"/>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14,</w:t>
            </w:r>
            <w:r>
              <w:rPr>
                <w:rFonts w:ascii="Times New Roman" w:eastAsia="Times New Roman" w:hAnsi="Times New Roman" w:cs="Times New Roman"/>
                <w:sz w:val="24"/>
                <w:szCs w:val="24"/>
                <w:lang w:eastAsia="lt-LT"/>
              </w:rPr>
              <w:t>5</w:t>
            </w:r>
          </w:p>
        </w:tc>
        <w:tc>
          <w:tcPr>
            <w:tcW w:w="1117" w:type="dxa"/>
            <w:shd w:val="clear" w:color="C7EDF9" w:fill="FFFFFF"/>
            <w:vAlign w:val="center"/>
          </w:tcPr>
          <w:p w14:paraId="4D121E89" w14:textId="76E00745" w:rsidR="004D36FD" w:rsidRPr="001A0DBE" w:rsidRDefault="0047465F" w:rsidP="00322C20">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14,6</w:t>
            </w:r>
          </w:p>
        </w:tc>
      </w:tr>
      <w:tr w:rsidR="004D36FD" w:rsidRPr="001A0DBE" w14:paraId="76D54148" w14:textId="77777777" w:rsidTr="00D47B3C">
        <w:tc>
          <w:tcPr>
            <w:tcW w:w="1254" w:type="dxa"/>
            <w:shd w:val="clear" w:color="000000" w:fill="FFFFFF"/>
            <w:vAlign w:val="center"/>
          </w:tcPr>
          <w:p w14:paraId="32AA9F15" w14:textId="77777777" w:rsidR="004D36FD" w:rsidRPr="001A0DBE" w:rsidRDefault="004D36FD" w:rsidP="00734C6D">
            <w:pPr>
              <w:suppressAutoHyphens/>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R-6-2-3-1</w:t>
            </w:r>
          </w:p>
        </w:tc>
        <w:tc>
          <w:tcPr>
            <w:tcW w:w="3737" w:type="dxa"/>
            <w:shd w:val="clear" w:color="000000" w:fill="FFFFFF"/>
            <w:vAlign w:val="center"/>
          </w:tcPr>
          <w:p w14:paraId="56A5BCC6" w14:textId="77777777" w:rsidR="004D36FD" w:rsidRPr="001A0DBE" w:rsidRDefault="004D36FD" w:rsidP="00734C6D">
            <w:pPr>
              <w:suppressAutoHyphens/>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Atsinaujinančių energijos šaltinių diegimo biudžetinių ir savivaldybės valdomų viešųjų įstaigų pastatuose plano įgyvendinimas</w:t>
            </w:r>
          </w:p>
        </w:tc>
        <w:tc>
          <w:tcPr>
            <w:tcW w:w="1008" w:type="dxa"/>
            <w:shd w:val="clear" w:color="000000" w:fill="FFFFFF"/>
            <w:vAlign w:val="center"/>
          </w:tcPr>
          <w:p w14:paraId="2F47D118" w14:textId="77777777" w:rsidR="004D36FD" w:rsidRPr="001A0DBE" w:rsidRDefault="004D36FD" w:rsidP="00734C6D">
            <w:pPr>
              <w:suppressAutoHyphens/>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Proc.</w:t>
            </w:r>
          </w:p>
        </w:tc>
        <w:tc>
          <w:tcPr>
            <w:tcW w:w="1254" w:type="dxa"/>
            <w:shd w:val="clear" w:color="000000" w:fill="FFFFFF"/>
            <w:vAlign w:val="center"/>
          </w:tcPr>
          <w:p w14:paraId="712D6566" w14:textId="77777777" w:rsidR="004D36FD" w:rsidRPr="001A0DBE" w:rsidRDefault="004D36FD" w:rsidP="00322C20">
            <w:pPr>
              <w:suppressAutoHyphens/>
              <w:jc w:val="center"/>
              <w:rPr>
                <w:rFonts w:ascii="Times New Roman" w:hAnsi="Times New Roman" w:cs="Times New Roman"/>
                <w:sz w:val="24"/>
                <w:szCs w:val="24"/>
                <w:lang w:eastAsia="ar-SA"/>
              </w:rPr>
            </w:pPr>
            <w:r>
              <w:rPr>
                <w:rFonts w:ascii="Times New Roman" w:eastAsia="Times New Roman" w:hAnsi="Times New Roman" w:cs="Times New Roman"/>
                <w:sz w:val="24"/>
                <w:szCs w:val="24"/>
                <w:lang w:eastAsia="lt-LT"/>
              </w:rPr>
              <w:t>10,</w:t>
            </w:r>
            <w:r w:rsidRPr="001A0DBE">
              <w:rPr>
                <w:rFonts w:ascii="Times New Roman" w:eastAsia="Times New Roman" w:hAnsi="Times New Roman" w:cs="Times New Roman"/>
                <w:sz w:val="24"/>
                <w:szCs w:val="24"/>
                <w:lang w:eastAsia="lt-LT"/>
              </w:rPr>
              <w:t>0</w:t>
            </w:r>
          </w:p>
        </w:tc>
        <w:tc>
          <w:tcPr>
            <w:tcW w:w="1118" w:type="dxa"/>
            <w:shd w:val="clear" w:color="000000" w:fill="FFFFFF"/>
            <w:vAlign w:val="center"/>
          </w:tcPr>
          <w:p w14:paraId="7597F888" w14:textId="77777777" w:rsidR="004D36FD" w:rsidRPr="001A0DBE" w:rsidRDefault="004D36FD" w:rsidP="00322C20">
            <w:pPr>
              <w:suppressAutoHyphens/>
              <w:jc w:val="center"/>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10,0</w:t>
            </w:r>
          </w:p>
        </w:tc>
        <w:tc>
          <w:tcPr>
            <w:tcW w:w="1117" w:type="dxa"/>
            <w:shd w:val="clear" w:color="000000" w:fill="FFFFFF"/>
            <w:vAlign w:val="center"/>
          </w:tcPr>
          <w:p w14:paraId="62266A9F" w14:textId="0E27656A" w:rsidR="004D36FD" w:rsidRPr="001A0DBE" w:rsidRDefault="0047465F" w:rsidP="00322C20">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10,0</w:t>
            </w:r>
          </w:p>
        </w:tc>
      </w:tr>
      <w:tr w:rsidR="004D36FD" w:rsidRPr="001A0DBE" w14:paraId="2904CB2D" w14:textId="77777777" w:rsidTr="00D47B3C">
        <w:tc>
          <w:tcPr>
            <w:tcW w:w="1254" w:type="dxa"/>
            <w:shd w:val="clear" w:color="000000" w:fill="FFFFFF"/>
            <w:vAlign w:val="center"/>
          </w:tcPr>
          <w:p w14:paraId="71053FDA" w14:textId="77777777" w:rsidR="004D36FD" w:rsidRPr="001A0DBE" w:rsidRDefault="004D36FD" w:rsidP="00734C6D">
            <w:pPr>
              <w:suppressAutoHyphens/>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R-6-2-1-5</w:t>
            </w:r>
          </w:p>
        </w:tc>
        <w:tc>
          <w:tcPr>
            <w:tcW w:w="3737" w:type="dxa"/>
            <w:shd w:val="clear" w:color="000000" w:fill="FFFFFF"/>
            <w:vAlign w:val="center"/>
          </w:tcPr>
          <w:p w14:paraId="716F7CF0" w14:textId="77777777" w:rsidR="004D36FD" w:rsidRPr="001A0DBE" w:rsidRDefault="004D36FD" w:rsidP="00734C6D">
            <w:pPr>
              <w:suppressAutoHyphens/>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 xml:space="preserve">Daugiafunkcinį naudojimą užtikrinančių projektų dalis </w:t>
            </w:r>
          </w:p>
        </w:tc>
        <w:tc>
          <w:tcPr>
            <w:tcW w:w="1008" w:type="dxa"/>
            <w:shd w:val="clear" w:color="000000" w:fill="FFFFFF"/>
            <w:vAlign w:val="center"/>
          </w:tcPr>
          <w:p w14:paraId="5D18EF02" w14:textId="2D35B107" w:rsidR="004D36FD" w:rsidRPr="001A0DBE" w:rsidRDefault="0055273A" w:rsidP="00734C6D">
            <w:pPr>
              <w:suppressAutoHyphens/>
              <w:rPr>
                <w:rFonts w:ascii="Times New Roman" w:hAnsi="Times New Roman" w:cs="Times New Roman"/>
                <w:sz w:val="24"/>
                <w:szCs w:val="24"/>
                <w:lang w:eastAsia="ar-SA"/>
              </w:rPr>
            </w:pPr>
            <w:r>
              <w:rPr>
                <w:rFonts w:ascii="Times New Roman" w:eastAsia="Times New Roman" w:hAnsi="Times New Roman" w:cs="Times New Roman"/>
                <w:sz w:val="24"/>
                <w:szCs w:val="24"/>
                <w:lang w:eastAsia="lt-LT"/>
              </w:rPr>
              <w:t>P</w:t>
            </w:r>
            <w:r w:rsidR="004D36FD" w:rsidRPr="001A0DBE">
              <w:rPr>
                <w:rFonts w:ascii="Times New Roman" w:eastAsia="Times New Roman" w:hAnsi="Times New Roman" w:cs="Times New Roman"/>
                <w:sz w:val="24"/>
                <w:szCs w:val="24"/>
                <w:lang w:eastAsia="lt-LT"/>
              </w:rPr>
              <w:t xml:space="preserve">roc. </w:t>
            </w:r>
          </w:p>
        </w:tc>
        <w:tc>
          <w:tcPr>
            <w:tcW w:w="1254" w:type="dxa"/>
            <w:shd w:val="clear" w:color="000000" w:fill="FFFFFF"/>
            <w:vAlign w:val="center"/>
          </w:tcPr>
          <w:p w14:paraId="20960841" w14:textId="3737EB0B" w:rsidR="004D36FD" w:rsidRPr="001A0DBE" w:rsidRDefault="0047465F" w:rsidP="00322C20">
            <w:pPr>
              <w:suppressAutoHyphens/>
              <w:jc w:val="center"/>
              <w:rPr>
                <w:rFonts w:ascii="Times New Roman" w:hAnsi="Times New Roman" w:cs="Times New Roman"/>
                <w:sz w:val="24"/>
                <w:szCs w:val="24"/>
                <w:lang w:eastAsia="ar-SA"/>
              </w:rPr>
            </w:pPr>
            <w:r>
              <w:rPr>
                <w:rFonts w:ascii="Times New Roman" w:eastAsia="Times New Roman" w:hAnsi="Times New Roman" w:cs="Times New Roman"/>
                <w:sz w:val="24"/>
                <w:szCs w:val="24"/>
                <w:lang w:eastAsia="lt-LT"/>
              </w:rPr>
              <w:t>80,0</w:t>
            </w:r>
          </w:p>
        </w:tc>
        <w:tc>
          <w:tcPr>
            <w:tcW w:w="1118" w:type="dxa"/>
            <w:shd w:val="clear" w:color="000000" w:fill="FFFFFF"/>
            <w:vAlign w:val="center"/>
          </w:tcPr>
          <w:p w14:paraId="36C76800" w14:textId="35FBDBAC" w:rsidR="004D36FD" w:rsidRPr="001A0DBE" w:rsidRDefault="0047465F" w:rsidP="00322C20">
            <w:pPr>
              <w:suppressAutoHyphens/>
              <w:jc w:val="center"/>
              <w:rPr>
                <w:rFonts w:ascii="Times New Roman" w:hAnsi="Times New Roman" w:cs="Times New Roman"/>
                <w:sz w:val="24"/>
                <w:szCs w:val="24"/>
                <w:lang w:eastAsia="ar-SA"/>
              </w:rPr>
            </w:pPr>
            <w:r>
              <w:rPr>
                <w:rFonts w:ascii="Times New Roman" w:eastAsia="Times New Roman" w:hAnsi="Times New Roman" w:cs="Times New Roman"/>
                <w:sz w:val="24"/>
                <w:szCs w:val="24"/>
                <w:lang w:eastAsia="lt-LT"/>
              </w:rPr>
              <w:t>80,0</w:t>
            </w:r>
          </w:p>
        </w:tc>
        <w:tc>
          <w:tcPr>
            <w:tcW w:w="1117" w:type="dxa"/>
            <w:shd w:val="clear" w:color="000000" w:fill="FFFFFF"/>
            <w:vAlign w:val="center"/>
          </w:tcPr>
          <w:p w14:paraId="1AED9F4B" w14:textId="1CBFD53C" w:rsidR="004D36FD" w:rsidRPr="001A0DBE" w:rsidRDefault="0047465F" w:rsidP="00322C20">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80,0</w:t>
            </w:r>
          </w:p>
        </w:tc>
      </w:tr>
      <w:tr w:rsidR="004D36FD" w:rsidRPr="001A0DBE" w14:paraId="6E736FA9" w14:textId="77777777" w:rsidTr="00D47B3C">
        <w:tc>
          <w:tcPr>
            <w:tcW w:w="1254" w:type="dxa"/>
            <w:shd w:val="clear" w:color="000000" w:fill="FFFFFF"/>
            <w:vAlign w:val="center"/>
          </w:tcPr>
          <w:p w14:paraId="37F34967" w14:textId="77777777" w:rsidR="004D36FD" w:rsidRPr="001A0DBE" w:rsidRDefault="004D36FD" w:rsidP="00734C6D">
            <w:pPr>
              <w:suppressAutoHyphens/>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R-6-2-1-2</w:t>
            </w:r>
          </w:p>
        </w:tc>
        <w:tc>
          <w:tcPr>
            <w:tcW w:w="3737" w:type="dxa"/>
            <w:shd w:val="clear" w:color="000000" w:fill="FFFFFF"/>
            <w:vAlign w:val="center"/>
          </w:tcPr>
          <w:p w14:paraId="0B53B5E9" w14:textId="77777777" w:rsidR="004D36FD" w:rsidRPr="001A0DBE" w:rsidRDefault="004D36FD" w:rsidP="00734C6D">
            <w:pPr>
              <w:suppressAutoHyphens/>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Renovuotų daugiabučių dalis</w:t>
            </w:r>
          </w:p>
        </w:tc>
        <w:tc>
          <w:tcPr>
            <w:tcW w:w="1008" w:type="dxa"/>
            <w:shd w:val="clear" w:color="000000" w:fill="FFFFFF"/>
            <w:vAlign w:val="center"/>
          </w:tcPr>
          <w:p w14:paraId="257655AE" w14:textId="77777777" w:rsidR="004D36FD" w:rsidRPr="001A0DBE" w:rsidRDefault="004D36FD" w:rsidP="00734C6D">
            <w:pPr>
              <w:suppressAutoHyphens/>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Proc.</w:t>
            </w:r>
          </w:p>
        </w:tc>
        <w:tc>
          <w:tcPr>
            <w:tcW w:w="1254" w:type="dxa"/>
            <w:shd w:val="clear" w:color="000000" w:fill="FFFFFF"/>
            <w:vAlign w:val="center"/>
          </w:tcPr>
          <w:p w14:paraId="47C1CA3A" w14:textId="77777777" w:rsidR="004D36FD" w:rsidRPr="001A0DBE" w:rsidRDefault="004D36FD" w:rsidP="00322C20">
            <w:pPr>
              <w:suppressAutoHyphens/>
              <w:jc w:val="center"/>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6</w:t>
            </w:r>
            <w:r w:rsidRPr="001A0DBE">
              <w:rPr>
                <w:rFonts w:ascii="Times New Roman" w:eastAsia="Times New Roman" w:hAnsi="Times New Roman" w:cs="Times New Roman"/>
                <w:sz w:val="24"/>
                <w:szCs w:val="24"/>
                <w:lang w:eastAsia="lt-LT"/>
              </w:rPr>
              <w:t>,0</w:t>
            </w:r>
          </w:p>
        </w:tc>
        <w:tc>
          <w:tcPr>
            <w:tcW w:w="1118" w:type="dxa"/>
            <w:shd w:val="clear" w:color="000000" w:fill="FFFFFF"/>
            <w:vAlign w:val="center"/>
          </w:tcPr>
          <w:p w14:paraId="707800FD" w14:textId="77777777" w:rsidR="004D36FD" w:rsidRPr="001A0DBE" w:rsidRDefault="004D36FD" w:rsidP="00322C20">
            <w:pPr>
              <w:suppressAutoHyphens/>
              <w:jc w:val="center"/>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7</w:t>
            </w:r>
            <w:r w:rsidRPr="001A0DBE">
              <w:rPr>
                <w:rFonts w:ascii="Times New Roman" w:eastAsia="Times New Roman" w:hAnsi="Times New Roman" w:cs="Times New Roman"/>
                <w:sz w:val="24"/>
                <w:szCs w:val="24"/>
                <w:lang w:eastAsia="lt-LT"/>
              </w:rPr>
              <w:t>,0</w:t>
            </w:r>
          </w:p>
        </w:tc>
        <w:tc>
          <w:tcPr>
            <w:tcW w:w="1117" w:type="dxa"/>
            <w:shd w:val="clear" w:color="000000" w:fill="FFFFFF"/>
            <w:vAlign w:val="center"/>
          </w:tcPr>
          <w:p w14:paraId="46CAD5A8" w14:textId="4363EB0E" w:rsidR="004D36FD" w:rsidRPr="001A0DBE" w:rsidRDefault="0047465F" w:rsidP="00322C20">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52,0</w:t>
            </w:r>
          </w:p>
        </w:tc>
      </w:tr>
      <w:tr w:rsidR="004D36FD" w:rsidRPr="001A0DBE" w14:paraId="3C204984" w14:textId="77777777" w:rsidTr="00D47B3C">
        <w:tc>
          <w:tcPr>
            <w:tcW w:w="1254" w:type="dxa"/>
            <w:shd w:val="clear" w:color="000000" w:fill="FFFFFF"/>
            <w:vAlign w:val="center"/>
          </w:tcPr>
          <w:p w14:paraId="5D8F9A3B" w14:textId="77777777" w:rsidR="004D36FD" w:rsidRPr="001A0DBE" w:rsidRDefault="004D36FD" w:rsidP="00734C6D">
            <w:pPr>
              <w:suppressAutoHyphens/>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R-6-2-5-1</w:t>
            </w:r>
          </w:p>
        </w:tc>
        <w:tc>
          <w:tcPr>
            <w:tcW w:w="3737" w:type="dxa"/>
            <w:shd w:val="clear" w:color="000000" w:fill="FFFFFF"/>
            <w:vAlign w:val="center"/>
          </w:tcPr>
          <w:p w14:paraId="691CC2BE" w14:textId="77777777" w:rsidR="004D36FD" w:rsidRPr="001A0DBE" w:rsidRDefault="004D36FD" w:rsidP="00734C6D">
            <w:pPr>
              <w:suppressAutoHyphens/>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Vidutinės metinės materialinės investicijos, tenkančios 1 gyventojui</w:t>
            </w:r>
          </w:p>
        </w:tc>
        <w:tc>
          <w:tcPr>
            <w:tcW w:w="1008" w:type="dxa"/>
            <w:shd w:val="clear" w:color="000000" w:fill="FFFFFF"/>
            <w:vAlign w:val="center"/>
          </w:tcPr>
          <w:p w14:paraId="0F67CFCA" w14:textId="77777777" w:rsidR="004D36FD" w:rsidRPr="001A0DBE" w:rsidRDefault="004D36FD" w:rsidP="00734C6D">
            <w:pPr>
              <w:suppressAutoHyphens/>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Eur</w:t>
            </w:r>
          </w:p>
        </w:tc>
        <w:tc>
          <w:tcPr>
            <w:tcW w:w="1254" w:type="dxa"/>
            <w:shd w:val="clear" w:color="000000" w:fill="FFFFFF"/>
            <w:vAlign w:val="center"/>
          </w:tcPr>
          <w:p w14:paraId="1C9B26EA" w14:textId="77777777" w:rsidR="004D36FD" w:rsidRPr="001A0DBE" w:rsidRDefault="004D36FD" w:rsidP="00322C20">
            <w:pPr>
              <w:suppressAutoHyphens/>
              <w:jc w:val="center"/>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80</w:t>
            </w:r>
          </w:p>
        </w:tc>
        <w:tc>
          <w:tcPr>
            <w:tcW w:w="1118" w:type="dxa"/>
            <w:shd w:val="clear" w:color="000000" w:fill="FFFFFF"/>
            <w:vAlign w:val="center"/>
          </w:tcPr>
          <w:p w14:paraId="0730B122" w14:textId="77777777" w:rsidR="004D36FD" w:rsidRPr="001A0DBE" w:rsidRDefault="004D36FD" w:rsidP="00322C20">
            <w:pPr>
              <w:suppressAutoHyphens/>
              <w:jc w:val="center"/>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180</w:t>
            </w:r>
          </w:p>
        </w:tc>
        <w:tc>
          <w:tcPr>
            <w:tcW w:w="1117" w:type="dxa"/>
            <w:shd w:val="clear" w:color="000000" w:fill="FFFFFF"/>
            <w:vAlign w:val="center"/>
          </w:tcPr>
          <w:p w14:paraId="72081BD2" w14:textId="14D1FD78" w:rsidR="004D36FD" w:rsidRPr="001A0DBE" w:rsidRDefault="0047465F" w:rsidP="00322C20">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180</w:t>
            </w:r>
          </w:p>
        </w:tc>
      </w:tr>
      <w:tr w:rsidR="004D36FD" w:rsidRPr="001A0DBE" w14:paraId="0C7989DA" w14:textId="77777777" w:rsidTr="00D47B3C">
        <w:tc>
          <w:tcPr>
            <w:tcW w:w="1254" w:type="dxa"/>
            <w:shd w:val="clear" w:color="000000" w:fill="FFFFFF"/>
            <w:vAlign w:val="center"/>
          </w:tcPr>
          <w:p w14:paraId="3DB11B1B" w14:textId="77777777" w:rsidR="004D36FD" w:rsidRPr="001A0DBE" w:rsidRDefault="004D36FD" w:rsidP="00734C6D">
            <w:pPr>
              <w:suppressAutoHyphens/>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R-6-2-3-3</w:t>
            </w:r>
          </w:p>
        </w:tc>
        <w:tc>
          <w:tcPr>
            <w:tcW w:w="3737" w:type="dxa"/>
            <w:shd w:val="clear" w:color="000000" w:fill="FFFFFF"/>
            <w:vAlign w:val="center"/>
          </w:tcPr>
          <w:p w14:paraId="4E699F98" w14:textId="77777777" w:rsidR="004D36FD" w:rsidRPr="001A0DBE" w:rsidRDefault="004D36FD" w:rsidP="00734C6D">
            <w:pPr>
              <w:suppressAutoHyphens/>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Įgyvendintų viešojo ir privataus partnerystės projektų skaičius</w:t>
            </w:r>
          </w:p>
        </w:tc>
        <w:tc>
          <w:tcPr>
            <w:tcW w:w="1008" w:type="dxa"/>
            <w:shd w:val="clear" w:color="000000" w:fill="FFFFFF"/>
            <w:vAlign w:val="center"/>
          </w:tcPr>
          <w:p w14:paraId="451C5A51" w14:textId="7FD5219F" w:rsidR="004D36FD" w:rsidRPr="001A0DBE" w:rsidRDefault="0055273A" w:rsidP="00734C6D">
            <w:pPr>
              <w:suppressAutoHyphens/>
              <w:rPr>
                <w:rFonts w:ascii="Times New Roman" w:hAnsi="Times New Roman" w:cs="Times New Roman"/>
                <w:sz w:val="24"/>
                <w:szCs w:val="24"/>
                <w:lang w:eastAsia="ar-SA"/>
              </w:rPr>
            </w:pPr>
            <w:r>
              <w:rPr>
                <w:rFonts w:ascii="Times New Roman" w:eastAsia="Times New Roman" w:hAnsi="Times New Roman" w:cs="Times New Roman"/>
                <w:sz w:val="24"/>
                <w:szCs w:val="24"/>
                <w:lang w:eastAsia="lt-LT"/>
              </w:rPr>
              <w:t>V</w:t>
            </w:r>
            <w:r w:rsidR="004D36FD" w:rsidRPr="001A0DBE">
              <w:rPr>
                <w:rFonts w:ascii="Times New Roman" w:eastAsia="Times New Roman" w:hAnsi="Times New Roman" w:cs="Times New Roman"/>
                <w:sz w:val="24"/>
                <w:szCs w:val="24"/>
                <w:lang w:eastAsia="lt-LT"/>
              </w:rPr>
              <w:t>nt.</w:t>
            </w:r>
          </w:p>
        </w:tc>
        <w:tc>
          <w:tcPr>
            <w:tcW w:w="1254" w:type="dxa"/>
            <w:shd w:val="clear" w:color="000000" w:fill="FFFFFF"/>
            <w:vAlign w:val="center"/>
          </w:tcPr>
          <w:p w14:paraId="6BC1B5EE" w14:textId="77777777" w:rsidR="004D36FD" w:rsidRPr="001A0DBE" w:rsidRDefault="004D36FD" w:rsidP="00322C20">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p>
        </w:tc>
        <w:tc>
          <w:tcPr>
            <w:tcW w:w="1118" w:type="dxa"/>
            <w:shd w:val="clear" w:color="000000" w:fill="FFFFFF"/>
            <w:vAlign w:val="center"/>
          </w:tcPr>
          <w:p w14:paraId="016D69DE" w14:textId="77777777" w:rsidR="004D36FD" w:rsidRPr="001A0DBE" w:rsidRDefault="004D36FD" w:rsidP="00322C20">
            <w:pPr>
              <w:suppressAutoHyphens/>
              <w:jc w:val="center"/>
              <w:rPr>
                <w:rFonts w:ascii="Times New Roman" w:hAnsi="Times New Roman" w:cs="Times New Roman"/>
                <w:sz w:val="24"/>
                <w:szCs w:val="24"/>
                <w:lang w:eastAsia="ar-SA"/>
              </w:rPr>
            </w:pPr>
            <w:r w:rsidRPr="001A0DBE">
              <w:rPr>
                <w:rFonts w:ascii="Times New Roman" w:eastAsia="Times New Roman" w:hAnsi="Times New Roman" w:cs="Times New Roman"/>
                <w:sz w:val="24"/>
                <w:szCs w:val="24"/>
                <w:lang w:eastAsia="lt-LT"/>
              </w:rPr>
              <w:t>1</w:t>
            </w:r>
          </w:p>
        </w:tc>
        <w:tc>
          <w:tcPr>
            <w:tcW w:w="1117" w:type="dxa"/>
            <w:shd w:val="clear" w:color="000000" w:fill="FFFFFF"/>
            <w:vAlign w:val="center"/>
          </w:tcPr>
          <w:p w14:paraId="5D832D9B" w14:textId="6B6ECE5B" w:rsidR="004D36FD" w:rsidRPr="001A0DBE" w:rsidRDefault="002F44FC" w:rsidP="00322C20">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p>
        </w:tc>
      </w:tr>
    </w:tbl>
    <w:p w14:paraId="2DAA1669" w14:textId="77777777" w:rsidR="004D36FD" w:rsidRPr="001A0DBE" w:rsidRDefault="004D36FD" w:rsidP="004D36FD">
      <w:pPr>
        <w:suppressAutoHyphens/>
        <w:spacing w:after="0" w:line="240" w:lineRule="auto"/>
        <w:rPr>
          <w:rFonts w:ascii="Times New Roman" w:hAnsi="Times New Roman" w:cs="Times New Roman"/>
          <w:sz w:val="24"/>
          <w:szCs w:val="24"/>
          <w:lang w:eastAsia="ar-SA"/>
        </w:rPr>
      </w:pPr>
    </w:p>
    <w:p w14:paraId="712A860B" w14:textId="77777777" w:rsidR="004D36FD" w:rsidRPr="001A0DBE" w:rsidRDefault="004D36FD" w:rsidP="004D36FD">
      <w:pPr>
        <w:suppressAutoHyphens/>
        <w:spacing w:after="0" w:line="240" w:lineRule="auto"/>
        <w:rPr>
          <w:rFonts w:ascii="Times New Roman" w:hAnsi="Times New Roman" w:cs="Times New Roman"/>
          <w:sz w:val="24"/>
          <w:szCs w:val="24"/>
          <w:lang w:eastAsia="ar-SA"/>
        </w:rPr>
      </w:pPr>
      <w:r w:rsidRPr="001A0DBE">
        <w:rPr>
          <w:rFonts w:ascii="Times New Roman" w:hAnsi="Times New Roman" w:cs="Times New Roman"/>
          <w:sz w:val="24"/>
          <w:szCs w:val="24"/>
          <w:lang w:eastAsia="ar-SA"/>
        </w:rPr>
        <w:t xml:space="preserve">Skuodo rajono savivaldybėje yra viena valdymo programa. </w:t>
      </w:r>
    </w:p>
    <w:p w14:paraId="5077B8BE" w14:textId="77777777" w:rsidR="00DC4237" w:rsidRPr="001A0DBE" w:rsidRDefault="00DC4237" w:rsidP="00871186">
      <w:pPr>
        <w:suppressAutoHyphens/>
        <w:spacing w:after="0" w:line="240" w:lineRule="auto"/>
        <w:rPr>
          <w:rFonts w:ascii="Times New Roman" w:hAnsi="Times New Roman" w:cs="Times New Roman"/>
          <w:sz w:val="24"/>
          <w:szCs w:val="24"/>
          <w:lang w:eastAsia="ar-SA"/>
        </w:rPr>
      </w:pPr>
    </w:p>
    <w:p w14:paraId="0DA25B34" w14:textId="77777777" w:rsidR="004D36FD" w:rsidRPr="001A0DBE" w:rsidRDefault="004D36FD" w:rsidP="004D36FD">
      <w:pPr>
        <w:tabs>
          <w:tab w:val="left" w:pos="34"/>
          <w:tab w:val="left" w:pos="284"/>
        </w:tabs>
        <w:spacing w:after="0" w:line="240" w:lineRule="auto"/>
        <w:jc w:val="center"/>
        <w:rPr>
          <w:rFonts w:ascii="Times New Roman" w:eastAsia="Times New Roman" w:hAnsi="Times New Roman" w:cs="Times New Roman"/>
          <w:b/>
          <w:bCs/>
          <w:iCs/>
          <w:sz w:val="24"/>
          <w:szCs w:val="24"/>
        </w:rPr>
      </w:pPr>
      <w:r w:rsidRPr="001A0DBE">
        <w:rPr>
          <w:rFonts w:ascii="Times New Roman" w:eastAsia="Times New Roman" w:hAnsi="Times New Roman" w:cs="Times New Roman"/>
          <w:b/>
          <w:bCs/>
          <w:iCs/>
          <w:sz w:val="24"/>
          <w:szCs w:val="24"/>
        </w:rPr>
        <w:t>PROGRAMA Nr. 4</w:t>
      </w:r>
    </w:p>
    <w:p w14:paraId="28919B74" w14:textId="77777777" w:rsidR="004D36FD" w:rsidRPr="001A0DBE" w:rsidRDefault="004D36FD" w:rsidP="004D36FD">
      <w:pPr>
        <w:tabs>
          <w:tab w:val="left" w:pos="34"/>
          <w:tab w:val="left" w:pos="284"/>
        </w:tabs>
        <w:spacing w:after="0" w:line="240" w:lineRule="auto"/>
        <w:jc w:val="center"/>
        <w:rPr>
          <w:rFonts w:ascii="Times New Roman" w:eastAsia="Times New Roman" w:hAnsi="Times New Roman" w:cs="Times New Roman"/>
          <w:b/>
          <w:bCs/>
          <w:iCs/>
          <w:sz w:val="24"/>
          <w:szCs w:val="24"/>
        </w:rPr>
      </w:pPr>
      <w:r w:rsidRPr="001A0DBE">
        <w:rPr>
          <w:rFonts w:ascii="Times New Roman" w:eastAsia="Times New Roman" w:hAnsi="Times New Roman" w:cs="Times New Roman"/>
          <w:b/>
          <w:bCs/>
          <w:iCs/>
          <w:sz w:val="24"/>
          <w:szCs w:val="24"/>
        </w:rPr>
        <w:t>SAVIVALDYBĖS VALDYMAS IR PAGRINDINIŲ FUNKCIJŲ VYKDYMAS</w:t>
      </w:r>
    </w:p>
    <w:tbl>
      <w:tblPr>
        <w:tblpPr w:leftFromText="180" w:rightFromText="180" w:vertAnchor="text" w:horzAnchor="margin" w:tblpX="148" w:tblpY="182"/>
        <w:tblW w:w="4853" w:type="pct"/>
        <w:tblLook w:val="0000" w:firstRow="0" w:lastRow="0" w:firstColumn="0" w:lastColumn="0" w:noHBand="0" w:noVBand="0"/>
      </w:tblPr>
      <w:tblGrid>
        <w:gridCol w:w="1390"/>
        <w:gridCol w:w="7823"/>
      </w:tblGrid>
      <w:tr w:rsidR="004D36FD" w:rsidRPr="001A0DBE" w14:paraId="2FFB54A2" w14:textId="77777777" w:rsidTr="00734C6D">
        <w:trPr>
          <w:trHeight w:val="75"/>
        </w:trPr>
        <w:tc>
          <w:tcPr>
            <w:tcW w:w="691" w:type="pct"/>
            <w:tcBorders>
              <w:top w:val="single" w:sz="2" w:space="0" w:color="000000"/>
              <w:left w:val="single" w:sz="2" w:space="0" w:color="000000"/>
              <w:bottom w:val="single" w:sz="2" w:space="0" w:color="000000"/>
              <w:right w:val="nil"/>
            </w:tcBorders>
          </w:tcPr>
          <w:p w14:paraId="75058881" w14:textId="77777777" w:rsidR="004D36FD" w:rsidRPr="001A0DBE" w:rsidRDefault="004D36FD" w:rsidP="00734C6D">
            <w:pPr>
              <w:keepNext/>
              <w:spacing w:after="0" w:line="240" w:lineRule="auto"/>
              <w:outlineLvl w:val="0"/>
              <w:rPr>
                <w:rFonts w:ascii="Times New Roman" w:hAnsi="Times New Roman" w:cs="Times New Roman"/>
                <w:kern w:val="32"/>
                <w:sz w:val="24"/>
                <w:szCs w:val="24"/>
              </w:rPr>
            </w:pPr>
            <w:r w:rsidRPr="001A0DBE">
              <w:rPr>
                <w:rFonts w:ascii="Times New Roman" w:hAnsi="Times New Roman" w:cs="Times New Roman"/>
                <w:kern w:val="32"/>
                <w:sz w:val="24"/>
                <w:szCs w:val="24"/>
              </w:rPr>
              <w:t>Biudžetiniai metai</w:t>
            </w:r>
          </w:p>
        </w:tc>
        <w:tc>
          <w:tcPr>
            <w:tcW w:w="4309" w:type="pct"/>
            <w:tcBorders>
              <w:top w:val="single" w:sz="2" w:space="0" w:color="000000"/>
              <w:left w:val="single" w:sz="2" w:space="0" w:color="000000"/>
              <w:bottom w:val="single" w:sz="2" w:space="0" w:color="000000"/>
              <w:right w:val="single" w:sz="2" w:space="0" w:color="000000"/>
            </w:tcBorders>
          </w:tcPr>
          <w:p w14:paraId="7052B51F" w14:textId="77777777" w:rsidR="004D36FD" w:rsidRPr="001A0DBE" w:rsidRDefault="004D36FD" w:rsidP="00734C6D">
            <w:pPr>
              <w:suppressAutoHyphens/>
              <w:spacing w:after="0" w:line="240" w:lineRule="auto"/>
              <w:rPr>
                <w:rFonts w:ascii="Times New Roman" w:hAnsi="Times New Roman" w:cs="Times New Roman"/>
                <w:sz w:val="24"/>
                <w:szCs w:val="24"/>
                <w:lang w:eastAsia="ar-SA"/>
              </w:rPr>
            </w:pPr>
            <w:r w:rsidRPr="001A0DBE">
              <w:rPr>
                <w:rFonts w:ascii="Times New Roman" w:hAnsi="Times New Roman" w:cs="Times New Roman"/>
                <w:sz w:val="24"/>
                <w:szCs w:val="24"/>
                <w:lang w:eastAsia="ar-SA"/>
              </w:rPr>
              <w:t>202</w:t>
            </w:r>
            <w:r>
              <w:rPr>
                <w:rFonts w:ascii="Times New Roman" w:hAnsi="Times New Roman" w:cs="Times New Roman"/>
                <w:sz w:val="24"/>
                <w:szCs w:val="24"/>
                <w:lang w:eastAsia="ar-SA"/>
              </w:rPr>
              <w:t>6</w:t>
            </w:r>
            <w:r w:rsidRPr="001A0DBE">
              <w:rPr>
                <w:rFonts w:ascii="Times New Roman" w:hAnsi="Times New Roman" w:cs="Times New Roman"/>
                <w:sz w:val="24"/>
                <w:szCs w:val="24"/>
                <w:lang w:eastAsia="ar-SA"/>
              </w:rPr>
              <w:t xml:space="preserve"> metai</w:t>
            </w:r>
          </w:p>
        </w:tc>
      </w:tr>
      <w:tr w:rsidR="004D36FD" w:rsidRPr="001A0DBE" w14:paraId="7B3F2FCE" w14:textId="77777777" w:rsidTr="00734C6D">
        <w:trPr>
          <w:trHeight w:val="2885"/>
        </w:trPr>
        <w:tc>
          <w:tcPr>
            <w:tcW w:w="691" w:type="pct"/>
            <w:tcBorders>
              <w:top w:val="nil"/>
              <w:left w:val="single" w:sz="2" w:space="0" w:color="000000"/>
              <w:bottom w:val="single" w:sz="4" w:space="0" w:color="auto"/>
              <w:right w:val="nil"/>
            </w:tcBorders>
          </w:tcPr>
          <w:p w14:paraId="57EA93C1" w14:textId="77777777" w:rsidR="004D36FD" w:rsidRPr="001A0DBE" w:rsidRDefault="004D36FD" w:rsidP="00734C6D">
            <w:pPr>
              <w:keepNext/>
              <w:spacing w:after="0" w:line="240" w:lineRule="auto"/>
              <w:outlineLvl w:val="0"/>
              <w:rPr>
                <w:rFonts w:ascii="Times New Roman" w:hAnsi="Times New Roman" w:cs="Times New Roman"/>
                <w:kern w:val="32"/>
                <w:sz w:val="24"/>
                <w:szCs w:val="24"/>
              </w:rPr>
            </w:pPr>
            <w:r w:rsidRPr="001A0DBE">
              <w:rPr>
                <w:rFonts w:ascii="Times New Roman" w:hAnsi="Times New Roman" w:cs="Times New Roman"/>
                <w:kern w:val="32"/>
                <w:sz w:val="24"/>
                <w:szCs w:val="24"/>
              </w:rPr>
              <w:t xml:space="preserve">Asignavimų valdytojas (-ai), kodas </w:t>
            </w:r>
          </w:p>
        </w:tc>
        <w:tc>
          <w:tcPr>
            <w:tcW w:w="4309" w:type="pct"/>
            <w:tcBorders>
              <w:top w:val="nil"/>
              <w:left w:val="single" w:sz="2" w:space="0" w:color="000000"/>
              <w:bottom w:val="single" w:sz="4" w:space="0" w:color="auto"/>
              <w:right w:val="single" w:sz="2" w:space="0" w:color="000000"/>
            </w:tcBorders>
          </w:tcPr>
          <w:p w14:paraId="5D334933" w14:textId="77777777" w:rsidR="004D36FD" w:rsidRPr="001A0DBE" w:rsidRDefault="004D36FD" w:rsidP="00734C6D">
            <w:pPr>
              <w:suppressAutoHyphens/>
              <w:spacing w:after="0" w:line="240" w:lineRule="auto"/>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Skuodo rajono savivaldybės administracija</w:t>
            </w:r>
          </w:p>
          <w:p w14:paraId="138C0D8F" w14:textId="77777777" w:rsidR="004D36FD" w:rsidRPr="001A0DBE" w:rsidRDefault="004D36FD" w:rsidP="00734C6D">
            <w:pPr>
              <w:suppressAutoHyphens/>
              <w:spacing w:after="0" w:line="240" w:lineRule="auto"/>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Skuodo rajono savivaldybės kontrolės ir audito tarnyba</w:t>
            </w:r>
          </w:p>
          <w:p w14:paraId="7EF0ED3A" w14:textId="77777777" w:rsidR="004D36FD" w:rsidRPr="001A0DBE" w:rsidRDefault="004D36FD" w:rsidP="00734C6D">
            <w:pPr>
              <w:suppressAutoHyphens/>
              <w:spacing w:after="0" w:line="240" w:lineRule="auto"/>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Skuodo rajono biudžetinių įstaigų buhalterinės apskaitos tvarkymo centras</w:t>
            </w:r>
          </w:p>
          <w:p w14:paraId="7BC9D8CE" w14:textId="77777777" w:rsidR="004D36FD" w:rsidRPr="001A0DBE" w:rsidRDefault="004D36FD"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Aleksandrijos seniūnija</w:t>
            </w:r>
          </w:p>
          <w:p w14:paraId="098F5817" w14:textId="77777777" w:rsidR="004D36FD" w:rsidRPr="001A0DBE" w:rsidRDefault="004D36FD"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Barstyčių seniūnija</w:t>
            </w:r>
          </w:p>
          <w:p w14:paraId="5B332A91" w14:textId="77777777" w:rsidR="004D36FD" w:rsidRPr="001A0DBE" w:rsidRDefault="004D36FD"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Ylakių seniūnija</w:t>
            </w:r>
          </w:p>
          <w:p w14:paraId="54F4F010" w14:textId="77777777" w:rsidR="004D36FD" w:rsidRPr="001A0DBE" w:rsidRDefault="004D36FD"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Lenkimų seniūnija</w:t>
            </w:r>
          </w:p>
          <w:p w14:paraId="53AA8B86" w14:textId="77777777" w:rsidR="004D36FD" w:rsidRPr="001A0DBE" w:rsidRDefault="004D36FD"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Mosėdžio seniūnija</w:t>
            </w:r>
          </w:p>
          <w:p w14:paraId="50B77B3B" w14:textId="77777777" w:rsidR="004D36FD" w:rsidRPr="001A0DBE" w:rsidRDefault="004D36FD"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Notėnų seniūnija</w:t>
            </w:r>
          </w:p>
          <w:p w14:paraId="29FF6153" w14:textId="77777777" w:rsidR="004D36FD" w:rsidRPr="001A0DBE" w:rsidRDefault="004D36FD"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Skuodo seniūnija</w:t>
            </w:r>
          </w:p>
          <w:p w14:paraId="45456D4A" w14:textId="77777777" w:rsidR="004D36FD" w:rsidRPr="001A0DBE" w:rsidRDefault="004D36FD"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Skuodo miesto seniūnija</w:t>
            </w:r>
          </w:p>
          <w:p w14:paraId="137E9C4F" w14:textId="77777777" w:rsidR="004D36FD" w:rsidRPr="001A0DBE" w:rsidRDefault="004D36FD" w:rsidP="00734C6D">
            <w:pPr>
              <w:spacing w:after="0" w:line="240" w:lineRule="auto"/>
              <w:rPr>
                <w:rFonts w:ascii="Times New Roman" w:hAnsi="Times New Roman" w:cs="Times New Roman"/>
                <w:sz w:val="24"/>
                <w:szCs w:val="24"/>
                <w:lang w:eastAsia="lt-LT"/>
              </w:rPr>
            </w:pPr>
            <w:r w:rsidRPr="001A0DBE">
              <w:rPr>
                <w:rFonts w:ascii="Times New Roman" w:hAnsi="Times New Roman" w:cs="Times New Roman"/>
                <w:bCs/>
                <w:sz w:val="24"/>
                <w:szCs w:val="24"/>
                <w:lang w:eastAsia="lt-LT"/>
              </w:rPr>
              <w:t>Šačių seniūnija</w:t>
            </w:r>
          </w:p>
        </w:tc>
      </w:tr>
    </w:tbl>
    <w:p w14:paraId="4219D903" w14:textId="77777777" w:rsidR="004D36FD" w:rsidRPr="001A0DBE" w:rsidRDefault="004D36FD" w:rsidP="004D36FD">
      <w:pPr>
        <w:tabs>
          <w:tab w:val="center" w:pos="4986"/>
          <w:tab w:val="right" w:pos="9972"/>
        </w:tabs>
        <w:spacing w:after="0" w:line="240" w:lineRule="auto"/>
        <w:rPr>
          <w:rFonts w:ascii="Times New Roman" w:hAnsi="Times New Roman" w:cs="Times New Roman"/>
          <w:b/>
          <w:bCs/>
          <w:sz w:val="24"/>
          <w:szCs w:val="24"/>
          <w:lang w:eastAsia="lt-LT"/>
        </w:rPr>
      </w:pPr>
    </w:p>
    <w:p w14:paraId="74A72692" w14:textId="3371D3F1" w:rsidR="004D36FD" w:rsidRPr="001A0DBE" w:rsidRDefault="004D36FD" w:rsidP="004D36FD">
      <w:pPr>
        <w:tabs>
          <w:tab w:val="center" w:pos="4986"/>
          <w:tab w:val="right" w:pos="9972"/>
        </w:tabs>
        <w:spacing w:after="0" w:line="240" w:lineRule="auto"/>
        <w:jc w:val="center"/>
        <w:rPr>
          <w:rFonts w:ascii="Times New Roman" w:hAnsi="Times New Roman" w:cs="Times New Roman"/>
          <w:b/>
          <w:bCs/>
          <w:sz w:val="24"/>
          <w:szCs w:val="24"/>
          <w:lang w:eastAsia="lt-LT"/>
        </w:rPr>
      </w:pPr>
      <w:r w:rsidRPr="001A0DBE">
        <w:rPr>
          <w:rFonts w:ascii="Times New Roman" w:hAnsi="Times New Roman" w:cs="Times New Roman"/>
          <w:b/>
          <w:bCs/>
          <w:sz w:val="24"/>
          <w:szCs w:val="24"/>
          <w:lang w:eastAsia="lt-LT"/>
        </w:rPr>
        <w:t xml:space="preserve">PROGRAMOS SĄSAJOS SU </w:t>
      </w:r>
      <w:r w:rsidR="000207D0">
        <w:rPr>
          <w:rFonts w:ascii="Times New Roman" w:hAnsi="Times New Roman" w:cs="Times New Roman"/>
          <w:b/>
          <w:bCs/>
          <w:sz w:val="24"/>
          <w:szCs w:val="24"/>
          <w:lang w:eastAsia="lt-LT"/>
        </w:rPr>
        <w:t>SPP</w:t>
      </w:r>
      <w:r w:rsidRPr="001A0DBE">
        <w:rPr>
          <w:rFonts w:ascii="Times New Roman" w:hAnsi="Times New Roman" w:cs="Times New Roman"/>
          <w:b/>
          <w:bCs/>
          <w:sz w:val="24"/>
          <w:szCs w:val="24"/>
          <w:lang w:eastAsia="lt-LT"/>
        </w:rPr>
        <w:t xml:space="preserve">                           </w:t>
      </w:r>
    </w:p>
    <w:p w14:paraId="4B7FB11D" w14:textId="77777777" w:rsidR="004D36FD" w:rsidRPr="001A0DBE" w:rsidRDefault="004D36FD" w:rsidP="004D36FD">
      <w:pPr>
        <w:suppressAutoHyphens/>
        <w:spacing w:after="0" w:line="240" w:lineRule="auto"/>
        <w:rPr>
          <w:rFonts w:ascii="Times New Roman" w:hAnsi="Times New Roman" w:cs="Times New Roman"/>
          <w:sz w:val="24"/>
          <w:szCs w:val="24"/>
          <w:lang w:eastAsia="ar-SA"/>
        </w:rPr>
      </w:pPr>
    </w:p>
    <w:tbl>
      <w:tblPr>
        <w:tblW w:w="4891" w:type="pct"/>
        <w:tblInd w:w="108" w:type="dxa"/>
        <w:tblLook w:val="0000" w:firstRow="0" w:lastRow="0" w:firstColumn="0" w:lastColumn="0" w:noHBand="0" w:noVBand="0"/>
      </w:tblPr>
      <w:tblGrid>
        <w:gridCol w:w="1430"/>
        <w:gridCol w:w="6479"/>
        <w:gridCol w:w="830"/>
        <w:gridCol w:w="546"/>
      </w:tblGrid>
      <w:tr w:rsidR="004D36FD" w:rsidRPr="001A0DBE" w14:paraId="4FF015D8" w14:textId="77777777" w:rsidTr="00734C6D">
        <w:tc>
          <w:tcPr>
            <w:tcW w:w="516" w:type="pct"/>
            <w:tcBorders>
              <w:top w:val="single" w:sz="2" w:space="0" w:color="000000"/>
              <w:left w:val="single" w:sz="2" w:space="0" w:color="000000"/>
              <w:bottom w:val="single" w:sz="2" w:space="0" w:color="000000"/>
              <w:right w:val="nil"/>
            </w:tcBorders>
          </w:tcPr>
          <w:p w14:paraId="7CBA8BF5" w14:textId="77777777" w:rsidR="004D36FD" w:rsidRPr="001A0DBE" w:rsidRDefault="004D36FD" w:rsidP="00734C6D">
            <w:pPr>
              <w:keepNext/>
              <w:tabs>
                <w:tab w:val="left" w:pos="180"/>
                <w:tab w:val="num" w:pos="2232"/>
              </w:tabs>
              <w:spacing w:after="0" w:line="240" w:lineRule="auto"/>
              <w:outlineLvl w:val="2"/>
              <w:rPr>
                <w:rFonts w:ascii="Times New Roman" w:hAnsi="Times New Roman" w:cs="Times New Roman"/>
                <w:sz w:val="24"/>
                <w:szCs w:val="24"/>
              </w:rPr>
            </w:pPr>
            <w:r w:rsidRPr="001A0DBE">
              <w:rPr>
                <w:rFonts w:ascii="Times New Roman" w:hAnsi="Times New Roman" w:cs="Times New Roman"/>
                <w:sz w:val="24"/>
                <w:szCs w:val="24"/>
              </w:rPr>
              <w:t>Programos pavadinimas</w:t>
            </w:r>
          </w:p>
        </w:tc>
        <w:tc>
          <w:tcPr>
            <w:tcW w:w="3574" w:type="pct"/>
            <w:tcBorders>
              <w:top w:val="single" w:sz="2" w:space="0" w:color="000000"/>
              <w:left w:val="single" w:sz="2" w:space="0" w:color="000000"/>
              <w:bottom w:val="single" w:sz="2" w:space="0" w:color="000000"/>
              <w:right w:val="nil"/>
            </w:tcBorders>
          </w:tcPr>
          <w:p w14:paraId="1B9841D3" w14:textId="77777777" w:rsidR="004D36FD" w:rsidRPr="001A0DBE" w:rsidRDefault="004D36FD" w:rsidP="00734C6D">
            <w:pPr>
              <w:suppressAutoHyphens/>
              <w:spacing w:after="0" w:line="240" w:lineRule="auto"/>
              <w:rPr>
                <w:rFonts w:ascii="Times New Roman" w:hAnsi="Times New Roman" w:cs="Times New Roman"/>
                <w:sz w:val="24"/>
                <w:szCs w:val="24"/>
                <w:lang w:eastAsia="ar-SA"/>
              </w:rPr>
            </w:pPr>
            <w:r w:rsidRPr="001A0DBE">
              <w:rPr>
                <w:rFonts w:ascii="Times New Roman" w:hAnsi="Times New Roman" w:cs="Times New Roman"/>
                <w:sz w:val="24"/>
                <w:szCs w:val="24"/>
                <w:lang w:eastAsia="ar-SA"/>
              </w:rPr>
              <w:t xml:space="preserve">Savivaldybės valdymas ir pagrindinių funkcijų vykdymas </w:t>
            </w:r>
          </w:p>
        </w:tc>
        <w:tc>
          <w:tcPr>
            <w:tcW w:w="497" w:type="pct"/>
            <w:tcBorders>
              <w:top w:val="single" w:sz="2" w:space="0" w:color="000000"/>
              <w:left w:val="single" w:sz="2" w:space="0" w:color="000000"/>
              <w:bottom w:val="single" w:sz="2" w:space="0" w:color="000000"/>
              <w:right w:val="nil"/>
            </w:tcBorders>
          </w:tcPr>
          <w:p w14:paraId="3B21ED08" w14:textId="77777777" w:rsidR="004D36FD" w:rsidRPr="001A0DBE" w:rsidRDefault="004D36FD" w:rsidP="004D36FD">
            <w:pPr>
              <w:keepNext/>
              <w:numPr>
                <w:ilvl w:val="3"/>
                <w:numId w:val="58"/>
              </w:numPr>
              <w:suppressAutoHyphens/>
              <w:spacing w:after="0" w:line="240" w:lineRule="auto"/>
              <w:jc w:val="center"/>
              <w:outlineLvl w:val="3"/>
              <w:rPr>
                <w:rFonts w:ascii="Times New Roman" w:hAnsi="Times New Roman" w:cs="Times New Roman"/>
                <w:sz w:val="24"/>
                <w:szCs w:val="24"/>
                <w:lang w:eastAsia="lt-LT"/>
              </w:rPr>
            </w:pPr>
            <w:r w:rsidRPr="001A0DBE">
              <w:rPr>
                <w:rFonts w:ascii="Times New Roman" w:hAnsi="Times New Roman" w:cs="Times New Roman"/>
                <w:sz w:val="24"/>
                <w:szCs w:val="24"/>
                <w:lang w:eastAsia="lt-LT"/>
              </w:rPr>
              <w:t>Kodas</w:t>
            </w:r>
          </w:p>
        </w:tc>
        <w:tc>
          <w:tcPr>
            <w:tcW w:w="413" w:type="pct"/>
            <w:tcBorders>
              <w:top w:val="single" w:sz="2" w:space="0" w:color="000000"/>
              <w:left w:val="single" w:sz="2" w:space="0" w:color="000000"/>
              <w:bottom w:val="single" w:sz="2" w:space="0" w:color="000000"/>
              <w:right w:val="single" w:sz="2" w:space="0" w:color="000000"/>
            </w:tcBorders>
          </w:tcPr>
          <w:p w14:paraId="1F8F1A49" w14:textId="77777777" w:rsidR="004D36FD" w:rsidRPr="001A0DBE" w:rsidRDefault="004D36FD" w:rsidP="00734C6D">
            <w:pPr>
              <w:suppressAutoHyphens/>
              <w:spacing w:after="0" w:line="240" w:lineRule="auto"/>
              <w:jc w:val="center"/>
              <w:rPr>
                <w:rFonts w:ascii="Times New Roman" w:hAnsi="Times New Roman" w:cs="Times New Roman"/>
                <w:sz w:val="24"/>
                <w:szCs w:val="24"/>
                <w:lang w:eastAsia="ar-SA"/>
              </w:rPr>
            </w:pPr>
            <w:r w:rsidRPr="001A0DBE">
              <w:rPr>
                <w:rFonts w:ascii="Times New Roman" w:hAnsi="Times New Roman" w:cs="Times New Roman"/>
                <w:sz w:val="24"/>
                <w:szCs w:val="24"/>
                <w:lang w:eastAsia="ar-SA"/>
              </w:rPr>
              <w:t>4</w:t>
            </w:r>
          </w:p>
        </w:tc>
      </w:tr>
    </w:tbl>
    <w:p w14:paraId="4882E991" w14:textId="77777777" w:rsidR="004D36FD" w:rsidRPr="001A0DBE" w:rsidRDefault="004D36FD" w:rsidP="004D36FD">
      <w:pPr>
        <w:suppressAutoHyphens/>
        <w:spacing w:after="0" w:line="240" w:lineRule="auto"/>
        <w:rPr>
          <w:rFonts w:ascii="Times New Roman" w:hAnsi="Times New Roman" w:cs="Times New Roman"/>
          <w:b/>
          <w:sz w:val="24"/>
          <w:szCs w:val="24"/>
          <w:lang w:eastAsia="ar-SA"/>
        </w:rPr>
      </w:pPr>
    </w:p>
    <w:tbl>
      <w:tblPr>
        <w:tblW w:w="4946" w:type="pct"/>
        <w:tblInd w:w="108" w:type="dxa"/>
        <w:tblLayout w:type="fixed"/>
        <w:tblLook w:val="0000" w:firstRow="0" w:lastRow="0" w:firstColumn="0" w:lastColumn="0" w:noHBand="0" w:noVBand="0"/>
      </w:tblPr>
      <w:tblGrid>
        <w:gridCol w:w="1847"/>
        <w:gridCol w:w="5725"/>
        <w:gridCol w:w="837"/>
        <w:gridCol w:w="980"/>
      </w:tblGrid>
      <w:tr w:rsidR="004D36FD" w:rsidRPr="001A0DBE" w14:paraId="33E5E13D" w14:textId="77777777" w:rsidTr="00734C6D">
        <w:tc>
          <w:tcPr>
            <w:tcW w:w="983" w:type="pct"/>
            <w:tcBorders>
              <w:top w:val="single" w:sz="2" w:space="0" w:color="000000"/>
              <w:left w:val="single" w:sz="2" w:space="0" w:color="000000"/>
              <w:bottom w:val="single" w:sz="4" w:space="0" w:color="auto"/>
              <w:right w:val="nil"/>
            </w:tcBorders>
          </w:tcPr>
          <w:p w14:paraId="6147414E" w14:textId="77777777" w:rsidR="004D36FD" w:rsidRPr="001A0DBE" w:rsidRDefault="004D36FD" w:rsidP="00734C6D">
            <w:pPr>
              <w:suppressAutoHyphens/>
              <w:spacing w:after="0" w:line="240" w:lineRule="auto"/>
              <w:ind w:firstLine="34"/>
              <w:rPr>
                <w:rFonts w:ascii="Times New Roman" w:hAnsi="Times New Roman" w:cs="Times New Roman"/>
                <w:bCs/>
                <w:sz w:val="24"/>
                <w:szCs w:val="24"/>
                <w:lang w:eastAsia="ar-SA"/>
              </w:rPr>
            </w:pPr>
            <w:r w:rsidRPr="001A0DBE">
              <w:rPr>
                <w:rFonts w:ascii="Times New Roman" w:hAnsi="Times New Roman" w:cs="Times New Roman"/>
                <w:bCs/>
                <w:sz w:val="24"/>
                <w:szCs w:val="24"/>
                <w:lang w:eastAsia="lt-LT"/>
              </w:rPr>
              <w:t>Programos parengimo argumentai</w:t>
            </w:r>
          </w:p>
        </w:tc>
        <w:tc>
          <w:tcPr>
            <w:tcW w:w="4017" w:type="pct"/>
            <w:gridSpan w:val="3"/>
            <w:tcBorders>
              <w:top w:val="single" w:sz="2" w:space="0" w:color="000000"/>
              <w:left w:val="single" w:sz="2" w:space="0" w:color="000000"/>
              <w:bottom w:val="single" w:sz="4" w:space="0" w:color="auto"/>
              <w:right w:val="single" w:sz="2" w:space="0" w:color="000000"/>
            </w:tcBorders>
          </w:tcPr>
          <w:p w14:paraId="05A1412E" w14:textId="77777777" w:rsidR="004D36FD" w:rsidRPr="001A0DBE" w:rsidRDefault="004D36FD" w:rsidP="00734C6D">
            <w:pPr>
              <w:suppressAutoHyphens/>
              <w:spacing w:after="0" w:line="240" w:lineRule="auto"/>
              <w:jc w:val="both"/>
              <w:rPr>
                <w:rFonts w:ascii="Times New Roman" w:hAnsi="Times New Roman" w:cs="Times New Roman"/>
                <w:sz w:val="24"/>
                <w:szCs w:val="24"/>
                <w:lang w:eastAsia="ar-SA"/>
              </w:rPr>
            </w:pPr>
            <w:r w:rsidRPr="001A0DBE">
              <w:rPr>
                <w:rFonts w:ascii="Times New Roman" w:hAnsi="Times New Roman" w:cs="Times New Roman"/>
                <w:sz w:val="24"/>
                <w:szCs w:val="24"/>
                <w:lang w:eastAsia="ar-SA"/>
              </w:rPr>
              <w:t xml:space="preserve">Programa siekiama įgyvendinti Skuodo rajono savivaldybės misiją – sukurti patogų gyvenimą Skuodo krašto gyventojams. </w:t>
            </w:r>
          </w:p>
          <w:p w14:paraId="164E2E25" w14:textId="325DF3AC" w:rsidR="004D36FD" w:rsidRPr="001A0DBE" w:rsidRDefault="004D36FD" w:rsidP="00734C6D">
            <w:pPr>
              <w:suppressAutoHyphens/>
              <w:spacing w:after="0" w:line="240" w:lineRule="auto"/>
              <w:ind w:firstLine="34"/>
              <w:jc w:val="both"/>
              <w:rPr>
                <w:rFonts w:ascii="Times New Roman" w:hAnsi="Times New Roman" w:cs="Times New Roman"/>
                <w:sz w:val="24"/>
                <w:szCs w:val="24"/>
                <w:lang w:eastAsia="ar-SA"/>
              </w:rPr>
            </w:pPr>
            <w:r w:rsidRPr="001A0DBE">
              <w:rPr>
                <w:rFonts w:ascii="Times New Roman" w:hAnsi="Times New Roman" w:cs="Times New Roman"/>
                <w:sz w:val="24"/>
                <w:szCs w:val="24"/>
                <w:lang w:eastAsia="ar-SA"/>
              </w:rPr>
              <w:t>Šia programa įgyvendinamos L</w:t>
            </w:r>
            <w:r w:rsidR="005607E5">
              <w:rPr>
                <w:rFonts w:ascii="Times New Roman" w:hAnsi="Times New Roman" w:cs="Times New Roman"/>
                <w:sz w:val="24"/>
                <w:szCs w:val="24"/>
                <w:lang w:eastAsia="ar-SA"/>
              </w:rPr>
              <w:t xml:space="preserve">ietuvos </w:t>
            </w:r>
            <w:r w:rsidRPr="001A0DBE">
              <w:rPr>
                <w:rFonts w:ascii="Times New Roman" w:hAnsi="Times New Roman" w:cs="Times New Roman"/>
                <w:sz w:val="24"/>
                <w:szCs w:val="24"/>
                <w:lang w:eastAsia="ar-SA"/>
              </w:rPr>
              <w:t>R</w:t>
            </w:r>
            <w:r w:rsidR="005607E5">
              <w:rPr>
                <w:rFonts w:ascii="Times New Roman" w:hAnsi="Times New Roman" w:cs="Times New Roman"/>
                <w:sz w:val="24"/>
                <w:szCs w:val="24"/>
                <w:lang w:eastAsia="ar-SA"/>
              </w:rPr>
              <w:t>espublikos</w:t>
            </w:r>
            <w:r w:rsidRPr="001A0DBE">
              <w:rPr>
                <w:rFonts w:ascii="Times New Roman" w:hAnsi="Times New Roman" w:cs="Times New Roman"/>
                <w:sz w:val="24"/>
                <w:szCs w:val="24"/>
                <w:lang w:eastAsia="ar-SA"/>
              </w:rPr>
              <w:t xml:space="preserve"> vietos savivaldos įstatymu apibrėžtos savivaldybės savarankiškosios funkcijos ir valstybės perduotos savivaldybėms funkcijos. </w:t>
            </w:r>
          </w:p>
          <w:tbl>
            <w:tblPr>
              <w:tblStyle w:val="Lentelstinklelis"/>
              <w:tblW w:w="7454" w:type="dxa"/>
              <w:shd w:val="clear" w:color="auto" w:fill="FFFFFF" w:themeFill="background1"/>
              <w:tblLayout w:type="fixed"/>
              <w:tblLook w:val="04A0" w:firstRow="1" w:lastRow="0" w:firstColumn="1" w:lastColumn="0" w:noHBand="0" w:noVBand="1"/>
            </w:tblPr>
            <w:tblGrid>
              <w:gridCol w:w="7454"/>
            </w:tblGrid>
            <w:tr w:rsidR="004D36FD" w:rsidRPr="001A0DBE" w14:paraId="3FCC527A" w14:textId="77777777" w:rsidTr="00786F96">
              <w:trPr>
                <w:trHeight w:val="586"/>
              </w:trPr>
              <w:tc>
                <w:tcPr>
                  <w:tcW w:w="7454" w:type="dxa"/>
                  <w:shd w:val="clear" w:color="auto" w:fill="FFFFFF" w:themeFill="background1"/>
                </w:tcPr>
                <w:p w14:paraId="504D1044" w14:textId="77777777" w:rsidR="004D36FD" w:rsidRPr="001A0DBE" w:rsidRDefault="004D36FD" w:rsidP="00734C6D">
                  <w:pPr>
                    <w:pStyle w:val="Sraopastraipa"/>
                    <w:tabs>
                      <w:tab w:val="left" w:pos="316"/>
                    </w:tabs>
                    <w:suppressAutoHyphens/>
                    <w:ind w:left="32"/>
                    <w:jc w:val="both"/>
                    <w:rPr>
                      <w:rFonts w:ascii="Times New Roman" w:hAnsi="Times New Roman" w:cs="Times New Roman"/>
                      <w:sz w:val="24"/>
                      <w:szCs w:val="24"/>
                      <w:lang w:eastAsia="lt-LT"/>
                    </w:rPr>
                  </w:pPr>
                  <w:r w:rsidRPr="001A0DBE">
                    <w:rPr>
                      <w:rFonts w:ascii="Times New Roman" w:hAnsi="Times New Roman" w:cs="Times New Roman"/>
                      <w:sz w:val="24"/>
                      <w:szCs w:val="24"/>
                      <w:lang w:eastAsia="lt-LT"/>
                    </w:rPr>
                    <w:t>202</w:t>
                  </w:r>
                  <w:r>
                    <w:rPr>
                      <w:rFonts w:ascii="Times New Roman" w:hAnsi="Times New Roman" w:cs="Times New Roman"/>
                      <w:sz w:val="24"/>
                      <w:szCs w:val="24"/>
                      <w:lang w:eastAsia="lt-LT"/>
                    </w:rPr>
                    <w:t>6</w:t>
                  </w:r>
                  <w:r w:rsidRPr="001A0DBE">
                    <w:rPr>
                      <w:rFonts w:ascii="Times New Roman" w:hAnsi="Times New Roman" w:cs="Times New Roman"/>
                      <w:sz w:val="24"/>
                      <w:szCs w:val="24"/>
                      <w:lang w:eastAsia="lt-LT"/>
                    </w:rPr>
                    <w:t xml:space="preserve"> m. programos prioritetas</w:t>
                  </w:r>
                </w:p>
                <w:p w14:paraId="3775DDD7" w14:textId="77777777" w:rsidR="004D36FD" w:rsidRPr="001A0DBE" w:rsidRDefault="004D36FD" w:rsidP="00734C6D">
                  <w:pPr>
                    <w:pStyle w:val="Sraopastraipa"/>
                    <w:tabs>
                      <w:tab w:val="left" w:pos="316"/>
                    </w:tabs>
                    <w:suppressAutoHyphens/>
                    <w:ind w:left="32"/>
                    <w:jc w:val="both"/>
                    <w:rPr>
                      <w:rFonts w:ascii="Times New Roman" w:hAnsi="Times New Roman" w:cs="Times New Roman"/>
                      <w:sz w:val="24"/>
                      <w:szCs w:val="24"/>
                      <w:lang w:eastAsia="lt-LT"/>
                    </w:rPr>
                  </w:pPr>
                  <w:r w:rsidRPr="001A0DBE">
                    <w:rPr>
                      <w:rFonts w:ascii="Times New Roman" w:hAnsi="Times New Roman" w:cs="Times New Roman"/>
                      <w:sz w:val="24"/>
                      <w:szCs w:val="24"/>
                      <w:lang w:eastAsia="lt-LT"/>
                    </w:rPr>
                    <w:t>Vidinės komunikacijos procesų įstaigoje</w:t>
                  </w:r>
                  <w:r w:rsidRPr="001A0DBE">
                    <w:rPr>
                      <w:rFonts w:ascii="Times New Roman" w:hAnsi="Times New Roman" w:cs="Times New Roman"/>
                      <w:b/>
                      <w:bCs/>
                      <w:sz w:val="24"/>
                      <w:szCs w:val="24"/>
                      <w:lang w:eastAsia="lt-LT"/>
                    </w:rPr>
                    <w:t xml:space="preserve"> </w:t>
                  </w:r>
                  <w:r w:rsidRPr="001A0DBE">
                    <w:rPr>
                      <w:rFonts w:ascii="Times New Roman" w:hAnsi="Times New Roman" w:cs="Times New Roman"/>
                      <w:sz w:val="24"/>
                      <w:szCs w:val="24"/>
                      <w:lang w:eastAsia="lt-LT"/>
                    </w:rPr>
                    <w:t>efektyvinimas</w:t>
                  </w:r>
                </w:p>
              </w:tc>
            </w:tr>
          </w:tbl>
          <w:p w14:paraId="1C84F634" w14:textId="77777777" w:rsidR="004D36FD" w:rsidRPr="001A0DBE" w:rsidRDefault="004D36FD" w:rsidP="00734C6D">
            <w:pPr>
              <w:suppressAutoHyphens/>
              <w:spacing w:after="0" w:line="240" w:lineRule="auto"/>
              <w:ind w:left="34"/>
              <w:jc w:val="both"/>
              <w:rPr>
                <w:rFonts w:ascii="Times New Roman" w:hAnsi="Times New Roman" w:cs="Times New Roman"/>
                <w:sz w:val="24"/>
                <w:szCs w:val="24"/>
                <w:lang w:val="es-ES" w:eastAsia="ar-SA"/>
              </w:rPr>
            </w:pPr>
          </w:p>
        </w:tc>
      </w:tr>
      <w:tr w:rsidR="004D36FD" w:rsidRPr="001A0DBE" w14:paraId="31CE0467" w14:textId="77777777" w:rsidTr="00734C6D">
        <w:tc>
          <w:tcPr>
            <w:tcW w:w="983" w:type="pct"/>
            <w:vMerge w:val="restart"/>
            <w:tcBorders>
              <w:top w:val="single" w:sz="4" w:space="0" w:color="auto"/>
              <w:left w:val="single" w:sz="2" w:space="0" w:color="000000"/>
              <w:right w:val="nil"/>
            </w:tcBorders>
          </w:tcPr>
          <w:p w14:paraId="14FEAB6B" w14:textId="77777777" w:rsidR="004D36FD" w:rsidRPr="001A0DBE" w:rsidRDefault="004D36FD" w:rsidP="00734C6D">
            <w:pPr>
              <w:suppressAutoHyphens/>
              <w:spacing w:after="0" w:line="240" w:lineRule="auto"/>
              <w:jc w:val="both"/>
              <w:rPr>
                <w:rFonts w:ascii="Times New Roman" w:hAnsi="Times New Roman" w:cs="Times New Roman"/>
                <w:sz w:val="24"/>
                <w:szCs w:val="24"/>
                <w:lang w:eastAsia="ar-SA"/>
              </w:rPr>
            </w:pPr>
            <w:r w:rsidRPr="001A0DBE">
              <w:rPr>
                <w:rFonts w:ascii="Times New Roman" w:hAnsi="Times New Roman" w:cs="Times New Roman"/>
                <w:sz w:val="24"/>
                <w:szCs w:val="24"/>
                <w:lang w:eastAsia="lt-LT"/>
              </w:rPr>
              <w:t xml:space="preserve">SPP prioritetas </w:t>
            </w:r>
          </w:p>
        </w:tc>
        <w:tc>
          <w:tcPr>
            <w:tcW w:w="3049" w:type="pct"/>
            <w:tcBorders>
              <w:top w:val="single" w:sz="4" w:space="0" w:color="auto"/>
              <w:left w:val="single" w:sz="2" w:space="0" w:color="000000"/>
              <w:bottom w:val="single" w:sz="4" w:space="0" w:color="auto"/>
              <w:right w:val="nil"/>
            </w:tcBorders>
          </w:tcPr>
          <w:p w14:paraId="0902DB93" w14:textId="77777777" w:rsidR="004D36FD" w:rsidRPr="001A0DBE" w:rsidRDefault="004D36FD" w:rsidP="00734C6D">
            <w:pPr>
              <w:keepNext/>
              <w:suppressAutoHyphens/>
              <w:spacing w:after="0" w:line="240" w:lineRule="auto"/>
              <w:jc w:val="both"/>
              <w:outlineLvl w:val="4"/>
              <w:rPr>
                <w:rFonts w:ascii="Times New Roman" w:hAnsi="Times New Roman" w:cs="Times New Roman"/>
                <w:iCs/>
                <w:sz w:val="24"/>
                <w:szCs w:val="24"/>
                <w:lang w:eastAsia="lt-LT"/>
              </w:rPr>
            </w:pPr>
            <w:r w:rsidRPr="001A0DBE">
              <w:rPr>
                <w:rFonts w:ascii="Times New Roman" w:hAnsi="Times New Roman" w:cs="Times New Roman"/>
                <w:iCs/>
                <w:sz w:val="24"/>
                <w:szCs w:val="24"/>
                <w:lang w:eastAsia="lt-LT"/>
              </w:rPr>
              <w:t>Tvari rajono ekonominė plėtra</w:t>
            </w:r>
          </w:p>
        </w:tc>
        <w:tc>
          <w:tcPr>
            <w:tcW w:w="446" w:type="pct"/>
            <w:vMerge w:val="restart"/>
            <w:tcBorders>
              <w:top w:val="single" w:sz="4" w:space="0" w:color="auto"/>
              <w:left w:val="single" w:sz="2" w:space="0" w:color="000000"/>
              <w:right w:val="nil"/>
            </w:tcBorders>
          </w:tcPr>
          <w:p w14:paraId="4DAE569E" w14:textId="77777777" w:rsidR="004D36FD" w:rsidRPr="001A0DBE" w:rsidRDefault="004D36FD" w:rsidP="00734C6D">
            <w:pPr>
              <w:keepNext/>
              <w:suppressAutoHyphens/>
              <w:spacing w:after="0" w:line="240" w:lineRule="auto"/>
              <w:ind w:left="34"/>
              <w:outlineLvl w:val="4"/>
              <w:rPr>
                <w:rFonts w:ascii="Times New Roman" w:hAnsi="Times New Roman" w:cs="Times New Roman"/>
                <w:b/>
                <w:iCs/>
                <w:sz w:val="24"/>
                <w:szCs w:val="24"/>
                <w:lang w:eastAsia="lt-LT"/>
              </w:rPr>
            </w:pPr>
          </w:p>
          <w:p w14:paraId="343DB86D" w14:textId="77777777" w:rsidR="004D36FD" w:rsidRPr="001A0DBE" w:rsidRDefault="004D36FD" w:rsidP="00734C6D">
            <w:pPr>
              <w:keepNext/>
              <w:suppressAutoHyphens/>
              <w:spacing w:after="0" w:line="240" w:lineRule="auto"/>
              <w:ind w:left="34"/>
              <w:outlineLvl w:val="4"/>
              <w:rPr>
                <w:rFonts w:ascii="Times New Roman" w:hAnsi="Times New Roman" w:cs="Times New Roman"/>
                <w:b/>
                <w:iCs/>
                <w:sz w:val="24"/>
                <w:szCs w:val="24"/>
                <w:lang w:eastAsia="lt-LT"/>
              </w:rPr>
            </w:pPr>
          </w:p>
          <w:p w14:paraId="3ED8FCF2" w14:textId="77777777" w:rsidR="004D36FD" w:rsidRPr="001A0DBE" w:rsidRDefault="004D36FD" w:rsidP="00734C6D">
            <w:pPr>
              <w:keepNext/>
              <w:suppressAutoHyphens/>
              <w:spacing w:after="0" w:line="240" w:lineRule="auto"/>
              <w:ind w:left="34"/>
              <w:outlineLvl w:val="4"/>
              <w:rPr>
                <w:rFonts w:ascii="Times New Roman" w:hAnsi="Times New Roman" w:cs="Times New Roman"/>
                <w:b/>
                <w:iCs/>
                <w:sz w:val="24"/>
                <w:szCs w:val="24"/>
                <w:lang w:eastAsia="lt-LT"/>
              </w:rPr>
            </w:pPr>
          </w:p>
          <w:p w14:paraId="256CB778" w14:textId="77777777" w:rsidR="004D36FD" w:rsidRPr="001A0DBE" w:rsidRDefault="004D36FD" w:rsidP="00734C6D">
            <w:pPr>
              <w:keepNext/>
              <w:suppressAutoHyphens/>
              <w:spacing w:after="0" w:line="240" w:lineRule="auto"/>
              <w:outlineLvl w:val="4"/>
              <w:rPr>
                <w:rFonts w:ascii="Times New Roman" w:hAnsi="Times New Roman" w:cs="Times New Roman"/>
                <w:bCs/>
                <w:iCs/>
                <w:sz w:val="24"/>
                <w:szCs w:val="24"/>
                <w:lang w:eastAsia="lt-LT"/>
              </w:rPr>
            </w:pPr>
            <w:r w:rsidRPr="001A0DBE">
              <w:rPr>
                <w:rFonts w:ascii="Times New Roman" w:hAnsi="Times New Roman" w:cs="Times New Roman"/>
                <w:bCs/>
                <w:iCs/>
                <w:sz w:val="24"/>
                <w:szCs w:val="24"/>
                <w:lang w:eastAsia="lt-LT"/>
              </w:rPr>
              <w:t>Kodas</w:t>
            </w:r>
          </w:p>
        </w:tc>
        <w:tc>
          <w:tcPr>
            <w:tcW w:w="522" w:type="pct"/>
            <w:tcBorders>
              <w:top w:val="single" w:sz="4" w:space="0" w:color="auto"/>
              <w:left w:val="single" w:sz="2" w:space="0" w:color="000000"/>
              <w:bottom w:val="single" w:sz="4" w:space="0" w:color="auto"/>
              <w:right w:val="single" w:sz="2" w:space="0" w:color="000000"/>
            </w:tcBorders>
          </w:tcPr>
          <w:p w14:paraId="56C72B1E" w14:textId="77777777" w:rsidR="004D36FD" w:rsidRPr="001A0DBE" w:rsidRDefault="004D36FD"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w:t>
            </w:r>
          </w:p>
        </w:tc>
      </w:tr>
      <w:tr w:rsidR="004D36FD" w:rsidRPr="001A0DBE" w14:paraId="65F1462A" w14:textId="77777777" w:rsidTr="00734C6D">
        <w:tc>
          <w:tcPr>
            <w:tcW w:w="983" w:type="pct"/>
            <w:vMerge/>
            <w:tcBorders>
              <w:left w:val="single" w:sz="2" w:space="0" w:color="000000"/>
              <w:bottom w:val="single" w:sz="4" w:space="0" w:color="auto"/>
              <w:right w:val="nil"/>
            </w:tcBorders>
          </w:tcPr>
          <w:p w14:paraId="478BA97A" w14:textId="77777777" w:rsidR="004D36FD" w:rsidRPr="001A0DBE" w:rsidRDefault="004D36FD" w:rsidP="00734C6D">
            <w:pPr>
              <w:suppressAutoHyphens/>
              <w:spacing w:after="0" w:line="240" w:lineRule="auto"/>
              <w:jc w:val="both"/>
              <w:rPr>
                <w:rFonts w:ascii="Times New Roman" w:hAnsi="Times New Roman" w:cs="Times New Roman"/>
                <w:sz w:val="24"/>
                <w:szCs w:val="24"/>
                <w:lang w:eastAsia="lt-LT"/>
              </w:rPr>
            </w:pPr>
          </w:p>
        </w:tc>
        <w:tc>
          <w:tcPr>
            <w:tcW w:w="3049" w:type="pct"/>
            <w:tcBorders>
              <w:top w:val="single" w:sz="4" w:space="0" w:color="auto"/>
              <w:left w:val="single" w:sz="2" w:space="0" w:color="000000"/>
              <w:bottom w:val="single" w:sz="4" w:space="0" w:color="auto"/>
              <w:right w:val="nil"/>
            </w:tcBorders>
          </w:tcPr>
          <w:p w14:paraId="53F180CA" w14:textId="77777777" w:rsidR="004D36FD" w:rsidRPr="001A0DBE" w:rsidRDefault="004D36FD" w:rsidP="00734C6D">
            <w:pPr>
              <w:keepNext/>
              <w:suppressAutoHyphens/>
              <w:spacing w:after="0" w:line="240" w:lineRule="auto"/>
              <w:ind w:firstLine="34"/>
              <w:jc w:val="both"/>
              <w:outlineLvl w:val="4"/>
              <w:rPr>
                <w:rFonts w:ascii="Times New Roman" w:hAnsi="Times New Roman" w:cs="Times New Roman"/>
                <w:iCs/>
                <w:sz w:val="24"/>
                <w:szCs w:val="24"/>
                <w:lang w:eastAsia="lt-LT"/>
              </w:rPr>
            </w:pPr>
            <w:r w:rsidRPr="001A0DBE">
              <w:rPr>
                <w:rFonts w:ascii="Times New Roman" w:hAnsi="Times New Roman" w:cs="Times New Roman"/>
                <w:iCs/>
                <w:sz w:val="24"/>
                <w:szCs w:val="24"/>
                <w:lang w:eastAsia="lt-LT"/>
              </w:rPr>
              <w:t>Efektyvi ir kiekvienam atvira vietos savivalda</w:t>
            </w:r>
          </w:p>
        </w:tc>
        <w:tc>
          <w:tcPr>
            <w:tcW w:w="446" w:type="pct"/>
            <w:vMerge/>
            <w:tcBorders>
              <w:top w:val="single" w:sz="4" w:space="0" w:color="auto"/>
              <w:left w:val="single" w:sz="2" w:space="0" w:color="000000"/>
              <w:right w:val="nil"/>
            </w:tcBorders>
          </w:tcPr>
          <w:p w14:paraId="72E6AC8E" w14:textId="77777777" w:rsidR="004D36FD" w:rsidRPr="001A0DBE" w:rsidRDefault="004D36FD"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1676C85D" w14:textId="77777777" w:rsidR="004D36FD" w:rsidRPr="001A0DBE" w:rsidRDefault="004D36FD"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III.</w:t>
            </w:r>
          </w:p>
        </w:tc>
      </w:tr>
      <w:tr w:rsidR="004D36FD" w:rsidRPr="001A0DBE" w14:paraId="4EAA7A49" w14:textId="77777777" w:rsidTr="00734C6D">
        <w:tc>
          <w:tcPr>
            <w:tcW w:w="983" w:type="pct"/>
            <w:vMerge w:val="restart"/>
            <w:tcBorders>
              <w:top w:val="single" w:sz="4" w:space="0" w:color="auto"/>
              <w:left w:val="single" w:sz="2" w:space="0" w:color="000000"/>
              <w:right w:val="nil"/>
            </w:tcBorders>
          </w:tcPr>
          <w:p w14:paraId="741DA3CE" w14:textId="77777777" w:rsidR="004D36FD" w:rsidRPr="001A0DBE" w:rsidRDefault="004D36FD" w:rsidP="00734C6D">
            <w:pPr>
              <w:suppressAutoHyphens/>
              <w:spacing w:after="0" w:line="240" w:lineRule="auto"/>
              <w:jc w:val="both"/>
              <w:rPr>
                <w:rFonts w:ascii="Times New Roman" w:hAnsi="Times New Roman" w:cs="Times New Roman"/>
                <w:sz w:val="24"/>
                <w:szCs w:val="24"/>
                <w:lang w:eastAsia="lt-LT"/>
              </w:rPr>
            </w:pPr>
            <w:r w:rsidRPr="001A0DBE">
              <w:rPr>
                <w:rFonts w:ascii="Times New Roman" w:hAnsi="Times New Roman" w:cs="Times New Roman"/>
                <w:sz w:val="24"/>
                <w:szCs w:val="24"/>
                <w:lang w:eastAsia="lt-LT"/>
              </w:rPr>
              <w:t xml:space="preserve">Strateginis tikslas </w:t>
            </w:r>
          </w:p>
        </w:tc>
        <w:tc>
          <w:tcPr>
            <w:tcW w:w="3049" w:type="pct"/>
            <w:tcBorders>
              <w:top w:val="single" w:sz="4" w:space="0" w:color="auto"/>
              <w:left w:val="single" w:sz="2" w:space="0" w:color="000000"/>
              <w:bottom w:val="single" w:sz="4" w:space="0" w:color="auto"/>
              <w:right w:val="nil"/>
            </w:tcBorders>
          </w:tcPr>
          <w:p w14:paraId="3021FAEA" w14:textId="77777777" w:rsidR="004D36FD" w:rsidRPr="001A0DBE" w:rsidRDefault="004D36FD" w:rsidP="00734C6D">
            <w:pPr>
              <w:keepNext/>
              <w:suppressAutoHyphens/>
              <w:spacing w:after="0" w:line="240" w:lineRule="auto"/>
              <w:ind w:firstLine="34"/>
              <w:jc w:val="both"/>
              <w:outlineLvl w:val="4"/>
              <w:rPr>
                <w:rFonts w:ascii="Times New Roman" w:hAnsi="Times New Roman" w:cs="Times New Roman"/>
                <w:iCs/>
                <w:sz w:val="24"/>
                <w:szCs w:val="24"/>
                <w:lang w:eastAsia="lt-LT"/>
              </w:rPr>
            </w:pPr>
            <w:r w:rsidRPr="001A0DBE">
              <w:rPr>
                <w:rFonts w:ascii="Times New Roman" w:hAnsi="Times New Roman" w:cs="Times New Roman"/>
                <w:iCs/>
                <w:sz w:val="24"/>
                <w:szCs w:val="24"/>
                <w:lang w:eastAsia="lt-LT"/>
              </w:rPr>
              <w:t xml:space="preserve">Skatinti darbo vietų kūrimą rajone </w:t>
            </w:r>
          </w:p>
        </w:tc>
        <w:tc>
          <w:tcPr>
            <w:tcW w:w="446" w:type="pct"/>
            <w:vMerge/>
            <w:tcBorders>
              <w:left w:val="single" w:sz="2" w:space="0" w:color="000000"/>
              <w:right w:val="nil"/>
            </w:tcBorders>
          </w:tcPr>
          <w:p w14:paraId="22A3BE33" w14:textId="77777777" w:rsidR="004D36FD" w:rsidRPr="001A0DBE" w:rsidRDefault="004D36FD"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7EC4602C" w14:textId="77777777" w:rsidR="004D36FD" w:rsidRPr="001A0DBE" w:rsidRDefault="004D36FD"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I.1.</w:t>
            </w:r>
          </w:p>
        </w:tc>
      </w:tr>
      <w:tr w:rsidR="004D36FD" w:rsidRPr="001A0DBE" w14:paraId="106D75FA" w14:textId="77777777" w:rsidTr="00734C6D">
        <w:tc>
          <w:tcPr>
            <w:tcW w:w="983" w:type="pct"/>
            <w:vMerge/>
            <w:tcBorders>
              <w:left w:val="single" w:sz="2" w:space="0" w:color="000000"/>
              <w:bottom w:val="single" w:sz="4" w:space="0" w:color="auto"/>
              <w:right w:val="nil"/>
            </w:tcBorders>
          </w:tcPr>
          <w:p w14:paraId="7D22178F" w14:textId="77777777" w:rsidR="004D36FD" w:rsidRPr="001A0DBE" w:rsidRDefault="004D36FD" w:rsidP="00734C6D">
            <w:pPr>
              <w:suppressAutoHyphens/>
              <w:spacing w:after="0" w:line="240" w:lineRule="auto"/>
              <w:jc w:val="both"/>
              <w:rPr>
                <w:rFonts w:ascii="Times New Roman" w:hAnsi="Times New Roman" w:cs="Times New Roman"/>
                <w:sz w:val="24"/>
                <w:szCs w:val="24"/>
                <w:lang w:eastAsia="lt-LT"/>
              </w:rPr>
            </w:pPr>
          </w:p>
        </w:tc>
        <w:tc>
          <w:tcPr>
            <w:tcW w:w="3049" w:type="pct"/>
            <w:tcBorders>
              <w:top w:val="single" w:sz="4" w:space="0" w:color="auto"/>
              <w:left w:val="single" w:sz="2" w:space="0" w:color="000000"/>
              <w:bottom w:val="single" w:sz="4" w:space="0" w:color="auto"/>
              <w:right w:val="nil"/>
            </w:tcBorders>
          </w:tcPr>
          <w:p w14:paraId="1FEECF5F" w14:textId="77777777" w:rsidR="004D36FD" w:rsidRPr="001A0DBE" w:rsidRDefault="004D36FD" w:rsidP="00734C6D">
            <w:pPr>
              <w:pStyle w:val="Default"/>
              <w:jc w:val="both"/>
              <w:rPr>
                <w:color w:val="auto"/>
              </w:rPr>
            </w:pPr>
            <w:r w:rsidRPr="001A0DBE">
              <w:rPr>
                <w:color w:val="auto"/>
              </w:rPr>
              <w:t xml:space="preserve">Efektyvinti savivaldybės institucijų veiklą </w:t>
            </w:r>
          </w:p>
        </w:tc>
        <w:tc>
          <w:tcPr>
            <w:tcW w:w="446" w:type="pct"/>
            <w:vMerge/>
            <w:tcBorders>
              <w:left w:val="single" w:sz="2" w:space="0" w:color="000000"/>
              <w:right w:val="nil"/>
            </w:tcBorders>
          </w:tcPr>
          <w:p w14:paraId="27964442" w14:textId="77777777" w:rsidR="004D36FD" w:rsidRPr="001A0DBE" w:rsidRDefault="004D36FD"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4AC55C29" w14:textId="77777777" w:rsidR="004D36FD" w:rsidRPr="001A0DBE" w:rsidRDefault="004D36FD"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III.1.</w:t>
            </w:r>
          </w:p>
        </w:tc>
      </w:tr>
      <w:tr w:rsidR="004D36FD" w:rsidRPr="001A0DBE" w14:paraId="72A1E5B2" w14:textId="77777777" w:rsidTr="00734C6D">
        <w:tc>
          <w:tcPr>
            <w:tcW w:w="983" w:type="pct"/>
            <w:vMerge w:val="restart"/>
            <w:tcBorders>
              <w:top w:val="single" w:sz="4" w:space="0" w:color="auto"/>
              <w:left w:val="single" w:sz="2" w:space="0" w:color="000000"/>
              <w:right w:val="nil"/>
            </w:tcBorders>
          </w:tcPr>
          <w:p w14:paraId="5253AC92" w14:textId="77777777" w:rsidR="004D36FD" w:rsidRPr="001A0DBE" w:rsidRDefault="004D36FD" w:rsidP="00734C6D">
            <w:pPr>
              <w:suppressAutoHyphens/>
              <w:spacing w:after="0" w:line="240" w:lineRule="auto"/>
              <w:jc w:val="both"/>
              <w:rPr>
                <w:rFonts w:ascii="Times New Roman" w:hAnsi="Times New Roman" w:cs="Times New Roman"/>
                <w:sz w:val="24"/>
                <w:szCs w:val="24"/>
                <w:lang w:eastAsia="lt-LT"/>
              </w:rPr>
            </w:pPr>
          </w:p>
          <w:p w14:paraId="6F103215" w14:textId="77777777" w:rsidR="004D36FD" w:rsidRPr="001A0DBE" w:rsidRDefault="004D36FD" w:rsidP="00734C6D">
            <w:pPr>
              <w:suppressAutoHyphens/>
              <w:spacing w:after="0" w:line="240" w:lineRule="auto"/>
              <w:jc w:val="both"/>
              <w:rPr>
                <w:rFonts w:ascii="Times New Roman" w:hAnsi="Times New Roman" w:cs="Times New Roman"/>
                <w:sz w:val="24"/>
                <w:szCs w:val="24"/>
                <w:lang w:eastAsia="lt-LT"/>
              </w:rPr>
            </w:pPr>
          </w:p>
          <w:p w14:paraId="5B5E2FB0" w14:textId="77777777" w:rsidR="004D36FD" w:rsidRPr="001A0DBE" w:rsidRDefault="004D36FD" w:rsidP="00734C6D">
            <w:pPr>
              <w:suppressAutoHyphens/>
              <w:spacing w:after="0" w:line="240" w:lineRule="auto"/>
              <w:jc w:val="both"/>
              <w:rPr>
                <w:rFonts w:ascii="Times New Roman" w:hAnsi="Times New Roman" w:cs="Times New Roman"/>
                <w:sz w:val="24"/>
                <w:szCs w:val="24"/>
                <w:lang w:eastAsia="lt-LT"/>
              </w:rPr>
            </w:pPr>
            <w:r w:rsidRPr="001A0DBE">
              <w:rPr>
                <w:rFonts w:ascii="Times New Roman" w:hAnsi="Times New Roman" w:cs="Times New Roman"/>
                <w:sz w:val="24"/>
                <w:szCs w:val="24"/>
                <w:lang w:eastAsia="lt-LT"/>
              </w:rPr>
              <w:t xml:space="preserve">Uždavinys </w:t>
            </w:r>
          </w:p>
        </w:tc>
        <w:tc>
          <w:tcPr>
            <w:tcW w:w="3049" w:type="pct"/>
            <w:tcBorders>
              <w:top w:val="single" w:sz="4" w:space="0" w:color="auto"/>
              <w:left w:val="single" w:sz="2" w:space="0" w:color="000000"/>
              <w:bottom w:val="single" w:sz="4" w:space="0" w:color="auto"/>
              <w:right w:val="nil"/>
            </w:tcBorders>
          </w:tcPr>
          <w:p w14:paraId="475847AE" w14:textId="77777777" w:rsidR="004D36FD" w:rsidRPr="001A0DBE" w:rsidRDefault="004D36FD" w:rsidP="00734C6D">
            <w:pPr>
              <w:pStyle w:val="Default"/>
              <w:jc w:val="both"/>
              <w:rPr>
                <w:color w:val="auto"/>
              </w:rPr>
            </w:pPr>
            <w:r w:rsidRPr="001A0DBE">
              <w:rPr>
                <w:color w:val="auto"/>
              </w:rPr>
              <w:t xml:space="preserve">Išlaikyti ir pritraukti į rajoną darbingo amžiaus gyventojus </w:t>
            </w:r>
          </w:p>
        </w:tc>
        <w:tc>
          <w:tcPr>
            <w:tcW w:w="446" w:type="pct"/>
            <w:vMerge/>
            <w:tcBorders>
              <w:left w:val="single" w:sz="2" w:space="0" w:color="000000"/>
              <w:right w:val="nil"/>
            </w:tcBorders>
          </w:tcPr>
          <w:p w14:paraId="20C2C8C3" w14:textId="77777777" w:rsidR="004D36FD" w:rsidRPr="001A0DBE" w:rsidRDefault="004D36FD"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6B9C9F8D" w14:textId="77777777" w:rsidR="004D36FD" w:rsidRPr="001A0DBE" w:rsidRDefault="004D36FD"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I.1.4.</w:t>
            </w:r>
          </w:p>
        </w:tc>
      </w:tr>
      <w:tr w:rsidR="004D36FD" w:rsidRPr="001A0DBE" w14:paraId="22293B87" w14:textId="77777777" w:rsidTr="00734C6D">
        <w:tc>
          <w:tcPr>
            <w:tcW w:w="983" w:type="pct"/>
            <w:vMerge/>
            <w:tcBorders>
              <w:left w:val="single" w:sz="2" w:space="0" w:color="000000"/>
              <w:right w:val="nil"/>
            </w:tcBorders>
          </w:tcPr>
          <w:p w14:paraId="47F5D912" w14:textId="77777777" w:rsidR="004D36FD" w:rsidRPr="001A0DBE" w:rsidRDefault="004D36FD" w:rsidP="00734C6D">
            <w:pPr>
              <w:suppressAutoHyphens/>
              <w:spacing w:after="0" w:line="240" w:lineRule="auto"/>
              <w:jc w:val="both"/>
              <w:rPr>
                <w:rFonts w:ascii="Times New Roman" w:hAnsi="Times New Roman" w:cs="Times New Roman"/>
                <w:sz w:val="24"/>
                <w:szCs w:val="24"/>
                <w:lang w:eastAsia="lt-LT"/>
              </w:rPr>
            </w:pPr>
          </w:p>
        </w:tc>
        <w:tc>
          <w:tcPr>
            <w:tcW w:w="3049" w:type="pct"/>
            <w:tcBorders>
              <w:top w:val="single" w:sz="4" w:space="0" w:color="auto"/>
              <w:left w:val="single" w:sz="2" w:space="0" w:color="000000"/>
              <w:bottom w:val="single" w:sz="4" w:space="0" w:color="auto"/>
              <w:right w:val="nil"/>
            </w:tcBorders>
          </w:tcPr>
          <w:p w14:paraId="3D9567AC" w14:textId="77777777" w:rsidR="004D36FD" w:rsidRPr="001A0DBE" w:rsidRDefault="004D36FD" w:rsidP="00734C6D">
            <w:pPr>
              <w:pStyle w:val="Default"/>
              <w:jc w:val="both"/>
              <w:rPr>
                <w:color w:val="auto"/>
              </w:rPr>
            </w:pPr>
            <w:r w:rsidRPr="001A0DBE">
              <w:rPr>
                <w:color w:val="auto"/>
              </w:rPr>
              <w:t>Didinti viešojo valdymo sektoriaus subjektų valdymo kokybę</w:t>
            </w:r>
          </w:p>
        </w:tc>
        <w:tc>
          <w:tcPr>
            <w:tcW w:w="446" w:type="pct"/>
            <w:vMerge/>
            <w:tcBorders>
              <w:left w:val="single" w:sz="2" w:space="0" w:color="000000"/>
              <w:right w:val="nil"/>
            </w:tcBorders>
          </w:tcPr>
          <w:p w14:paraId="27B70D0C" w14:textId="77777777" w:rsidR="004D36FD" w:rsidRPr="001A0DBE" w:rsidRDefault="004D36FD"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347C5DDA" w14:textId="77777777" w:rsidR="004D36FD" w:rsidRPr="001A0DBE" w:rsidRDefault="004D36FD"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 xml:space="preserve">III.1.1. </w:t>
            </w:r>
          </w:p>
        </w:tc>
      </w:tr>
      <w:tr w:rsidR="004D36FD" w:rsidRPr="001A0DBE" w14:paraId="4B5B4172" w14:textId="77777777" w:rsidTr="00734C6D">
        <w:tc>
          <w:tcPr>
            <w:tcW w:w="983" w:type="pct"/>
            <w:vMerge/>
            <w:tcBorders>
              <w:left w:val="single" w:sz="2" w:space="0" w:color="000000"/>
              <w:right w:val="nil"/>
            </w:tcBorders>
          </w:tcPr>
          <w:p w14:paraId="22DD80E3" w14:textId="77777777" w:rsidR="004D36FD" w:rsidRPr="001A0DBE" w:rsidRDefault="004D36FD" w:rsidP="00734C6D">
            <w:pPr>
              <w:suppressAutoHyphens/>
              <w:spacing w:after="0" w:line="240" w:lineRule="auto"/>
              <w:jc w:val="both"/>
              <w:rPr>
                <w:rFonts w:ascii="Times New Roman" w:hAnsi="Times New Roman" w:cs="Times New Roman"/>
                <w:sz w:val="24"/>
                <w:szCs w:val="24"/>
                <w:lang w:eastAsia="lt-LT"/>
              </w:rPr>
            </w:pPr>
          </w:p>
        </w:tc>
        <w:tc>
          <w:tcPr>
            <w:tcW w:w="3049" w:type="pct"/>
            <w:tcBorders>
              <w:top w:val="single" w:sz="4" w:space="0" w:color="auto"/>
              <w:left w:val="single" w:sz="2" w:space="0" w:color="000000"/>
              <w:bottom w:val="single" w:sz="4" w:space="0" w:color="auto"/>
              <w:right w:val="nil"/>
            </w:tcBorders>
          </w:tcPr>
          <w:p w14:paraId="26A64BF3" w14:textId="77777777" w:rsidR="004D36FD" w:rsidRPr="001A0DBE" w:rsidRDefault="004D36FD" w:rsidP="00734C6D">
            <w:pPr>
              <w:pStyle w:val="Default"/>
              <w:jc w:val="both"/>
              <w:rPr>
                <w:color w:val="auto"/>
              </w:rPr>
            </w:pPr>
            <w:r w:rsidRPr="001A0DBE">
              <w:rPr>
                <w:color w:val="auto"/>
              </w:rPr>
              <w:t xml:space="preserve">Kurti patrauklų savivaldybės įvaizdį </w:t>
            </w:r>
          </w:p>
        </w:tc>
        <w:tc>
          <w:tcPr>
            <w:tcW w:w="446" w:type="pct"/>
            <w:vMerge/>
            <w:tcBorders>
              <w:left w:val="single" w:sz="2" w:space="0" w:color="000000"/>
              <w:right w:val="nil"/>
            </w:tcBorders>
          </w:tcPr>
          <w:p w14:paraId="54BC67B1" w14:textId="77777777" w:rsidR="004D36FD" w:rsidRPr="001A0DBE" w:rsidRDefault="004D36FD"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5AE2D6E7" w14:textId="77777777" w:rsidR="004D36FD" w:rsidRPr="001A0DBE" w:rsidRDefault="004D36FD"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III.1.2.</w:t>
            </w:r>
          </w:p>
        </w:tc>
      </w:tr>
      <w:tr w:rsidR="004D36FD" w:rsidRPr="001A0DBE" w14:paraId="0673F717" w14:textId="77777777" w:rsidTr="00734C6D">
        <w:tc>
          <w:tcPr>
            <w:tcW w:w="983" w:type="pct"/>
            <w:vMerge/>
            <w:tcBorders>
              <w:left w:val="single" w:sz="2" w:space="0" w:color="000000"/>
              <w:bottom w:val="single" w:sz="4" w:space="0" w:color="auto"/>
              <w:right w:val="nil"/>
            </w:tcBorders>
          </w:tcPr>
          <w:p w14:paraId="06EA90FA" w14:textId="77777777" w:rsidR="004D36FD" w:rsidRPr="001A0DBE" w:rsidRDefault="004D36FD" w:rsidP="00734C6D">
            <w:pPr>
              <w:suppressAutoHyphens/>
              <w:spacing w:after="0" w:line="240" w:lineRule="auto"/>
              <w:jc w:val="both"/>
              <w:rPr>
                <w:rFonts w:ascii="Times New Roman" w:hAnsi="Times New Roman" w:cs="Times New Roman"/>
                <w:sz w:val="24"/>
                <w:szCs w:val="24"/>
                <w:lang w:eastAsia="lt-LT"/>
              </w:rPr>
            </w:pPr>
          </w:p>
        </w:tc>
        <w:tc>
          <w:tcPr>
            <w:tcW w:w="3049" w:type="pct"/>
            <w:tcBorders>
              <w:top w:val="single" w:sz="4" w:space="0" w:color="auto"/>
              <w:left w:val="single" w:sz="2" w:space="0" w:color="000000"/>
              <w:bottom w:val="single" w:sz="4" w:space="0" w:color="auto"/>
              <w:right w:val="nil"/>
            </w:tcBorders>
          </w:tcPr>
          <w:p w14:paraId="6FC88323" w14:textId="77777777" w:rsidR="004D36FD" w:rsidRPr="001A0DBE" w:rsidRDefault="004D36FD" w:rsidP="00734C6D">
            <w:pPr>
              <w:pStyle w:val="Default"/>
              <w:jc w:val="both"/>
              <w:rPr>
                <w:color w:val="auto"/>
              </w:rPr>
            </w:pPr>
            <w:r w:rsidRPr="001A0DBE">
              <w:rPr>
                <w:color w:val="auto"/>
              </w:rPr>
              <w:t xml:space="preserve">Kurti palankias sąlygas gyventojų ir nevyriausybinių organizacijų dalyvavimui savivaldybės valdymo procesuose </w:t>
            </w:r>
          </w:p>
        </w:tc>
        <w:tc>
          <w:tcPr>
            <w:tcW w:w="446" w:type="pct"/>
            <w:vMerge/>
            <w:tcBorders>
              <w:left w:val="single" w:sz="2" w:space="0" w:color="000000"/>
              <w:right w:val="nil"/>
            </w:tcBorders>
          </w:tcPr>
          <w:p w14:paraId="7A5BB804" w14:textId="77777777" w:rsidR="004D36FD" w:rsidRPr="001A0DBE" w:rsidRDefault="004D36FD"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4" w:space="0" w:color="auto"/>
              <w:right w:val="single" w:sz="2" w:space="0" w:color="000000"/>
            </w:tcBorders>
          </w:tcPr>
          <w:p w14:paraId="2BAF7DA5" w14:textId="77777777" w:rsidR="004D36FD" w:rsidRPr="001A0DBE" w:rsidRDefault="004D36FD" w:rsidP="00734C6D">
            <w:pPr>
              <w:keepNext/>
              <w:suppressAutoHyphens/>
              <w:spacing w:after="0" w:line="240" w:lineRule="auto"/>
              <w:ind w:left="34"/>
              <w:outlineLvl w:val="4"/>
              <w:rPr>
                <w:rFonts w:ascii="Times New Roman" w:hAnsi="Times New Roman" w:cs="Times New Roman"/>
                <w:bCs/>
                <w:sz w:val="24"/>
                <w:szCs w:val="24"/>
                <w:lang w:eastAsia="lt-LT"/>
              </w:rPr>
            </w:pPr>
            <w:r w:rsidRPr="001A0DBE">
              <w:rPr>
                <w:rFonts w:ascii="Times New Roman" w:hAnsi="Times New Roman" w:cs="Times New Roman"/>
                <w:bCs/>
                <w:sz w:val="24"/>
                <w:szCs w:val="24"/>
                <w:lang w:eastAsia="lt-LT"/>
              </w:rPr>
              <w:t>III.1.3.</w:t>
            </w:r>
          </w:p>
        </w:tc>
      </w:tr>
      <w:tr w:rsidR="004D36FD" w:rsidRPr="001A0DBE" w14:paraId="1DF3FD46" w14:textId="77777777" w:rsidTr="00734C6D">
        <w:tc>
          <w:tcPr>
            <w:tcW w:w="983" w:type="pct"/>
            <w:tcBorders>
              <w:top w:val="single" w:sz="4" w:space="0" w:color="auto"/>
              <w:left w:val="single" w:sz="2" w:space="0" w:color="000000"/>
              <w:bottom w:val="single" w:sz="2" w:space="0" w:color="000000"/>
              <w:right w:val="nil"/>
            </w:tcBorders>
          </w:tcPr>
          <w:p w14:paraId="29DAE029" w14:textId="77777777" w:rsidR="004D36FD" w:rsidRPr="001A0DBE" w:rsidRDefault="004D36FD" w:rsidP="00734C6D">
            <w:pPr>
              <w:suppressAutoHyphens/>
              <w:spacing w:after="0" w:line="240" w:lineRule="auto"/>
              <w:jc w:val="both"/>
              <w:rPr>
                <w:rFonts w:ascii="Times New Roman" w:hAnsi="Times New Roman" w:cs="Times New Roman"/>
                <w:sz w:val="24"/>
                <w:szCs w:val="24"/>
                <w:lang w:eastAsia="lt-LT"/>
              </w:rPr>
            </w:pPr>
            <w:r w:rsidRPr="001A0DBE">
              <w:rPr>
                <w:rFonts w:ascii="Times New Roman" w:hAnsi="Times New Roman" w:cs="Times New Roman"/>
                <w:sz w:val="24"/>
                <w:szCs w:val="24"/>
                <w:lang w:eastAsia="lt-LT"/>
              </w:rPr>
              <w:t xml:space="preserve">Koordinatorius </w:t>
            </w:r>
          </w:p>
        </w:tc>
        <w:tc>
          <w:tcPr>
            <w:tcW w:w="3049" w:type="pct"/>
            <w:tcBorders>
              <w:top w:val="single" w:sz="4" w:space="0" w:color="auto"/>
              <w:left w:val="single" w:sz="2" w:space="0" w:color="000000"/>
              <w:bottom w:val="single" w:sz="2" w:space="0" w:color="000000"/>
              <w:right w:val="nil"/>
            </w:tcBorders>
          </w:tcPr>
          <w:p w14:paraId="4CD63E37" w14:textId="77777777" w:rsidR="004D36FD" w:rsidRPr="001A0DBE" w:rsidRDefault="004D36FD" w:rsidP="00734C6D">
            <w:pPr>
              <w:pStyle w:val="Tekstas"/>
              <w:spacing w:line="276" w:lineRule="auto"/>
              <w:ind w:firstLine="0"/>
            </w:pPr>
            <w:r w:rsidRPr="001A0DBE">
              <w:t xml:space="preserve">Finansinės apskaitos skyriaus vedėja Kristina Simaitienė </w:t>
            </w:r>
          </w:p>
        </w:tc>
        <w:tc>
          <w:tcPr>
            <w:tcW w:w="446" w:type="pct"/>
            <w:tcBorders>
              <w:left w:val="single" w:sz="2" w:space="0" w:color="000000"/>
              <w:bottom w:val="single" w:sz="2" w:space="0" w:color="000000"/>
              <w:right w:val="nil"/>
            </w:tcBorders>
          </w:tcPr>
          <w:p w14:paraId="521D9C18" w14:textId="77777777" w:rsidR="004D36FD" w:rsidRPr="001A0DBE" w:rsidRDefault="004D36FD" w:rsidP="00734C6D">
            <w:pPr>
              <w:keepNext/>
              <w:suppressAutoHyphens/>
              <w:spacing w:after="0" w:line="240" w:lineRule="auto"/>
              <w:ind w:left="34"/>
              <w:outlineLvl w:val="4"/>
              <w:rPr>
                <w:rFonts w:ascii="Times New Roman" w:hAnsi="Times New Roman" w:cs="Times New Roman"/>
                <w:b/>
                <w:iCs/>
                <w:sz w:val="24"/>
                <w:szCs w:val="24"/>
                <w:lang w:eastAsia="lt-LT"/>
              </w:rPr>
            </w:pPr>
          </w:p>
        </w:tc>
        <w:tc>
          <w:tcPr>
            <w:tcW w:w="522" w:type="pct"/>
            <w:tcBorders>
              <w:top w:val="single" w:sz="4" w:space="0" w:color="auto"/>
              <w:left w:val="single" w:sz="2" w:space="0" w:color="000000"/>
              <w:bottom w:val="single" w:sz="2" w:space="0" w:color="000000"/>
              <w:right w:val="single" w:sz="2" w:space="0" w:color="000000"/>
            </w:tcBorders>
          </w:tcPr>
          <w:p w14:paraId="54FA35EF" w14:textId="77777777" w:rsidR="004D36FD" w:rsidRPr="001A0DBE" w:rsidRDefault="004D36FD" w:rsidP="00734C6D">
            <w:pPr>
              <w:keepNext/>
              <w:suppressAutoHyphens/>
              <w:spacing w:after="0" w:line="240" w:lineRule="auto"/>
              <w:ind w:left="34"/>
              <w:outlineLvl w:val="4"/>
              <w:rPr>
                <w:rFonts w:ascii="Times New Roman" w:hAnsi="Times New Roman" w:cs="Times New Roman"/>
                <w:bCs/>
                <w:sz w:val="24"/>
                <w:szCs w:val="24"/>
                <w:lang w:eastAsia="lt-LT"/>
              </w:rPr>
            </w:pPr>
          </w:p>
        </w:tc>
      </w:tr>
    </w:tbl>
    <w:p w14:paraId="34482C0A" w14:textId="77777777" w:rsidR="004D36FD" w:rsidRPr="001A0DBE" w:rsidRDefault="004D36FD" w:rsidP="004D36FD">
      <w:pPr>
        <w:suppressAutoHyphens/>
        <w:spacing w:after="0" w:line="240" w:lineRule="auto"/>
        <w:rPr>
          <w:rFonts w:ascii="Times New Roman" w:hAnsi="Times New Roman" w:cs="Times New Roman"/>
          <w:sz w:val="24"/>
          <w:szCs w:val="24"/>
          <w:lang w:eastAsia="ar-SA"/>
        </w:rPr>
      </w:pPr>
    </w:p>
    <w:tbl>
      <w:tblPr>
        <w:tblStyle w:val="Lentelstinklelis"/>
        <w:tblW w:w="0" w:type="auto"/>
        <w:tblInd w:w="137" w:type="dxa"/>
        <w:tblLook w:val="04A0" w:firstRow="1" w:lastRow="0" w:firstColumn="1" w:lastColumn="0" w:noHBand="0" w:noVBand="1"/>
      </w:tblPr>
      <w:tblGrid>
        <w:gridCol w:w="9351"/>
      </w:tblGrid>
      <w:tr w:rsidR="004D36FD" w:rsidRPr="001A0DBE" w14:paraId="06A96468" w14:textId="77777777" w:rsidTr="00734C6D">
        <w:tc>
          <w:tcPr>
            <w:tcW w:w="9491" w:type="dxa"/>
          </w:tcPr>
          <w:p w14:paraId="4FCE4BA8" w14:textId="77777777" w:rsidR="004D36FD" w:rsidRPr="001A0DBE" w:rsidRDefault="004D36FD" w:rsidP="00734C6D">
            <w:pPr>
              <w:jc w:val="both"/>
              <w:rPr>
                <w:rFonts w:ascii="Times New Roman" w:hAnsi="Times New Roman" w:cs="Times New Roman"/>
                <w:bCs/>
                <w:sz w:val="24"/>
                <w:szCs w:val="24"/>
              </w:rPr>
            </w:pPr>
            <w:r w:rsidRPr="001A0DBE">
              <w:rPr>
                <w:rFonts w:ascii="Times New Roman" w:hAnsi="Times New Roman" w:cs="Times New Roman"/>
                <w:sz w:val="24"/>
                <w:szCs w:val="24"/>
                <w:lang w:eastAsia="ar-SA"/>
              </w:rPr>
              <w:t>Strateginiai tikslai bus įgyvendinti, jei bus sukurtos palankios sąlygos investicijoms, jei viešosios įstaigos, vietos valdžia dirbs efektyviai, jei gyventojai ir NVO aktyviai dalyvaus sprendimų priėmimo procesuose.</w:t>
            </w:r>
            <w:r w:rsidRPr="001A0DBE">
              <w:rPr>
                <w:rFonts w:ascii="Times New Roman" w:hAnsi="Times New Roman" w:cs="Times New Roman"/>
                <w:bCs/>
                <w:sz w:val="24"/>
                <w:szCs w:val="24"/>
              </w:rPr>
              <w:t xml:space="preserve"> </w:t>
            </w:r>
          </w:p>
          <w:p w14:paraId="38394592" w14:textId="77777777" w:rsidR="004D36FD" w:rsidRPr="001A0DBE" w:rsidRDefault="004D36FD" w:rsidP="00734C6D">
            <w:pPr>
              <w:jc w:val="both"/>
              <w:rPr>
                <w:rFonts w:ascii="Times New Roman" w:hAnsi="Times New Roman" w:cs="Times New Roman"/>
                <w:bCs/>
                <w:sz w:val="24"/>
                <w:szCs w:val="24"/>
              </w:rPr>
            </w:pPr>
            <w:r w:rsidRPr="001A0DBE">
              <w:rPr>
                <w:rFonts w:ascii="Times New Roman" w:hAnsi="Times New Roman" w:cs="Times New Roman"/>
                <w:sz w:val="24"/>
                <w:szCs w:val="24"/>
                <w:lang w:eastAsia="ar-SA"/>
              </w:rPr>
              <w:t>Programos</w:t>
            </w:r>
            <w:r w:rsidRPr="001A0DBE">
              <w:rPr>
                <w:rFonts w:ascii="Times New Roman" w:hAnsi="Times New Roman" w:cs="Times New Roman"/>
                <w:b/>
                <w:bCs/>
                <w:i/>
                <w:iCs/>
                <w:sz w:val="24"/>
                <w:szCs w:val="24"/>
                <w:lang w:eastAsia="ar-SA"/>
              </w:rPr>
              <w:t xml:space="preserve"> </w:t>
            </w:r>
            <w:r w:rsidRPr="001A0DBE">
              <w:rPr>
                <w:rFonts w:ascii="Times New Roman" w:hAnsi="Times New Roman" w:cs="Times New Roman"/>
                <w:bCs/>
                <w:sz w:val="24"/>
                <w:szCs w:val="24"/>
              </w:rPr>
              <w:t xml:space="preserve">uždaviniai pateikiami 9 pav. </w:t>
            </w:r>
          </w:p>
          <w:p w14:paraId="082ECE34" w14:textId="77777777" w:rsidR="004D36FD" w:rsidRPr="001A0DBE" w:rsidRDefault="004D36FD" w:rsidP="00734C6D">
            <w:pPr>
              <w:suppressAutoHyphens/>
              <w:rPr>
                <w:rFonts w:ascii="Times New Roman" w:hAnsi="Times New Roman" w:cs="Times New Roman"/>
                <w:sz w:val="24"/>
                <w:szCs w:val="24"/>
                <w:lang w:eastAsia="ar-SA"/>
              </w:rPr>
            </w:pPr>
          </w:p>
        </w:tc>
      </w:tr>
    </w:tbl>
    <w:p w14:paraId="2B7D9025" w14:textId="77777777" w:rsidR="004D36FD" w:rsidRPr="001A0DBE" w:rsidRDefault="004D36FD" w:rsidP="004D36FD">
      <w:pPr>
        <w:suppressAutoHyphens/>
        <w:spacing w:after="0" w:line="240" w:lineRule="auto"/>
        <w:rPr>
          <w:rFonts w:ascii="Times New Roman" w:hAnsi="Times New Roman" w:cs="Times New Roman"/>
          <w:sz w:val="24"/>
          <w:szCs w:val="24"/>
          <w:lang w:eastAsia="ar-SA"/>
        </w:rPr>
      </w:pPr>
    </w:p>
    <w:p w14:paraId="0B0FB549" w14:textId="77777777" w:rsidR="004D36FD" w:rsidRPr="001A0DBE" w:rsidRDefault="004D36FD" w:rsidP="004D36FD">
      <w:pPr>
        <w:tabs>
          <w:tab w:val="left" w:pos="8789"/>
          <w:tab w:val="left" w:pos="9072"/>
        </w:tabs>
        <w:suppressAutoHyphens/>
        <w:spacing w:after="0" w:line="240" w:lineRule="auto"/>
        <w:rPr>
          <w:rFonts w:ascii="Times New Roman" w:hAnsi="Times New Roman" w:cs="Times New Roman"/>
          <w:sz w:val="24"/>
          <w:szCs w:val="24"/>
          <w:lang w:eastAsia="ar-SA"/>
        </w:rPr>
      </w:pPr>
      <w:r w:rsidRPr="001A0DBE">
        <w:rPr>
          <w:rFonts w:ascii="Times New Roman" w:hAnsi="Times New Roman" w:cs="Times New Roman"/>
          <w:noProof/>
          <w:sz w:val="24"/>
          <w:szCs w:val="24"/>
          <w:lang w:eastAsia="ar-SA"/>
        </w:rPr>
        <w:lastRenderedPageBreak/>
        <w:drawing>
          <wp:inline distT="0" distB="0" distL="0" distR="0" wp14:anchorId="7BFC99B9" wp14:editId="24A24A4A">
            <wp:extent cx="5943600" cy="3693160"/>
            <wp:effectExtent l="0" t="19050" r="0" b="21590"/>
            <wp:docPr id="1849332219"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74AA5CD3" w14:textId="77777777" w:rsidR="004D36FD" w:rsidRPr="001A0DBE" w:rsidRDefault="004D36FD" w:rsidP="004D36FD">
      <w:pPr>
        <w:suppressAutoHyphens/>
        <w:spacing w:after="0" w:line="240" w:lineRule="auto"/>
        <w:rPr>
          <w:rFonts w:ascii="Times New Roman" w:hAnsi="Times New Roman" w:cs="Times New Roman"/>
          <w:sz w:val="24"/>
          <w:szCs w:val="24"/>
          <w:lang w:eastAsia="ar-SA"/>
        </w:rPr>
      </w:pPr>
      <w:r w:rsidRPr="001A0DBE">
        <w:rPr>
          <w:rFonts w:ascii="Times New Roman" w:hAnsi="Times New Roman" w:cs="Times New Roman"/>
          <w:sz w:val="24"/>
          <w:szCs w:val="24"/>
          <w:lang w:eastAsia="ar-SA"/>
        </w:rPr>
        <w:t xml:space="preserve">9 pav. Programos „Savivaldybės valdymas ir pagrindinių funkcijų vykdymas“ uždaviniai </w:t>
      </w:r>
    </w:p>
    <w:p w14:paraId="46B80A68" w14:textId="77777777" w:rsidR="004D36FD" w:rsidRPr="001A0DBE" w:rsidRDefault="004D36FD" w:rsidP="004D36FD">
      <w:pPr>
        <w:suppressAutoHyphens/>
        <w:spacing w:after="0" w:line="240" w:lineRule="auto"/>
        <w:rPr>
          <w:rFonts w:ascii="Times New Roman" w:hAnsi="Times New Roman" w:cs="Times New Roman"/>
          <w:sz w:val="24"/>
          <w:szCs w:val="24"/>
          <w:lang w:eastAsia="ar-SA"/>
        </w:rPr>
      </w:pPr>
    </w:p>
    <w:p w14:paraId="1D740615" w14:textId="77777777" w:rsidR="004D36FD" w:rsidRPr="001A0DBE" w:rsidRDefault="004D36FD" w:rsidP="004D36FD">
      <w:pPr>
        <w:suppressAutoHyphens/>
        <w:spacing w:after="0" w:line="240" w:lineRule="auto"/>
        <w:rPr>
          <w:rFonts w:ascii="Times New Roman" w:hAnsi="Times New Roman" w:cs="Times New Roman"/>
          <w:sz w:val="24"/>
          <w:szCs w:val="24"/>
          <w:lang w:eastAsia="ar-SA"/>
        </w:rPr>
      </w:pPr>
    </w:p>
    <w:p w14:paraId="071A265B" w14:textId="0EE02B85" w:rsidR="004D36FD" w:rsidRPr="001A0DBE" w:rsidRDefault="004D36FD" w:rsidP="004D36FD">
      <w:pPr>
        <w:suppressAutoHyphens/>
        <w:spacing w:after="0" w:line="240" w:lineRule="auto"/>
        <w:jc w:val="center"/>
        <w:rPr>
          <w:rFonts w:ascii="Times New Roman" w:hAnsi="Times New Roman" w:cs="Times New Roman"/>
          <w:sz w:val="24"/>
          <w:szCs w:val="24"/>
          <w:lang w:eastAsia="ar-SA"/>
        </w:rPr>
      </w:pPr>
      <w:r w:rsidRPr="001A0DBE">
        <w:rPr>
          <w:rFonts w:ascii="Times New Roman" w:hAnsi="Times New Roman" w:cs="Times New Roman"/>
          <w:sz w:val="24"/>
          <w:szCs w:val="24"/>
          <w:lang w:eastAsia="ar-SA"/>
        </w:rPr>
        <w:t>2</w:t>
      </w:r>
      <w:r w:rsidR="00BE514D">
        <w:rPr>
          <w:rFonts w:ascii="Times New Roman" w:hAnsi="Times New Roman" w:cs="Times New Roman"/>
          <w:sz w:val="24"/>
          <w:szCs w:val="24"/>
          <w:lang w:eastAsia="ar-SA"/>
        </w:rPr>
        <w:t>1</w:t>
      </w:r>
      <w:r w:rsidRPr="001A0DBE">
        <w:rPr>
          <w:rFonts w:ascii="Times New Roman" w:hAnsi="Times New Roman" w:cs="Times New Roman"/>
          <w:sz w:val="24"/>
          <w:szCs w:val="24"/>
          <w:lang w:eastAsia="ar-SA"/>
        </w:rPr>
        <w:t xml:space="preserve"> lentelė.  Programos „Savivaldybės valdymas ir pagrindinių funkcijų vykdymas“ uždaviniai ir priemonės</w:t>
      </w:r>
    </w:p>
    <w:p w14:paraId="113E128E" w14:textId="77777777" w:rsidR="004D36FD" w:rsidRPr="001A0DBE" w:rsidRDefault="004D36FD" w:rsidP="004D36FD">
      <w:pPr>
        <w:suppressAutoHyphens/>
        <w:spacing w:after="0" w:line="240" w:lineRule="auto"/>
        <w:jc w:val="center"/>
        <w:rPr>
          <w:rFonts w:ascii="Times New Roman" w:hAnsi="Times New Roman" w:cs="Times New Roman"/>
          <w:sz w:val="24"/>
          <w:szCs w:val="24"/>
          <w:lang w:eastAsia="ar-SA"/>
        </w:rPr>
      </w:pPr>
    </w:p>
    <w:tbl>
      <w:tblPr>
        <w:tblW w:w="9646" w:type="dxa"/>
        <w:tblInd w:w="-5" w:type="dxa"/>
        <w:tblLayout w:type="fixed"/>
        <w:tblLook w:val="04A0" w:firstRow="1" w:lastRow="0" w:firstColumn="1" w:lastColumn="0" w:noHBand="0" w:noVBand="1"/>
      </w:tblPr>
      <w:tblGrid>
        <w:gridCol w:w="1560"/>
        <w:gridCol w:w="8080"/>
        <w:gridCol w:w="6"/>
      </w:tblGrid>
      <w:tr w:rsidR="004D36FD" w:rsidRPr="001A0DBE" w14:paraId="2B9958FD" w14:textId="77777777" w:rsidTr="00322C20">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155A8C7C" w14:textId="77777777" w:rsidR="004D36FD" w:rsidRPr="001A0DBE" w:rsidRDefault="004D36FD"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Kodas </w:t>
            </w:r>
          </w:p>
        </w:tc>
        <w:tc>
          <w:tcPr>
            <w:tcW w:w="8080" w:type="dxa"/>
            <w:tcBorders>
              <w:top w:val="single" w:sz="4" w:space="0" w:color="auto"/>
              <w:left w:val="single" w:sz="4" w:space="0" w:color="auto"/>
              <w:bottom w:val="single" w:sz="4" w:space="0" w:color="auto"/>
              <w:right w:val="single" w:sz="4" w:space="0" w:color="auto"/>
            </w:tcBorders>
          </w:tcPr>
          <w:p w14:paraId="4DCC1BAE" w14:textId="77777777" w:rsidR="004D36FD" w:rsidRPr="001A0DBE" w:rsidRDefault="004D36FD" w:rsidP="00734C6D">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Uždavinių ir priemonių pavadinimai  ir aprašymas </w:t>
            </w:r>
          </w:p>
          <w:p w14:paraId="2A4EC99D" w14:textId="77777777" w:rsidR="004D36FD" w:rsidRPr="001A0DBE" w:rsidRDefault="004D36FD" w:rsidP="00734C6D">
            <w:pPr>
              <w:spacing w:after="0" w:line="240" w:lineRule="auto"/>
              <w:jc w:val="center"/>
              <w:rPr>
                <w:rFonts w:ascii="Times New Roman" w:eastAsia="Times New Roman" w:hAnsi="Times New Roman" w:cs="Times New Roman"/>
                <w:sz w:val="24"/>
                <w:szCs w:val="24"/>
                <w:lang w:eastAsia="lt-LT"/>
              </w:rPr>
            </w:pPr>
          </w:p>
        </w:tc>
      </w:tr>
      <w:tr w:rsidR="004D36FD" w:rsidRPr="001A0DBE" w14:paraId="481D5619" w14:textId="77777777" w:rsidTr="00734C6D">
        <w:trPr>
          <w:gridAfter w:val="1"/>
          <w:wAfter w:w="6" w:type="dxa"/>
          <w:trHeight w:val="396"/>
        </w:trPr>
        <w:tc>
          <w:tcPr>
            <w:tcW w:w="1560" w:type="dxa"/>
            <w:tcBorders>
              <w:top w:val="nil"/>
              <w:left w:val="single" w:sz="4" w:space="0" w:color="auto"/>
              <w:bottom w:val="single" w:sz="4" w:space="0" w:color="auto"/>
              <w:right w:val="single" w:sz="4" w:space="0" w:color="auto"/>
            </w:tcBorders>
          </w:tcPr>
          <w:p w14:paraId="34F7AA4B" w14:textId="77777777" w:rsidR="004D36FD" w:rsidRPr="001A0DBE" w:rsidRDefault="004D36FD" w:rsidP="00734C6D">
            <w:pPr>
              <w:tabs>
                <w:tab w:val="left" w:pos="0"/>
                <w:tab w:val="left" w:pos="597"/>
              </w:tabs>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 (T)</w:t>
            </w:r>
          </w:p>
        </w:tc>
        <w:tc>
          <w:tcPr>
            <w:tcW w:w="8080" w:type="dxa"/>
            <w:tcBorders>
              <w:top w:val="single" w:sz="4" w:space="0" w:color="auto"/>
              <w:left w:val="nil"/>
              <w:bottom w:val="single" w:sz="4" w:space="0" w:color="auto"/>
              <w:right w:val="single" w:sz="4" w:space="0" w:color="auto"/>
            </w:tcBorders>
          </w:tcPr>
          <w:p w14:paraId="1C4CC48F"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Sudaryti sąlygas sklandžiai įgyvendinti savivaldybės savarankiškąsias funkcijas.</w:t>
            </w:r>
          </w:p>
        </w:tc>
      </w:tr>
      <w:tr w:rsidR="004D36FD" w:rsidRPr="001A0DBE" w14:paraId="4C02E08E" w14:textId="77777777" w:rsidTr="00734C6D">
        <w:trPr>
          <w:gridAfter w:val="1"/>
          <w:wAfter w:w="6" w:type="dxa"/>
          <w:trHeight w:val="396"/>
        </w:trPr>
        <w:tc>
          <w:tcPr>
            <w:tcW w:w="1560" w:type="dxa"/>
            <w:tcBorders>
              <w:top w:val="nil"/>
              <w:left w:val="single" w:sz="4" w:space="0" w:color="auto"/>
              <w:bottom w:val="single" w:sz="4" w:space="0" w:color="auto"/>
              <w:right w:val="single" w:sz="4" w:space="0" w:color="auto"/>
            </w:tcBorders>
          </w:tcPr>
          <w:p w14:paraId="287CE71B"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4.1.1.1. (T)</w:t>
            </w:r>
          </w:p>
        </w:tc>
        <w:tc>
          <w:tcPr>
            <w:tcW w:w="8080" w:type="dxa"/>
            <w:tcBorders>
              <w:top w:val="single" w:sz="4" w:space="0" w:color="auto"/>
              <w:left w:val="nil"/>
              <w:bottom w:val="single" w:sz="4" w:space="0" w:color="auto"/>
              <w:right w:val="single" w:sz="4" w:space="0" w:color="auto"/>
            </w:tcBorders>
          </w:tcPr>
          <w:p w14:paraId="5ABAD178"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Savivaldybės administracijos veiklos užtikrinimas.</w:t>
            </w:r>
          </w:p>
        </w:tc>
      </w:tr>
      <w:tr w:rsidR="004D36FD" w:rsidRPr="001A0DBE" w14:paraId="20C1E6CF" w14:textId="77777777" w:rsidTr="00734C6D">
        <w:trPr>
          <w:trHeight w:val="396"/>
        </w:trPr>
        <w:tc>
          <w:tcPr>
            <w:tcW w:w="9646" w:type="dxa"/>
            <w:gridSpan w:val="3"/>
            <w:tcBorders>
              <w:top w:val="nil"/>
              <w:left w:val="single" w:sz="4" w:space="0" w:color="auto"/>
              <w:bottom w:val="single" w:sz="4" w:space="0" w:color="auto"/>
              <w:right w:val="single" w:sz="4" w:space="0" w:color="auto"/>
            </w:tcBorders>
          </w:tcPr>
          <w:p w14:paraId="256D7A02" w14:textId="77777777" w:rsidR="004D36FD" w:rsidRPr="001A0DBE" w:rsidRDefault="004D36FD" w:rsidP="00734C6D">
            <w:pPr>
              <w:spacing w:after="0" w:line="240" w:lineRule="auto"/>
              <w:jc w:val="both"/>
              <w:rPr>
                <w:rFonts w:ascii="Times New Roman" w:hAnsi="Times New Roman" w:cs="Times New Roman"/>
                <w:sz w:val="24"/>
                <w:szCs w:val="24"/>
              </w:rPr>
            </w:pPr>
            <w:r w:rsidRPr="001A0DBE">
              <w:rPr>
                <w:rFonts w:ascii="Times New Roman" w:hAnsi="Times New Roman" w:cs="Times New Roman"/>
                <w:sz w:val="24"/>
                <w:szCs w:val="24"/>
              </w:rPr>
              <w:t xml:space="preserve">Vadovaujantis Lietuvos Respublikos vietos savivaldos įstatymu apibrėžtomis savarankiškosiomis savivaldybių funkcijomis, suformuotas šis Skuodo rajono strateginio veiklos plano uždavinys. </w:t>
            </w:r>
          </w:p>
          <w:p w14:paraId="73EE7112" w14:textId="02B90832" w:rsidR="004D36FD" w:rsidRPr="001A0DBE" w:rsidRDefault="004D36FD" w:rsidP="00734C6D">
            <w:pPr>
              <w:spacing w:after="0" w:line="240" w:lineRule="auto"/>
              <w:jc w:val="both"/>
              <w:rPr>
                <w:rFonts w:ascii="Times New Roman" w:hAnsi="Times New Roman" w:cs="Times New Roman"/>
                <w:sz w:val="24"/>
                <w:szCs w:val="24"/>
              </w:rPr>
            </w:pPr>
            <w:r w:rsidRPr="001A0DBE">
              <w:rPr>
                <w:rFonts w:ascii="Times New Roman" w:hAnsi="Times New Roman" w:cs="Times New Roman"/>
                <w:sz w:val="24"/>
                <w:szCs w:val="24"/>
              </w:rPr>
              <w:t>Skuodo rajono savivaldybės administracijos direktoriaus 202</w:t>
            </w:r>
            <w:r>
              <w:rPr>
                <w:rFonts w:ascii="Times New Roman" w:hAnsi="Times New Roman" w:cs="Times New Roman"/>
                <w:sz w:val="24"/>
                <w:szCs w:val="24"/>
              </w:rPr>
              <w:t>5</w:t>
            </w:r>
            <w:r w:rsidRPr="001A0DBE">
              <w:rPr>
                <w:rFonts w:ascii="Times New Roman" w:hAnsi="Times New Roman" w:cs="Times New Roman"/>
                <w:sz w:val="24"/>
                <w:szCs w:val="24"/>
              </w:rPr>
              <w:t xml:space="preserve"> m. </w:t>
            </w:r>
            <w:r>
              <w:rPr>
                <w:rFonts w:ascii="Times New Roman" w:hAnsi="Times New Roman" w:cs="Times New Roman"/>
                <w:sz w:val="24"/>
                <w:szCs w:val="24"/>
              </w:rPr>
              <w:t>gruodž</w:t>
            </w:r>
            <w:r w:rsidRPr="001A0DBE">
              <w:rPr>
                <w:rFonts w:ascii="Times New Roman" w:hAnsi="Times New Roman" w:cs="Times New Roman"/>
                <w:sz w:val="24"/>
                <w:szCs w:val="24"/>
              </w:rPr>
              <w:t>io 1</w:t>
            </w:r>
            <w:r>
              <w:rPr>
                <w:rFonts w:ascii="Times New Roman" w:hAnsi="Times New Roman" w:cs="Times New Roman"/>
                <w:sz w:val="24"/>
                <w:szCs w:val="24"/>
              </w:rPr>
              <w:t>8</w:t>
            </w:r>
            <w:r w:rsidRPr="001A0DBE">
              <w:rPr>
                <w:rFonts w:ascii="Times New Roman" w:hAnsi="Times New Roman" w:cs="Times New Roman"/>
                <w:sz w:val="24"/>
                <w:szCs w:val="24"/>
              </w:rPr>
              <w:t xml:space="preserve"> d. įsakymu Nr. A1-</w:t>
            </w:r>
            <w:r>
              <w:rPr>
                <w:rFonts w:ascii="Times New Roman" w:hAnsi="Times New Roman" w:cs="Times New Roman"/>
                <w:sz w:val="24"/>
                <w:szCs w:val="24"/>
              </w:rPr>
              <w:t>671</w:t>
            </w:r>
            <w:r w:rsidRPr="001A0DBE">
              <w:rPr>
                <w:rFonts w:ascii="Times New Roman" w:hAnsi="Times New Roman" w:cs="Times New Roman"/>
                <w:sz w:val="24"/>
                <w:szCs w:val="24"/>
              </w:rPr>
              <w:t xml:space="preserve"> patvirtinta </w:t>
            </w:r>
            <w:r>
              <w:rPr>
                <w:rFonts w:ascii="Times New Roman" w:hAnsi="Times New Roman" w:cs="Times New Roman"/>
                <w:sz w:val="24"/>
                <w:szCs w:val="24"/>
              </w:rPr>
              <w:t>80</w:t>
            </w:r>
            <w:r w:rsidRPr="001A0DBE">
              <w:rPr>
                <w:rFonts w:ascii="Times New Roman" w:hAnsi="Times New Roman" w:cs="Times New Roman"/>
                <w:sz w:val="24"/>
                <w:szCs w:val="24"/>
              </w:rPr>
              <w:t xml:space="preserve"> darbuotojų, dirbančių pagal darbo sutartį, etatų ir 202</w:t>
            </w:r>
            <w:r>
              <w:rPr>
                <w:rFonts w:ascii="Times New Roman" w:hAnsi="Times New Roman" w:cs="Times New Roman"/>
                <w:sz w:val="24"/>
                <w:szCs w:val="24"/>
              </w:rPr>
              <w:t>5</w:t>
            </w:r>
            <w:r w:rsidRPr="001A0DBE">
              <w:rPr>
                <w:rFonts w:ascii="Times New Roman" w:hAnsi="Times New Roman" w:cs="Times New Roman"/>
                <w:sz w:val="24"/>
                <w:szCs w:val="24"/>
              </w:rPr>
              <w:t xml:space="preserve"> m. </w:t>
            </w:r>
            <w:r>
              <w:rPr>
                <w:rFonts w:ascii="Times New Roman" w:hAnsi="Times New Roman" w:cs="Times New Roman"/>
                <w:sz w:val="24"/>
                <w:szCs w:val="24"/>
              </w:rPr>
              <w:t>gruodžio</w:t>
            </w:r>
            <w:r w:rsidRPr="001A0DBE">
              <w:rPr>
                <w:rFonts w:ascii="Times New Roman" w:hAnsi="Times New Roman" w:cs="Times New Roman"/>
                <w:sz w:val="24"/>
                <w:szCs w:val="24"/>
              </w:rPr>
              <w:t xml:space="preserve"> </w:t>
            </w:r>
            <w:r>
              <w:rPr>
                <w:rFonts w:ascii="Times New Roman" w:hAnsi="Times New Roman" w:cs="Times New Roman"/>
                <w:sz w:val="24"/>
                <w:szCs w:val="24"/>
              </w:rPr>
              <w:t>10</w:t>
            </w:r>
            <w:r w:rsidRPr="001A0DBE">
              <w:rPr>
                <w:rFonts w:ascii="Times New Roman" w:hAnsi="Times New Roman" w:cs="Times New Roman"/>
                <w:sz w:val="24"/>
                <w:szCs w:val="24"/>
              </w:rPr>
              <w:t xml:space="preserve"> d. įsakymu Nr. A1-</w:t>
            </w:r>
            <w:r>
              <w:rPr>
                <w:rFonts w:ascii="Times New Roman" w:hAnsi="Times New Roman" w:cs="Times New Roman"/>
                <w:sz w:val="24"/>
                <w:szCs w:val="24"/>
              </w:rPr>
              <w:t>656</w:t>
            </w:r>
            <w:r w:rsidRPr="001A0DBE">
              <w:rPr>
                <w:rFonts w:ascii="Times New Roman" w:hAnsi="Times New Roman" w:cs="Times New Roman"/>
                <w:sz w:val="24"/>
                <w:szCs w:val="24"/>
              </w:rPr>
              <w:t xml:space="preserve"> patvirtint</w:t>
            </w:r>
            <w:r w:rsidR="007F431B">
              <w:rPr>
                <w:rFonts w:ascii="Times New Roman" w:hAnsi="Times New Roman" w:cs="Times New Roman"/>
                <w:sz w:val="24"/>
                <w:szCs w:val="24"/>
              </w:rPr>
              <w:t>i</w:t>
            </w:r>
            <w:r w:rsidRPr="001A0DBE">
              <w:rPr>
                <w:rFonts w:ascii="Times New Roman" w:hAnsi="Times New Roman" w:cs="Times New Roman"/>
                <w:sz w:val="24"/>
                <w:szCs w:val="24"/>
              </w:rPr>
              <w:t xml:space="preserve"> 8</w:t>
            </w:r>
            <w:r>
              <w:rPr>
                <w:rFonts w:ascii="Times New Roman" w:hAnsi="Times New Roman" w:cs="Times New Roman"/>
                <w:sz w:val="24"/>
                <w:szCs w:val="24"/>
              </w:rPr>
              <w:t>3</w:t>
            </w:r>
            <w:r w:rsidRPr="001A0DBE">
              <w:rPr>
                <w:rFonts w:ascii="Times New Roman" w:hAnsi="Times New Roman" w:cs="Times New Roman"/>
                <w:sz w:val="24"/>
                <w:szCs w:val="24"/>
              </w:rPr>
              <w:t xml:space="preserve"> valstybės tarnautoj</w:t>
            </w:r>
            <w:r w:rsidR="007F431B">
              <w:rPr>
                <w:rFonts w:ascii="Times New Roman" w:hAnsi="Times New Roman" w:cs="Times New Roman"/>
                <w:sz w:val="24"/>
                <w:szCs w:val="24"/>
              </w:rPr>
              <w:t>ų</w:t>
            </w:r>
            <w:r w:rsidRPr="001A0DBE">
              <w:rPr>
                <w:rFonts w:ascii="Times New Roman" w:hAnsi="Times New Roman" w:cs="Times New Roman"/>
                <w:sz w:val="24"/>
                <w:szCs w:val="24"/>
              </w:rPr>
              <w:t xml:space="preserve"> etata</w:t>
            </w:r>
            <w:r w:rsidR="007F431B">
              <w:rPr>
                <w:rFonts w:ascii="Times New Roman" w:hAnsi="Times New Roman" w:cs="Times New Roman"/>
                <w:sz w:val="24"/>
                <w:szCs w:val="24"/>
              </w:rPr>
              <w:t>i</w:t>
            </w:r>
            <w:r w:rsidRPr="001A0DBE">
              <w:rPr>
                <w:rFonts w:ascii="Times New Roman" w:hAnsi="Times New Roman" w:cs="Times New Roman"/>
                <w:sz w:val="24"/>
                <w:szCs w:val="24"/>
              </w:rPr>
              <w:t>.</w:t>
            </w:r>
          </w:p>
          <w:p w14:paraId="1D74B148" w14:textId="0F7C11DA" w:rsidR="004D36FD" w:rsidRPr="001A0DBE" w:rsidRDefault="004D36FD" w:rsidP="00734C6D">
            <w:pPr>
              <w:spacing w:after="0" w:line="240" w:lineRule="auto"/>
              <w:jc w:val="both"/>
              <w:rPr>
                <w:rFonts w:ascii="Times New Roman" w:hAnsi="Times New Roman" w:cs="Times New Roman"/>
                <w:sz w:val="24"/>
                <w:szCs w:val="24"/>
              </w:rPr>
            </w:pPr>
            <w:r w:rsidRPr="001A0DBE">
              <w:rPr>
                <w:rFonts w:ascii="Times New Roman" w:hAnsi="Times New Roman" w:cs="Times New Roman"/>
                <w:sz w:val="24"/>
                <w:szCs w:val="24"/>
              </w:rPr>
              <w:t>Savivaldybės administracijos struktūroje yra 1</w:t>
            </w:r>
            <w:r>
              <w:rPr>
                <w:rFonts w:ascii="Times New Roman" w:hAnsi="Times New Roman" w:cs="Times New Roman"/>
                <w:sz w:val="24"/>
                <w:szCs w:val="24"/>
              </w:rPr>
              <w:t>1</w:t>
            </w:r>
            <w:r w:rsidRPr="001A0DBE">
              <w:rPr>
                <w:rFonts w:ascii="Times New Roman" w:hAnsi="Times New Roman" w:cs="Times New Roman"/>
                <w:sz w:val="24"/>
                <w:szCs w:val="24"/>
              </w:rPr>
              <w:t xml:space="preserve"> skyrių, Centralizuoto vid</w:t>
            </w:r>
            <w:r w:rsidR="007F431B">
              <w:rPr>
                <w:rFonts w:ascii="Times New Roman" w:hAnsi="Times New Roman" w:cs="Times New Roman"/>
                <w:sz w:val="24"/>
                <w:szCs w:val="24"/>
              </w:rPr>
              <w:t>a</w:t>
            </w:r>
            <w:r w:rsidRPr="001A0DBE">
              <w:rPr>
                <w:rFonts w:ascii="Times New Roman" w:hAnsi="Times New Roman" w:cs="Times New Roman"/>
                <w:sz w:val="24"/>
                <w:szCs w:val="24"/>
              </w:rPr>
              <w:t xml:space="preserve">us audito tarnyba, </w:t>
            </w:r>
            <w:r>
              <w:rPr>
                <w:rFonts w:ascii="Times New Roman" w:hAnsi="Times New Roman" w:cs="Times New Roman"/>
                <w:sz w:val="24"/>
                <w:szCs w:val="24"/>
              </w:rPr>
              <w:t>7</w:t>
            </w:r>
            <w:r w:rsidRPr="001A0DBE">
              <w:rPr>
                <w:rFonts w:ascii="Times New Roman" w:hAnsi="Times New Roman" w:cs="Times New Roman"/>
                <w:sz w:val="24"/>
                <w:szCs w:val="24"/>
              </w:rPr>
              <w:t xml:space="preserve"> darbuotojai yra tiesiogiai pavaldūs Administracijos direktoriui. </w:t>
            </w:r>
          </w:p>
        </w:tc>
      </w:tr>
      <w:tr w:rsidR="004D36FD" w:rsidRPr="001A0DBE" w14:paraId="53E08D01" w14:textId="77777777" w:rsidTr="00734C6D">
        <w:trPr>
          <w:gridAfter w:val="1"/>
          <w:wAfter w:w="6" w:type="dxa"/>
          <w:trHeight w:val="396"/>
        </w:trPr>
        <w:tc>
          <w:tcPr>
            <w:tcW w:w="1560" w:type="dxa"/>
            <w:tcBorders>
              <w:top w:val="nil"/>
              <w:left w:val="single" w:sz="4" w:space="0" w:color="auto"/>
              <w:bottom w:val="single" w:sz="4" w:space="0" w:color="auto"/>
              <w:right w:val="single" w:sz="4" w:space="0" w:color="auto"/>
            </w:tcBorders>
          </w:tcPr>
          <w:p w14:paraId="49C049E6"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4.1.1.2. (T)</w:t>
            </w:r>
          </w:p>
        </w:tc>
        <w:tc>
          <w:tcPr>
            <w:tcW w:w="8080" w:type="dxa"/>
            <w:tcBorders>
              <w:top w:val="single" w:sz="4" w:space="0" w:color="auto"/>
              <w:left w:val="nil"/>
              <w:bottom w:val="single" w:sz="4" w:space="0" w:color="auto"/>
              <w:right w:val="single" w:sz="4" w:space="0" w:color="auto"/>
            </w:tcBorders>
          </w:tcPr>
          <w:p w14:paraId="70DFC6F5"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Priemonė. Seniūnijų veiklos užtikrinimas. </w:t>
            </w:r>
          </w:p>
        </w:tc>
      </w:tr>
      <w:tr w:rsidR="004D36FD" w:rsidRPr="001A0DBE" w14:paraId="33E1C9CE" w14:textId="77777777" w:rsidTr="00734C6D">
        <w:trPr>
          <w:trHeight w:val="396"/>
        </w:trPr>
        <w:tc>
          <w:tcPr>
            <w:tcW w:w="9646" w:type="dxa"/>
            <w:gridSpan w:val="3"/>
            <w:tcBorders>
              <w:top w:val="nil"/>
              <w:left w:val="single" w:sz="4" w:space="0" w:color="auto"/>
              <w:bottom w:val="single" w:sz="4" w:space="0" w:color="auto"/>
              <w:right w:val="single" w:sz="4" w:space="0" w:color="auto"/>
            </w:tcBorders>
          </w:tcPr>
          <w:p w14:paraId="688E3DB2" w14:textId="77777777" w:rsidR="004D36FD" w:rsidRPr="001A0DBE" w:rsidRDefault="004D36FD" w:rsidP="00734C6D">
            <w:pPr>
              <w:spacing w:after="0" w:line="240" w:lineRule="auto"/>
              <w:jc w:val="both"/>
              <w:rPr>
                <w:rFonts w:ascii="Times New Roman" w:hAnsi="Times New Roman" w:cs="Times New Roman"/>
                <w:sz w:val="24"/>
                <w:szCs w:val="24"/>
              </w:rPr>
            </w:pPr>
            <w:r w:rsidRPr="001A0DBE">
              <w:rPr>
                <w:rFonts w:ascii="Times New Roman" w:hAnsi="Times New Roman" w:cs="Times New Roman"/>
                <w:bCs/>
                <w:iCs/>
                <w:sz w:val="24"/>
                <w:szCs w:val="24"/>
              </w:rPr>
              <w:t>Skuodo rajono savivaldybėje yra 9 seniūnijos.</w:t>
            </w:r>
            <w:r w:rsidRPr="001A0DBE">
              <w:rPr>
                <w:rFonts w:ascii="Times New Roman" w:hAnsi="Times New Roman" w:cs="Times New Roman"/>
                <w:sz w:val="24"/>
                <w:szCs w:val="24"/>
              </w:rPr>
              <w:t xml:space="preserve"> </w:t>
            </w:r>
            <w:r w:rsidRPr="001A0DBE">
              <w:rPr>
                <w:rFonts w:ascii="Times New Roman" w:hAnsi="Times New Roman" w:cs="Times New Roman"/>
                <w:bCs/>
                <w:iCs/>
                <w:sz w:val="24"/>
                <w:szCs w:val="24"/>
              </w:rPr>
              <w:t>Seniūnijos administraciją sudaro seniūnas ir vyriausiasis specialistas. Vyriausieji specialistai vykdo ir žemės ūkio specialistų funkcijas.</w:t>
            </w:r>
          </w:p>
        </w:tc>
      </w:tr>
      <w:tr w:rsidR="004D36FD" w:rsidRPr="001A0DBE" w14:paraId="63A7684A" w14:textId="77777777" w:rsidTr="00734C6D">
        <w:trPr>
          <w:gridAfter w:val="1"/>
          <w:wAfter w:w="6" w:type="dxa"/>
          <w:trHeight w:val="396"/>
        </w:trPr>
        <w:tc>
          <w:tcPr>
            <w:tcW w:w="1560" w:type="dxa"/>
            <w:tcBorders>
              <w:top w:val="nil"/>
              <w:left w:val="single" w:sz="4" w:space="0" w:color="auto"/>
              <w:bottom w:val="single" w:sz="4" w:space="0" w:color="auto"/>
              <w:right w:val="single" w:sz="4" w:space="0" w:color="auto"/>
            </w:tcBorders>
          </w:tcPr>
          <w:p w14:paraId="7807AC23"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4.1.1.3. (T)</w:t>
            </w:r>
          </w:p>
        </w:tc>
        <w:tc>
          <w:tcPr>
            <w:tcW w:w="8080" w:type="dxa"/>
            <w:tcBorders>
              <w:top w:val="single" w:sz="4" w:space="0" w:color="auto"/>
              <w:left w:val="nil"/>
              <w:bottom w:val="single" w:sz="4" w:space="0" w:color="auto"/>
              <w:right w:val="single" w:sz="4" w:space="0" w:color="auto"/>
            </w:tcBorders>
          </w:tcPr>
          <w:p w14:paraId="5963C5C8"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Savivaldybės tarybos veiklos užtikrinimas.</w:t>
            </w:r>
          </w:p>
        </w:tc>
      </w:tr>
      <w:tr w:rsidR="004D36FD" w:rsidRPr="001A0DBE" w14:paraId="56EE720E" w14:textId="77777777" w:rsidTr="00734C6D">
        <w:trPr>
          <w:trHeight w:val="396"/>
        </w:trPr>
        <w:tc>
          <w:tcPr>
            <w:tcW w:w="9646" w:type="dxa"/>
            <w:gridSpan w:val="3"/>
            <w:tcBorders>
              <w:top w:val="nil"/>
              <w:left w:val="single" w:sz="4" w:space="0" w:color="auto"/>
              <w:bottom w:val="single" w:sz="4" w:space="0" w:color="auto"/>
              <w:right w:val="single" w:sz="4" w:space="0" w:color="auto"/>
            </w:tcBorders>
          </w:tcPr>
          <w:p w14:paraId="2858C889" w14:textId="77777777" w:rsidR="004D36FD" w:rsidRPr="001A0DBE" w:rsidRDefault="004D36FD" w:rsidP="00734C6D">
            <w:pPr>
              <w:spacing w:after="0" w:line="240" w:lineRule="auto"/>
              <w:jc w:val="both"/>
              <w:rPr>
                <w:rFonts w:ascii="Times New Roman" w:hAnsi="Times New Roman" w:cs="Times New Roman"/>
                <w:bCs/>
                <w:iCs/>
                <w:sz w:val="24"/>
                <w:szCs w:val="24"/>
              </w:rPr>
            </w:pPr>
            <w:r w:rsidRPr="001A0DBE">
              <w:rPr>
                <w:rFonts w:ascii="Times New Roman" w:hAnsi="Times New Roman" w:cs="Times New Roman"/>
                <w:bCs/>
                <w:iCs/>
                <w:sz w:val="24"/>
                <w:szCs w:val="24"/>
              </w:rPr>
              <w:t>Skuodo rajono savivaldybės taryboje yra 21 Tarybos narys. Tarybos narių kadencija prasidėjo 2023 m. balandžio 18 d. Naujoji savivaldybės taryba nuo 2023 m. balandžio mėn. veik</w:t>
            </w:r>
            <w:r>
              <w:rPr>
                <w:rFonts w:ascii="Times New Roman" w:hAnsi="Times New Roman" w:cs="Times New Roman"/>
                <w:bCs/>
                <w:iCs/>
                <w:sz w:val="24"/>
                <w:szCs w:val="24"/>
              </w:rPr>
              <w:t>ia</w:t>
            </w:r>
            <w:r w:rsidRPr="001A0DBE">
              <w:rPr>
                <w:rFonts w:ascii="Times New Roman" w:hAnsi="Times New Roman" w:cs="Times New Roman"/>
                <w:bCs/>
                <w:iCs/>
                <w:sz w:val="24"/>
                <w:szCs w:val="24"/>
              </w:rPr>
              <w:t xml:space="preserve"> pagal galiojančias Vietos savivaldos įstatymo nuostatas. </w:t>
            </w:r>
          </w:p>
          <w:p w14:paraId="7111E797" w14:textId="77777777" w:rsidR="004D36FD" w:rsidRPr="001A0DBE" w:rsidRDefault="004D36FD" w:rsidP="00734C6D">
            <w:pPr>
              <w:spacing w:after="0" w:line="240" w:lineRule="auto"/>
              <w:jc w:val="both"/>
              <w:rPr>
                <w:rFonts w:ascii="Times New Roman" w:hAnsi="Times New Roman" w:cs="Times New Roman"/>
                <w:bCs/>
                <w:iCs/>
                <w:sz w:val="24"/>
                <w:szCs w:val="24"/>
              </w:rPr>
            </w:pPr>
            <w:r w:rsidRPr="001A0DBE">
              <w:rPr>
                <w:rFonts w:ascii="Times New Roman" w:hAnsi="Times New Roman" w:cs="Times New Roman"/>
                <w:bCs/>
                <w:iCs/>
                <w:sz w:val="24"/>
                <w:szCs w:val="24"/>
              </w:rPr>
              <w:t>Tarybos darbo reglamentas naujos redakcijos patvirtintas 2024 m. gegužės 30 d. sprendimu Nr. T9-100.</w:t>
            </w:r>
          </w:p>
        </w:tc>
      </w:tr>
      <w:tr w:rsidR="004D36FD" w:rsidRPr="001A0DBE" w14:paraId="122DF989" w14:textId="77777777" w:rsidTr="00734C6D">
        <w:trPr>
          <w:gridAfter w:val="1"/>
          <w:wAfter w:w="6" w:type="dxa"/>
          <w:trHeight w:val="396"/>
        </w:trPr>
        <w:tc>
          <w:tcPr>
            <w:tcW w:w="1560" w:type="dxa"/>
            <w:tcBorders>
              <w:top w:val="single" w:sz="4" w:space="0" w:color="auto"/>
              <w:left w:val="single" w:sz="4" w:space="0" w:color="auto"/>
              <w:bottom w:val="single" w:sz="4" w:space="0" w:color="auto"/>
              <w:right w:val="single" w:sz="4" w:space="0" w:color="auto"/>
            </w:tcBorders>
          </w:tcPr>
          <w:p w14:paraId="149A7A00"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4.1.1.4. (T)</w:t>
            </w:r>
          </w:p>
        </w:tc>
        <w:tc>
          <w:tcPr>
            <w:tcW w:w="8080" w:type="dxa"/>
            <w:tcBorders>
              <w:top w:val="single" w:sz="4" w:space="0" w:color="auto"/>
              <w:left w:val="nil"/>
              <w:bottom w:val="single" w:sz="4" w:space="0" w:color="auto"/>
              <w:right w:val="single" w:sz="4" w:space="0" w:color="auto"/>
            </w:tcBorders>
          </w:tcPr>
          <w:p w14:paraId="05470F98"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Kontrolės ir audito tarnybos veiklos užtikrinimas.</w:t>
            </w:r>
          </w:p>
        </w:tc>
      </w:tr>
      <w:tr w:rsidR="004D36FD" w:rsidRPr="001A0DBE" w14:paraId="65A3F25B" w14:textId="77777777" w:rsidTr="00734C6D">
        <w:trPr>
          <w:trHeight w:val="396"/>
        </w:trPr>
        <w:tc>
          <w:tcPr>
            <w:tcW w:w="9646" w:type="dxa"/>
            <w:gridSpan w:val="3"/>
            <w:tcBorders>
              <w:top w:val="single" w:sz="4" w:space="0" w:color="auto"/>
              <w:left w:val="single" w:sz="4" w:space="0" w:color="auto"/>
              <w:bottom w:val="single" w:sz="4" w:space="0" w:color="auto"/>
              <w:right w:val="single" w:sz="4" w:space="0" w:color="auto"/>
            </w:tcBorders>
          </w:tcPr>
          <w:p w14:paraId="08CAC2E8" w14:textId="77777777" w:rsidR="004D36FD" w:rsidRPr="001A0DBE" w:rsidRDefault="004D36FD" w:rsidP="00734C6D">
            <w:pPr>
              <w:spacing w:after="0" w:line="240" w:lineRule="auto"/>
              <w:jc w:val="both"/>
              <w:rPr>
                <w:rFonts w:ascii="Times New Roman" w:hAnsi="Times New Roman" w:cs="Times New Roman"/>
                <w:bCs/>
                <w:iCs/>
                <w:sz w:val="24"/>
                <w:szCs w:val="24"/>
              </w:rPr>
            </w:pPr>
            <w:r w:rsidRPr="001A0DBE">
              <w:rPr>
                <w:rFonts w:ascii="Times New Roman" w:hAnsi="Times New Roman" w:cs="Times New Roman"/>
                <w:bCs/>
                <w:iCs/>
                <w:sz w:val="24"/>
                <w:szCs w:val="24"/>
              </w:rPr>
              <w:lastRenderedPageBreak/>
              <w:t xml:space="preserve">Kontrolės ir audito tarnyboje patvirtintos 2 pareigybės – vadovo ir patarėjo. </w:t>
            </w:r>
          </w:p>
        </w:tc>
      </w:tr>
      <w:tr w:rsidR="004D36FD" w:rsidRPr="001A0DBE" w14:paraId="5C890603" w14:textId="77777777" w:rsidTr="00734C6D">
        <w:trPr>
          <w:gridAfter w:val="1"/>
          <w:wAfter w:w="6" w:type="dxa"/>
          <w:trHeight w:val="396"/>
        </w:trPr>
        <w:tc>
          <w:tcPr>
            <w:tcW w:w="1560" w:type="dxa"/>
            <w:tcBorders>
              <w:top w:val="nil"/>
              <w:left w:val="single" w:sz="4" w:space="0" w:color="auto"/>
              <w:bottom w:val="single" w:sz="4" w:space="0" w:color="auto"/>
              <w:right w:val="single" w:sz="4" w:space="0" w:color="auto"/>
            </w:tcBorders>
          </w:tcPr>
          <w:p w14:paraId="5D95701D" w14:textId="77777777" w:rsidR="004D36FD" w:rsidRPr="001A0DBE" w:rsidRDefault="004D36FD" w:rsidP="00734C6D">
            <w:pPr>
              <w:pStyle w:val="Sraopastraipa"/>
              <w:spacing w:after="0" w:line="240" w:lineRule="auto"/>
              <w:ind w:left="32"/>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4.1.1.5. (T)</w:t>
            </w:r>
          </w:p>
        </w:tc>
        <w:tc>
          <w:tcPr>
            <w:tcW w:w="8080" w:type="dxa"/>
            <w:tcBorders>
              <w:top w:val="single" w:sz="4" w:space="0" w:color="auto"/>
              <w:left w:val="nil"/>
              <w:bottom w:val="single" w:sz="4" w:space="0" w:color="auto"/>
              <w:right w:val="single" w:sz="4" w:space="0" w:color="auto"/>
            </w:tcBorders>
          </w:tcPr>
          <w:p w14:paraId="48FAE752"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Mero fondas.</w:t>
            </w:r>
          </w:p>
        </w:tc>
      </w:tr>
      <w:tr w:rsidR="004D36FD" w:rsidRPr="001A0DBE" w14:paraId="32BB54DC" w14:textId="77777777" w:rsidTr="00734C6D">
        <w:trPr>
          <w:trHeight w:val="396"/>
        </w:trPr>
        <w:tc>
          <w:tcPr>
            <w:tcW w:w="9646" w:type="dxa"/>
            <w:gridSpan w:val="3"/>
            <w:tcBorders>
              <w:top w:val="nil"/>
              <w:left w:val="single" w:sz="4" w:space="0" w:color="auto"/>
              <w:bottom w:val="single" w:sz="4" w:space="0" w:color="auto"/>
              <w:right w:val="single" w:sz="4" w:space="0" w:color="auto"/>
            </w:tcBorders>
          </w:tcPr>
          <w:p w14:paraId="0FB87709" w14:textId="77777777" w:rsidR="004D36FD" w:rsidRPr="001A0DBE" w:rsidRDefault="004D36FD" w:rsidP="00734C6D">
            <w:pPr>
              <w:spacing w:after="0" w:line="240" w:lineRule="auto"/>
              <w:jc w:val="both"/>
              <w:rPr>
                <w:rFonts w:ascii="Times New Roman" w:hAnsi="Times New Roman" w:cs="Times New Roman"/>
                <w:bCs/>
                <w:iCs/>
                <w:sz w:val="24"/>
                <w:szCs w:val="24"/>
              </w:rPr>
            </w:pPr>
            <w:r w:rsidRPr="001A0DBE">
              <w:rPr>
                <w:rFonts w:ascii="Times New Roman" w:hAnsi="Times New Roman" w:cs="Times New Roman"/>
                <w:bCs/>
                <w:iCs/>
                <w:sz w:val="24"/>
                <w:szCs w:val="24"/>
              </w:rPr>
              <w:t xml:space="preserve">Mero fondo lėšos skirtos reprezentacinėms išlaidoms. Mero fondui </w:t>
            </w:r>
            <w:r w:rsidRPr="001A0DBE">
              <w:rPr>
                <w:rFonts w:ascii="Times New Roman" w:hAnsi="Times New Roman" w:cs="Times New Roman"/>
                <w:sz w:val="24"/>
                <w:szCs w:val="24"/>
              </w:rPr>
              <w:t>kas mėnesį gali būti skirta  iki vieno Lietuvos statistikos departamento paskutiniojo paskelbto Lietuvos ūkio vidutinio mėnesinio darbo užmokesčio dydžio suma.</w:t>
            </w:r>
          </w:p>
        </w:tc>
      </w:tr>
      <w:tr w:rsidR="004D36FD" w:rsidRPr="001A0DBE" w14:paraId="7B7AADD0" w14:textId="77777777" w:rsidTr="00734C6D">
        <w:trPr>
          <w:gridAfter w:val="1"/>
          <w:wAfter w:w="6" w:type="dxa"/>
          <w:trHeight w:val="396"/>
        </w:trPr>
        <w:tc>
          <w:tcPr>
            <w:tcW w:w="1560" w:type="dxa"/>
            <w:tcBorders>
              <w:top w:val="nil"/>
              <w:left w:val="single" w:sz="4" w:space="0" w:color="auto"/>
              <w:bottom w:val="single" w:sz="4" w:space="0" w:color="auto"/>
              <w:right w:val="single" w:sz="4" w:space="0" w:color="auto"/>
            </w:tcBorders>
          </w:tcPr>
          <w:p w14:paraId="57B3456D" w14:textId="77777777" w:rsidR="004D36FD" w:rsidRPr="001A0DBE" w:rsidRDefault="004D36FD" w:rsidP="00734C6D">
            <w:pPr>
              <w:pStyle w:val="Sraopastraipa"/>
              <w:spacing w:after="0" w:line="240" w:lineRule="auto"/>
              <w:ind w:left="32"/>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4.1.1.7. (T)</w:t>
            </w:r>
          </w:p>
        </w:tc>
        <w:tc>
          <w:tcPr>
            <w:tcW w:w="8080" w:type="dxa"/>
            <w:tcBorders>
              <w:top w:val="single" w:sz="4" w:space="0" w:color="auto"/>
              <w:left w:val="nil"/>
              <w:bottom w:val="single" w:sz="4" w:space="0" w:color="auto"/>
              <w:right w:val="single" w:sz="4" w:space="0" w:color="auto"/>
            </w:tcBorders>
          </w:tcPr>
          <w:p w14:paraId="137B47B5"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Priemonė. Rinkimų organizavimas. </w:t>
            </w:r>
          </w:p>
        </w:tc>
      </w:tr>
      <w:tr w:rsidR="004D36FD" w:rsidRPr="001A0DBE" w14:paraId="1E27619C" w14:textId="77777777" w:rsidTr="00734C6D">
        <w:trPr>
          <w:trHeight w:val="576"/>
        </w:trPr>
        <w:tc>
          <w:tcPr>
            <w:tcW w:w="9646" w:type="dxa"/>
            <w:gridSpan w:val="3"/>
            <w:tcBorders>
              <w:top w:val="nil"/>
              <w:left w:val="single" w:sz="4" w:space="0" w:color="auto"/>
              <w:bottom w:val="single" w:sz="4" w:space="0" w:color="auto"/>
              <w:right w:val="single" w:sz="4" w:space="0" w:color="auto"/>
            </w:tcBorders>
          </w:tcPr>
          <w:p w14:paraId="2C6AF435" w14:textId="77777777" w:rsidR="004D36FD" w:rsidRPr="001A0DBE" w:rsidRDefault="004D36FD" w:rsidP="00734C6D">
            <w:pPr>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Rinkimų organizavimo priemonėje skirtos lėšos užtikrina sklandų rinkimų organizavimą Skuodo rajone.</w:t>
            </w:r>
          </w:p>
        </w:tc>
      </w:tr>
      <w:tr w:rsidR="004D36FD" w:rsidRPr="001A0DBE" w14:paraId="1ADCC293" w14:textId="77777777" w:rsidTr="00734C6D">
        <w:trPr>
          <w:gridAfter w:val="1"/>
          <w:wAfter w:w="6" w:type="dxa"/>
          <w:trHeight w:val="396"/>
        </w:trPr>
        <w:tc>
          <w:tcPr>
            <w:tcW w:w="1560" w:type="dxa"/>
            <w:tcBorders>
              <w:top w:val="nil"/>
              <w:left w:val="single" w:sz="4" w:space="0" w:color="auto"/>
              <w:bottom w:val="single" w:sz="4" w:space="0" w:color="auto"/>
              <w:right w:val="single" w:sz="4" w:space="0" w:color="auto"/>
            </w:tcBorders>
          </w:tcPr>
          <w:p w14:paraId="67D854AB"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4.1.1.8. (T)</w:t>
            </w:r>
          </w:p>
        </w:tc>
        <w:tc>
          <w:tcPr>
            <w:tcW w:w="8080" w:type="dxa"/>
            <w:tcBorders>
              <w:top w:val="single" w:sz="4" w:space="0" w:color="auto"/>
              <w:left w:val="nil"/>
              <w:bottom w:val="single" w:sz="4" w:space="0" w:color="auto"/>
              <w:right w:val="single" w:sz="4" w:space="0" w:color="auto"/>
            </w:tcBorders>
          </w:tcPr>
          <w:p w14:paraId="71350A65"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Civilinės būklės aktų registravimas.</w:t>
            </w:r>
          </w:p>
        </w:tc>
      </w:tr>
      <w:tr w:rsidR="004D36FD" w:rsidRPr="001A0DBE" w14:paraId="6FDC6310" w14:textId="77777777" w:rsidTr="00734C6D">
        <w:trPr>
          <w:trHeight w:val="305"/>
        </w:trPr>
        <w:tc>
          <w:tcPr>
            <w:tcW w:w="9646" w:type="dxa"/>
            <w:gridSpan w:val="3"/>
            <w:tcBorders>
              <w:top w:val="nil"/>
              <w:left w:val="single" w:sz="4" w:space="0" w:color="auto"/>
              <w:bottom w:val="single" w:sz="4" w:space="0" w:color="auto"/>
              <w:right w:val="single" w:sz="4" w:space="0" w:color="auto"/>
            </w:tcBorders>
          </w:tcPr>
          <w:p w14:paraId="22213AE0" w14:textId="77777777" w:rsidR="004D36FD" w:rsidRPr="001A0DBE" w:rsidRDefault="004D36FD" w:rsidP="00734C6D">
            <w:pPr>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 valstybės deleguotos Civilinės būklės aktų registravimo funkcijos prisidedama ir savivaldybės biudžeto lėšomis.</w:t>
            </w:r>
          </w:p>
        </w:tc>
      </w:tr>
      <w:tr w:rsidR="004D36FD" w:rsidRPr="001A0DBE" w14:paraId="109D2EDC" w14:textId="77777777" w:rsidTr="00734C6D">
        <w:trPr>
          <w:gridAfter w:val="1"/>
          <w:wAfter w:w="6" w:type="dxa"/>
          <w:trHeight w:val="300"/>
        </w:trPr>
        <w:tc>
          <w:tcPr>
            <w:tcW w:w="1560" w:type="dxa"/>
            <w:tcBorders>
              <w:top w:val="nil"/>
              <w:left w:val="single" w:sz="4" w:space="0" w:color="auto"/>
              <w:bottom w:val="single" w:sz="4" w:space="0" w:color="auto"/>
              <w:right w:val="single" w:sz="4" w:space="0" w:color="auto"/>
            </w:tcBorders>
          </w:tcPr>
          <w:p w14:paraId="74D145C9"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4.1.1.9. (T)</w:t>
            </w:r>
          </w:p>
        </w:tc>
        <w:tc>
          <w:tcPr>
            <w:tcW w:w="8080" w:type="dxa"/>
            <w:tcBorders>
              <w:top w:val="single" w:sz="4" w:space="0" w:color="auto"/>
              <w:left w:val="nil"/>
              <w:bottom w:val="single" w:sz="4" w:space="0" w:color="auto"/>
              <w:right w:val="single" w:sz="4" w:space="0" w:color="auto"/>
            </w:tcBorders>
          </w:tcPr>
          <w:p w14:paraId="1B6F1C4B"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Priemonė. Dalyvavimas asociacijų veiklose. </w:t>
            </w:r>
          </w:p>
        </w:tc>
      </w:tr>
      <w:tr w:rsidR="004D36FD" w:rsidRPr="001A0DBE" w14:paraId="28FBC8AC" w14:textId="77777777" w:rsidTr="00734C6D">
        <w:trPr>
          <w:gridAfter w:val="1"/>
          <w:wAfter w:w="6" w:type="dxa"/>
          <w:trHeight w:val="300"/>
        </w:trPr>
        <w:tc>
          <w:tcPr>
            <w:tcW w:w="9640" w:type="dxa"/>
            <w:gridSpan w:val="2"/>
            <w:tcBorders>
              <w:top w:val="nil"/>
              <w:left w:val="single" w:sz="4" w:space="0" w:color="auto"/>
              <w:bottom w:val="single" w:sz="4" w:space="0" w:color="auto"/>
              <w:right w:val="single" w:sz="4" w:space="0" w:color="auto"/>
            </w:tcBorders>
          </w:tcPr>
          <w:p w14:paraId="791B5794"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hAnsi="Times New Roman" w:cs="Times New Roman"/>
                <w:bCs/>
                <w:iCs/>
                <w:sz w:val="24"/>
                <w:szCs w:val="24"/>
              </w:rPr>
              <w:t>Skuodo rajono savivaldybė dalyvauja Lietuvos savivaldybių asociacijos ir asociacijos „Klaipėdos regionas“ veikloje ir moka narystės mokesčius.</w:t>
            </w:r>
          </w:p>
        </w:tc>
      </w:tr>
      <w:tr w:rsidR="004D36FD" w:rsidRPr="001A0DBE" w14:paraId="7D971185" w14:textId="77777777" w:rsidTr="00734C6D">
        <w:trPr>
          <w:gridAfter w:val="1"/>
          <w:wAfter w:w="6" w:type="dxa"/>
          <w:trHeight w:val="300"/>
        </w:trPr>
        <w:tc>
          <w:tcPr>
            <w:tcW w:w="1560" w:type="dxa"/>
            <w:tcBorders>
              <w:top w:val="nil"/>
              <w:left w:val="single" w:sz="4" w:space="0" w:color="auto"/>
              <w:bottom w:val="single" w:sz="4" w:space="0" w:color="auto"/>
              <w:right w:val="single" w:sz="4" w:space="0" w:color="auto"/>
            </w:tcBorders>
          </w:tcPr>
          <w:p w14:paraId="5E4E245B"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4.1.1.10. (T)</w:t>
            </w:r>
          </w:p>
        </w:tc>
        <w:tc>
          <w:tcPr>
            <w:tcW w:w="8080" w:type="dxa"/>
            <w:tcBorders>
              <w:top w:val="single" w:sz="4" w:space="0" w:color="auto"/>
              <w:left w:val="nil"/>
              <w:bottom w:val="single" w:sz="4" w:space="0" w:color="auto"/>
              <w:right w:val="single" w:sz="4" w:space="0" w:color="auto"/>
            </w:tcBorders>
          </w:tcPr>
          <w:p w14:paraId="76D5A7E6"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Dalyvavimas projekte „Klaipėdos regiono pasiekiamumo didinimas“.</w:t>
            </w:r>
          </w:p>
        </w:tc>
      </w:tr>
      <w:tr w:rsidR="004D36FD" w:rsidRPr="001A0DBE" w14:paraId="2BA5CE4A" w14:textId="77777777" w:rsidTr="00734C6D">
        <w:trPr>
          <w:gridAfter w:val="1"/>
          <w:wAfter w:w="6" w:type="dxa"/>
          <w:trHeight w:val="300"/>
        </w:trPr>
        <w:tc>
          <w:tcPr>
            <w:tcW w:w="9640" w:type="dxa"/>
            <w:gridSpan w:val="2"/>
            <w:tcBorders>
              <w:top w:val="nil"/>
              <w:left w:val="single" w:sz="4" w:space="0" w:color="auto"/>
              <w:bottom w:val="single" w:sz="4" w:space="0" w:color="auto"/>
              <w:right w:val="single" w:sz="4" w:space="0" w:color="auto"/>
            </w:tcBorders>
          </w:tcPr>
          <w:p w14:paraId="27881BF8"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rPr>
              <w:t>Klaipėdos regiono pasiekiamumo užtikrinimas yra vienas svarbiausių veiksnių, skatinančių atvykstamąjį turizmą ir kuriančių palankią ekonominę aplinką verslui ir investicijoms. Šiuo tikslu yra nurodomas bendras Klaipėdos regiono savivaldybių siekis didinti Klaipėdos regiono žinomumą ir pasiekiamumą įvairiomis transporto rūšimis, įgyvendinant jungtines rinkodaros priemones.</w:t>
            </w:r>
            <w:r w:rsidRPr="001A0DBE">
              <w:rPr>
                <w:rFonts w:ascii="Times New Roman" w:hAnsi="Times New Roman" w:cs="Times New Roman"/>
                <w:sz w:val="24"/>
                <w:szCs w:val="24"/>
              </w:rPr>
              <w:t xml:space="preserve"> Savivaldybių finansinio įnašo dydį nustato</w:t>
            </w:r>
            <w:r w:rsidRPr="001A0DBE">
              <w:rPr>
                <w:rFonts w:ascii="Times New Roman" w:eastAsia="Times New Roman" w:hAnsi="Times New Roman" w:cs="Times New Roman"/>
                <w:sz w:val="24"/>
                <w:szCs w:val="24"/>
                <w:lang w:eastAsia="lt-LT"/>
              </w:rPr>
              <w:t xml:space="preserve"> visuotinis asociacijos narių susirinkimas. Jungtinės veiklos sutartis Klaipėdos regiono pasiekiamumo ir žinomumo didinimas 2024–2026 metų programos įgyvendinimo pasirašyta 2024 m. balandžio mėn. </w:t>
            </w:r>
          </w:p>
        </w:tc>
      </w:tr>
      <w:tr w:rsidR="004D36FD" w:rsidRPr="001A0DBE" w14:paraId="7FB6A5B1" w14:textId="77777777" w:rsidTr="00734C6D">
        <w:trPr>
          <w:gridAfter w:val="1"/>
          <w:wAfter w:w="6" w:type="dxa"/>
          <w:trHeight w:val="300"/>
        </w:trPr>
        <w:tc>
          <w:tcPr>
            <w:tcW w:w="1560" w:type="dxa"/>
            <w:tcBorders>
              <w:top w:val="nil"/>
              <w:left w:val="single" w:sz="4" w:space="0" w:color="auto"/>
              <w:bottom w:val="single" w:sz="4" w:space="0" w:color="auto"/>
              <w:right w:val="single" w:sz="4" w:space="0" w:color="auto"/>
            </w:tcBorders>
          </w:tcPr>
          <w:p w14:paraId="12E7B484"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4.1.1.12. (T)</w:t>
            </w:r>
          </w:p>
        </w:tc>
        <w:tc>
          <w:tcPr>
            <w:tcW w:w="8080" w:type="dxa"/>
            <w:tcBorders>
              <w:top w:val="single" w:sz="4" w:space="0" w:color="auto"/>
              <w:left w:val="nil"/>
              <w:bottom w:val="single" w:sz="4" w:space="0" w:color="auto"/>
              <w:right w:val="single" w:sz="4" w:space="0" w:color="auto"/>
            </w:tcBorders>
          </w:tcPr>
          <w:p w14:paraId="5E04F84E"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Administracinės naštos mažinimo priemonių įgyvendinimo užtikrinimas.</w:t>
            </w:r>
          </w:p>
        </w:tc>
      </w:tr>
      <w:tr w:rsidR="004D36FD" w:rsidRPr="001A0DBE" w14:paraId="658E27E1" w14:textId="77777777" w:rsidTr="00734C6D">
        <w:trPr>
          <w:gridAfter w:val="1"/>
          <w:wAfter w:w="6" w:type="dxa"/>
          <w:trHeight w:val="300"/>
        </w:trPr>
        <w:tc>
          <w:tcPr>
            <w:tcW w:w="9640" w:type="dxa"/>
            <w:gridSpan w:val="2"/>
            <w:tcBorders>
              <w:top w:val="nil"/>
              <w:left w:val="single" w:sz="4" w:space="0" w:color="auto"/>
              <w:bottom w:val="single" w:sz="4" w:space="0" w:color="auto"/>
              <w:right w:val="single" w:sz="4" w:space="0" w:color="auto"/>
            </w:tcBorders>
          </w:tcPr>
          <w:p w14:paraId="1CFF83F2" w14:textId="48F25998" w:rsidR="004D36FD" w:rsidRPr="001A0DBE" w:rsidRDefault="004D36FD" w:rsidP="00734C6D">
            <w:pPr>
              <w:spacing w:after="0" w:line="240" w:lineRule="auto"/>
              <w:jc w:val="both"/>
              <w:rPr>
                <w:rFonts w:ascii="Times New Roman" w:hAnsi="Times New Roman" w:cs="Times New Roman"/>
                <w:sz w:val="24"/>
                <w:szCs w:val="24"/>
              </w:rPr>
            </w:pPr>
            <w:r w:rsidRPr="001A0DBE">
              <w:rPr>
                <w:rFonts w:ascii="Times New Roman" w:eastAsia="Times New Roman" w:hAnsi="Times New Roman" w:cs="Times New Roman"/>
                <w:sz w:val="24"/>
                <w:szCs w:val="24"/>
                <w:lang w:eastAsia="lt-LT"/>
              </w:rPr>
              <w:t>Administracinės naštos mažinimo priemonių planas pateiktas V</w:t>
            </w:r>
            <w:r w:rsidR="00271272">
              <w:rPr>
                <w:rFonts w:ascii="Times New Roman" w:eastAsia="Times New Roman" w:hAnsi="Times New Roman" w:cs="Times New Roman"/>
                <w:sz w:val="24"/>
                <w:szCs w:val="24"/>
                <w:lang w:eastAsia="lt-LT"/>
              </w:rPr>
              <w:t>I</w:t>
            </w:r>
            <w:r w:rsidRPr="001A0DBE">
              <w:rPr>
                <w:rFonts w:ascii="Times New Roman" w:eastAsia="Times New Roman" w:hAnsi="Times New Roman" w:cs="Times New Roman"/>
                <w:sz w:val="24"/>
                <w:szCs w:val="24"/>
                <w:lang w:eastAsia="lt-LT"/>
              </w:rPr>
              <w:t xml:space="preserve"> skyriuje „Kita svarbi informacija“</w:t>
            </w:r>
            <w:r w:rsidR="00271272">
              <w:rPr>
                <w:rFonts w:ascii="Times New Roman" w:eastAsia="Times New Roman" w:hAnsi="Times New Roman" w:cs="Times New Roman"/>
                <w:sz w:val="24"/>
                <w:szCs w:val="24"/>
                <w:lang w:eastAsia="lt-LT"/>
              </w:rPr>
              <w:t>, 2</w:t>
            </w:r>
            <w:r w:rsidR="00BE514D">
              <w:rPr>
                <w:rFonts w:ascii="Times New Roman" w:eastAsia="Times New Roman" w:hAnsi="Times New Roman" w:cs="Times New Roman"/>
                <w:sz w:val="24"/>
                <w:szCs w:val="24"/>
                <w:lang w:eastAsia="lt-LT"/>
              </w:rPr>
              <w:t>6</w:t>
            </w:r>
            <w:r w:rsidR="00271272">
              <w:rPr>
                <w:rFonts w:ascii="Times New Roman" w:eastAsia="Times New Roman" w:hAnsi="Times New Roman" w:cs="Times New Roman"/>
                <w:sz w:val="24"/>
                <w:szCs w:val="24"/>
                <w:lang w:eastAsia="lt-LT"/>
              </w:rPr>
              <w:t xml:space="preserve"> lentelėje</w:t>
            </w:r>
            <w:r w:rsidRPr="001A0DBE">
              <w:rPr>
                <w:rFonts w:ascii="Times New Roman" w:eastAsia="Times New Roman" w:hAnsi="Times New Roman" w:cs="Times New Roman"/>
                <w:sz w:val="24"/>
                <w:szCs w:val="24"/>
                <w:lang w:eastAsia="lt-LT"/>
              </w:rPr>
              <w:t xml:space="preserve">. </w:t>
            </w:r>
            <w:r w:rsidRPr="001A0DBE">
              <w:rPr>
                <w:rFonts w:ascii="Times New Roman" w:hAnsi="Times New Roman" w:cs="Times New Roman"/>
                <w:sz w:val="24"/>
                <w:szCs w:val="24"/>
              </w:rPr>
              <w:t xml:space="preserve">Centralizuoto vidaus audito tarnyba šių priemonių įgyvendinimo auditą atlieka kas pusmetį. </w:t>
            </w:r>
          </w:p>
          <w:p w14:paraId="11758C25" w14:textId="77777777" w:rsidR="004D36FD" w:rsidRPr="001A0DBE" w:rsidRDefault="004D36FD" w:rsidP="00734C6D">
            <w:pPr>
              <w:spacing w:after="0" w:line="240" w:lineRule="auto"/>
              <w:jc w:val="both"/>
              <w:rPr>
                <w:rFonts w:ascii="Times New Roman" w:hAnsi="Times New Roman" w:cs="Times New Roman"/>
                <w:sz w:val="24"/>
                <w:szCs w:val="24"/>
              </w:rPr>
            </w:pPr>
            <w:r w:rsidRPr="001A0DBE">
              <w:rPr>
                <w:rFonts w:ascii="Times New Roman" w:hAnsi="Times New Roman" w:cs="Times New Roman"/>
                <w:sz w:val="24"/>
                <w:szCs w:val="24"/>
              </w:rPr>
              <w:t>Skuodo rajono savivaldybės taryba 2014 m. rugsėjo 25 d. sprendimu Nr. T9-151 patvirtino Skuodo rajono savivaldybės priimamų teisės aktų projektų numatomo teisinio reguliavimo poveikio vertinimo rezultatų pateikimo tvarkos aprašą. Vadovaujantis šiuo aprašu, Savivaldybės tarnautojai privalo atsakingai įvertinti rengiamo teisės akto poveikį administracinei naštai kiekybiniu ir kokybiniu požiūriu ir pasirinkti variantą, kuris leistų sumažinti ar bent nepadidintų administracinės naštos.</w:t>
            </w:r>
          </w:p>
        </w:tc>
      </w:tr>
      <w:tr w:rsidR="004D36FD" w:rsidRPr="001A0DBE" w14:paraId="453E8D45" w14:textId="77777777" w:rsidTr="00734C6D">
        <w:trPr>
          <w:gridAfter w:val="1"/>
          <w:wAfter w:w="6" w:type="dxa"/>
          <w:trHeight w:val="300"/>
        </w:trPr>
        <w:tc>
          <w:tcPr>
            <w:tcW w:w="1560" w:type="dxa"/>
            <w:tcBorders>
              <w:top w:val="nil"/>
              <w:left w:val="single" w:sz="4" w:space="0" w:color="auto"/>
              <w:bottom w:val="single" w:sz="4" w:space="0" w:color="auto"/>
              <w:right w:val="single" w:sz="4" w:space="0" w:color="auto"/>
            </w:tcBorders>
          </w:tcPr>
          <w:p w14:paraId="199CC4AC"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4.1.1.15. (T)</w:t>
            </w:r>
          </w:p>
        </w:tc>
        <w:tc>
          <w:tcPr>
            <w:tcW w:w="8080" w:type="dxa"/>
            <w:tcBorders>
              <w:top w:val="single" w:sz="4" w:space="0" w:color="auto"/>
              <w:left w:val="nil"/>
              <w:bottom w:val="single" w:sz="4" w:space="0" w:color="auto"/>
              <w:right w:val="single" w:sz="4" w:space="0" w:color="auto"/>
            </w:tcBorders>
          </w:tcPr>
          <w:p w14:paraId="2E31BD79"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Dalyvavimas Klaipėdos regiono ir regiono plėtros tarybos veikloje.</w:t>
            </w:r>
          </w:p>
        </w:tc>
      </w:tr>
      <w:tr w:rsidR="004D36FD" w:rsidRPr="001A0DBE" w14:paraId="2184AB61" w14:textId="77777777" w:rsidTr="00734C6D">
        <w:trPr>
          <w:gridAfter w:val="1"/>
          <w:wAfter w:w="6" w:type="dxa"/>
          <w:trHeight w:val="300"/>
        </w:trPr>
        <w:tc>
          <w:tcPr>
            <w:tcW w:w="9640" w:type="dxa"/>
            <w:gridSpan w:val="2"/>
            <w:tcBorders>
              <w:top w:val="nil"/>
              <w:left w:val="single" w:sz="4" w:space="0" w:color="auto"/>
              <w:bottom w:val="single" w:sz="4" w:space="0" w:color="auto"/>
              <w:right w:val="single" w:sz="4" w:space="0" w:color="auto"/>
            </w:tcBorders>
          </w:tcPr>
          <w:p w14:paraId="0BBE6065"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rPr>
              <w:t xml:space="preserve">Nuo 2020 m. rugsėjo 1 d. įsigaliojo nauja Regioninės plėtros įstatymo redakcija. Įstatymu įtvirtinamas principas – įgyvendinti regioninę politiką decentralizuotai, daugiau galių suteikiant regionų plėtros taryboms. </w:t>
            </w:r>
            <w:r w:rsidRPr="001A0DBE">
              <w:rPr>
                <w:rFonts w:ascii="Times New Roman" w:eastAsia="Times New Roman" w:hAnsi="Times New Roman" w:cs="Times New Roman"/>
                <w:sz w:val="24"/>
                <w:szCs w:val="24"/>
                <w:lang w:eastAsia="lt-LT"/>
              </w:rPr>
              <w:t>2020 m. gruodžio 2 d. septynių</w:t>
            </w:r>
            <w:r w:rsidRPr="001A0DBE">
              <w:rPr>
                <w:rFonts w:ascii="Times New Roman" w:eastAsia="Times New Roman" w:hAnsi="Times New Roman" w:cs="Times New Roman"/>
                <w:b/>
                <w:bCs/>
                <w:sz w:val="24"/>
                <w:szCs w:val="24"/>
                <w:lang w:eastAsia="lt-LT"/>
              </w:rPr>
              <w:t xml:space="preserve"> </w:t>
            </w:r>
            <w:r w:rsidRPr="001A0DBE">
              <w:rPr>
                <w:rFonts w:ascii="Times New Roman" w:eastAsia="Times New Roman" w:hAnsi="Times New Roman" w:cs="Times New Roman"/>
                <w:sz w:val="24"/>
                <w:szCs w:val="24"/>
                <w:lang w:eastAsia="lt-LT"/>
              </w:rPr>
              <w:t>Klaipėdos regiono savivaldybių merai pasirašė Klaipėdos regiono plėtros tarybos steigimo sutartį Nr. R5-964.</w:t>
            </w:r>
            <w:r w:rsidRPr="001A0DBE">
              <w:rPr>
                <w:rFonts w:ascii="Times New Roman" w:eastAsia="Times New Roman" w:hAnsi="Times New Roman" w:cs="Times New Roman"/>
                <w:sz w:val="24"/>
                <w:szCs w:val="24"/>
              </w:rPr>
              <w:t xml:space="preserve"> Skuodo rajono taryba šiai steigimo sutarčiai pritarė 2020 m. spalio 29 d. sprendimu Nr. T9-184. </w:t>
            </w:r>
          </w:p>
        </w:tc>
      </w:tr>
      <w:tr w:rsidR="004D36FD" w:rsidRPr="001A0DBE" w14:paraId="7A9A4550" w14:textId="77777777" w:rsidTr="00734C6D">
        <w:trPr>
          <w:gridAfter w:val="1"/>
          <w:wAfter w:w="6" w:type="dxa"/>
          <w:trHeight w:val="300"/>
        </w:trPr>
        <w:tc>
          <w:tcPr>
            <w:tcW w:w="1560" w:type="dxa"/>
            <w:tcBorders>
              <w:top w:val="nil"/>
              <w:left w:val="single" w:sz="4" w:space="0" w:color="auto"/>
              <w:bottom w:val="single" w:sz="4" w:space="0" w:color="auto"/>
              <w:right w:val="single" w:sz="4" w:space="0" w:color="auto"/>
            </w:tcBorders>
          </w:tcPr>
          <w:p w14:paraId="79AF73EA"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4.1.1.16. (T)</w:t>
            </w:r>
          </w:p>
        </w:tc>
        <w:tc>
          <w:tcPr>
            <w:tcW w:w="8080" w:type="dxa"/>
            <w:tcBorders>
              <w:top w:val="single" w:sz="4" w:space="0" w:color="auto"/>
              <w:left w:val="nil"/>
              <w:bottom w:val="single" w:sz="4" w:space="0" w:color="auto"/>
              <w:right w:val="single" w:sz="4" w:space="0" w:color="auto"/>
            </w:tcBorders>
          </w:tcPr>
          <w:p w14:paraId="5AFEC361"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Priemonė. Inovatyvių sprendimų skatinimas. </w:t>
            </w:r>
          </w:p>
        </w:tc>
      </w:tr>
      <w:tr w:rsidR="004D36FD" w:rsidRPr="001A0DBE" w14:paraId="4BFAF62D" w14:textId="77777777" w:rsidTr="00734C6D">
        <w:trPr>
          <w:trHeight w:val="300"/>
        </w:trPr>
        <w:tc>
          <w:tcPr>
            <w:tcW w:w="9646" w:type="dxa"/>
            <w:gridSpan w:val="3"/>
            <w:tcBorders>
              <w:top w:val="nil"/>
              <w:left w:val="single" w:sz="4" w:space="0" w:color="auto"/>
              <w:bottom w:val="single" w:sz="4" w:space="0" w:color="auto"/>
              <w:right w:val="single" w:sz="4" w:space="0" w:color="auto"/>
            </w:tcBorders>
          </w:tcPr>
          <w:p w14:paraId="0B620F8B"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Informacinėje visuomenėje inovacijų planavimas ir įgyvendinimas yra neišvengiamas. Kol kas ši priemonė yra nefinansinė priemonė, orientuojamasi į pavaldžių įstaigų skatinimą ir motyvavimą diegti inovacijas. </w:t>
            </w:r>
          </w:p>
        </w:tc>
      </w:tr>
      <w:tr w:rsidR="004D36FD" w:rsidRPr="001A0DBE" w14:paraId="1A4D9D90" w14:textId="77777777" w:rsidTr="00734C6D">
        <w:trPr>
          <w:gridAfter w:val="1"/>
          <w:wAfter w:w="6" w:type="dxa"/>
          <w:trHeight w:val="300"/>
        </w:trPr>
        <w:tc>
          <w:tcPr>
            <w:tcW w:w="1560" w:type="dxa"/>
            <w:tcBorders>
              <w:top w:val="nil"/>
              <w:left w:val="single" w:sz="4" w:space="0" w:color="auto"/>
              <w:bottom w:val="single" w:sz="4" w:space="0" w:color="auto"/>
              <w:right w:val="single" w:sz="4" w:space="0" w:color="auto"/>
            </w:tcBorders>
          </w:tcPr>
          <w:p w14:paraId="75C2FC67"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4.1.2. (T)</w:t>
            </w:r>
          </w:p>
        </w:tc>
        <w:tc>
          <w:tcPr>
            <w:tcW w:w="8080" w:type="dxa"/>
            <w:tcBorders>
              <w:top w:val="nil"/>
              <w:left w:val="nil"/>
              <w:bottom w:val="single" w:sz="4" w:space="0" w:color="auto"/>
              <w:right w:val="single" w:sz="4" w:space="0" w:color="auto"/>
            </w:tcBorders>
          </w:tcPr>
          <w:p w14:paraId="5459F660"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Uždavinys. Kokybiškai įgyvendinti valstybines (valstybės perduotas savivaldybėms) funkcijas. </w:t>
            </w:r>
          </w:p>
        </w:tc>
      </w:tr>
      <w:tr w:rsidR="004D36FD" w:rsidRPr="001A0DBE" w14:paraId="27F8D968" w14:textId="77777777" w:rsidTr="00734C6D">
        <w:trPr>
          <w:gridAfter w:val="1"/>
          <w:wAfter w:w="6" w:type="dxa"/>
          <w:trHeight w:val="300"/>
        </w:trPr>
        <w:tc>
          <w:tcPr>
            <w:tcW w:w="9640" w:type="dxa"/>
            <w:gridSpan w:val="2"/>
            <w:tcBorders>
              <w:top w:val="single" w:sz="4" w:space="0" w:color="auto"/>
              <w:left w:val="single" w:sz="4" w:space="0" w:color="auto"/>
              <w:bottom w:val="single" w:sz="4" w:space="0" w:color="auto"/>
              <w:right w:val="single" w:sz="4" w:space="0" w:color="auto"/>
            </w:tcBorders>
          </w:tcPr>
          <w:p w14:paraId="2EA26B3D" w14:textId="77777777" w:rsidR="004D36FD" w:rsidRPr="001A0DBE" w:rsidRDefault="004D36FD" w:rsidP="00734C6D">
            <w:pPr>
              <w:spacing w:after="0" w:line="240" w:lineRule="auto"/>
              <w:jc w:val="both"/>
              <w:rPr>
                <w:rFonts w:ascii="Times New Roman" w:hAnsi="Times New Roman" w:cs="Times New Roman"/>
                <w:sz w:val="24"/>
                <w:szCs w:val="24"/>
              </w:rPr>
            </w:pPr>
            <w:r w:rsidRPr="001A0DBE">
              <w:rPr>
                <w:rFonts w:ascii="Times New Roman" w:hAnsi="Times New Roman" w:cs="Times New Roman"/>
                <w:sz w:val="24"/>
                <w:szCs w:val="24"/>
              </w:rPr>
              <w:t xml:space="preserve">Priemonėmis Skuodo rajono savivaldybės administracija vykdo perduotas valstybės funkcijas, kurios įgyvendinamos atsižvelgiant į gyventojų interesus. Nors įgyvendinant šias funkcijas savivaldybę riboja valstybės institucijų ir pareigūnų sprendimai, tačiau savivaldybė turi įstatymų </w:t>
            </w:r>
            <w:r w:rsidRPr="001A0DBE">
              <w:rPr>
                <w:rFonts w:ascii="Times New Roman" w:hAnsi="Times New Roman" w:cs="Times New Roman"/>
                <w:sz w:val="24"/>
                <w:szCs w:val="24"/>
              </w:rPr>
              <w:lastRenderedPageBreak/>
              <w:t xml:space="preserve">apibrėžtą sprendimų priėmimo laisvę. Ne visoms valstybinėms (valstybės perduotoms savivaldybėms) funkcijoms  įgyvendinti skirtų specialiųjų tikslinių dotacijų lėšų pakanka funkcijų vykdymui. </w:t>
            </w:r>
          </w:p>
        </w:tc>
      </w:tr>
      <w:tr w:rsidR="004D36FD" w:rsidRPr="001A0DBE" w14:paraId="136282DF" w14:textId="77777777" w:rsidTr="00734C6D">
        <w:trPr>
          <w:gridAfter w:val="1"/>
          <w:wAfter w:w="6" w:type="dxa"/>
          <w:trHeight w:val="300"/>
        </w:trPr>
        <w:tc>
          <w:tcPr>
            <w:tcW w:w="1560" w:type="dxa"/>
            <w:tcBorders>
              <w:top w:val="nil"/>
              <w:left w:val="single" w:sz="4" w:space="0" w:color="auto"/>
              <w:bottom w:val="single" w:sz="4" w:space="0" w:color="auto"/>
              <w:right w:val="single" w:sz="4" w:space="0" w:color="auto"/>
            </w:tcBorders>
          </w:tcPr>
          <w:p w14:paraId="10B920E2"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lastRenderedPageBreak/>
              <w:t>4.1.2.1. (T)</w:t>
            </w:r>
          </w:p>
        </w:tc>
        <w:tc>
          <w:tcPr>
            <w:tcW w:w="8080" w:type="dxa"/>
            <w:tcBorders>
              <w:top w:val="single" w:sz="4" w:space="0" w:color="auto"/>
              <w:left w:val="nil"/>
              <w:bottom w:val="single" w:sz="4" w:space="0" w:color="auto"/>
              <w:right w:val="single" w:sz="4" w:space="0" w:color="auto"/>
            </w:tcBorders>
          </w:tcPr>
          <w:p w14:paraId="292F3720"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Gyventojų registro tvarkymas ir duomenų valstybės registrui teikimas.</w:t>
            </w:r>
          </w:p>
        </w:tc>
      </w:tr>
      <w:tr w:rsidR="004D36FD" w:rsidRPr="001A0DBE" w14:paraId="03CC95D6" w14:textId="77777777" w:rsidTr="00734C6D">
        <w:trPr>
          <w:gridAfter w:val="1"/>
          <w:wAfter w:w="6" w:type="dxa"/>
          <w:trHeight w:val="300"/>
        </w:trPr>
        <w:tc>
          <w:tcPr>
            <w:tcW w:w="1560" w:type="dxa"/>
            <w:tcBorders>
              <w:top w:val="nil"/>
              <w:left w:val="single" w:sz="4" w:space="0" w:color="auto"/>
              <w:bottom w:val="single" w:sz="4" w:space="0" w:color="auto"/>
              <w:right w:val="single" w:sz="4" w:space="0" w:color="auto"/>
            </w:tcBorders>
          </w:tcPr>
          <w:p w14:paraId="454359FC"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4.1.2.2. (T)</w:t>
            </w:r>
          </w:p>
        </w:tc>
        <w:tc>
          <w:tcPr>
            <w:tcW w:w="8080" w:type="dxa"/>
            <w:tcBorders>
              <w:top w:val="single" w:sz="4" w:space="0" w:color="auto"/>
              <w:left w:val="nil"/>
              <w:bottom w:val="single" w:sz="4" w:space="0" w:color="auto"/>
              <w:right w:val="single" w:sz="4" w:space="0" w:color="auto"/>
            </w:tcBorders>
          </w:tcPr>
          <w:p w14:paraId="43E0027F"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Civilinės būklės aktų registravimas.</w:t>
            </w:r>
          </w:p>
        </w:tc>
      </w:tr>
      <w:tr w:rsidR="004D36FD" w:rsidRPr="001A0DBE" w14:paraId="7BA3E6DA" w14:textId="77777777" w:rsidTr="00734C6D">
        <w:trPr>
          <w:gridAfter w:val="1"/>
          <w:wAfter w:w="6" w:type="dxa"/>
          <w:trHeight w:val="300"/>
        </w:trPr>
        <w:tc>
          <w:tcPr>
            <w:tcW w:w="1560" w:type="dxa"/>
            <w:tcBorders>
              <w:top w:val="nil"/>
              <w:left w:val="single" w:sz="4" w:space="0" w:color="auto"/>
              <w:bottom w:val="single" w:sz="4" w:space="0" w:color="auto"/>
              <w:right w:val="single" w:sz="4" w:space="0" w:color="auto"/>
            </w:tcBorders>
          </w:tcPr>
          <w:p w14:paraId="5A9CE218"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4.1.2.3. (T)</w:t>
            </w:r>
          </w:p>
        </w:tc>
        <w:tc>
          <w:tcPr>
            <w:tcW w:w="8080" w:type="dxa"/>
            <w:tcBorders>
              <w:top w:val="single" w:sz="4" w:space="0" w:color="auto"/>
              <w:left w:val="nil"/>
              <w:bottom w:val="single" w:sz="4" w:space="0" w:color="auto"/>
              <w:right w:val="single" w:sz="4" w:space="0" w:color="auto"/>
            </w:tcBorders>
          </w:tcPr>
          <w:p w14:paraId="4F9AAB21"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Civilinės saugos organizavimas.</w:t>
            </w:r>
          </w:p>
        </w:tc>
      </w:tr>
      <w:tr w:rsidR="004D36FD" w:rsidRPr="001A0DBE" w14:paraId="1DC8B6DE" w14:textId="77777777" w:rsidTr="00734C6D">
        <w:trPr>
          <w:gridAfter w:val="1"/>
          <w:wAfter w:w="6" w:type="dxa"/>
          <w:trHeight w:val="300"/>
        </w:trPr>
        <w:tc>
          <w:tcPr>
            <w:tcW w:w="1560" w:type="dxa"/>
            <w:tcBorders>
              <w:top w:val="nil"/>
              <w:left w:val="single" w:sz="4" w:space="0" w:color="auto"/>
              <w:bottom w:val="single" w:sz="4" w:space="0" w:color="auto"/>
              <w:right w:val="single" w:sz="4" w:space="0" w:color="auto"/>
            </w:tcBorders>
          </w:tcPr>
          <w:p w14:paraId="59DC3F8A"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4.1.2.4. (T) </w:t>
            </w:r>
          </w:p>
        </w:tc>
        <w:tc>
          <w:tcPr>
            <w:tcW w:w="8080" w:type="dxa"/>
            <w:tcBorders>
              <w:top w:val="single" w:sz="4" w:space="0" w:color="auto"/>
              <w:left w:val="nil"/>
              <w:bottom w:val="single" w:sz="4" w:space="0" w:color="auto"/>
              <w:right w:val="single" w:sz="4" w:space="0" w:color="auto"/>
            </w:tcBorders>
          </w:tcPr>
          <w:p w14:paraId="717E8532"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Socialinių išmokų ir kompensacijų skaičiavimo ir mokėjimo administravimo išlaidų finansavimas.</w:t>
            </w:r>
          </w:p>
        </w:tc>
      </w:tr>
      <w:tr w:rsidR="004D36FD" w:rsidRPr="001A0DBE" w14:paraId="691A4621" w14:textId="77777777" w:rsidTr="00734C6D">
        <w:trPr>
          <w:gridAfter w:val="1"/>
          <w:wAfter w:w="6" w:type="dxa"/>
          <w:trHeight w:val="300"/>
        </w:trPr>
        <w:tc>
          <w:tcPr>
            <w:tcW w:w="1560" w:type="dxa"/>
            <w:tcBorders>
              <w:top w:val="nil"/>
              <w:left w:val="single" w:sz="4" w:space="0" w:color="auto"/>
              <w:bottom w:val="single" w:sz="4" w:space="0" w:color="auto"/>
              <w:right w:val="single" w:sz="4" w:space="0" w:color="auto"/>
            </w:tcBorders>
          </w:tcPr>
          <w:p w14:paraId="381C251C"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4.1.2.5. (T)</w:t>
            </w:r>
          </w:p>
        </w:tc>
        <w:tc>
          <w:tcPr>
            <w:tcW w:w="8080" w:type="dxa"/>
            <w:tcBorders>
              <w:top w:val="single" w:sz="4" w:space="0" w:color="auto"/>
              <w:left w:val="nil"/>
              <w:bottom w:val="single" w:sz="4" w:space="0" w:color="auto"/>
              <w:right w:val="single" w:sz="4" w:space="0" w:color="auto"/>
            </w:tcBorders>
          </w:tcPr>
          <w:p w14:paraId="2AC8816F"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Valstybinės kalbos vartojimo ir taisyklingumo kontrolės vykdymas.</w:t>
            </w:r>
          </w:p>
        </w:tc>
      </w:tr>
      <w:tr w:rsidR="004D36FD" w:rsidRPr="001A0DBE" w14:paraId="294035EB" w14:textId="77777777" w:rsidTr="00734C6D">
        <w:trPr>
          <w:gridAfter w:val="1"/>
          <w:wAfter w:w="6" w:type="dxa"/>
          <w:trHeight w:val="360"/>
        </w:trPr>
        <w:tc>
          <w:tcPr>
            <w:tcW w:w="1560" w:type="dxa"/>
            <w:tcBorders>
              <w:top w:val="nil"/>
              <w:left w:val="single" w:sz="4" w:space="0" w:color="auto"/>
              <w:bottom w:val="single" w:sz="4" w:space="0" w:color="auto"/>
              <w:right w:val="single" w:sz="4" w:space="0" w:color="auto"/>
            </w:tcBorders>
          </w:tcPr>
          <w:p w14:paraId="300152C8"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4.1.2.6. (T)</w:t>
            </w:r>
          </w:p>
        </w:tc>
        <w:tc>
          <w:tcPr>
            <w:tcW w:w="8080" w:type="dxa"/>
            <w:tcBorders>
              <w:top w:val="single" w:sz="4" w:space="0" w:color="auto"/>
              <w:left w:val="nil"/>
              <w:bottom w:val="single" w:sz="4" w:space="0" w:color="auto"/>
              <w:right w:val="single" w:sz="4" w:space="0" w:color="auto"/>
            </w:tcBorders>
          </w:tcPr>
          <w:p w14:paraId="3DD1809F"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Žemės ūkio funkcijų vykdymas</w:t>
            </w:r>
            <w:r>
              <w:rPr>
                <w:rFonts w:ascii="Times New Roman" w:eastAsia="Times New Roman" w:hAnsi="Times New Roman" w:cs="Times New Roman"/>
                <w:sz w:val="24"/>
                <w:szCs w:val="24"/>
                <w:lang w:eastAsia="lt-LT"/>
              </w:rPr>
              <w:t>.</w:t>
            </w:r>
          </w:p>
        </w:tc>
      </w:tr>
      <w:tr w:rsidR="004D36FD" w:rsidRPr="001A0DBE" w14:paraId="0413361E" w14:textId="77777777" w:rsidTr="00734C6D">
        <w:trPr>
          <w:gridAfter w:val="1"/>
          <w:wAfter w:w="6" w:type="dxa"/>
          <w:trHeight w:val="360"/>
        </w:trPr>
        <w:tc>
          <w:tcPr>
            <w:tcW w:w="1560" w:type="dxa"/>
            <w:tcBorders>
              <w:top w:val="nil"/>
              <w:left w:val="single" w:sz="4" w:space="0" w:color="auto"/>
              <w:bottom w:val="single" w:sz="4" w:space="0" w:color="auto"/>
              <w:right w:val="single" w:sz="4" w:space="0" w:color="auto"/>
            </w:tcBorders>
          </w:tcPr>
          <w:p w14:paraId="1F615044"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4.1.2.7. (T)</w:t>
            </w:r>
          </w:p>
        </w:tc>
        <w:tc>
          <w:tcPr>
            <w:tcW w:w="8080" w:type="dxa"/>
            <w:tcBorders>
              <w:top w:val="single" w:sz="4" w:space="0" w:color="auto"/>
              <w:left w:val="nil"/>
              <w:bottom w:val="single" w:sz="4" w:space="0" w:color="auto"/>
              <w:right w:val="single" w:sz="4" w:space="0" w:color="auto"/>
            </w:tcBorders>
          </w:tcPr>
          <w:p w14:paraId="7350F6A6"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Archyvinių dokumentų tvarkymas.</w:t>
            </w:r>
          </w:p>
        </w:tc>
      </w:tr>
      <w:tr w:rsidR="004D36FD" w:rsidRPr="001A0DBE" w14:paraId="0D6C5779" w14:textId="77777777" w:rsidTr="00734C6D">
        <w:trPr>
          <w:gridAfter w:val="1"/>
          <w:wAfter w:w="6" w:type="dxa"/>
          <w:trHeight w:val="360"/>
        </w:trPr>
        <w:tc>
          <w:tcPr>
            <w:tcW w:w="1560" w:type="dxa"/>
            <w:tcBorders>
              <w:top w:val="nil"/>
              <w:left w:val="single" w:sz="4" w:space="0" w:color="auto"/>
              <w:bottom w:val="single" w:sz="4" w:space="0" w:color="auto"/>
              <w:right w:val="single" w:sz="4" w:space="0" w:color="auto"/>
            </w:tcBorders>
          </w:tcPr>
          <w:p w14:paraId="700FE175"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4.1.2.8. (T) </w:t>
            </w:r>
          </w:p>
        </w:tc>
        <w:tc>
          <w:tcPr>
            <w:tcW w:w="8080" w:type="dxa"/>
            <w:tcBorders>
              <w:top w:val="single" w:sz="4" w:space="0" w:color="auto"/>
              <w:left w:val="nil"/>
              <w:bottom w:val="single" w:sz="4" w:space="0" w:color="auto"/>
              <w:right w:val="single" w:sz="4" w:space="0" w:color="auto"/>
            </w:tcBorders>
          </w:tcPr>
          <w:p w14:paraId="2C492710"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Priemonė. Mobilizacijos administravimo išlaidų finansavimas. </w:t>
            </w:r>
          </w:p>
        </w:tc>
      </w:tr>
      <w:tr w:rsidR="004D36FD" w:rsidRPr="001A0DBE" w14:paraId="3BF294F4" w14:textId="77777777" w:rsidTr="00734C6D">
        <w:trPr>
          <w:gridAfter w:val="1"/>
          <w:wAfter w:w="6" w:type="dxa"/>
          <w:trHeight w:val="360"/>
        </w:trPr>
        <w:tc>
          <w:tcPr>
            <w:tcW w:w="1560" w:type="dxa"/>
            <w:tcBorders>
              <w:top w:val="nil"/>
              <w:left w:val="single" w:sz="4" w:space="0" w:color="auto"/>
              <w:bottom w:val="single" w:sz="4" w:space="0" w:color="auto"/>
              <w:right w:val="single" w:sz="4" w:space="0" w:color="auto"/>
            </w:tcBorders>
          </w:tcPr>
          <w:p w14:paraId="10647B73"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4.1.2.10. (T)</w:t>
            </w:r>
          </w:p>
        </w:tc>
        <w:tc>
          <w:tcPr>
            <w:tcW w:w="8080" w:type="dxa"/>
            <w:tcBorders>
              <w:top w:val="single" w:sz="4" w:space="0" w:color="auto"/>
              <w:left w:val="nil"/>
              <w:bottom w:val="single" w:sz="4" w:space="0" w:color="auto"/>
              <w:right w:val="single" w:sz="4" w:space="0" w:color="auto"/>
            </w:tcBorders>
          </w:tcPr>
          <w:p w14:paraId="79E0B0FB"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Priemonė. Jaunimo teisių apsaugos finansavimas. </w:t>
            </w:r>
          </w:p>
        </w:tc>
      </w:tr>
      <w:tr w:rsidR="004D36FD" w:rsidRPr="001A0DBE" w14:paraId="7A13FB03" w14:textId="77777777" w:rsidTr="00734C6D">
        <w:trPr>
          <w:gridAfter w:val="1"/>
          <w:wAfter w:w="6" w:type="dxa"/>
          <w:trHeight w:val="360"/>
        </w:trPr>
        <w:tc>
          <w:tcPr>
            <w:tcW w:w="1560" w:type="dxa"/>
            <w:tcBorders>
              <w:top w:val="nil"/>
              <w:left w:val="single" w:sz="4" w:space="0" w:color="auto"/>
              <w:bottom w:val="single" w:sz="4" w:space="0" w:color="auto"/>
              <w:right w:val="single" w:sz="4" w:space="0" w:color="auto"/>
            </w:tcBorders>
          </w:tcPr>
          <w:p w14:paraId="64493393"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4.1.2.11. (T)</w:t>
            </w:r>
          </w:p>
        </w:tc>
        <w:tc>
          <w:tcPr>
            <w:tcW w:w="8080" w:type="dxa"/>
            <w:tcBorders>
              <w:top w:val="single" w:sz="4" w:space="0" w:color="auto"/>
              <w:left w:val="nil"/>
              <w:bottom w:val="single" w:sz="4" w:space="0" w:color="auto"/>
              <w:right w:val="single" w:sz="4" w:space="0" w:color="auto"/>
            </w:tcBorders>
          </w:tcPr>
          <w:p w14:paraId="674C6D8F" w14:textId="77777777" w:rsidR="004D36FD" w:rsidRPr="001A0DBE" w:rsidRDefault="004D36FD" w:rsidP="00734C6D">
            <w:pPr>
              <w:spacing w:after="0" w:line="240" w:lineRule="auto"/>
              <w:jc w:val="both"/>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sz w:val="24"/>
                <w:szCs w:val="24"/>
                <w:lang w:eastAsia="lt-LT"/>
              </w:rPr>
              <w:t>Priemonė. Gyvenamosios vietos deklaravimo funkcijos atlikimas.</w:t>
            </w:r>
          </w:p>
        </w:tc>
      </w:tr>
      <w:tr w:rsidR="004D36FD" w:rsidRPr="001A0DBE" w14:paraId="01021698" w14:textId="77777777" w:rsidTr="00734C6D">
        <w:trPr>
          <w:gridAfter w:val="1"/>
          <w:wAfter w:w="6" w:type="dxa"/>
          <w:trHeight w:val="360"/>
        </w:trPr>
        <w:tc>
          <w:tcPr>
            <w:tcW w:w="1560" w:type="dxa"/>
            <w:tcBorders>
              <w:top w:val="nil"/>
              <w:left w:val="single" w:sz="4" w:space="0" w:color="auto"/>
              <w:bottom w:val="single" w:sz="4" w:space="0" w:color="auto"/>
              <w:right w:val="single" w:sz="4" w:space="0" w:color="auto"/>
            </w:tcBorders>
          </w:tcPr>
          <w:p w14:paraId="6B9189CA"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4.1.2.12. (T)</w:t>
            </w:r>
          </w:p>
        </w:tc>
        <w:tc>
          <w:tcPr>
            <w:tcW w:w="8080" w:type="dxa"/>
            <w:tcBorders>
              <w:top w:val="single" w:sz="4" w:space="0" w:color="auto"/>
              <w:left w:val="nil"/>
              <w:bottom w:val="single" w:sz="4" w:space="0" w:color="auto"/>
              <w:right w:val="single" w:sz="4" w:space="0" w:color="auto"/>
            </w:tcBorders>
          </w:tcPr>
          <w:p w14:paraId="495FF335"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Priemonė. Pirminės teisinės pagalbos teikimas. </w:t>
            </w:r>
          </w:p>
        </w:tc>
      </w:tr>
      <w:tr w:rsidR="004D36FD" w:rsidRPr="001A0DBE" w14:paraId="49052DB3" w14:textId="77777777" w:rsidTr="00734C6D">
        <w:trPr>
          <w:gridAfter w:val="1"/>
          <w:wAfter w:w="6" w:type="dxa"/>
          <w:trHeight w:val="300"/>
        </w:trPr>
        <w:tc>
          <w:tcPr>
            <w:tcW w:w="1560" w:type="dxa"/>
            <w:tcBorders>
              <w:top w:val="nil"/>
              <w:left w:val="single" w:sz="4" w:space="0" w:color="auto"/>
              <w:bottom w:val="single" w:sz="4" w:space="0" w:color="auto"/>
              <w:right w:val="single" w:sz="4" w:space="0" w:color="auto"/>
            </w:tcBorders>
          </w:tcPr>
          <w:p w14:paraId="48296CA2"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4.1.2.13. (T)</w:t>
            </w:r>
          </w:p>
        </w:tc>
        <w:tc>
          <w:tcPr>
            <w:tcW w:w="8080" w:type="dxa"/>
            <w:tcBorders>
              <w:top w:val="single" w:sz="4" w:space="0" w:color="auto"/>
              <w:left w:val="nil"/>
              <w:bottom w:val="single" w:sz="4" w:space="0" w:color="auto"/>
              <w:right w:val="single" w:sz="4" w:space="0" w:color="auto"/>
            </w:tcBorders>
          </w:tcPr>
          <w:p w14:paraId="78394B28"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Darbo rinkos politikos priemonių ir gyventojų užimtumo programų rengimo ir įgyvendinimo administravimas.</w:t>
            </w:r>
          </w:p>
        </w:tc>
      </w:tr>
      <w:tr w:rsidR="004D36FD" w:rsidRPr="001A0DBE" w14:paraId="39F1AEC5"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66B702B8"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4.1.2.14. (T)</w:t>
            </w:r>
          </w:p>
        </w:tc>
        <w:tc>
          <w:tcPr>
            <w:tcW w:w="8080" w:type="dxa"/>
            <w:tcBorders>
              <w:top w:val="single" w:sz="4" w:space="0" w:color="auto"/>
              <w:left w:val="nil"/>
              <w:bottom w:val="single" w:sz="4" w:space="0" w:color="auto"/>
              <w:right w:val="single" w:sz="4" w:space="0" w:color="auto"/>
            </w:tcBorders>
          </w:tcPr>
          <w:p w14:paraId="15F02CC1"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Socialinės paramos mokiniams administravimas.</w:t>
            </w:r>
          </w:p>
        </w:tc>
      </w:tr>
      <w:tr w:rsidR="004D36FD" w:rsidRPr="001A0DBE" w14:paraId="57387175"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07CAA06C"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4.1.2.15. (T)</w:t>
            </w:r>
          </w:p>
        </w:tc>
        <w:tc>
          <w:tcPr>
            <w:tcW w:w="8080" w:type="dxa"/>
            <w:tcBorders>
              <w:top w:val="single" w:sz="4" w:space="0" w:color="auto"/>
              <w:left w:val="nil"/>
              <w:bottom w:val="single" w:sz="4" w:space="0" w:color="auto"/>
              <w:right w:val="single" w:sz="4" w:space="0" w:color="auto"/>
            </w:tcBorders>
          </w:tcPr>
          <w:p w14:paraId="03791572"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Duomenų teikimas Valstybės suteiktos pagalbos registrui.</w:t>
            </w:r>
          </w:p>
        </w:tc>
      </w:tr>
      <w:tr w:rsidR="004D36FD" w:rsidRPr="001A0DBE" w14:paraId="61091188"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2B657471"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4.1.2.17. (T)</w:t>
            </w:r>
          </w:p>
        </w:tc>
        <w:tc>
          <w:tcPr>
            <w:tcW w:w="8080" w:type="dxa"/>
            <w:tcBorders>
              <w:top w:val="single" w:sz="4" w:space="0" w:color="auto"/>
              <w:left w:val="nil"/>
              <w:bottom w:val="single" w:sz="4" w:space="0" w:color="auto"/>
              <w:right w:val="single" w:sz="4" w:space="0" w:color="auto"/>
            </w:tcBorders>
          </w:tcPr>
          <w:p w14:paraId="6E30CBD8"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Socialinių paslaugų administravimas (asmenims su sunkia negalia).</w:t>
            </w:r>
          </w:p>
        </w:tc>
      </w:tr>
      <w:tr w:rsidR="004D36FD" w:rsidRPr="001A0DBE" w14:paraId="3748D901"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33F2762F"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4.1.2.18. (T)</w:t>
            </w:r>
          </w:p>
        </w:tc>
        <w:tc>
          <w:tcPr>
            <w:tcW w:w="8080" w:type="dxa"/>
            <w:tcBorders>
              <w:top w:val="single" w:sz="4" w:space="0" w:color="auto"/>
              <w:left w:val="nil"/>
              <w:bottom w:val="single" w:sz="4" w:space="0" w:color="auto"/>
              <w:right w:val="single" w:sz="4" w:space="0" w:color="auto"/>
            </w:tcBorders>
          </w:tcPr>
          <w:p w14:paraId="77ACB280"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Valstybinės žemės ir kito valstybės turto valdymas, naudojimas ir disponavimas juo patikėjimo teise.</w:t>
            </w:r>
          </w:p>
        </w:tc>
      </w:tr>
      <w:tr w:rsidR="004D36FD" w:rsidRPr="001A0DBE" w14:paraId="5BB9C1D1"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00B9C2A0"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4.1.2.20. (T)</w:t>
            </w:r>
          </w:p>
        </w:tc>
        <w:tc>
          <w:tcPr>
            <w:tcW w:w="8080" w:type="dxa"/>
            <w:tcBorders>
              <w:top w:val="single" w:sz="4" w:space="0" w:color="auto"/>
              <w:left w:val="nil"/>
              <w:bottom w:val="single" w:sz="4" w:space="0" w:color="auto"/>
              <w:right w:val="single" w:sz="4" w:space="0" w:color="auto"/>
            </w:tcBorders>
          </w:tcPr>
          <w:p w14:paraId="716C1DA2"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Priemonė. </w:t>
            </w:r>
            <w:r w:rsidRPr="00086DC5">
              <w:rPr>
                <w:rFonts w:ascii="Times New Roman" w:eastAsia="Times New Roman" w:hAnsi="Times New Roman" w:cs="Times New Roman"/>
                <w:sz w:val="24"/>
                <w:szCs w:val="24"/>
                <w:lang w:eastAsia="lt-LT"/>
              </w:rPr>
              <w:t>Būsto nuomos ar išperkamosios būsto nuomos mokesčių dalies kompensacijų administravimas</w:t>
            </w:r>
            <w:r>
              <w:rPr>
                <w:rFonts w:ascii="Times New Roman" w:eastAsia="Times New Roman" w:hAnsi="Times New Roman" w:cs="Times New Roman"/>
                <w:sz w:val="24"/>
                <w:szCs w:val="24"/>
                <w:lang w:eastAsia="lt-LT"/>
              </w:rPr>
              <w:t>.</w:t>
            </w:r>
          </w:p>
        </w:tc>
      </w:tr>
      <w:tr w:rsidR="004D36FD" w:rsidRPr="001A0DBE" w14:paraId="40E1D267"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004D5EF3"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4.1.2.22. (T)</w:t>
            </w:r>
          </w:p>
        </w:tc>
        <w:tc>
          <w:tcPr>
            <w:tcW w:w="8080" w:type="dxa"/>
            <w:tcBorders>
              <w:top w:val="single" w:sz="4" w:space="0" w:color="auto"/>
              <w:left w:val="nil"/>
              <w:bottom w:val="single" w:sz="4" w:space="0" w:color="auto"/>
              <w:right w:val="single" w:sz="4" w:space="0" w:color="auto"/>
            </w:tcBorders>
          </w:tcPr>
          <w:p w14:paraId="33403298"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Paslaugų, teikiamų vaikams su specialiaisiais poreikiais, koordinavimas.</w:t>
            </w:r>
          </w:p>
        </w:tc>
      </w:tr>
      <w:tr w:rsidR="004D36FD" w:rsidRPr="001A0DBE" w14:paraId="0A9D09C6"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325191D6"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4.1.3. (T)</w:t>
            </w:r>
          </w:p>
        </w:tc>
        <w:tc>
          <w:tcPr>
            <w:tcW w:w="8080" w:type="dxa"/>
            <w:tcBorders>
              <w:top w:val="single" w:sz="4" w:space="0" w:color="auto"/>
              <w:left w:val="nil"/>
              <w:bottom w:val="single" w:sz="4" w:space="0" w:color="auto"/>
              <w:right w:val="single" w:sz="4" w:space="0" w:color="auto"/>
            </w:tcBorders>
          </w:tcPr>
          <w:p w14:paraId="7E547F1A"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Užtikrinti kokybiškų prevencinių programų kūrimą ir įgyvendinimą.</w:t>
            </w:r>
          </w:p>
        </w:tc>
      </w:tr>
      <w:tr w:rsidR="004D36FD" w:rsidRPr="001A0DBE" w14:paraId="30D79DAB"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458CB830"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4.1.3.2. (T)</w:t>
            </w:r>
          </w:p>
        </w:tc>
        <w:tc>
          <w:tcPr>
            <w:tcW w:w="8080" w:type="dxa"/>
            <w:tcBorders>
              <w:top w:val="single" w:sz="4" w:space="0" w:color="auto"/>
              <w:left w:val="nil"/>
              <w:bottom w:val="single" w:sz="4" w:space="0" w:color="auto"/>
              <w:right w:val="single" w:sz="4" w:space="0" w:color="auto"/>
            </w:tcBorders>
          </w:tcPr>
          <w:p w14:paraId="4282D950"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Priemonė. Lygių galimybių užtikrinimas. </w:t>
            </w:r>
          </w:p>
        </w:tc>
      </w:tr>
      <w:tr w:rsidR="004D36FD" w:rsidRPr="001A0DBE" w14:paraId="552A7905" w14:textId="77777777" w:rsidTr="00734C6D">
        <w:trPr>
          <w:gridAfter w:val="1"/>
          <w:wAfter w:w="6" w:type="dxa"/>
          <w:trHeight w:val="300"/>
        </w:trPr>
        <w:tc>
          <w:tcPr>
            <w:tcW w:w="9640" w:type="dxa"/>
            <w:gridSpan w:val="2"/>
            <w:tcBorders>
              <w:top w:val="single" w:sz="4" w:space="0" w:color="auto"/>
              <w:left w:val="single" w:sz="4" w:space="0" w:color="auto"/>
              <w:bottom w:val="single" w:sz="4" w:space="0" w:color="auto"/>
              <w:right w:val="single" w:sz="4" w:space="0" w:color="auto"/>
            </w:tcBorders>
          </w:tcPr>
          <w:p w14:paraId="5AC86729" w14:textId="77777777" w:rsidR="004D36FD" w:rsidRPr="001A0DBE" w:rsidRDefault="004D36FD" w:rsidP="00734C6D">
            <w:pPr>
              <w:spacing w:after="0" w:line="240" w:lineRule="auto"/>
              <w:jc w:val="both"/>
              <w:rPr>
                <w:rFonts w:ascii="Times New Roman" w:hAnsi="Times New Roman" w:cs="Times New Roman"/>
                <w:sz w:val="24"/>
                <w:szCs w:val="24"/>
              </w:rPr>
            </w:pPr>
            <w:r w:rsidRPr="001A0DBE">
              <w:rPr>
                <w:rFonts w:ascii="Times New Roman" w:hAnsi="Times New Roman" w:cs="Times New Roman"/>
                <w:sz w:val="24"/>
                <w:szCs w:val="24"/>
              </w:rPr>
              <w:t xml:space="preserve">Savivaldybėje siekiama, kad  būtų įgyvendintos Lietuvos Respublikos Konstitucijos 29 straipsnio nuostatos, įtvirtinančios asmenų lygybę ir draudimą varžyti žmogaus teises ir teikti jam privilegijas lyties, rasės, tautybės, kalbos, kilmės, socialinės padėties, tikėjimo, įsitikinimų ar pažiūrų pagrindu. </w:t>
            </w:r>
          </w:p>
        </w:tc>
      </w:tr>
      <w:tr w:rsidR="004D36FD" w:rsidRPr="001A0DBE" w14:paraId="396015A3"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59718896"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4.1.3.3. (T)</w:t>
            </w:r>
          </w:p>
        </w:tc>
        <w:tc>
          <w:tcPr>
            <w:tcW w:w="8080" w:type="dxa"/>
            <w:tcBorders>
              <w:top w:val="single" w:sz="4" w:space="0" w:color="auto"/>
              <w:left w:val="nil"/>
              <w:bottom w:val="single" w:sz="4" w:space="0" w:color="auto"/>
              <w:right w:val="single" w:sz="4" w:space="0" w:color="auto"/>
            </w:tcBorders>
          </w:tcPr>
          <w:p w14:paraId="7391BF2D"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Vyrų ir moterų lygių galimybių užtikrinimas.</w:t>
            </w:r>
          </w:p>
        </w:tc>
      </w:tr>
      <w:tr w:rsidR="004D36FD" w:rsidRPr="001A0DBE" w14:paraId="268B38F8" w14:textId="77777777" w:rsidTr="00734C6D">
        <w:trPr>
          <w:gridAfter w:val="1"/>
          <w:wAfter w:w="6" w:type="dxa"/>
          <w:trHeight w:val="300"/>
        </w:trPr>
        <w:tc>
          <w:tcPr>
            <w:tcW w:w="9640" w:type="dxa"/>
            <w:gridSpan w:val="2"/>
            <w:tcBorders>
              <w:top w:val="single" w:sz="4" w:space="0" w:color="auto"/>
              <w:left w:val="single" w:sz="4" w:space="0" w:color="auto"/>
              <w:bottom w:val="single" w:sz="4" w:space="0" w:color="auto"/>
              <w:right w:val="single" w:sz="4" w:space="0" w:color="auto"/>
            </w:tcBorders>
          </w:tcPr>
          <w:p w14:paraId="362AE475" w14:textId="29613A25"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Skuodo rajono savivaldybės administracijos lygių galimybių 2024–2026 metų veiksmų planas</w:t>
            </w:r>
            <w:r w:rsidR="00404E9E">
              <w:rPr>
                <w:rFonts w:ascii="Times New Roman" w:eastAsia="Times New Roman" w:hAnsi="Times New Roman" w:cs="Times New Roman"/>
                <w:sz w:val="24"/>
                <w:szCs w:val="24"/>
                <w:lang w:eastAsia="lt-LT"/>
              </w:rPr>
              <w:t>,</w:t>
            </w:r>
            <w:r w:rsidRPr="001A0DBE">
              <w:rPr>
                <w:rFonts w:ascii="Times New Roman" w:eastAsia="Times New Roman" w:hAnsi="Times New Roman" w:cs="Times New Roman"/>
                <w:sz w:val="24"/>
                <w:szCs w:val="24"/>
                <w:lang w:eastAsia="lt-LT"/>
              </w:rPr>
              <w:t xml:space="preserve"> patvirtintas Skuodo rajono savivaldybės administracijos direktoriaus 2024 m. rugsėjo 24 d. įsakymu Nr. A1-405. </w:t>
            </w:r>
          </w:p>
        </w:tc>
      </w:tr>
      <w:tr w:rsidR="004D36FD" w:rsidRPr="001A0DBE" w14:paraId="3751026B"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46153B1D"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4.1.3.4. (T)</w:t>
            </w:r>
          </w:p>
        </w:tc>
        <w:tc>
          <w:tcPr>
            <w:tcW w:w="8080" w:type="dxa"/>
            <w:tcBorders>
              <w:top w:val="single" w:sz="4" w:space="0" w:color="auto"/>
              <w:left w:val="nil"/>
              <w:bottom w:val="single" w:sz="4" w:space="0" w:color="auto"/>
              <w:right w:val="single" w:sz="4" w:space="0" w:color="auto"/>
            </w:tcBorders>
          </w:tcPr>
          <w:p w14:paraId="3789AA24"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Korupcijos prevencijos priemonių įgyvendinimo užtikrinimas.</w:t>
            </w:r>
          </w:p>
        </w:tc>
      </w:tr>
      <w:tr w:rsidR="004D36FD" w:rsidRPr="001A0DBE" w14:paraId="75F10A32" w14:textId="77777777" w:rsidTr="00734C6D">
        <w:trPr>
          <w:gridAfter w:val="1"/>
          <w:wAfter w:w="6" w:type="dxa"/>
          <w:trHeight w:val="300"/>
        </w:trPr>
        <w:tc>
          <w:tcPr>
            <w:tcW w:w="9640" w:type="dxa"/>
            <w:gridSpan w:val="2"/>
            <w:tcBorders>
              <w:top w:val="single" w:sz="4" w:space="0" w:color="auto"/>
              <w:left w:val="single" w:sz="4" w:space="0" w:color="auto"/>
              <w:bottom w:val="single" w:sz="4" w:space="0" w:color="auto"/>
              <w:right w:val="single" w:sz="4" w:space="0" w:color="auto"/>
            </w:tcBorders>
          </w:tcPr>
          <w:p w14:paraId="39D68675" w14:textId="215A699A" w:rsidR="004D36FD" w:rsidRPr="001A0DBE" w:rsidRDefault="004D36FD" w:rsidP="00734C6D">
            <w:pPr>
              <w:pStyle w:val="prastasiniatinklio"/>
              <w:spacing w:before="0" w:beforeAutospacing="0" w:after="0" w:afterAutospacing="0"/>
              <w:jc w:val="both"/>
              <w:rPr>
                <w:lang w:eastAsia="lt-LT"/>
              </w:rPr>
            </w:pPr>
            <w:r w:rsidRPr="001A0DBE">
              <w:rPr>
                <w:bCs/>
                <w:lang w:val="lt-LT"/>
              </w:rPr>
              <w:t>Ši priemonė skirta Korupcijos prevencijos įstatymo nuostatų įgyvendinimo prevencijai vykdyti.  Skuodo rajono savivaldybės korupcijos prevencijos 2025–2026 metų veiksmų planas</w:t>
            </w:r>
            <w:r w:rsidR="00404E9E">
              <w:rPr>
                <w:bCs/>
                <w:lang w:val="lt-LT"/>
              </w:rPr>
              <w:t>,</w:t>
            </w:r>
            <w:r w:rsidRPr="001A0DBE">
              <w:rPr>
                <w:bCs/>
                <w:lang w:val="lt-LT"/>
              </w:rPr>
              <w:t xml:space="preserve"> patvirtintas Skuodo rajono savivaldybės administracijos direktoriaus 2025 m. sausio 6 d. įsakymu Nr. A1-1. </w:t>
            </w:r>
          </w:p>
        </w:tc>
      </w:tr>
      <w:tr w:rsidR="004D36FD" w:rsidRPr="001A0DBE" w14:paraId="02BD9CB2"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3B211C3F"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4.1.3.6. (T)</w:t>
            </w:r>
          </w:p>
        </w:tc>
        <w:tc>
          <w:tcPr>
            <w:tcW w:w="8080" w:type="dxa"/>
            <w:tcBorders>
              <w:top w:val="single" w:sz="4" w:space="0" w:color="auto"/>
              <w:left w:val="nil"/>
              <w:bottom w:val="single" w:sz="4" w:space="0" w:color="auto"/>
              <w:right w:val="single" w:sz="4" w:space="0" w:color="auto"/>
            </w:tcBorders>
          </w:tcPr>
          <w:p w14:paraId="00456EF0"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Alkoholio ir tabako vartojimo prevencijos priemonių įgyvendinimo užtikrinimas.</w:t>
            </w:r>
          </w:p>
        </w:tc>
      </w:tr>
      <w:tr w:rsidR="004D36FD" w:rsidRPr="001A0DBE" w14:paraId="58975685" w14:textId="77777777" w:rsidTr="00734C6D">
        <w:trPr>
          <w:gridAfter w:val="1"/>
          <w:wAfter w:w="6" w:type="dxa"/>
          <w:trHeight w:val="300"/>
        </w:trPr>
        <w:tc>
          <w:tcPr>
            <w:tcW w:w="9640" w:type="dxa"/>
            <w:gridSpan w:val="2"/>
            <w:tcBorders>
              <w:top w:val="single" w:sz="4" w:space="0" w:color="auto"/>
              <w:left w:val="single" w:sz="4" w:space="0" w:color="auto"/>
              <w:bottom w:val="single" w:sz="4" w:space="0" w:color="auto"/>
              <w:right w:val="single" w:sz="4" w:space="0" w:color="auto"/>
            </w:tcBorders>
          </w:tcPr>
          <w:p w14:paraId="3F311249" w14:textId="77777777" w:rsidR="004D36FD" w:rsidRPr="001A0DBE" w:rsidRDefault="004D36FD" w:rsidP="00734C6D">
            <w:pPr>
              <w:spacing w:after="0" w:line="240" w:lineRule="auto"/>
              <w:jc w:val="both"/>
              <w:rPr>
                <w:rFonts w:ascii="Times New Roman" w:hAnsi="Times New Roman" w:cs="Times New Roman"/>
                <w:sz w:val="24"/>
                <w:szCs w:val="24"/>
              </w:rPr>
            </w:pPr>
            <w:r w:rsidRPr="001A0DBE">
              <w:rPr>
                <w:rFonts w:ascii="Times New Roman" w:hAnsi="Times New Roman" w:cs="Times New Roman"/>
                <w:sz w:val="24"/>
                <w:szCs w:val="24"/>
              </w:rPr>
              <w:t xml:space="preserve">Mažmeninės prekybos alkoholiniais gėrimais ir tabako gaminiais licencijos išduodamos vadovaujantis Lietuvos Respublikos Vyriausybės 2004 m. gegužės 20 d. nutarimu Nr. 618 „Dėl Didmeninės ir mažmeninės prekybos alkoholio produktais licencijavimo taisyklių patvirtinimo“ patvirtintomis Didmeninės ir mažmeninės prekybos alkoholio produktais licencijavimo taisyklėmis ir  Lietuvos Respublikos Vyriausybės 2012 m. gruodžio 5 d. nutarimu Nr. 1450 „Dėl Didmeninės ir mažmeninės prekybos tabako gaminiais licencijavimo taisyklių patvirtinimo ir kai kurių Lietuvos </w:t>
            </w:r>
            <w:r w:rsidRPr="001A0DBE">
              <w:rPr>
                <w:rFonts w:ascii="Times New Roman" w:hAnsi="Times New Roman" w:cs="Times New Roman"/>
                <w:sz w:val="24"/>
                <w:szCs w:val="24"/>
              </w:rPr>
              <w:lastRenderedPageBreak/>
              <w:t xml:space="preserve">Respublikos Vyriausybės nutarimų pripažinimo netekusiais galios“ patvirtintomis Didmeninės ir mažmeninės prekybos tabako gaminiais licencijavimo taisyklėmis. </w:t>
            </w:r>
          </w:p>
        </w:tc>
      </w:tr>
      <w:tr w:rsidR="004D36FD" w:rsidRPr="001A0DBE" w14:paraId="4A4DE91C"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40DF0854"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lastRenderedPageBreak/>
              <w:t>4.1.4. (T)</w:t>
            </w:r>
          </w:p>
        </w:tc>
        <w:tc>
          <w:tcPr>
            <w:tcW w:w="8080" w:type="dxa"/>
            <w:tcBorders>
              <w:top w:val="single" w:sz="4" w:space="0" w:color="auto"/>
              <w:left w:val="nil"/>
              <w:bottom w:val="single" w:sz="4" w:space="0" w:color="auto"/>
              <w:right w:val="single" w:sz="4" w:space="0" w:color="auto"/>
            </w:tcBorders>
          </w:tcPr>
          <w:p w14:paraId="474F5A74"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Užtikinti nepertraukiamą savivaldybės institucijų veiklą.</w:t>
            </w:r>
          </w:p>
        </w:tc>
      </w:tr>
      <w:tr w:rsidR="004D36FD" w:rsidRPr="001A0DBE" w14:paraId="3F1F9C53"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29F4B043"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4.1.4.1. (T)</w:t>
            </w:r>
          </w:p>
        </w:tc>
        <w:tc>
          <w:tcPr>
            <w:tcW w:w="8080" w:type="dxa"/>
            <w:tcBorders>
              <w:top w:val="single" w:sz="4" w:space="0" w:color="auto"/>
              <w:left w:val="nil"/>
              <w:bottom w:val="single" w:sz="4" w:space="0" w:color="auto"/>
              <w:right w:val="single" w:sz="4" w:space="0" w:color="auto"/>
            </w:tcBorders>
          </w:tcPr>
          <w:p w14:paraId="2B1AD30E"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Savivaldybės mero rezervas.</w:t>
            </w:r>
          </w:p>
        </w:tc>
      </w:tr>
      <w:tr w:rsidR="004D36FD" w:rsidRPr="001A0DBE" w14:paraId="7BE89D74" w14:textId="77777777" w:rsidTr="00734C6D">
        <w:trPr>
          <w:gridAfter w:val="1"/>
          <w:wAfter w:w="6" w:type="dxa"/>
          <w:trHeight w:val="300"/>
        </w:trPr>
        <w:tc>
          <w:tcPr>
            <w:tcW w:w="9640" w:type="dxa"/>
            <w:gridSpan w:val="2"/>
            <w:tcBorders>
              <w:top w:val="single" w:sz="4" w:space="0" w:color="auto"/>
              <w:left w:val="single" w:sz="4" w:space="0" w:color="auto"/>
              <w:bottom w:val="single" w:sz="4" w:space="0" w:color="auto"/>
              <w:right w:val="single" w:sz="4" w:space="0" w:color="auto"/>
            </w:tcBorders>
          </w:tcPr>
          <w:p w14:paraId="3ABCE6A2" w14:textId="77777777" w:rsidR="004D36FD" w:rsidRPr="001A0DBE" w:rsidRDefault="004D36FD" w:rsidP="00734C6D">
            <w:pPr>
              <w:pStyle w:val="prastasiniatinklio"/>
              <w:spacing w:before="0" w:beforeAutospacing="0" w:after="0" w:afterAutospacing="0"/>
              <w:jc w:val="both"/>
              <w:rPr>
                <w:rFonts w:eastAsia="Calibri"/>
                <w:lang w:val="lt-LT"/>
              </w:rPr>
            </w:pPr>
            <w:r w:rsidRPr="001A0DBE">
              <w:rPr>
                <w:lang w:val="lt-LT"/>
              </w:rPr>
              <w:t xml:space="preserve">Vadovaujantis Biudžeto sandaros įstatymo </w:t>
            </w:r>
            <w:r>
              <w:rPr>
                <w:lang w:val="lt-LT"/>
              </w:rPr>
              <w:t>1</w:t>
            </w:r>
            <w:r w:rsidRPr="001A0DBE">
              <w:rPr>
                <w:lang w:val="lt-LT"/>
              </w:rPr>
              <w:t>5 str</w:t>
            </w:r>
            <w:r>
              <w:rPr>
                <w:lang w:val="lt-LT"/>
              </w:rPr>
              <w:t>aipsnio</w:t>
            </w:r>
            <w:r w:rsidRPr="001A0DBE">
              <w:rPr>
                <w:lang w:val="lt-LT"/>
              </w:rPr>
              <w:t xml:space="preserve"> nuostatomis, </w:t>
            </w:r>
            <w:r w:rsidRPr="001A0DBE">
              <w:rPr>
                <w:rFonts w:eastAsia="Calibri"/>
                <w:lang w:val="lt-LT"/>
              </w:rPr>
              <w:t xml:space="preserve">Savivaldybė kasmet sudaro Savivaldybės administracijos </w:t>
            </w:r>
            <w:r>
              <w:rPr>
                <w:rFonts w:eastAsia="Calibri"/>
                <w:lang w:val="lt-LT"/>
              </w:rPr>
              <w:t>mero</w:t>
            </w:r>
            <w:r w:rsidRPr="001A0DBE">
              <w:rPr>
                <w:rFonts w:eastAsia="Calibri"/>
                <w:lang w:val="lt-LT"/>
              </w:rPr>
              <w:t xml:space="preserve"> rezervą, </w:t>
            </w:r>
            <w:r>
              <w:rPr>
                <w:rFonts w:eastAsia="Calibri"/>
                <w:lang w:val="lt-LT"/>
              </w:rPr>
              <w:t xml:space="preserve">kuris </w:t>
            </w:r>
            <w:r w:rsidRPr="00ED2C40">
              <w:rPr>
                <w:rFonts w:eastAsia="Calibri"/>
                <w:lang w:val="lt-LT"/>
              </w:rPr>
              <w:t>turi būti ne mažesnis kaip 0,25 procento ir ne didesnis kaip 1 procentas patvirtintų savivaldybės biudžeto pajamų (neįskaitant valstybės dotacijų savivaldybių biudžetams). </w:t>
            </w:r>
          </w:p>
        </w:tc>
      </w:tr>
      <w:tr w:rsidR="004D36FD" w:rsidRPr="001A0DBE" w14:paraId="5B85DE6B"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25ED6BB8"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4.1.4.2. (T)</w:t>
            </w:r>
          </w:p>
        </w:tc>
        <w:tc>
          <w:tcPr>
            <w:tcW w:w="8080" w:type="dxa"/>
            <w:tcBorders>
              <w:top w:val="single" w:sz="4" w:space="0" w:color="auto"/>
              <w:left w:val="nil"/>
              <w:bottom w:val="single" w:sz="4" w:space="0" w:color="auto"/>
              <w:right w:val="single" w:sz="4" w:space="0" w:color="auto"/>
            </w:tcBorders>
          </w:tcPr>
          <w:p w14:paraId="204A3FFF"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Nepaskirstytų lėšų rezervas.</w:t>
            </w:r>
          </w:p>
        </w:tc>
      </w:tr>
      <w:tr w:rsidR="004D36FD" w:rsidRPr="001A0DBE" w14:paraId="157D8E64" w14:textId="77777777" w:rsidTr="00734C6D">
        <w:trPr>
          <w:gridAfter w:val="1"/>
          <w:wAfter w:w="6" w:type="dxa"/>
          <w:trHeight w:val="300"/>
        </w:trPr>
        <w:tc>
          <w:tcPr>
            <w:tcW w:w="9640" w:type="dxa"/>
            <w:gridSpan w:val="2"/>
            <w:tcBorders>
              <w:top w:val="single" w:sz="4" w:space="0" w:color="auto"/>
              <w:left w:val="single" w:sz="4" w:space="0" w:color="auto"/>
              <w:bottom w:val="single" w:sz="4" w:space="0" w:color="auto"/>
              <w:right w:val="single" w:sz="4" w:space="0" w:color="auto"/>
            </w:tcBorders>
          </w:tcPr>
          <w:p w14:paraId="39B2A555" w14:textId="77777777" w:rsidR="004D36FD" w:rsidRPr="001A0DBE" w:rsidRDefault="004D36FD" w:rsidP="00734C6D">
            <w:pPr>
              <w:spacing w:after="0" w:line="240" w:lineRule="auto"/>
              <w:jc w:val="both"/>
              <w:rPr>
                <w:rFonts w:ascii="Times New Roman" w:hAnsi="Times New Roman" w:cs="Times New Roman"/>
                <w:sz w:val="24"/>
                <w:szCs w:val="24"/>
              </w:rPr>
            </w:pPr>
            <w:r w:rsidRPr="001A0DBE">
              <w:rPr>
                <w:rFonts w:ascii="Times New Roman" w:hAnsi="Times New Roman" w:cs="Times New Roman"/>
                <w:sz w:val="24"/>
                <w:szCs w:val="24"/>
              </w:rPr>
              <w:t xml:space="preserve">Nepaskirstytų lėšų rezervas – tai lėšos, skirtos nenumatytoms, tačiau neišvengiamoms  išlaidoms padengti. </w:t>
            </w:r>
          </w:p>
        </w:tc>
      </w:tr>
      <w:tr w:rsidR="004D36FD" w:rsidRPr="001A0DBE" w14:paraId="75D8843D"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0CCC4402"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4.1.4.3. (T)</w:t>
            </w:r>
          </w:p>
        </w:tc>
        <w:tc>
          <w:tcPr>
            <w:tcW w:w="8080" w:type="dxa"/>
            <w:tcBorders>
              <w:top w:val="single" w:sz="4" w:space="0" w:color="auto"/>
              <w:left w:val="nil"/>
              <w:bottom w:val="single" w:sz="4" w:space="0" w:color="auto"/>
              <w:right w:val="single" w:sz="4" w:space="0" w:color="auto"/>
            </w:tcBorders>
          </w:tcPr>
          <w:p w14:paraId="1359C49D"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Skuodo rajono biudžetinių įstaigų buhalterinės apskaitos tvarkymo centro veiklos organizavimo užtikrinimas.</w:t>
            </w:r>
          </w:p>
        </w:tc>
      </w:tr>
      <w:tr w:rsidR="004D36FD" w:rsidRPr="001A0DBE" w14:paraId="302996F6"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0E5603C3"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4.1.4.4. (T)</w:t>
            </w:r>
          </w:p>
        </w:tc>
        <w:tc>
          <w:tcPr>
            <w:tcW w:w="8080" w:type="dxa"/>
            <w:tcBorders>
              <w:top w:val="single" w:sz="4" w:space="0" w:color="auto"/>
              <w:left w:val="nil"/>
              <w:bottom w:val="single" w:sz="4" w:space="0" w:color="auto"/>
              <w:right w:val="single" w:sz="4" w:space="0" w:color="auto"/>
            </w:tcBorders>
          </w:tcPr>
          <w:p w14:paraId="14DAFD06"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Trūkstamų specialistų motyvavimo programos įgyvendinimas.</w:t>
            </w:r>
          </w:p>
        </w:tc>
      </w:tr>
      <w:tr w:rsidR="004D36FD" w:rsidRPr="001A0DBE" w14:paraId="4BC44326" w14:textId="77777777" w:rsidTr="00734C6D">
        <w:trPr>
          <w:gridAfter w:val="1"/>
          <w:wAfter w:w="6" w:type="dxa"/>
          <w:trHeight w:val="300"/>
        </w:trPr>
        <w:tc>
          <w:tcPr>
            <w:tcW w:w="9640" w:type="dxa"/>
            <w:gridSpan w:val="2"/>
            <w:tcBorders>
              <w:top w:val="single" w:sz="4" w:space="0" w:color="auto"/>
              <w:left w:val="single" w:sz="4" w:space="0" w:color="auto"/>
              <w:bottom w:val="single" w:sz="4" w:space="0" w:color="auto"/>
              <w:right w:val="single" w:sz="4" w:space="0" w:color="auto"/>
            </w:tcBorders>
          </w:tcPr>
          <w:p w14:paraId="469135A8"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Skuodo rajono savivaldybėje trūksta įvairių sričių specialistų. </w:t>
            </w:r>
            <w:r>
              <w:rPr>
                <w:rFonts w:ascii="Times New Roman" w:eastAsia="Times New Roman" w:hAnsi="Times New Roman" w:cs="Times New Roman"/>
                <w:sz w:val="24"/>
                <w:szCs w:val="24"/>
                <w:lang w:eastAsia="lt-LT"/>
              </w:rPr>
              <w:t>Skuodo rajono savivaldybės tarybos 2025 m. rugpjūčio 28 d. sprendimu Nr. T9-167 y</w:t>
            </w:r>
            <w:r w:rsidRPr="001A0DBE">
              <w:rPr>
                <w:rFonts w:ascii="Times New Roman" w:eastAsia="Times New Roman" w:hAnsi="Times New Roman" w:cs="Times New Roman"/>
                <w:sz w:val="24"/>
                <w:szCs w:val="24"/>
                <w:lang w:eastAsia="lt-LT"/>
              </w:rPr>
              <w:t xml:space="preserve">ra </w:t>
            </w:r>
            <w:r>
              <w:rPr>
                <w:rFonts w:ascii="Times New Roman" w:eastAsia="Times New Roman" w:hAnsi="Times New Roman" w:cs="Times New Roman"/>
                <w:sz w:val="24"/>
                <w:szCs w:val="24"/>
                <w:lang w:eastAsia="lt-LT"/>
              </w:rPr>
              <w:t xml:space="preserve">patvirtintas Trūkstamų specialistų pritraukimo į Skuodo rajono savivaldybę tvarkos aprašas. </w:t>
            </w:r>
          </w:p>
        </w:tc>
      </w:tr>
      <w:tr w:rsidR="004D36FD" w:rsidRPr="001A0DBE" w14:paraId="0A2E1E2F"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4350EFD5"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4.2.1. (T)</w:t>
            </w:r>
          </w:p>
        </w:tc>
        <w:tc>
          <w:tcPr>
            <w:tcW w:w="8080" w:type="dxa"/>
            <w:tcBorders>
              <w:top w:val="single" w:sz="4" w:space="0" w:color="auto"/>
              <w:left w:val="nil"/>
              <w:bottom w:val="single" w:sz="4" w:space="0" w:color="auto"/>
              <w:right w:val="single" w:sz="4" w:space="0" w:color="auto"/>
            </w:tcBorders>
          </w:tcPr>
          <w:p w14:paraId="130D8EDB"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Užtikrinti prisiimtų kreditorinių įsiskolinimų valdymą.</w:t>
            </w:r>
          </w:p>
        </w:tc>
      </w:tr>
      <w:tr w:rsidR="004D36FD" w:rsidRPr="001A0DBE" w14:paraId="4D22F34B"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2648B483"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4.2.1.1. (T)</w:t>
            </w:r>
          </w:p>
        </w:tc>
        <w:tc>
          <w:tcPr>
            <w:tcW w:w="8080" w:type="dxa"/>
            <w:tcBorders>
              <w:top w:val="single" w:sz="4" w:space="0" w:color="auto"/>
              <w:left w:val="nil"/>
              <w:bottom w:val="single" w:sz="4" w:space="0" w:color="auto"/>
              <w:right w:val="single" w:sz="4" w:space="0" w:color="auto"/>
            </w:tcBorders>
          </w:tcPr>
          <w:p w14:paraId="4E41CB59"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Paskolos, palūkanų, kitų skolinių ir neskolinių įsipareigojimų vykdymas.</w:t>
            </w:r>
          </w:p>
        </w:tc>
      </w:tr>
      <w:tr w:rsidR="004D36FD" w:rsidRPr="001A0DBE" w14:paraId="2111ADFB" w14:textId="77777777" w:rsidTr="00734C6D">
        <w:trPr>
          <w:gridAfter w:val="1"/>
          <w:wAfter w:w="6" w:type="dxa"/>
          <w:trHeight w:val="300"/>
        </w:trPr>
        <w:tc>
          <w:tcPr>
            <w:tcW w:w="9640" w:type="dxa"/>
            <w:gridSpan w:val="2"/>
            <w:tcBorders>
              <w:top w:val="single" w:sz="4" w:space="0" w:color="auto"/>
              <w:left w:val="single" w:sz="4" w:space="0" w:color="auto"/>
              <w:bottom w:val="single" w:sz="4" w:space="0" w:color="auto"/>
              <w:right w:val="single" w:sz="4" w:space="0" w:color="auto"/>
            </w:tcBorders>
          </w:tcPr>
          <w:p w14:paraId="29CFF611" w14:textId="77777777" w:rsidR="005C057F" w:rsidRPr="005C057F" w:rsidRDefault="005C057F" w:rsidP="005C057F">
            <w:pPr>
              <w:spacing w:after="0" w:line="240" w:lineRule="auto"/>
              <w:jc w:val="both"/>
              <w:rPr>
                <w:rFonts w:ascii="Times New Roman" w:hAnsi="Times New Roman" w:cs="Times New Roman"/>
                <w:sz w:val="24"/>
                <w:szCs w:val="24"/>
                <w:shd w:val="clear" w:color="auto" w:fill="FFFFFF"/>
                <w:lang w:eastAsia="en-GB"/>
              </w:rPr>
            </w:pPr>
            <w:r w:rsidRPr="005C057F">
              <w:rPr>
                <w:rFonts w:ascii="Times New Roman" w:hAnsi="Times New Roman" w:cs="Times New Roman"/>
                <w:sz w:val="24"/>
                <w:szCs w:val="24"/>
                <w:shd w:val="clear" w:color="auto" w:fill="FFFFFF"/>
                <w:lang w:eastAsia="en-GB"/>
              </w:rPr>
              <w:t>Skolinių įsipareigojimų likutis 2026-01-01 – 1234,1 tūkst. Eur.</w:t>
            </w:r>
          </w:p>
          <w:p w14:paraId="2A1FB1BC" w14:textId="77777777" w:rsidR="005C057F" w:rsidRPr="005C057F" w:rsidRDefault="005C057F" w:rsidP="005C057F">
            <w:pPr>
              <w:spacing w:after="0" w:line="240" w:lineRule="auto"/>
              <w:jc w:val="both"/>
              <w:rPr>
                <w:rFonts w:ascii="Times New Roman" w:hAnsi="Times New Roman" w:cs="Times New Roman"/>
                <w:sz w:val="24"/>
                <w:szCs w:val="24"/>
                <w:shd w:val="clear" w:color="auto" w:fill="FFFFFF"/>
                <w:lang w:eastAsia="en-GB"/>
              </w:rPr>
            </w:pPr>
            <w:r w:rsidRPr="005C057F">
              <w:rPr>
                <w:rFonts w:ascii="Times New Roman" w:hAnsi="Times New Roman" w:cs="Times New Roman"/>
                <w:sz w:val="24"/>
                <w:szCs w:val="24"/>
                <w:shd w:val="clear" w:color="auto" w:fill="FFFFFF"/>
                <w:lang w:eastAsia="en-GB"/>
              </w:rPr>
              <w:t>Paskolų grąžinimas pagal grafiką 2026–2028 m.:</w:t>
            </w:r>
          </w:p>
          <w:p w14:paraId="1CF23EAF" w14:textId="77777777" w:rsidR="005C057F" w:rsidRPr="005C057F" w:rsidRDefault="005C057F" w:rsidP="005C057F">
            <w:pPr>
              <w:spacing w:after="0" w:line="240" w:lineRule="auto"/>
              <w:jc w:val="both"/>
              <w:rPr>
                <w:rFonts w:ascii="Times New Roman" w:hAnsi="Times New Roman" w:cs="Times New Roman"/>
                <w:sz w:val="24"/>
                <w:szCs w:val="24"/>
                <w:shd w:val="clear" w:color="auto" w:fill="FFFFFF"/>
                <w:lang w:eastAsia="en-GB"/>
              </w:rPr>
            </w:pPr>
            <w:r w:rsidRPr="005C057F">
              <w:rPr>
                <w:rFonts w:ascii="Times New Roman" w:hAnsi="Times New Roman" w:cs="Times New Roman"/>
                <w:sz w:val="24"/>
                <w:szCs w:val="24"/>
                <w:shd w:val="clear" w:color="auto" w:fill="FFFFFF"/>
                <w:lang w:eastAsia="en-GB"/>
              </w:rPr>
              <w:t>2026 m. – 443,8 tūkst. Eur, 2027 m. – 173,2 tūkst. Eur, 2028 m. – 158,9 tūkst. Eur.</w:t>
            </w:r>
          </w:p>
          <w:p w14:paraId="145B7AB2" w14:textId="77777777" w:rsidR="005C057F" w:rsidRPr="005C057F" w:rsidRDefault="005C057F" w:rsidP="005C057F">
            <w:pPr>
              <w:spacing w:after="0" w:line="240" w:lineRule="auto"/>
              <w:jc w:val="both"/>
              <w:rPr>
                <w:rFonts w:ascii="Times New Roman" w:hAnsi="Times New Roman" w:cs="Times New Roman"/>
                <w:sz w:val="24"/>
                <w:szCs w:val="24"/>
                <w:shd w:val="clear" w:color="auto" w:fill="FFFFFF"/>
                <w:lang w:eastAsia="en-GB"/>
              </w:rPr>
            </w:pPr>
            <w:r w:rsidRPr="005C057F">
              <w:rPr>
                <w:rFonts w:ascii="Times New Roman" w:hAnsi="Times New Roman" w:cs="Times New Roman"/>
                <w:sz w:val="24"/>
                <w:szCs w:val="24"/>
                <w:shd w:val="clear" w:color="auto" w:fill="FFFFFF"/>
                <w:lang w:eastAsia="en-GB"/>
              </w:rPr>
              <w:t>Palūkanos:</w:t>
            </w:r>
          </w:p>
          <w:p w14:paraId="147EBE35" w14:textId="77777777" w:rsidR="005C057F" w:rsidRPr="005C057F" w:rsidRDefault="005C057F" w:rsidP="005C057F">
            <w:pPr>
              <w:spacing w:after="0" w:line="240" w:lineRule="auto"/>
              <w:jc w:val="both"/>
              <w:rPr>
                <w:rFonts w:ascii="Times New Roman" w:hAnsi="Times New Roman" w:cs="Times New Roman"/>
                <w:sz w:val="24"/>
                <w:szCs w:val="24"/>
                <w:shd w:val="clear" w:color="auto" w:fill="FFFFFF"/>
                <w:lang w:eastAsia="en-GB"/>
              </w:rPr>
            </w:pPr>
            <w:r w:rsidRPr="005C057F">
              <w:rPr>
                <w:rFonts w:ascii="Times New Roman" w:hAnsi="Times New Roman" w:cs="Times New Roman"/>
                <w:sz w:val="24"/>
                <w:szCs w:val="24"/>
                <w:shd w:val="clear" w:color="auto" w:fill="FFFFFF"/>
                <w:lang w:eastAsia="en-GB"/>
              </w:rPr>
              <w:t>2026 m. – 45 tūkst. Eur, 2027 m. – 25 tūkst. Eur, 2027 m. – 18 tūkst. Eur.</w:t>
            </w:r>
          </w:p>
          <w:p w14:paraId="37FA86C9" w14:textId="5D53ABED" w:rsidR="004D36FD" w:rsidRPr="00271272" w:rsidRDefault="005C057F" w:rsidP="005C057F">
            <w:pPr>
              <w:spacing w:after="0" w:line="240" w:lineRule="auto"/>
              <w:jc w:val="both"/>
              <w:rPr>
                <w:rFonts w:ascii="Times New Roman" w:hAnsi="Times New Roman" w:cs="Times New Roman"/>
                <w:sz w:val="24"/>
                <w:szCs w:val="24"/>
                <w:shd w:val="clear" w:color="auto" w:fill="FFFFFF"/>
                <w:lang w:eastAsia="en-GB"/>
              </w:rPr>
            </w:pPr>
            <w:r w:rsidRPr="005C057F">
              <w:rPr>
                <w:rFonts w:ascii="Times New Roman" w:hAnsi="Times New Roman" w:cs="Times New Roman"/>
                <w:sz w:val="24"/>
                <w:szCs w:val="24"/>
                <w:shd w:val="clear" w:color="auto" w:fill="FFFFFF"/>
                <w:lang w:eastAsia="en-GB"/>
              </w:rPr>
              <w:t>2026 m. planuojama imti 1 259,8 tūkst. Eur paskolą projektams įgyvendinti.</w:t>
            </w:r>
          </w:p>
        </w:tc>
      </w:tr>
      <w:tr w:rsidR="004D36FD" w:rsidRPr="001A0DBE" w14:paraId="56872129"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3E4C2B4F"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4.3.1. (T)</w:t>
            </w:r>
          </w:p>
        </w:tc>
        <w:tc>
          <w:tcPr>
            <w:tcW w:w="8080" w:type="dxa"/>
            <w:tcBorders>
              <w:top w:val="single" w:sz="4" w:space="0" w:color="auto"/>
              <w:left w:val="nil"/>
              <w:bottom w:val="single" w:sz="4" w:space="0" w:color="auto"/>
              <w:right w:val="single" w:sz="4" w:space="0" w:color="auto"/>
            </w:tcBorders>
          </w:tcPr>
          <w:p w14:paraId="0B26473A"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Organizuoti ir vykdyti savivaldybės turto valdymo ir juridinio įteisinimo funkcijas.</w:t>
            </w:r>
          </w:p>
        </w:tc>
      </w:tr>
      <w:tr w:rsidR="004D36FD" w:rsidRPr="001A0DBE" w14:paraId="6B1E6267"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190FF85D"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4.3.1.2. (T)</w:t>
            </w:r>
          </w:p>
        </w:tc>
        <w:tc>
          <w:tcPr>
            <w:tcW w:w="8080" w:type="dxa"/>
            <w:tcBorders>
              <w:top w:val="single" w:sz="4" w:space="0" w:color="auto"/>
              <w:left w:val="nil"/>
              <w:bottom w:val="single" w:sz="4" w:space="0" w:color="auto"/>
              <w:right w:val="single" w:sz="4" w:space="0" w:color="auto"/>
            </w:tcBorders>
          </w:tcPr>
          <w:p w14:paraId="14B7D2CB"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Žemės sklypų formavimas ir kadastriniai matavimai.</w:t>
            </w:r>
          </w:p>
        </w:tc>
      </w:tr>
      <w:tr w:rsidR="004D36FD" w:rsidRPr="001A0DBE" w14:paraId="4FE39BA7" w14:textId="77777777" w:rsidTr="00734C6D">
        <w:trPr>
          <w:gridAfter w:val="1"/>
          <w:wAfter w:w="6" w:type="dxa"/>
          <w:trHeight w:val="300"/>
        </w:trPr>
        <w:tc>
          <w:tcPr>
            <w:tcW w:w="9640" w:type="dxa"/>
            <w:gridSpan w:val="2"/>
            <w:tcBorders>
              <w:top w:val="single" w:sz="4" w:space="0" w:color="auto"/>
              <w:left w:val="single" w:sz="4" w:space="0" w:color="auto"/>
              <w:bottom w:val="single" w:sz="4" w:space="0" w:color="auto"/>
              <w:right w:val="single" w:sz="4" w:space="0" w:color="auto"/>
            </w:tcBorders>
          </w:tcPr>
          <w:p w14:paraId="07B1ED27" w14:textId="77777777" w:rsidR="004D36FD" w:rsidRPr="001A0DBE" w:rsidRDefault="004D36FD" w:rsidP="00734C6D">
            <w:pPr>
              <w:pStyle w:val="prastasiniatinklio"/>
              <w:spacing w:before="0" w:beforeAutospacing="0" w:after="0" w:afterAutospacing="0"/>
              <w:jc w:val="both"/>
              <w:rPr>
                <w:bCs/>
                <w:lang w:val="lt-LT"/>
              </w:rPr>
            </w:pPr>
            <w:r w:rsidRPr="001A0DBE">
              <w:rPr>
                <w:bCs/>
                <w:lang w:val="lt-LT"/>
              </w:rPr>
              <w:t xml:space="preserve">Lėšos planuojamos specialiesiems planams, kadastriniams planams rengti, Savivaldybės erdvinių duomenų registro tvarkymui, </w:t>
            </w:r>
            <w:r w:rsidRPr="001A0DBE">
              <w:rPr>
                <w:lang w:val="lt-LT"/>
              </w:rPr>
              <w:t>sklypų formavimui aplink inžinerinius statinius, daugiabučių gyvenamiesiems namams ir jų geodeziniams matavimams atlikti ir pan. Ši priemonė įgyvendinama vadovaujantis Vietos savivaldos įstatymu, Statybos įstatymu.</w:t>
            </w:r>
          </w:p>
        </w:tc>
      </w:tr>
      <w:tr w:rsidR="004D36FD" w:rsidRPr="001A0DBE" w14:paraId="2279C27E"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69D72F21"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4.3.1.3. (T)</w:t>
            </w:r>
          </w:p>
        </w:tc>
        <w:tc>
          <w:tcPr>
            <w:tcW w:w="8080" w:type="dxa"/>
            <w:tcBorders>
              <w:top w:val="single" w:sz="4" w:space="0" w:color="auto"/>
              <w:left w:val="nil"/>
              <w:bottom w:val="single" w:sz="4" w:space="0" w:color="auto"/>
              <w:right w:val="single" w:sz="4" w:space="0" w:color="auto"/>
            </w:tcBorders>
          </w:tcPr>
          <w:p w14:paraId="7F38008B"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Priemonė. Turto inventorizacija ir vertinimas. </w:t>
            </w:r>
          </w:p>
        </w:tc>
      </w:tr>
      <w:tr w:rsidR="004D36FD" w:rsidRPr="001A0DBE" w14:paraId="42D319D3"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34272820"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4.3.3. (P)</w:t>
            </w:r>
          </w:p>
        </w:tc>
        <w:tc>
          <w:tcPr>
            <w:tcW w:w="8080" w:type="dxa"/>
            <w:tcBorders>
              <w:top w:val="single" w:sz="4" w:space="0" w:color="auto"/>
              <w:left w:val="nil"/>
              <w:bottom w:val="single" w:sz="4" w:space="0" w:color="auto"/>
              <w:right w:val="single" w:sz="4" w:space="0" w:color="auto"/>
            </w:tcBorders>
          </w:tcPr>
          <w:p w14:paraId="5D3B30FC"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Įgyvendinti ES ir kitų fondų remiamus projektus.</w:t>
            </w:r>
          </w:p>
        </w:tc>
      </w:tr>
      <w:tr w:rsidR="004D36FD" w:rsidRPr="001A0DBE" w14:paraId="56D6D831"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37928B2B"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4.3.3.1. (P)</w:t>
            </w:r>
          </w:p>
        </w:tc>
        <w:tc>
          <w:tcPr>
            <w:tcW w:w="8080" w:type="dxa"/>
            <w:tcBorders>
              <w:top w:val="single" w:sz="4" w:space="0" w:color="auto"/>
              <w:left w:val="nil"/>
              <w:bottom w:val="single" w:sz="4" w:space="0" w:color="auto"/>
              <w:right w:val="single" w:sz="4" w:space="0" w:color="auto"/>
            </w:tcBorders>
          </w:tcPr>
          <w:p w14:paraId="0BF1D075"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ES struktūrinių fondų ir kitų finansavimo šaltinių projektų vykdymas.</w:t>
            </w:r>
          </w:p>
        </w:tc>
      </w:tr>
      <w:tr w:rsidR="004D36FD" w:rsidRPr="001A0DBE" w14:paraId="5533608D"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0B30B8C7"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4.4.1. (T)</w:t>
            </w:r>
          </w:p>
        </w:tc>
        <w:tc>
          <w:tcPr>
            <w:tcW w:w="8080" w:type="dxa"/>
            <w:tcBorders>
              <w:top w:val="single" w:sz="4" w:space="0" w:color="auto"/>
              <w:left w:val="nil"/>
              <w:bottom w:val="single" w:sz="4" w:space="0" w:color="auto"/>
              <w:right w:val="single" w:sz="4" w:space="0" w:color="auto"/>
            </w:tcBorders>
          </w:tcPr>
          <w:p w14:paraId="672D7020"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Rengti ir įgyvendinti savivaldybės ilgalaikius strateginius planus.</w:t>
            </w:r>
          </w:p>
        </w:tc>
      </w:tr>
      <w:tr w:rsidR="004D36FD" w:rsidRPr="001A0DBE" w14:paraId="08263CF0"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2F0BF4C3"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4.4.1.2. (T)</w:t>
            </w:r>
          </w:p>
        </w:tc>
        <w:tc>
          <w:tcPr>
            <w:tcW w:w="8080" w:type="dxa"/>
            <w:tcBorders>
              <w:top w:val="single" w:sz="4" w:space="0" w:color="auto"/>
              <w:left w:val="nil"/>
              <w:bottom w:val="single" w:sz="4" w:space="0" w:color="auto"/>
              <w:right w:val="single" w:sz="4" w:space="0" w:color="auto"/>
            </w:tcBorders>
          </w:tcPr>
          <w:p w14:paraId="78B9BA1F"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Ilgalaikių ir vidutinės trukmės strateginių dokumentų rengimas.</w:t>
            </w:r>
          </w:p>
        </w:tc>
      </w:tr>
      <w:tr w:rsidR="004D36FD" w:rsidRPr="001A0DBE" w14:paraId="19A62654" w14:textId="77777777" w:rsidTr="00734C6D">
        <w:trPr>
          <w:gridAfter w:val="1"/>
          <w:wAfter w:w="6" w:type="dxa"/>
          <w:trHeight w:val="300"/>
        </w:trPr>
        <w:tc>
          <w:tcPr>
            <w:tcW w:w="9640" w:type="dxa"/>
            <w:gridSpan w:val="2"/>
            <w:tcBorders>
              <w:top w:val="single" w:sz="4" w:space="0" w:color="auto"/>
              <w:left w:val="single" w:sz="4" w:space="0" w:color="auto"/>
              <w:bottom w:val="single" w:sz="4" w:space="0" w:color="auto"/>
              <w:right w:val="single" w:sz="4" w:space="0" w:color="auto"/>
            </w:tcBorders>
          </w:tcPr>
          <w:p w14:paraId="3DFC7876"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Nefinansinė priemonė. </w:t>
            </w:r>
          </w:p>
        </w:tc>
      </w:tr>
      <w:tr w:rsidR="004D36FD" w:rsidRPr="001A0DBE" w14:paraId="0883C659"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161927BB"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4.4.1.3. (T)</w:t>
            </w:r>
          </w:p>
        </w:tc>
        <w:tc>
          <w:tcPr>
            <w:tcW w:w="8080" w:type="dxa"/>
            <w:tcBorders>
              <w:top w:val="single" w:sz="4" w:space="0" w:color="auto"/>
              <w:left w:val="nil"/>
              <w:bottom w:val="single" w:sz="4" w:space="0" w:color="auto"/>
              <w:right w:val="single" w:sz="4" w:space="0" w:color="auto"/>
            </w:tcBorders>
          </w:tcPr>
          <w:p w14:paraId="5E15E1C9"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Lėto gyvenimo filosofijos sampratos populiarinimas.</w:t>
            </w:r>
          </w:p>
        </w:tc>
      </w:tr>
      <w:tr w:rsidR="004D36FD" w:rsidRPr="001A0DBE" w14:paraId="0228C28F" w14:textId="77777777" w:rsidTr="00734C6D">
        <w:trPr>
          <w:gridAfter w:val="1"/>
          <w:wAfter w:w="6" w:type="dxa"/>
          <w:trHeight w:val="300"/>
        </w:trPr>
        <w:tc>
          <w:tcPr>
            <w:tcW w:w="9640" w:type="dxa"/>
            <w:gridSpan w:val="2"/>
            <w:tcBorders>
              <w:top w:val="single" w:sz="4" w:space="0" w:color="auto"/>
              <w:left w:val="single" w:sz="4" w:space="0" w:color="auto"/>
              <w:bottom w:val="single" w:sz="4" w:space="0" w:color="auto"/>
              <w:right w:val="single" w:sz="4" w:space="0" w:color="auto"/>
            </w:tcBorders>
          </w:tcPr>
          <w:p w14:paraId="425CEE24"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Vienas iš horizontaliųjų prioritetų, numatytų Skuodo rajono savivaldybės 2025–2034 m. strateginiame plėtros plane, yra priimant sprendimus vadovautis lėto gyvenimo filosofijos principais. Tai nefinansinė priemonė, skirta gyventojus ir administracijos, biudžetinių įstaigų darbuotojus supažindinti su šia filosofija. </w:t>
            </w:r>
          </w:p>
        </w:tc>
      </w:tr>
      <w:tr w:rsidR="004D36FD" w:rsidRPr="001A0DBE" w14:paraId="28427819"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70BC9581"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4.5.1. (T)</w:t>
            </w:r>
          </w:p>
        </w:tc>
        <w:tc>
          <w:tcPr>
            <w:tcW w:w="8080" w:type="dxa"/>
            <w:tcBorders>
              <w:top w:val="single" w:sz="4" w:space="0" w:color="auto"/>
              <w:left w:val="nil"/>
              <w:bottom w:val="single" w:sz="4" w:space="0" w:color="auto"/>
              <w:right w:val="single" w:sz="4" w:space="0" w:color="auto"/>
            </w:tcBorders>
          </w:tcPr>
          <w:p w14:paraId="0DC0607E"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Stiprinti įstaigos organizacinę kultūrą.</w:t>
            </w:r>
          </w:p>
        </w:tc>
      </w:tr>
      <w:tr w:rsidR="004D36FD" w:rsidRPr="001A0DBE" w14:paraId="2C276D8F"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19062503"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4.5.1.1. (T)</w:t>
            </w:r>
          </w:p>
        </w:tc>
        <w:tc>
          <w:tcPr>
            <w:tcW w:w="8080" w:type="dxa"/>
            <w:tcBorders>
              <w:top w:val="single" w:sz="4" w:space="0" w:color="auto"/>
              <w:left w:val="nil"/>
              <w:bottom w:val="single" w:sz="4" w:space="0" w:color="auto"/>
              <w:right w:val="single" w:sz="4" w:space="0" w:color="auto"/>
            </w:tcBorders>
          </w:tcPr>
          <w:p w14:paraId="1BC693F9"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Vidinės komunikacijos procesų įstaigoje tobulinimas.</w:t>
            </w:r>
          </w:p>
        </w:tc>
      </w:tr>
      <w:tr w:rsidR="004D36FD" w:rsidRPr="001A0DBE" w14:paraId="21AB6FB4" w14:textId="77777777" w:rsidTr="00734C6D">
        <w:trPr>
          <w:gridAfter w:val="1"/>
          <w:wAfter w:w="6" w:type="dxa"/>
          <w:trHeight w:val="300"/>
        </w:trPr>
        <w:tc>
          <w:tcPr>
            <w:tcW w:w="9640" w:type="dxa"/>
            <w:gridSpan w:val="2"/>
            <w:tcBorders>
              <w:top w:val="single" w:sz="4" w:space="0" w:color="auto"/>
              <w:left w:val="single" w:sz="4" w:space="0" w:color="auto"/>
              <w:bottom w:val="single" w:sz="4" w:space="0" w:color="auto"/>
              <w:right w:val="single" w:sz="4" w:space="0" w:color="auto"/>
            </w:tcBorders>
          </w:tcPr>
          <w:p w14:paraId="7FA2BFF7"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Tai nefinansinė priemonė. Skirta vidinėms savivaldybės administracijos problemoms spręsti. </w:t>
            </w:r>
          </w:p>
        </w:tc>
      </w:tr>
      <w:tr w:rsidR="004D36FD" w:rsidRPr="001A0DBE" w14:paraId="73CE9DFD"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48E9015D"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4.5.2. (T)</w:t>
            </w:r>
          </w:p>
        </w:tc>
        <w:tc>
          <w:tcPr>
            <w:tcW w:w="8080" w:type="dxa"/>
            <w:tcBorders>
              <w:top w:val="single" w:sz="4" w:space="0" w:color="auto"/>
              <w:left w:val="nil"/>
              <w:bottom w:val="single" w:sz="4" w:space="0" w:color="auto"/>
              <w:right w:val="single" w:sz="4" w:space="0" w:color="auto"/>
            </w:tcBorders>
          </w:tcPr>
          <w:p w14:paraId="2DE636BC"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Didinti darbuotojų kompetencijas.</w:t>
            </w:r>
          </w:p>
        </w:tc>
      </w:tr>
      <w:tr w:rsidR="004D36FD" w:rsidRPr="001A0DBE" w14:paraId="67D917A8" w14:textId="77777777" w:rsidTr="00734C6D">
        <w:trPr>
          <w:gridAfter w:val="1"/>
          <w:wAfter w:w="6" w:type="dxa"/>
          <w:trHeight w:val="300"/>
        </w:trPr>
        <w:tc>
          <w:tcPr>
            <w:tcW w:w="1560" w:type="dxa"/>
            <w:tcBorders>
              <w:top w:val="single" w:sz="4" w:space="0" w:color="auto"/>
              <w:left w:val="single" w:sz="4" w:space="0" w:color="auto"/>
              <w:bottom w:val="single" w:sz="4" w:space="0" w:color="auto"/>
              <w:right w:val="single" w:sz="4" w:space="0" w:color="auto"/>
            </w:tcBorders>
          </w:tcPr>
          <w:p w14:paraId="588FEEFD" w14:textId="77777777" w:rsidR="004D36FD" w:rsidRPr="001A0DBE" w:rsidRDefault="004D36FD" w:rsidP="00734C6D">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4.5.2.1. (T)</w:t>
            </w:r>
          </w:p>
        </w:tc>
        <w:tc>
          <w:tcPr>
            <w:tcW w:w="8080" w:type="dxa"/>
            <w:tcBorders>
              <w:top w:val="single" w:sz="4" w:space="0" w:color="auto"/>
              <w:left w:val="nil"/>
              <w:bottom w:val="single" w:sz="4" w:space="0" w:color="auto"/>
              <w:right w:val="single" w:sz="4" w:space="0" w:color="auto"/>
            </w:tcBorders>
          </w:tcPr>
          <w:p w14:paraId="24D05852" w14:textId="77777777" w:rsidR="004D36FD" w:rsidRPr="001A0DBE"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Priemonė. Tarpinstitucinio ir tarptautinio bendradarbiavimo stiprinimas.</w:t>
            </w:r>
          </w:p>
        </w:tc>
      </w:tr>
      <w:tr w:rsidR="004D36FD" w:rsidRPr="001A0DBE" w14:paraId="163C2F15" w14:textId="77777777" w:rsidTr="00734C6D">
        <w:trPr>
          <w:gridAfter w:val="1"/>
          <w:wAfter w:w="6" w:type="dxa"/>
          <w:trHeight w:val="300"/>
        </w:trPr>
        <w:tc>
          <w:tcPr>
            <w:tcW w:w="9640" w:type="dxa"/>
            <w:gridSpan w:val="2"/>
            <w:tcBorders>
              <w:top w:val="single" w:sz="4" w:space="0" w:color="auto"/>
              <w:left w:val="single" w:sz="4" w:space="0" w:color="auto"/>
              <w:bottom w:val="single" w:sz="4" w:space="0" w:color="auto"/>
              <w:right w:val="single" w:sz="4" w:space="0" w:color="auto"/>
            </w:tcBorders>
          </w:tcPr>
          <w:p w14:paraId="1266F747" w14:textId="77777777" w:rsidR="004D36FD" w:rsidRDefault="004D36FD" w:rsidP="00734C6D">
            <w:pPr>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Tai nefinansinė priemonė. Skirta vidinėms Savivaldybės administracijos problemoms spręsti. </w:t>
            </w:r>
          </w:p>
          <w:p w14:paraId="2A3F5367" w14:textId="77777777" w:rsidR="00D829CF" w:rsidRPr="00D829CF" w:rsidRDefault="00D829CF" w:rsidP="00D829CF">
            <w:pPr>
              <w:spacing w:after="0" w:line="240" w:lineRule="auto"/>
              <w:jc w:val="both"/>
              <w:rPr>
                <w:rFonts w:ascii="Times New Roman" w:eastAsia="Times New Roman" w:hAnsi="Times New Roman" w:cs="Times New Roman"/>
                <w:sz w:val="24"/>
                <w:szCs w:val="24"/>
                <w:lang w:eastAsia="lt-LT"/>
              </w:rPr>
            </w:pPr>
            <w:r w:rsidRPr="00D829CF">
              <w:rPr>
                <w:rFonts w:ascii="Times New Roman" w:eastAsia="Times New Roman" w:hAnsi="Times New Roman" w:cs="Times New Roman"/>
                <w:sz w:val="24"/>
                <w:szCs w:val="24"/>
                <w:lang w:eastAsia="lt-LT"/>
              </w:rPr>
              <w:lastRenderedPageBreak/>
              <w:t xml:space="preserve">Skuodo rajono savivaldybės 2025–2034 m. strateginiame plėtros plane suformuluota vizija – Skuodo kraštas – gebantis nustebinti.  </w:t>
            </w:r>
          </w:p>
          <w:p w14:paraId="20E64AE6" w14:textId="2D3B866F" w:rsidR="00F922A5" w:rsidRDefault="00F922A5" w:rsidP="00734C6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Rengiama projekto paraiška pagal Šiaurės ir Baltijos šalių mobilumo programą viešajam sektoriui ir valstybės tarnautojams.</w:t>
            </w:r>
            <w:r w:rsidR="00D829CF">
              <w:rPr>
                <w:rFonts w:ascii="Times New Roman" w:eastAsia="Times New Roman" w:hAnsi="Times New Roman" w:cs="Times New Roman"/>
                <w:sz w:val="24"/>
                <w:szCs w:val="24"/>
                <w:lang w:eastAsia="lt-LT"/>
              </w:rPr>
              <w:t xml:space="preserve"> Projekto pavadinimas </w:t>
            </w:r>
            <w:r w:rsidR="00D829CF" w:rsidRPr="00D829CF">
              <w:rPr>
                <w:rFonts w:ascii="Times New Roman" w:eastAsia="Times New Roman" w:hAnsi="Times New Roman" w:cs="Times New Roman"/>
                <w:sz w:val="24"/>
                <w:szCs w:val="24"/>
                <w:lang w:eastAsia="lt-LT"/>
              </w:rPr>
              <w:t>–</w:t>
            </w:r>
            <w:r w:rsidR="00D829CF">
              <w:rPr>
                <w:rFonts w:ascii="Times New Roman" w:eastAsia="Times New Roman" w:hAnsi="Times New Roman" w:cs="Times New Roman"/>
                <w:sz w:val="24"/>
                <w:szCs w:val="24"/>
                <w:lang w:eastAsia="lt-LT"/>
              </w:rPr>
              <w:t xml:space="preserve"> „</w:t>
            </w:r>
            <w:r w:rsidR="00D829CF" w:rsidRPr="00D829CF">
              <w:rPr>
                <w:rFonts w:ascii="Times New Roman" w:eastAsia="Times New Roman" w:hAnsi="Times New Roman" w:cs="Times New Roman"/>
                <w:sz w:val="24"/>
                <w:szCs w:val="24"/>
                <w:lang w:eastAsia="lt-LT"/>
              </w:rPr>
              <w:t>Enhancing the Administrative Capacities of Skuodas District Municipality to Ensure Effective Implementation of Strategic Development Goals</w:t>
            </w:r>
            <w:r w:rsidR="00D829CF">
              <w:rPr>
                <w:rFonts w:ascii="Times New Roman" w:eastAsia="Times New Roman" w:hAnsi="Times New Roman" w:cs="Times New Roman"/>
                <w:sz w:val="24"/>
                <w:szCs w:val="24"/>
                <w:lang w:eastAsia="lt-LT"/>
              </w:rPr>
              <w:t>“.</w:t>
            </w:r>
          </w:p>
          <w:p w14:paraId="0E6D6805" w14:textId="4A4FEE7E" w:rsidR="00D829CF" w:rsidRPr="001A0DBE" w:rsidRDefault="00D829CF" w:rsidP="00734C6D">
            <w:pPr>
              <w:spacing w:after="0" w:line="240" w:lineRule="auto"/>
              <w:jc w:val="both"/>
              <w:rPr>
                <w:rFonts w:ascii="Times New Roman" w:eastAsia="Times New Roman" w:hAnsi="Times New Roman" w:cs="Times New Roman"/>
                <w:sz w:val="24"/>
                <w:szCs w:val="24"/>
                <w:lang w:eastAsia="lt-LT"/>
              </w:rPr>
            </w:pPr>
            <w:r w:rsidRPr="00D829CF">
              <w:rPr>
                <w:rFonts w:ascii="Times New Roman" w:eastAsia="Times New Roman" w:hAnsi="Times New Roman" w:cs="Times New Roman"/>
                <w:sz w:val="24"/>
                <w:szCs w:val="24"/>
                <w:lang w:eastAsia="lt-LT"/>
              </w:rPr>
              <w:t>Skuodo rajono savivaldybė yra viena iš mažiausiai išvystytų savivaldybių Lietuvoje. Pagrindinė problema, sąlygojanti ir stabdanti vystymąsi</w:t>
            </w:r>
            <w:r>
              <w:rPr>
                <w:rFonts w:ascii="Times New Roman" w:eastAsia="Times New Roman" w:hAnsi="Times New Roman" w:cs="Times New Roman"/>
                <w:sz w:val="24"/>
                <w:szCs w:val="24"/>
                <w:lang w:eastAsia="lt-LT"/>
              </w:rPr>
              <w:t>,</w:t>
            </w:r>
            <w:r w:rsidRPr="00D829CF">
              <w:rPr>
                <w:rFonts w:ascii="Times New Roman" w:eastAsia="Times New Roman" w:hAnsi="Times New Roman" w:cs="Times New Roman"/>
                <w:sz w:val="24"/>
                <w:szCs w:val="24"/>
                <w:lang w:eastAsia="lt-LT"/>
              </w:rPr>
              <w:t xml:space="preserve"> yra gana sparčiai mažėjantis gyventojus skaičius, senstanti visuomenė. Su panašiomis problemomis iš esmės susiduria visos Europos šalys. Siekiant sėkmingai įgyvendinti išsikeltus prioritetus, planuojama išsamiai susipažinti su Šiaurės šalių patirtimi, nes su tokiomis problemomis kaip mažėjantis gyventojų skaičius ir senstanti visuomenė susiduria visos Europos šalys. </w:t>
            </w:r>
            <w:r>
              <w:rPr>
                <w:rFonts w:ascii="Times New Roman" w:eastAsia="Times New Roman" w:hAnsi="Times New Roman" w:cs="Times New Roman"/>
                <w:sz w:val="24"/>
                <w:szCs w:val="24"/>
                <w:lang w:eastAsia="lt-LT"/>
              </w:rPr>
              <w:t>P</w:t>
            </w:r>
            <w:r w:rsidRPr="00D829CF">
              <w:rPr>
                <w:rFonts w:ascii="Times New Roman" w:eastAsia="Times New Roman" w:hAnsi="Times New Roman" w:cs="Times New Roman"/>
                <w:sz w:val="24"/>
                <w:szCs w:val="24"/>
                <w:lang w:eastAsia="lt-LT"/>
              </w:rPr>
              <w:t xml:space="preserve">rojekto metu planuojama susipažinti su partnerių patirtimi tokiose srityse – kaip sugrąžinti į </w:t>
            </w:r>
            <w:r>
              <w:rPr>
                <w:rFonts w:ascii="Times New Roman" w:eastAsia="Times New Roman" w:hAnsi="Times New Roman" w:cs="Times New Roman"/>
                <w:sz w:val="24"/>
                <w:szCs w:val="24"/>
                <w:lang w:eastAsia="lt-LT"/>
              </w:rPr>
              <w:t>S</w:t>
            </w:r>
            <w:r w:rsidRPr="00D829CF">
              <w:rPr>
                <w:rFonts w:ascii="Times New Roman" w:eastAsia="Times New Roman" w:hAnsi="Times New Roman" w:cs="Times New Roman"/>
                <w:sz w:val="24"/>
                <w:szCs w:val="24"/>
                <w:lang w:eastAsia="lt-LT"/>
              </w:rPr>
              <w:t>kuodą išeivius į užsienio šalis</w:t>
            </w:r>
            <w:r>
              <w:rPr>
                <w:rFonts w:ascii="Times New Roman" w:eastAsia="Times New Roman" w:hAnsi="Times New Roman" w:cs="Times New Roman"/>
                <w:sz w:val="24"/>
                <w:szCs w:val="24"/>
                <w:lang w:eastAsia="lt-LT"/>
              </w:rPr>
              <w:t xml:space="preserve"> bei</w:t>
            </w:r>
            <w:r w:rsidRPr="00D829CF">
              <w:rPr>
                <w:rFonts w:ascii="Times New Roman" w:eastAsia="Times New Roman" w:hAnsi="Times New Roman" w:cs="Times New Roman"/>
                <w:sz w:val="24"/>
                <w:szCs w:val="24"/>
                <w:lang w:eastAsia="lt-LT"/>
              </w:rPr>
              <w:t xml:space="preserve"> į Lietuvos didmiesčius, kaip patraukliai pristatyti Skuodo rajono privalumus lėto gyvenimo filosofijai pritari</w:t>
            </w:r>
            <w:r>
              <w:rPr>
                <w:rFonts w:ascii="Times New Roman" w:eastAsia="Times New Roman" w:hAnsi="Times New Roman" w:cs="Times New Roman"/>
                <w:sz w:val="24"/>
                <w:szCs w:val="24"/>
                <w:lang w:eastAsia="lt-LT"/>
              </w:rPr>
              <w:t>a</w:t>
            </w:r>
            <w:r w:rsidRPr="00D829CF">
              <w:rPr>
                <w:rFonts w:ascii="Times New Roman" w:eastAsia="Times New Roman" w:hAnsi="Times New Roman" w:cs="Times New Roman"/>
                <w:sz w:val="24"/>
                <w:szCs w:val="24"/>
                <w:lang w:eastAsia="lt-LT"/>
              </w:rPr>
              <w:t>ntie</w:t>
            </w:r>
            <w:r>
              <w:rPr>
                <w:rFonts w:ascii="Times New Roman" w:eastAsia="Times New Roman" w:hAnsi="Times New Roman" w:cs="Times New Roman"/>
                <w:sz w:val="24"/>
                <w:szCs w:val="24"/>
                <w:lang w:eastAsia="lt-LT"/>
              </w:rPr>
              <w:t>ms</w:t>
            </w:r>
            <w:r w:rsidRPr="00D829CF">
              <w:rPr>
                <w:rFonts w:ascii="Times New Roman" w:eastAsia="Times New Roman" w:hAnsi="Times New Roman" w:cs="Times New Roman"/>
                <w:sz w:val="24"/>
                <w:szCs w:val="24"/>
                <w:lang w:eastAsia="lt-LT"/>
              </w:rPr>
              <w:t xml:space="preserve"> žmonėms, kaip formuoti Skuodo rajono įvaizdį kaip lėto gyvenimo filosofiją palaikančio karšto, kaip į sprendimų priėmimą pritraukti daugiau rajono gyventojų ir pan. Šiuo metu yra derinama galimybė bendradarbiauti su Danijos, Švedijos ir Suomijos savivaldybėmis. </w:t>
            </w:r>
          </w:p>
        </w:tc>
      </w:tr>
    </w:tbl>
    <w:p w14:paraId="1DE6F300" w14:textId="77777777" w:rsidR="004D36FD" w:rsidRPr="001A0DBE" w:rsidRDefault="004D36FD" w:rsidP="004D36FD">
      <w:pPr>
        <w:suppressAutoHyphens/>
        <w:spacing w:after="0" w:line="240" w:lineRule="auto"/>
        <w:rPr>
          <w:rFonts w:ascii="Times New Roman" w:hAnsi="Times New Roman" w:cs="Times New Roman"/>
          <w:sz w:val="24"/>
          <w:szCs w:val="24"/>
          <w:lang w:eastAsia="ar-SA"/>
        </w:rPr>
      </w:pPr>
    </w:p>
    <w:p w14:paraId="40050D95" w14:textId="1463F29D" w:rsidR="004D36FD" w:rsidRPr="001A0DBE" w:rsidRDefault="004D36FD" w:rsidP="00271272">
      <w:pPr>
        <w:jc w:val="center"/>
        <w:rPr>
          <w:rFonts w:ascii="Times New Roman" w:hAnsi="Times New Roman" w:cs="Times New Roman"/>
          <w:sz w:val="24"/>
          <w:szCs w:val="24"/>
        </w:rPr>
      </w:pPr>
      <w:r w:rsidRPr="001A0DBE">
        <w:rPr>
          <w:rFonts w:ascii="Times New Roman" w:hAnsi="Times New Roman" w:cs="Times New Roman"/>
          <w:sz w:val="24"/>
          <w:szCs w:val="24"/>
          <w:lang w:eastAsia="ar-SA"/>
        </w:rPr>
        <w:t>2</w:t>
      </w:r>
      <w:r w:rsidR="00BE514D">
        <w:rPr>
          <w:rFonts w:ascii="Times New Roman" w:hAnsi="Times New Roman" w:cs="Times New Roman"/>
          <w:sz w:val="24"/>
          <w:szCs w:val="24"/>
          <w:lang w:eastAsia="ar-SA"/>
        </w:rPr>
        <w:t>2</w:t>
      </w:r>
      <w:r w:rsidRPr="001A0DBE">
        <w:rPr>
          <w:rFonts w:ascii="Times New Roman" w:hAnsi="Times New Roman" w:cs="Times New Roman"/>
          <w:sz w:val="24"/>
          <w:szCs w:val="24"/>
          <w:lang w:eastAsia="ar-SA"/>
        </w:rPr>
        <w:t xml:space="preserve"> lentelė. </w:t>
      </w:r>
      <w:r w:rsidRPr="001A0DBE">
        <w:rPr>
          <w:rFonts w:ascii="Times New Roman" w:hAnsi="Times New Roman" w:cs="Times New Roman"/>
          <w:iCs/>
          <w:sz w:val="24"/>
          <w:szCs w:val="24"/>
        </w:rPr>
        <w:t>202</w:t>
      </w:r>
      <w:r>
        <w:rPr>
          <w:rFonts w:ascii="Times New Roman" w:hAnsi="Times New Roman" w:cs="Times New Roman"/>
          <w:iCs/>
          <w:sz w:val="24"/>
          <w:szCs w:val="24"/>
        </w:rPr>
        <w:t>6</w:t>
      </w:r>
      <w:r w:rsidRPr="001A0DBE">
        <w:rPr>
          <w:rFonts w:ascii="Times New Roman" w:hAnsi="Times New Roman" w:cs="Times New Roman"/>
          <w:iCs/>
          <w:sz w:val="24"/>
          <w:szCs w:val="24"/>
        </w:rPr>
        <w:t>–202</w:t>
      </w:r>
      <w:r>
        <w:rPr>
          <w:rFonts w:ascii="Times New Roman" w:hAnsi="Times New Roman" w:cs="Times New Roman"/>
          <w:iCs/>
          <w:sz w:val="24"/>
          <w:szCs w:val="24"/>
        </w:rPr>
        <w:t>8</w:t>
      </w:r>
      <w:r w:rsidRPr="001A0DBE">
        <w:rPr>
          <w:rFonts w:ascii="Times New Roman" w:hAnsi="Times New Roman" w:cs="Times New Roman"/>
          <w:i/>
          <w:sz w:val="24"/>
          <w:szCs w:val="24"/>
        </w:rPr>
        <w:t xml:space="preserve"> </w:t>
      </w:r>
      <w:r w:rsidRPr="001A0DBE">
        <w:rPr>
          <w:rFonts w:ascii="Times New Roman" w:hAnsi="Times New Roman" w:cs="Times New Roman"/>
          <w:sz w:val="24"/>
          <w:szCs w:val="24"/>
        </w:rPr>
        <w:t xml:space="preserve"> metų Programos Nr. 4 „Valdymas ir pagrindinių funkcijų vykdymas“ uždaviniai, priemonės, asignavimų ir kitų lėšų poreikis, Eur</w:t>
      </w:r>
    </w:p>
    <w:tbl>
      <w:tblPr>
        <w:tblStyle w:val="Lentelstinklelis"/>
        <w:tblW w:w="9918" w:type="dxa"/>
        <w:tblLook w:val="04A0" w:firstRow="1" w:lastRow="0" w:firstColumn="1" w:lastColumn="0" w:noHBand="0" w:noVBand="1"/>
      </w:tblPr>
      <w:tblGrid>
        <w:gridCol w:w="1272"/>
        <w:gridCol w:w="3899"/>
        <w:gridCol w:w="1628"/>
        <w:gridCol w:w="1532"/>
        <w:gridCol w:w="1587"/>
      </w:tblGrid>
      <w:tr w:rsidR="004D36FD" w:rsidRPr="008464FA" w14:paraId="7BA26964" w14:textId="77777777" w:rsidTr="008464FA">
        <w:tc>
          <w:tcPr>
            <w:tcW w:w="1272" w:type="dxa"/>
            <w:vMerge w:val="restart"/>
            <w:vAlign w:val="center"/>
          </w:tcPr>
          <w:p w14:paraId="1CE6EB04" w14:textId="77777777" w:rsidR="004D36FD" w:rsidRPr="008464FA" w:rsidRDefault="004D36FD" w:rsidP="00734C6D">
            <w:pPr>
              <w:jc w:val="center"/>
              <w:rPr>
                <w:rFonts w:ascii="Times New Roman" w:hAnsi="Times New Roman" w:cs="Times New Roman"/>
                <w:sz w:val="24"/>
                <w:szCs w:val="24"/>
              </w:rPr>
            </w:pPr>
            <w:r w:rsidRPr="008464FA">
              <w:rPr>
                <w:rFonts w:ascii="Times New Roman" w:hAnsi="Times New Roman" w:cs="Times New Roman"/>
                <w:sz w:val="24"/>
                <w:szCs w:val="24"/>
              </w:rPr>
              <w:t>Kodas</w:t>
            </w:r>
          </w:p>
        </w:tc>
        <w:tc>
          <w:tcPr>
            <w:tcW w:w="3899" w:type="dxa"/>
            <w:vMerge w:val="restart"/>
            <w:vAlign w:val="center"/>
          </w:tcPr>
          <w:p w14:paraId="61D2C2C8" w14:textId="77777777" w:rsidR="004D36FD" w:rsidRPr="008464FA" w:rsidRDefault="004D36FD" w:rsidP="00734C6D">
            <w:pPr>
              <w:jc w:val="center"/>
              <w:rPr>
                <w:rFonts w:ascii="Times New Roman" w:hAnsi="Times New Roman" w:cs="Times New Roman"/>
                <w:sz w:val="24"/>
                <w:szCs w:val="24"/>
              </w:rPr>
            </w:pPr>
            <w:r w:rsidRPr="008464FA">
              <w:rPr>
                <w:rFonts w:ascii="Times New Roman" w:hAnsi="Times New Roman" w:cs="Times New Roman"/>
                <w:sz w:val="24"/>
                <w:szCs w:val="24"/>
              </w:rPr>
              <w:t>Pavadinimas</w:t>
            </w:r>
          </w:p>
        </w:tc>
        <w:tc>
          <w:tcPr>
            <w:tcW w:w="4747" w:type="dxa"/>
            <w:gridSpan w:val="3"/>
            <w:vAlign w:val="center"/>
          </w:tcPr>
          <w:p w14:paraId="6D8753B0" w14:textId="77777777" w:rsidR="004D36FD" w:rsidRPr="008464FA" w:rsidRDefault="004D36FD" w:rsidP="00734C6D">
            <w:pPr>
              <w:jc w:val="center"/>
              <w:rPr>
                <w:rFonts w:ascii="Times New Roman" w:hAnsi="Times New Roman" w:cs="Times New Roman"/>
                <w:sz w:val="24"/>
                <w:szCs w:val="24"/>
              </w:rPr>
            </w:pPr>
            <w:r w:rsidRPr="008464FA">
              <w:rPr>
                <w:rFonts w:ascii="Times New Roman" w:hAnsi="Times New Roman" w:cs="Times New Roman"/>
                <w:sz w:val="24"/>
                <w:szCs w:val="24"/>
              </w:rPr>
              <w:t>Lėšų poreikis, Eur</w:t>
            </w:r>
          </w:p>
        </w:tc>
      </w:tr>
      <w:tr w:rsidR="004D36FD" w:rsidRPr="008464FA" w14:paraId="46FFAE8E" w14:textId="77777777" w:rsidTr="008464FA">
        <w:tc>
          <w:tcPr>
            <w:tcW w:w="1272" w:type="dxa"/>
            <w:vMerge/>
            <w:vAlign w:val="center"/>
          </w:tcPr>
          <w:p w14:paraId="20B2153F" w14:textId="77777777" w:rsidR="004D36FD" w:rsidRPr="008464FA" w:rsidRDefault="004D36FD" w:rsidP="00734C6D">
            <w:pPr>
              <w:jc w:val="center"/>
              <w:rPr>
                <w:rFonts w:ascii="Times New Roman" w:hAnsi="Times New Roman" w:cs="Times New Roman"/>
                <w:sz w:val="24"/>
                <w:szCs w:val="24"/>
              </w:rPr>
            </w:pPr>
          </w:p>
        </w:tc>
        <w:tc>
          <w:tcPr>
            <w:tcW w:w="3899" w:type="dxa"/>
            <w:vMerge/>
            <w:vAlign w:val="center"/>
          </w:tcPr>
          <w:p w14:paraId="6AE5C55C" w14:textId="77777777" w:rsidR="004D36FD" w:rsidRPr="008464FA" w:rsidRDefault="004D36FD" w:rsidP="00734C6D">
            <w:pPr>
              <w:jc w:val="center"/>
              <w:rPr>
                <w:rFonts w:ascii="Times New Roman" w:hAnsi="Times New Roman" w:cs="Times New Roman"/>
                <w:sz w:val="24"/>
                <w:szCs w:val="24"/>
              </w:rPr>
            </w:pPr>
          </w:p>
        </w:tc>
        <w:tc>
          <w:tcPr>
            <w:tcW w:w="1628" w:type="dxa"/>
            <w:vAlign w:val="center"/>
          </w:tcPr>
          <w:p w14:paraId="0BD15276" w14:textId="77777777" w:rsidR="004D36FD" w:rsidRPr="008464FA" w:rsidRDefault="004D36FD" w:rsidP="00322C20">
            <w:pPr>
              <w:jc w:val="center"/>
              <w:rPr>
                <w:rFonts w:ascii="Times New Roman" w:hAnsi="Times New Roman" w:cs="Times New Roman"/>
                <w:sz w:val="24"/>
                <w:szCs w:val="24"/>
              </w:rPr>
            </w:pPr>
            <w:r w:rsidRPr="008464FA">
              <w:rPr>
                <w:rFonts w:ascii="Times New Roman" w:hAnsi="Times New Roman" w:cs="Times New Roman"/>
                <w:sz w:val="24"/>
                <w:szCs w:val="24"/>
              </w:rPr>
              <w:t>2026 m.</w:t>
            </w:r>
          </w:p>
        </w:tc>
        <w:tc>
          <w:tcPr>
            <w:tcW w:w="1532" w:type="dxa"/>
            <w:vAlign w:val="center"/>
          </w:tcPr>
          <w:p w14:paraId="78552C0A" w14:textId="77777777" w:rsidR="004D36FD" w:rsidRPr="008464FA" w:rsidRDefault="004D36FD" w:rsidP="00322C20">
            <w:pPr>
              <w:jc w:val="center"/>
              <w:rPr>
                <w:rFonts w:ascii="Times New Roman" w:hAnsi="Times New Roman" w:cs="Times New Roman"/>
                <w:sz w:val="24"/>
                <w:szCs w:val="24"/>
              </w:rPr>
            </w:pPr>
            <w:r w:rsidRPr="008464FA">
              <w:rPr>
                <w:rFonts w:ascii="Times New Roman" w:hAnsi="Times New Roman" w:cs="Times New Roman"/>
                <w:sz w:val="24"/>
                <w:szCs w:val="24"/>
              </w:rPr>
              <w:t>2027 m.</w:t>
            </w:r>
          </w:p>
        </w:tc>
        <w:tc>
          <w:tcPr>
            <w:tcW w:w="1587" w:type="dxa"/>
            <w:vAlign w:val="center"/>
          </w:tcPr>
          <w:p w14:paraId="76877E28" w14:textId="77777777" w:rsidR="004D36FD" w:rsidRPr="008464FA" w:rsidRDefault="004D36FD" w:rsidP="00322C20">
            <w:pPr>
              <w:jc w:val="center"/>
              <w:rPr>
                <w:rFonts w:ascii="Times New Roman" w:hAnsi="Times New Roman" w:cs="Times New Roman"/>
                <w:sz w:val="24"/>
                <w:szCs w:val="24"/>
              </w:rPr>
            </w:pPr>
            <w:r w:rsidRPr="008464FA">
              <w:rPr>
                <w:rFonts w:ascii="Times New Roman" w:hAnsi="Times New Roman" w:cs="Times New Roman"/>
                <w:sz w:val="24"/>
                <w:szCs w:val="24"/>
              </w:rPr>
              <w:t>2028 m.</w:t>
            </w:r>
          </w:p>
        </w:tc>
      </w:tr>
      <w:tr w:rsidR="00C32E26" w:rsidRPr="008464FA" w14:paraId="68BA13DD" w14:textId="77777777" w:rsidTr="008464FA">
        <w:tc>
          <w:tcPr>
            <w:tcW w:w="1272" w:type="dxa"/>
            <w:tcBorders>
              <w:top w:val="nil"/>
              <w:left w:val="single" w:sz="8" w:space="0" w:color="000000"/>
              <w:bottom w:val="single" w:sz="4" w:space="0" w:color="000000"/>
              <w:right w:val="single" w:sz="4" w:space="0" w:color="000000"/>
            </w:tcBorders>
          </w:tcPr>
          <w:p w14:paraId="59D85853" w14:textId="77777777" w:rsidR="00C32E26" w:rsidRPr="008464FA" w:rsidRDefault="00C32E26" w:rsidP="00C32E26">
            <w:pPr>
              <w:rPr>
                <w:rFonts w:ascii="Times New Roman" w:hAnsi="Times New Roman" w:cs="Times New Roman"/>
                <w:b/>
                <w:bCs/>
                <w:sz w:val="24"/>
                <w:szCs w:val="24"/>
              </w:rPr>
            </w:pPr>
            <w:r w:rsidRPr="008464FA">
              <w:rPr>
                <w:rFonts w:ascii="Times New Roman" w:eastAsia="Times New Roman" w:hAnsi="Times New Roman" w:cs="Times New Roman"/>
                <w:b/>
                <w:bCs/>
                <w:sz w:val="24"/>
                <w:szCs w:val="24"/>
                <w:lang w:eastAsia="lt-LT"/>
              </w:rPr>
              <w:t>4.</w:t>
            </w:r>
          </w:p>
        </w:tc>
        <w:tc>
          <w:tcPr>
            <w:tcW w:w="3899" w:type="dxa"/>
            <w:tcBorders>
              <w:top w:val="nil"/>
              <w:left w:val="nil"/>
              <w:bottom w:val="single" w:sz="4" w:space="0" w:color="000000"/>
              <w:right w:val="single" w:sz="4" w:space="0" w:color="000000"/>
            </w:tcBorders>
          </w:tcPr>
          <w:p w14:paraId="5BC140B7" w14:textId="77777777" w:rsidR="00C32E26" w:rsidRPr="008464FA" w:rsidRDefault="00C32E26" w:rsidP="00C32E26">
            <w:pPr>
              <w:rPr>
                <w:rFonts w:ascii="Times New Roman" w:hAnsi="Times New Roman" w:cs="Times New Roman"/>
                <w:b/>
                <w:bCs/>
                <w:sz w:val="24"/>
                <w:szCs w:val="24"/>
              </w:rPr>
            </w:pPr>
            <w:r w:rsidRPr="008464FA">
              <w:rPr>
                <w:rFonts w:ascii="Times New Roman" w:eastAsia="Times New Roman" w:hAnsi="Times New Roman" w:cs="Times New Roman"/>
                <w:b/>
                <w:bCs/>
                <w:sz w:val="24"/>
                <w:szCs w:val="24"/>
                <w:lang w:eastAsia="lt-LT"/>
              </w:rPr>
              <w:t>VALDYMO IR PAGRINDINIŲ FUNKCIJŲ VYKDYMAS</w:t>
            </w:r>
          </w:p>
        </w:tc>
        <w:tc>
          <w:tcPr>
            <w:tcW w:w="1628" w:type="dxa"/>
            <w:tcBorders>
              <w:top w:val="nil"/>
              <w:left w:val="nil"/>
              <w:bottom w:val="single" w:sz="4" w:space="0" w:color="000000"/>
              <w:right w:val="single" w:sz="4" w:space="0" w:color="000000"/>
            </w:tcBorders>
          </w:tcPr>
          <w:p w14:paraId="1FDCA125" w14:textId="704345C1" w:rsidR="00C32E26" w:rsidRPr="008464FA" w:rsidRDefault="00C32E26" w:rsidP="00322C20">
            <w:pPr>
              <w:jc w:val="center"/>
              <w:rPr>
                <w:rFonts w:ascii="Times New Roman" w:hAnsi="Times New Roman" w:cs="Times New Roman"/>
                <w:b/>
                <w:bCs/>
                <w:sz w:val="24"/>
                <w:szCs w:val="24"/>
              </w:rPr>
            </w:pPr>
            <w:r w:rsidRPr="008464FA">
              <w:rPr>
                <w:rFonts w:ascii="Times New Roman" w:hAnsi="Times New Roman" w:cs="Times New Roman"/>
                <w:b/>
                <w:bCs/>
                <w:sz w:val="24"/>
                <w:szCs w:val="24"/>
              </w:rPr>
              <w:t>6 01</w:t>
            </w:r>
            <w:r w:rsidR="00FF34BD">
              <w:rPr>
                <w:rFonts w:ascii="Times New Roman" w:hAnsi="Times New Roman" w:cs="Times New Roman"/>
                <w:b/>
                <w:bCs/>
                <w:sz w:val="24"/>
                <w:szCs w:val="24"/>
              </w:rPr>
              <w:t>8</w:t>
            </w:r>
            <w:r w:rsidRPr="008464FA">
              <w:rPr>
                <w:rFonts w:ascii="Times New Roman" w:hAnsi="Times New Roman" w:cs="Times New Roman"/>
                <w:b/>
                <w:bCs/>
                <w:sz w:val="24"/>
                <w:szCs w:val="24"/>
              </w:rPr>
              <w:t xml:space="preserve"> </w:t>
            </w:r>
            <w:r w:rsidR="00FF34BD">
              <w:rPr>
                <w:rFonts w:ascii="Times New Roman" w:hAnsi="Times New Roman" w:cs="Times New Roman"/>
                <w:b/>
                <w:bCs/>
                <w:sz w:val="24"/>
                <w:szCs w:val="24"/>
              </w:rPr>
              <w:t>9</w:t>
            </w:r>
            <w:r w:rsidRPr="008464FA">
              <w:rPr>
                <w:rFonts w:ascii="Times New Roman" w:hAnsi="Times New Roman" w:cs="Times New Roman"/>
                <w:b/>
                <w:bCs/>
                <w:sz w:val="24"/>
                <w:szCs w:val="24"/>
              </w:rPr>
              <w:t>00</w:t>
            </w:r>
          </w:p>
        </w:tc>
        <w:tc>
          <w:tcPr>
            <w:tcW w:w="1532" w:type="dxa"/>
            <w:tcBorders>
              <w:top w:val="nil"/>
              <w:left w:val="nil"/>
              <w:bottom w:val="single" w:sz="4" w:space="0" w:color="000000"/>
              <w:right w:val="single" w:sz="4" w:space="0" w:color="000000"/>
            </w:tcBorders>
          </w:tcPr>
          <w:p w14:paraId="6E1EDB29" w14:textId="23F026E3" w:rsidR="00C32E26" w:rsidRPr="008464FA" w:rsidRDefault="00C32E26" w:rsidP="00322C20">
            <w:pPr>
              <w:jc w:val="center"/>
              <w:rPr>
                <w:rFonts w:ascii="Times New Roman" w:hAnsi="Times New Roman" w:cs="Times New Roman"/>
                <w:b/>
                <w:bCs/>
                <w:sz w:val="24"/>
                <w:szCs w:val="24"/>
              </w:rPr>
            </w:pPr>
            <w:r w:rsidRPr="008464FA">
              <w:rPr>
                <w:rFonts w:ascii="Times New Roman" w:hAnsi="Times New Roman" w:cs="Times New Roman"/>
                <w:b/>
                <w:bCs/>
                <w:sz w:val="24"/>
                <w:szCs w:val="24"/>
              </w:rPr>
              <w:t>5 6</w:t>
            </w:r>
            <w:r w:rsidR="00FF34BD">
              <w:rPr>
                <w:rFonts w:ascii="Times New Roman" w:hAnsi="Times New Roman" w:cs="Times New Roman"/>
                <w:b/>
                <w:bCs/>
                <w:sz w:val="24"/>
                <w:szCs w:val="24"/>
              </w:rPr>
              <w:t>24</w:t>
            </w:r>
            <w:r w:rsidRPr="008464FA">
              <w:rPr>
                <w:rFonts w:ascii="Times New Roman" w:hAnsi="Times New Roman" w:cs="Times New Roman"/>
                <w:b/>
                <w:bCs/>
                <w:sz w:val="24"/>
                <w:szCs w:val="24"/>
              </w:rPr>
              <w:t xml:space="preserve"> </w:t>
            </w:r>
            <w:r w:rsidR="00FF34BD">
              <w:rPr>
                <w:rFonts w:ascii="Times New Roman" w:hAnsi="Times New Roman" w:cs="Times New Roman"/>
                <w:b/>
                <w:bCs/>
                <w:sz w:val="24"/>
                <w:szCs w:val="24"/>
              </w:rPr>
              <w:t>3</w:t>
            </w:r>
            <w:r w:rsidRPr="008464FA">
              <w:rPr>
                <w:rFonts w:ascii="Times New Roman" w:hAnsi="Times New Roman" w:cs="Times New Roman"/>
                <w:b/>
                <w:bCs/>
                <w:sz w:val="24"/>
                <w:szCs w:val="24"/>
              </w:rPr>
              <w:t>00</w:t>
            </w:r>
          </w:p>
        </w:tc>
        <w:tc>
          <w:tcPr>
            <w:tcW w:w="1587" w:type="dxa"/>
            <w:tcBorders>
              <w:top w:val="nil"/>
              <w:left w:val="nil"/>
              <w:bottom w:val="single" w:sz="4" w:space="0" w:color="000000"/>
              <w:right w:val="single" w:sz="4" w:space="0" w:color="000000"/>
            </w:tcBorders>
          </w:tcPr>
          <w:p w14:paraId="30CAA21E" w14:textId="13271950" w:rsidR="00C32E26" w:rsidRPr="008464FA" w:rsidRDefault="00C32E26" w:rsidP="00322C20">
            <w:pPr>
              <w:jc w:val="center"/>
              <w:rPr>
                <w:rFonts w:ascii="Times New Roman" w:hAnsi="Times New Roman" w:cs="Times New Roman"/>
                <w:b/>
                <w:bCs/>
                <w:sz w:val="24"/>
                <w:szCs w:val="24"/>
              </w:rPr>
            </w:pPr>
            <w:r w:rsidRPr="008464FA">
              <w:rPr>
                <w:rFonts w:ascii="Times New Roman" w:hAnsi="Times New Roman" w:cs="Times New Roman"/>
                <w:b/>
                <w:bCs/>
                <w:sz w:val="24"/>
                <w:szCs w:val="24"/>
              </w:rPr>
              <w:t>5 61</w:t>
            </w:r>
            <w:r w:rsidR="00FF34BD">
              <w:rPr>
                <w:rFonts w:ascii="Times New Roman" w:hAnsi="Times New Roman" w:cs="Times New Roman"/>
                <w:b/>
                <w:bCs/>
                <w:sz w:val="24"/>
                <w:szCs w:val="24"/>
              </w:rPr>
              <w:t>5</w:t>
            </w:r>
            <w:r w:rsidRPr="008464FA">
              <w:rPr>
                <w:rFonts w:ascii="Times New Roman" w:hAnsi="Times New Roman" w:cs="Times New Roman"/>
                <w:b/>
                <w:bCs/>
                <w:sz w:val="24"/>
                <w:szCs w:val="24"/>
              </w:rPr>
              <w:t xml:space="preserve"> </w:t>
            </w:r>
            <w:r w:rsidR="00FF34BD">
              <w:rPr>
                <w:rFonts w:ascii="Times New Roman" w:hAnsi="Times New Roman" w:cs="Times New Roman"/>
                <w:b/>
                <w:bCs/>
                <w:sz w:val="24"/>
                <w:szCs w:val="24"/>
              </w:rPr>
              <w:t>9</w:t>
            </w:r>
            <w:r w:rsidRPr="008464FA">
              <w:rPr>
                <w:rFonts w:ascii="Times New Roman" w:hAnsi="Times New Roman" w:cs="Times New Roman"/>
                <w:b/>
                <w:bCs/>
                <w:sz w:val="24"/>
                <w:szCs w:val="24"/>
              </w:rPr>
              <w:t>00</w:t>
            </w:r>
          </w:p>
        </w:tc>
      </w:tr>
      <w:tr w:rsidR="00C32E26" w:rsidRPr="008464FA" w14:paraId="12074D12"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4599039D"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4.1.1.</w:t>
            </w:r>
          </w:p>
        </w:tc>
        <w:tc>
          <w:tcPr>
            <w:tcW w:w="3899" w:type="dxa"/>
            <w:tcBorders>
              <w:top w:val="single" w:sz="8" w:space="0" w:color="000000"/>
              <w:left w:val="nil"/>
              <w:bottom w:val="single" w:sz="4" w:space="0" w:color="000000"/>
              <w:right w:val="single" w:sz="4" w:space="0" w:color="000000"/>
            </w:tcBorders>
          </w:tcPr>
          <w:p w14:paraId="1A2C8151"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Sudaryti sąlygas sklandžiai įgyvendinti savivaldybės savarankiškąsias funkcijas</w:t>
            </w:r>
          </w:p>
        </w:tc>
        <w:tc>
          <w:tcPr>
            <w:tcW w:w="1628" w:type="dxa"/>
            <w:tcBorders>
              <w:top w:val="single" w:sz="8" w:space="0" w:color="000000"/>
              <w:left w:val="nil"/>
              <w:bottom w:val="single" w:sz="4" w:space="0" w:color="000000"/>
              <w:right w:val="single" w:sz="4" w:space="0" w:color="000000"/>
            </w:tcBorders>
          </w:tcPr>
          <w:p w14:paraId="3869CDC1" w14:textId="7888CA9D"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4 362 500</w:t>
            </w:r>
          </w:p>
        </w:tc>
        <w:tc>
          <w:tcPr>
            <w:tcW w:w="1532" w:type="dxa"/>
            <w:tcBorders>
              <w:top w:val="single" w:sz="8" w:space="0" w:color="000000"/>
              <w:left w:val="nil"/>
              <w:bottom w:val="single" w:sz="4" w:space="0" w:color="000000"/>
              <w:right w:val="single" w:sz="4" w:space="0" w:color="000000"/>
            </w:tcBorders>
          </w:tcPr>
          <w:p w14:paraId="4E0729F9" w14:textId="1D099382"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4 215 700</w:t>
            </w:r>
          </w:p>
        </w:tc>
        <w:tc>
          <w:tcPr>
            <w:tcW w:w="1587" w:type="dxa"/>
            <w:tcBorders>
              <w:top w:val="single" w:sz="8" w:space="0" w:color="000000"/>
              <w:left w:val="nil"/>
              <w:bottom w:val="single" w:sz="4" w:space="0" w:color="000000"/>
              <w:right w:val="single" w:sz="4" w:space="0" w:color="000000"/>
            </w:tcBorders>
          </w:tcPr>
          <w:p w14:paraId="03E20C87" w14:textId="172371E3"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4 221 700</w:t>
            </w:r>
          </w:p>
        </w:tc>
      </w:tr>
      <w:tr w:rsidR="00C32E26" w:rsidRPr="008464FA" w14:paraId="66F2C45B"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3D245D97"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4.1.1.1.</w:t>
            </w:r>
          </w:p>
        </w:tc>
        <w:tc>
          <w:tcPr>
            <w:tcW w:w="3899" w:type="dxa"/>
            <w:tcBorders>
              <w:top w:val="single" w:sz="8" w:space="0" w:color="000000"/>
              <w:left w:val="nil"/>
              <w:bottom w:val="single" w:sz="4" w:space="0" w:color="000000"/>
              <w:right w:val="single" w:sz="4" w:space="0" w:color="000000"/>
            </w:tcBorders>
          </w:tcPr>
          <w:p w14:paraId="37275095"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 xml:space="preserve">Savivaldybės administracijos veiklos užtikrinimas </w:t>
            </w:r>
          </w:p>
        </w:tc>
        <w:tc>
          <w:tcPr>
            <w:tcW w:w="1628" w:type="dxa"/>
            <w:tcBorders>
              <w:top w:val="single" w:sz="8" w:space="0" w:color="000000"/>
              <w:left w:val="nil"/>
              <w:bottom w:val="single" w:sz="4" w:space="0" w:color="000000"/>
              <w:right w:val="single" w:sz="4" w:space="0" w:color="000000"/>
            </w:tcBorders>
          </w:tcPr>
          <w:p w14:paraId="7A4B3F17" w14:textId="676CD188"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3 484 100</w:t>
            </w:r>
          </w:p>
        </w:tc>
        <w:tc>
          <w:tcPr>
            <w:tcW w:w="1532" w:type="dxa"/>
            <w:tcBorders>
              <w:top w:val="single" w:sz="8" w:space="0" w:color="000000"/>
              <w:left w:val="nil"/>
              <w:bottom w:val="single" w:sz="4" w:space="0" w:color="000000"/>
              <w:right w:val="single" w:sz="4" w:space="0" w:color="000000"/>
            </w:tcBorders>
          </w:tcPr>
          <w:p w14:paraId="33C042D4" w14:textId="578DE9A4"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3 410 000</w:t>
            </w:r>
          </w:p>
        </w:tc>
        <w:tc>
          <w:tcPr>
            <w:tcW w:w="1587" w:type="dxa"/>
            <w:tcBorders>
              <w:top w:val="single" w:sz="8" w:space="0" w:color="000000"/>
              <w:left w:val="nil"/>
              <w:bottom w:val="single" w:sz="4" w:space="0" w:color="000000"/>
              <w:right w:val="single" w:sz="4" w:space="0" w:color="000000"/>
            </w:tcBorders>
          </w:tcPr>
          <w:p w14:paraId="71D08106" w14:textId="40A4EEE1"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3 416 000</w:t>
            </w:r>
          </w:p>
        </w:tc>
      </w:tr>
      <w:tr w:rsidR="00C32E26" w:rsidRPr="008464FA" w14:paraId="523F7EE6"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0A63B699"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4.1.1.10.</w:t>
            </w:r>
          </w:p>
        </w:tc>
        <w:tc>
          <w:tcPr>
            <w:tcW w:w="3899" w:type="dxa"/>
            <w:tcBorders>
              <w:top w:val="single" w:sz="8" w:space="0" w:color="000000"/>
              <w:left w:val="nil"/>
              <w:bottom w:val="single" w:sz="4" w:space="0" w:color="000000"/>
              <w:right w:val="single" w:sz="4" w:space="0" w:color="000000"/>
            </w:tcBorders>
          </w:tcPr>
          <w:p w14:paraId="2E60AF66"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Dalyvavimas projekte „Klaipėdos regiono pasiekiamumo didinimas“</w:t>
            </w:r>
          </w:p>
        </w:tc>
        <w:tc>
          <w:tcPr>
            <w:tcW w:w="1628" w:type="dxa"/>
            <w:tcBorders>
              <w:top w:val="single" w:sz="8" w:space="0" w:color="000000"/>
              <w:left w:val="nil"/>
              <w:bottom w:val="single" w:sz="4" w:space="0" w:color="000000"/>
              <w:right w:val="single" w:sz="4" w:space="0" w:color="000000"/>
            </w:tcBorders>
          </w:tcPr>
          <w:p w14:paraId="4E35AF26" w14:textId="1AA3DA23"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15 100</w:t>
            </w:r>
          </w:p>
        </w:tc>
        <w:tc>
          <w:tcPr>
            <w:tcW w:w="1532" w:type="dxa"/>
            <w:tcBorders>
              <w:top w:val="single" w:sz="8" w:space="0" w:color="000000"/>
              <w:left w:val="nil"/>
              <w:bottom w:val="single" w:sz="4" w:space="0" w:color="000000"/>
              <w:right w:val="single" w:sz="4" w:space="0" w:color="000000"/>
            </w:tcBorders>
          </w:tcPr>
          <w:p w14:paraId="7C8D2F80" w14:textId="10EE6D1A"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16 500</w:t>
            </w:r>
          </w:p>
        </w:tc>
        <w:tc>
          <w:tcPr>
            <w:tcW w:w="1587" w:type="dxa"/>
            <w:tcBorders>
              <w:top w:val="single" w:sz="8" w:space="0" w:color="000000"/>
              <w:left w:val="nil"/>
              <w:bottom w:val="single" w:sz="4" w:space="0" w:color="000000"/>
              <w:right w:val="single" w:sz="4" w:space="0" w:color="000000"/>
            </w:tcBorders>
          </w:tcPr>
          <w:p w14:paraId="4F643484" w14:textId="6191C9EE"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16 500</w:t>
            </w:r>
          </w:p>
        </w:tc>
      </w:tr>
      <w:tr w:rsidR="004D36FD" w:rsidRPr="008464FA" w14:paraId="5BBDFADC"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68F41A50" w14:textId="77777777" w:rsidR="004D36FD" w:rsidRPr="008464FA" w:rsidRDefault="004D36FD" w:rsidP="00734C6D">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4.1.1.12.</w:t>
            </w:r>
          </w:p>
        </w:tc>
        <w:tc>
          <w:tcPr>
            <w:tcW w:w="3899" w:type="dxa"/>
            <w:tcBorders>
              <w:top w:val="single" w:sz="8" w:space="0" w:color="000000"/>
              <w:left w:val="nil"/>
              <w:bottom w:val="single" w:sz="4" w:space="0" w:color="000000"/>
              <w:right w:val="single" w:sz="4" w:space="0" w:color="000000"/>
            </w:tcBorders>
          </w:tcPr>
          <w:p w14:paraId="77A26A51" w14:textId="77777777" w:rsidR="004D36FD" w:rsidRPr="008464FA" w:rsidRDefault="004D36FD" w:rsidP="00734C6D">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Administracinės naštos mažinimo priemonių įgyvendinimas</w:t>
            </w:r>
          </w:p>
        </w:tc>
        <w:tc>
          <w:tcPr>
            <w:tcW w:w="1628" w:type="dxa"/>
            <w:tcBorders>
              <w:top w:val="single" w:sz="8" w:space="0" w:color="000000"/>
              <w:left w:val="nil"/>
              <w:bottom w:val="single" w:sz="4" w:space="0" w:color="000000"/>
              <w:right w:val="single" w:sz="4" w:space="0" w:color="000000"/>
            </w:tcBorders>
          </w:tcPr>
          <w:p w14:paraId="2CD59DE9" w14:textId="77777777" w:rsidR="004D36FD" w:rsidRPr="008464FA" w:rsidRDefault="004D36FD" w:rsidP="00322C20">
            <w:pPr>
              <w:jc w:val="center"/>
              <w:rPr>
                <w:rFonts w:ascii="Times New Roman" w:hAnsi="Times New Roman" w:cs="Times New Roman"/>
                <w:sz w:val="24"/>
                <w:szCs w:val="24"/>
              </w:rPr>
            </w:pPr>
          </w:p>
        </w:tc>
        <w:tc>
          <w:tcPr>
            <w:tcW w:w="1532" w:type="dxa"/>
            <w:tcBorders>
              <w:top w:val="single" w:sz="8" w:space="0" w:color="000000"/>
              <w:left w:val="nil"/>
              <w:bottom w:val="single" w:sz="4" w:space="0" w:color="000000"/>
              <w:right w:val="single" w:sz="4" w:space="0" w:color="000000"/>
            </w:tcBorders>
          </w:tcPr>
          <w:p w14:paraId="1A17D07C" w14:textId="77777777" w:rsidR="004D36FD" w:rsidRPr="008464FA" w:rsidRDefault="004D36FD" w:rsidP="00322C20">
            <w:pPr>
              <w:jc w:val="center"/>
              <w:rPr>
                <w:rFonts w:ascii="Times New Roman" w:hAnsi="Times New Roman" w:cs="Times New Roman"/>
                <w:sz w:val="24"/>
                <w:szCs w:val="24"/>
              </w:rPr>
            </w:pPr>
          </w:p>
        </w:tc>
        <w:tc>
          <w:tcPr>
            <w:tcW w:w="1587" w:type="dxa"/>
            <w:tcBorders>
              <w:top w:val="single" w:sz="8" w:space="0" w:color="000000"/>
              <w:left w:val="nil"/>
              <w:bottom w:val="single" w:sz="4" w:space="0" w:color="000000"/>
              <w:right w:val="single" w:sz="4" w:space="0" w:color="000000"/>
            </w:tcBorders>
          </w:tcPr>
          <w:p w14:paraId="1EA5DA8C" w14:textId="77777777" w:rsidR="004D36FD" w:rsidRPr="008464FA" w:rsidRDefault="004D36FD" w:rsidP="00322C20">
            <w:pPr>
              <w:jc w:val="center"/>
              <w:rPr>
                <w:rFonts w:ascii="Times New Roman" w:hAnsi="Times New Roman" w:cs="Times New Roman"/>
                <w:sz w:val="24"/>
                <w:szCs w:val="24"/>
              </w:rPr>
            </w:pPr>
          </w:p>
        </w:tc>
      </w:tr>
      <w:tr w:rsidR="00C32E26" w:rsidRPr="008464FA" w14:paraId="2F066732"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224DA723"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4.1.1.15.</w:t>
            </w:r>
          </w:p>
        </w:tc>
        <w:tc>
          <w:tcPr>
            <w:tcW w:w="3899" w:type="dxa"/>
            <w:tcBorders>
              <w:top w:val="single" w:sz="8" w:space="0" w:color="000000"/>
              <w:left w:val="nil"/>
              <w:bottom w:val="single" w:sz="4" w:space="0" w:color="000000"/>
              <w:right w:val="single" w:sz="4" w:space="0" w:color="000000"/>
            </w:tcBorders>
          </w:tcPr>
          <w:p w14:paraId="18119BB2"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Dalyvavimas Klaipėdos regiono ir regiono plėtros tarybos veikloje</w:t>
            </w:r>
          </w:p>
        </w:tc>
        <w:tc>
          <w:tcPr>
            <w:tcW w:w="1628" w:type="dxa"/>
            <w:tcBorders>
              <w:top w:val="single" w:sz="8" w:space="0" w:color="000000"/>
              <w:left w:val="nil"/>
              <w:bottom w:val="single" w:sz="4" w:space="0" w:color="000000"/>
              <w:right w:val="single" w:sz="4" w:space="0" w:color="000000"/>
            </w:tcBorders>
          </w:tcPr>
          <w:p w14:paraId="768EB50E" w14:textId="4F84A334"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3 000</w:t>
            </w:r>
          </w:p>
        </w:tc>
        <w:tc>
          <w:tcPr>
            <w:tcW w:w="1532" w:type="dxa"/>
            <w:tcBorders>
              <w:top w:val="single" w:sz="8" w:space="0" w:color="000000"/>
              <w:left w:val="nil"/>
              <w:bottom w:val="single" w:sz="4" w:space="0" w:color="000000"/>
              <w:right w:val="single" w:sz="4" w:space="0" w:color="000000"/>
            </w:tcBorders>
          </w:tcPr>
          <w:p w14:paraId="5BC4DF88" w14:textId="07ABE518"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3 000</w:t>
            </w:r>
          </w:p>
        </w:tc>
        <w:tc>
          <w:tcPr>
            <w:tcW w:w="1587" w:type="dxa"/>
            <w:tcBorders>
              <w:top w:val="single" w:sz="8" w:space="0" w:color="000000"/>
              <w:left w:val="nil"/>
              <w:bottom w:val="single" w:sz="4" w:space="0" w:color="000000"/>
              <w:right w:val="single" w:sz="4" w:space="0" w:color="000000"/>
            </w:tcBorders>
          </w:tcPr>
          <w:p w14:paraId="2AC05194" w14:textId="3688C396"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3 000</w:t>
            </w:r>
          </w:p>
        </w:tc>
      </w:tr>
      <w:tr w:rsidR="004D36FD" w:rsidRPr="008464FA" w14:paraId="797D699F"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23B1A722" w14:textId="77777777" w:rsidR="004D36FD" w:rsidRPr="008464FA" w:rsidRDefault="004D36FD" w:rsidP="00734C6D">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4.1.1.16.</w:t>
            </w:r>
          </w:p>
        </w:tc>
        <w:tc>
          <w:tcPr>
            <w:tcW w:w="3899" w:type="dxa"/>
            <w:tcBorders>
              <w:top w:val="single" w:sz="8" w:space="0" w:color="000000"/>
              <w:left w:val="nil"/>
              <w:bottom w:val="single" w:sz="4" w:space="0" w:color="000000"/>
              <w:right w:val="single" w:sz="4" w:space="0" w:color="000000"/>
            </w:tcBorders>
          </w:tcPr>
          <w:p w14:paraId="71657F24" w14:textId="77777777" w:rsidR="004D36FD" w:rsidRPr="008464FA" w:rsidRDefault="004D36FD" w:rsidP="00734C6D">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Inovatyvių sprendimų skatinimas</w:t>
            </w:r>
          </w:p>
        </w:tc>
        <w:tc>
          <w:tcPr>
            <w:tcW w:w="1628" w:type="dxa"/>
            <w:tcBorders>
              <w:top w:val="single" w:sz="8" w:space="0" w:color="000000"/>
              <w:left w:val="nil"/>
              <w:bottom w:val="single" w:sz="4" w:space="0" w:color="000000"/>
              <w:right w:val="single" w:sz="4" w:space="0" w:color="000000"/>
            </w:tcBorders>
          </w:tcPr>
          <w:p w14:paraId="5DCB8655" w14:textId="77777777" w:rsidR="004D36FD" w:rsidRPr="008464FA" w:rsidRDefault="004D36FD" w:rsidP="00322C20">
            <w:pPr>
              <w:jc w:val="center"/>
              <w:rPr>
                <w:rFonts w:ascii="Times New Roman" w:hAnsi="Times New Roman" w:cs="Times New Roman"/>
                <w:sz w:val="24"/>
                <w:szCs w:val="24"/>
              </w:rPr>
            </w:pPr>
          </w:p>
        </w:tc>
        <w:tc>
          <w:tcPr>
            <w:tcW w:w="1532" w:type="dxa"/>
            <w:tcBorders>
              <w:top w:val="single" w:sz="8" w:space="0" w:color="000000"/>
              <w:left w:val="nil"/>
              <w:bottom w:val="single" w:sz="4" w:space="0" w:color="000000"/>
              <w:right w:val="single" w:sz="4" w:space="0" w:color="000000"/>
            </w:tcBorders>
          </w:tcPr>
          <w:p w14:paraId="63ED4743" w14:textId="77777777" w:rsidR="004D36FD" w:rsidRPr="008464FA" w:rsidRDefault="004D36FD" w:rsidP="00322C20">
            <w:pPr>
              <w:jc w:val="center"/>
              <w:rPr>
                <w:rFonts w:ascii="Times New Roman" w:hAnsi="Times New Roman" w:cs="Times New Roman"/>
                <w:sz w:val="24"/>
                <w:szCs w:val="24"/>
              </w:rPr>
            </w:pPr>
          </w:p>
        </w:tc>
        <w:tc>
          <w:tcPr>
            <w:tcW w:w="1587" w:type="dxa"/>
            <w:tcBorders>
              <w:top w:val="single" w:sz="8" w:space="0" w:color="000000"/>
              <w:left w:val="nil"/>
              <w:bottom w:val="single" w:sz="4" w:space="0" w:color="000000"/>
              <w:right w:val="single" w:sz="4" w:space="0" w:color="000000"/>
            </w:tcBorders>
          </w:tcPr>
          <w:p w14:paraId="20D3D41F" w14:textId="77777777" w:rsidR="004D36FD" w:rsidRPr="008464FA" w:rsidRDefault="004D36FD" w:rsidP="00322C20">
            <w:pPr>
              <w:jc w:val="center"/>
              <w:rPr>
                <w:rFonts w:ascii="Times New Roman" w:hAnsi="Times New Roman" w:cs="Times New Roman"/>
                <w:sz w:val="24"/>
                <w:szCs w:val="24"/>
              </w:rPr>
            </w:pPr>
          </w:p>
        </w:tc>
      </w:tr>
      <w:tr w:rsidR="00C32E26" w:rsidRPr="008464FA" w14:paraId="6DCE7001"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5B49FA16"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4.1.1.2.</w:t>
            </w:r>
          </w:p>
        </w:tc>
        <w:tc>
          <w:tcPr>
            <w:tcW w:w="3899" w:type="dxa"/>
            <w:tcBorders>
              <w:top w:val="single" w:sz="8" w:space="0" w:color="000000"/>
              <w:left w:val="nil"/>
              <w:bottom w:val="single" w:sz="4" w:space="0" w:color="000000"/>
              <w:right w:val="single" w:sz="4" w:space="0" w:color="000000"/>
            </w:tcBorders>
          </w:tcPr>
          <w:p w14:paraId="400C0B9D"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 xml:space="preserve">Seniūnijų veiklos užtikrinimas </w:t>
            </w:r>
          </w:p>
        </w:tc>
        <w:tc>
          <w:tcPr>
            <w:tcW w:w="1628" w:type="dxa"/>
            <w:tcBorders>
              <w:top w:val="single" w:sz="8" w:space="0" w:color="000000"/>
              <w:left w:val="nil"/>
              <w:bottom w:val="single" w:sz="4" w:space="0" w:color="000000"/>
              <w:right w:val="single" w:sz="4" w:space="0" w:color="000000"/>
            </w:tcBorders>
          </w:tcPr>
          <w:p w14:paraId="292655E9" w14:textId="44D73FD1"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224 200</w:t>
            </w:r>
          </w:p>
        </w:tc>
        <w:tc>
          <w:tcPr>
            <w:tcW w:w="1532" w:type="dxa"/>
            <w:tcBorders>
              <w:top w:val="single" w:sz="8" w:space="0" w:color="000000"/>
              <w:left w:val="nil"/>
              <w:bottom w:val="single" w:sz="4" w:space="0" w:color="000000"/>
              <w:right w:val="single" w:sz="4" w:space="0" w:color="000000"/>
            </w:tcBorders>
          </w:tcPr>
          <w:p w14:paraId="3EBA973F" w14:textId="43D6C1AE"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149 900</w:t>
            </w:r>
          </w:p>
        </w:tc>
        <w:tc>
          <w:tcPr>
            <w:tcW w:w="1587" w:type="dxa"/>
            <w:tcBorders>
              <w:top w:val="single" w:sz="8" w:space="0" w:color="000000"/>
              <w:left w:val="nil"/>
              <w:bottom w:val="single" w:sz="4" w:space="0" w:color="000000"/>
              <w:right w:val="single" w:sz="4" w:space="0" w:color="000000"/>
            </w:tcBorders>
          </w:tcPr>
          <w:p w14:paraId="1749304B" w14:textId="64F176F9"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149 900,00</w:t>
            </w:r>
          </w:p>
        </w:tc>
      </w:tr>
      <w:tr w:rsidR="00C32E26" w:rsidRPr="008464FA" w14:paraId="6178988F"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23ABD080"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4.1.1.3.</w:t>
            </w:r>
          </w:p>
        </w:tc>
        <w:tc>
          <w:tcPr>
            <w:tcW w:w="3899" w:type="dxa"/>
            <w:tcBorders>
              <w:top w:val="single" w:sz="8" w:space="0" w:color="000000"/>
              <w:left w:val="nil"/>
              <w:bottom w:val="single" w:sz="4" w:space="0" w:color="000000"/>
              <w:right w:val="single" w:sz="4" w:space="0" w:color="000000"/>
            </w:tcBorders>
          </w:tcPr>
          <w:p w14:paraId="116A74FA"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Savivaldybės tarybos veiklos užtikrinimas</w:t>
            </w:r>
          </w:p>
        </w:tc>
        <w:tc>
          <w:tcPr>
            <w:tcW w:w="1628" w:type="dxa"/>
            <w:tcBorders>
              <w:top w:val="single" w:sz="8" w:space="0" w:color="000000"/>
              <w:left w:val="nil"/>
              <w:bottom w:val="single" w:sz="4" w:space="0" w:color="000000"/>
              <w:right w:val="single" w:sz="4" w:space="0" w:color="000000"/>
            </w:tcBorders>
          </w:tcPr>
          <w:p w14:paraId="3C165052" w14:textId="70492C84"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488 900</w:t>
            </w:r>
          </w:p>
        </w:tc>
        <w:tc>
          <w:tcPr>
            <w:tcW w:w="1532" w:type="dxa"/>
            <w:tcBorders>
              <w:top w:val="single" w:sz="8" w:space="0" w:color="000000"/>
              <w:left w:val="nil"/>
              <w:bottom w:val="single" w:sz="4" w:space="0" w:color="000000"/>
              <w:right w:val="single" w:sz="4" w:space="0" w:color="000000"/>
            </w:tcBorders>
          </w:tcPr>
          <w:p w14:paraId="3F1427CA" w14:textId="1BB1CA20"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488 900</w:t>
            </w:r>
          </w:p>
        </w:tc>
        <w:tc>
          <w:tcPr>
            <w:tcW w:w="1587" w:type="dxa"/>
            <w:tcBorders>
              <w:top w:val="single" w:sz="8" w:space="0" w:color="000000"/>
              <w:left w:val="nil"/>
              <w:bottom w:val="single" w:sz="4" w:space="0" w:color="000000"/>
              <w:right w:val="single" w:sz="4" w:space="0" w:color="000000"/>
            </w:tcBorders>
          </w:tcPr>
          <w:p w14:paraId="03474D99" w14:textId="2FE184D7"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488 900,00</w:t>
            </w:r>
          </w:p>
        </w:tc>
      </w:tr>
      <w:tr w:rsidR="00C32E26" w:rsidRPr="008464FA" w14:paraId="00D486E8"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6A8185B5"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4.1.1.4.</w:t>
            </w:r>
          </w:p>
        </w:tc>
        <w:tc>
          <w:tcPr>
            <w:tcW w:w="3899" w:type="dxa"/>
            <w:tcBorders>
              <w:top w:val="single" w:sz="8" w:space="0" w:color="000000"/>
              <w:left w:val="nil"/>
              <w:bottom w:val="single" w:sz="4" w:space="0" w:color="000000"/>
              <w:right w:val="single" w:sz="4" w:space="0" w:color="000000"/>
            </w:tcBorders>
          </w:tcPr>
          <w:p w14:paraId="05F366D8"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Kontrolės ir audito tarnybos veiklos užtikrinimas</w:t>
            </w:r>
          </w:p>
        </w:tc>
        <w:tc>
          <w:tcPr>
            <w:tcW w:w="1628" w:type="dxa"/>
            <w:tcBorders>
              <w:top w:val="single" w:sz="8" w:space="0" w:color="000000"/>
              <w:left w:val="nil"/>
              <w:bottom w:val="single" w:sz="4" w:space="0" w:color="000000"/>
              <w:right w:val="single" w:sz="4" w:space="0" w:color="000000"/>
            </w:tcBorders>
          </w:tcPr>
          <w:p w14:paraId="65BD2A22" w14:textId="7E49820F"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91 900</w:t>
            </w:r>
          </w:p>
        </w:tc>
        <w:tc>
          <w:tcPr>
            <w:tcW w:w="1532" w:type="dxa"/>
            <w:tcBorders>
              <w:top w:val="single" w:sz="8" w:space="0" w:color="000000"/>
              <w:left w:val="nil"/>
              <w:bottom w:val="single" w:sz="4" w:space="0" w:color="000000"/>
              <w:right w:val="single" w:sz="4" w:space="0" w:color="000000"/>
            </w:tcBorders>
          </w:tcPr>
          <w:p w14:paraId="25064700" w14:textId="3A30AF7A"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91 900</w:t>
            </w:r>
          </w:p>
        </w:tc>
        <w:tc>
          <w:tcPr>
            <w:tcW w:w="1587" w:type="dxa"/>
            <w:tcBorders>
              <w:top w:val="single" w:sz="8" w:space="0" w:color="000000"/>
              <w:left w:val="nil"/>
              <w:bottom w:val="single" w:sz="4" w:space="0" w:color="000000"/>
              <w:right w:val="single" w:sz="4" w:space="0" w:color="000000"/>
            </w:tcBorders>
          </w:tcPr>
          <w:p w14:paraId="7CDE8D02" w14:textId="534BED89"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91 900,00</w:t>
            </w:r>
          </w:p>
        </w:tc>
      </w:tr>
      <w:tr w:rsidR="00C32E26" w:rsidRPr="008464FA" w14:paraId="66017DB8"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74482B73"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4.1.1.5.</w:t>
            </w:r>
          </w:p>
        </w:tc>
        <w:tc>
          <w:tcPr>
            <w:tcW w:w="3899" w:type="dxa"/>
            <w:tcBorders>
              <w:top w:val="single" w:sz="8" w:space="0" w:color="000000"/>
              <w:left w:val="nil"/>
              <w:bottom w:val="single" w:sz="4" w:space="0" w:color="000000"/>
              <w:right w:val="single" w:sz="4" w:space="0" w:color="000000"/>
            </w:tcBorders>
          </w:tcPr>
          <w:p w14:paraId="0FB7CB53"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Mero fondas</w:t>
            </w:r>
          </w:p>
        </w:tc>
        <w:tc>
          <w:tcPr>
            <w:tcW w:w="1628" w:type="dxa"/>
            <w:tcBorders>
              <w:top w:val="single" w:sz="8" w:space="0" w:color="000000"/>
              <w:left w:val="nil"/>
              <w:bottom w:val="single" w:sz="4" w:space="0" w:color="000000"/>
              <w:right w:val="single" w:sz="4" w:space="0" w:color="000000"/>
            </w:tcBorders>
          </w:tcPr>
          <w:p w14:paraId="18FFE76D" w14:textId="41CE65BE"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15 000</w:t>
            </w:r>
          </w:p>
        </w:tc>
        <w:tc>
          <w:tcPr>
            <w:tcW w:w="1532" w:type="dxa"/>
            <w:tcBorders>
              <w:top w:val="single" w:sz="8" w:space="0" w:color="000000"/>
              <w:left w:val="nil"/>
              <w:bottom w:val="single" w:sz="4" w:space="0" w:color="000000"/>
              <w:right w:val="single" w:sz="4" w:space="0" w:color="000000"/>
            </w:tcBorders>
          </w:tcPr>
          <w:p w14:paraId="2C5E03E3" w14:textId="4FA1F208"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15 000</w:t>
            </w:r>
          </w:p>
        </w:tc>
        <w:tc>
          <w:tcPr>
            <w:tcW w:w="1587" w:type="dxa"/>
            <w:tcBorders>
              <w:top w:val="single" w:sz="8" w:space="0" w:color="000000"/>
              <w:left w:val="nil"/>
              <w:bottom w:val="single" w:sz="4" w:space="0" w:color="000000"/>
              <w:right w:val="single" w:sz="4" w:space="0" w:color="000000"/>
            </w:tcBorders>
          </w:tcPr>
          <w:p w14:paraId="2DC7D34A" w14:textId="024DBBFF"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15 000</w:t>
            </w:r>
          </w:p>
        </w:tc>
      </w:tr>
      <w:tr w:rsidR="00C32E26" w:rsidRPr="008464FA" w14:paraId="45841D9B"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6240F2C1"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4.1.1.7.</w:t>
            </w:r>
          </w:p>
        </w:tc>
        <w:tc>
          <w:tcPr>
            <w:tcW w:w="3899" w:type="dxa"/>
            <w:tcBorders>
              <w:top w:val="single" w:sz="8" w:space="0" w:color="000000"/>
              <w:left w:val="nil"/>
              <w:bottom w:val="single" w:sz="4" w:space="0" w:color="000000"/>
              <w:right w:val="single" w:sz="4" w:space="0" w:color="000000"/>
            </w:tcBorders>
          </w:tcPr>
          <w:p w14:paraId="70ADBA11"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 xml:space="preserve">Rinkimų organizavimas </w:t>
            </w:r>
          </w:p>
        </w:tc>
        <w:tc>
          <w:tcPr>
            <w:tcW w:w="1628" w:type="dxa"/>
            <w:tcBorders>
              <w:top w:val="single" w:sz="8" w:space="0" w:color="000000"/>
              <w:left w:val="nil"/>
              <w:bottom w:val="single" w:sz="4" w:space="0" w:color="000000"/>
              <w:right w:val="single" w:sz="4" w:space="0" w:color="000000"/>
            </w:tcBorders>
          </w:tcPr>
          <w:p w14:paraId="53C803DA" w14:textId="3D87B2BE"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1 800</w:t>
            </w:r>
          </w:p>
        </w:tc>
        <w:tc>
          <w:tcPr>
            <w:tcW w:w="1532" w:type="dxa"/>
            <w:tcBorders>
              <w:top w:val="single" w:sz="8" w:space="0" w:color="000000"/>
              <w:left w:val="nil"/>
              <w:bottom w:val="single" w:sz="4" w:space="0" w:color="000000"/>
              <w:right w:val="single" w:sz="4" w:space="0" w:color="000000"/>
            </w:tcBorders>
          </w:tcPr>
          <w:p w14:paraId="3B48AEC4" w14:textId="04571516"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2 000</w:t>
            </w:r>
          </w:p>
        </w:tc>
        <w:tc>
          <w:tcPr>
            <w:tcW w:w="1587" w:type="dxa"/>
            <w:tcBorders>
              <w:top w:val="single" w:sz="8" w:space="0" w:color="000000"/>
              <w:left w:val="nil"/>
              <w:bottom w:val="single" w:sz="4" w:space="0" w:color="000000"/>
              <w:right w:val="single" w:sz="4" w:space="0" w:color="000000"/>
            </w:tcBorders>
          </w:tcPr>
          <w:p w14:paraId="6E65769B" w14:textId="0CB00718"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2 000</w:t>
            </w:r>
          </w:p>
        </w:tc>
      </w:tr>
      <w:tr w:rsidR="00C32E26" w:rsidRPr="008464FA" w14:paraId="6A34CADA"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7870A28A"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4.1.1.8.</w:t>
            </w:r>
          </w:p>
        </w:tc>
        <w:tc>
          <w:tcPr>
            <w:tcW w:w="3899" w:type="dxa"/>
            <w:tcBorders>
              <w:top w:val="single" w:sz="8" w:space="0" w:color="000000"/>
              <w:left w:val="nil"/>
              <w:bottom w:val="single" w:sz="4" w:space="0" w:color="000000"/>
              <w:right w:val="single" w:sz="4" w:space="0" w:color="000000"/>
            </w:tcBorders>
          </w:tcPr>
          <w:p w14:paraId="1418832B"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 xml:space="preserve">Civilinės būklės aktų registravimas </w:t>
            </w:r>
          </w:p>
        </w:tc>
        <w:tc>
          <w:tcPr>
            <w:tcW w:w="1628" w:type="dxa"/>
            <w:tcBorders>
              <w:top w:val="single" w:sz="8" w:space="0" w:color="000000"/>
              <w:left w:val="nil"/>
              <w:bottom w:val="single" w:sz="4" w:space="0" w:color="000000"/>
              <w:right w:val="single" w:sz="4" w:space="0" w:color="000000"/>
            </w:tcBorders>
          </w:tcPr>
          <w:p w14:paraId="0B6CC5FE" w14:textId="324E985A"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11 800</w:t>
            </w:r>
          </w:p>
        </w:tc>
        <w:tc>
          <w:tcPr>
            <w:tcW w:w="1532" w:type="dxa"/>
            <w:tcBorders>
              <w:top w:val="single" w:sz="8" w:space="0" w:color="000000"/>
              <w:left w:val="nil"/>
              <w:bottom w:val="single" w:sz="4" w:space="0" w:color="000000"/>
              <w:right w:val="single" w:sz="4" w:space="0" w:color="000000"/>
            </w:tcBorders>
          </w:tcPr>
          <w:p w14:paraId="66F44BAE" w14:textId="5A0B6439"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11 800</w:t>
            </w:r>
          </w:p>
        </w:tc>
        <w:tc>
          <w:tcPr>
            <w:tcW w:w="1587" w:type="dxa"/>
            <w:tcBorders>
              <w:top w:val="single" w:sz="8" w:space="0" w:color="000000"/>
              <w:left w:val="nil"/>
              <w:bottom w:val="single" w:sz="4" w:space="0" w:color="000000"/>
              <w:right w:val="single" w:sz="4" w:space="0" w:color="000000"/>
            </w:tcBorders>
          </w:tcPr>
          <w:p w14:paraId="45084B12" w14:textId="695DD705"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11 800</w:t>
            </w:r>
          </w:p>
        </w:tc>
      </w:tr>
      <w:tr w:rsidR="00C32E26" w:rsidRPr="008464FA" w14:paraId="080D73A4"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0656FAD2"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4.1.1.9.</w:t>
            </w:r>
          </w:p>
        </w:tc>
        <w:tc>
          <w:tcPr>
            <w:tcW w:w="3899" w:type="dxa"/>
            <w:tcBorders>
              <w:top w:val="single" w:sz="8" w:space="0" w:color="000000"/>
              <w:left w:val="nil"/>
              <w:bottom w:val="single" w:sz="4" w:space="0" w:color="000000"/>
              <w:right w:val="single" w:sz="4" w:space="0" w:color="000000"/>
            </w:tcBorders>
          </w:tcPr>
          <w:p w14:paraId="51E0F3CC"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Dalyvavimas asociacijų veikloje</w:t>
            </w:r>
          </w:p>
        </w:tc>
        <w:tc>
          <w:tcPr>
            <w:tcW w:w="1628" w:type="dxa"/>
            <w:tcBorders>
              <w:top w:val="single" w:sz="8" w:space="0" w:color="000000"/>
              <w:left w:val="nil"/>
              <w:bottom w:val="single" w:sz="4" w:space="0" w:color="000000"/>
              <w:right w:val="single" w:sz="4" w:space="0" w:color="000000"/>
            </w:tcBorders>
          </w:tcPr>
          <w:p w14:paraId="3DF5CB13" w14:textId="53CFC68B"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26 700</w:t>
            </w:r>
          </w:p>
        </w:tc>
        <w:tc>
          <w:tcPr>
            <w:tcW w:w="1532" w:type="dxa"/>
            <w:tcBorders>
              <w:top w:val="single" w:sz="8" w:space="0" w:color="000000"/>
              <w:left w:val="nil"/>
              <w:bottom w:val="single" w:sz="4" w:space="0" w:color="000000"/>
              <w:right w:val="single" w:sz="4" w:space="0" w:color="000000"/>
            </w:tcBorders>
          </w:tcPr>
          <w:p w14:paraId="197C7C4F" w14:textId="533C2F60"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26 700</w:t>
            </w:r>
          </w:p>
        </w:tc>
        <w:tc>
          <w:tcPr>
            <w:tcW w:w="1587" w:type="dxa"/>
            <w:tcBorders>
              <w:top w:val="single" w:sz="8" w:space="0" w:color="000000"/>
              <w:left w:val="nil"/>
              <w:bottom w:val="single" w:sz="4" w:space="0" w:color="000000"/>
              <w:right w:val="single" w:sz="4" w:space="0" w:color="000000"/>
            </w:tcBorders>
          </w:tcPr>
          <w:p w14:paraId="57B9A576" w14:textId="6A36FCFB"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26 700</w:t>
            </w:r>
          </w:p>
        </w:tc>
      </w:tr>
      <w:tr w:rsidR="00C32E26" w:rsidRPr="008464FA" w14:paraId="6D7F2E68"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071A10E8"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4.1.2.</w:t>
            </w:r>
          </w:p>
        </w:tc>
        <w:tc>
          <w:tcPr>
            <w:tcW w:w="3899" w:type="dxa"/>
            <w:tcBorders>
              <w:top w:val="single" w:sz="8" w:space="0" w:color="000000"/>
              <w:left w:val="nil"/>
              <w:bottom w:val="single" w:sz="4" w:space="0" w:color="000000"/>
              <w:right w:val="single" w:sz="4" w:space="0" w:color="000000"/>
            </w:tcBorders>
          </w:tcPr>
          <w:p w14:paraId="0E073BD9"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Kokybiškai įgyvendinti valstybines (valstybės perduotas savivaldybėms) funkcijas</w:t>
            </w:r>
          </w:p>
        </w:tc>
        <w:tc>
          <w:tcPr>
            <w:tcW w:w="1628" w:type="dxa"/>
            <w:tcBorders>
              <w:top w:val="single" w:sz="8" w:space="0" w:color="000000"/>
              <w:left w:val="nil"/>
              <w:bottom w:val="single" w:sz="4" w:space="0" w:color="000000"/>
              <w:right w:val="single" w:sz="4" w:space="0" w:color="000000"/>
            </w:tcBorders>
          </w:tcPr>
          <w:p w14:paraId="468FA3B6" w14:textId="427279AE"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4</w:t>
            </w:r>
            <w:r w:rsidR="00FF34BD">
              <w:rPr>
                <w:rFonts w:ascii="Times New Roman" w:hAnsi="Times New Roman" w:cs="Times New Roman"/>
                <w:sz w:val="24"/>
                <w:szCs w:val="24"/>
              </w:rPr>
              <w:t>61</w:t>
            </w:r>
            <w:r w:rsidRPr="008464FA">
              <w:rPr>
                <w:rFonts w:ascii="Times New Roman" w:hAnsi="Times New Roman" w:cs="Times New Roman"/>
                <w:sz w:val="24"/>
                <w:szCs w:val="24"/>
              </w:rPr>
              <w:t xml:space="preserve"> </w:t>
            </w:r>
            <w:r w:rsidR="00FF34BD">
              <w:rPr>
                <w:rFonts w:ascii="Times New Roman" w:hAnsi="Times New Roman" w:cs="Times New Roman"/>
                <w:sz w:val="24"/>
                <w:szCs w:val="24"/>
              </w:rPr>
              <w:t>7</w:t>
            </w:r>
            <w:r w:rsidRPr="008464FA">
              <w:rPr>
                <w:rFonts w:ascii="Times New Roman" w:hAnsi="Times New Roman" w:cs="Times New Roman"/>
                <w:sz w:val="24"/>
                <w:szCs w:val="24"/>
              </w:rPr>
              <w:t>00</w:t>
            </w:r>
          </w:p>
        </w:tc>
        <w:tc>
          <w:tcPr>
            <w:tcW w:w="1532" w:type="dxa"/>
            <w:tcBorders>
              <w:top w:val="single" w:sz="8" w:space="0" w:color="000000"/>
              <w:left w:val="nil"/>
              <w:bottom w:val="single" w:sz="4" w:space="0" w:color="000000"/>
              <w:right w:val="single" w:sz="4" w:space="0" w:color="000000"/>
            </w:tcBorders>
          </w:tcPr>
          <w:p w14:paraId="0F885995" w14:textId="0067D2AB"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4</w:t>
            </w:r>
            <w:r w:rsidR="00FF34BD">
              <w:rPr>
                <w:rFonts w:ascii="Times New Roman" w:hAnsi="Times New Roman" w:cs="Times New Roman"/>
                <w:sz w:val="24"/>
                <w:szCs w:val="24"/>
              </w:rPr>
              <w:t>61</w:t>
            </w:r>
            <w:r w:rsidRPr="008464FA">
              <w:rPr>
                <w:rFonts w:ascii="Times New Roman" w:hAnsi="Times New Roman" w:cs="Times New Roman"/>
                <w:sz w:val="24"/>
                <w:szCs w:val="24"/>
              </w:rPr>
              <w:t xml:space="preserve"> </w:t>
            </w:r>
            <w:r w:rsidR="00FF34BD">
              <w:rPr>
                <w:rFonts w:ascii="Times New Roman" w:hAnsi="Times New Roman" w:cs="Times New Roman"/>
                <w:sz w:val="24"/>
                <w:szCs w:val="24"/>
              </w:rPr>
              <w:t>8</w:t>
            </w:r>
            <w:r w:rsidRPr="008464FA">
              <w:rPr>
                <w:rFonts w:ascii="Times New Roman" w:hAnsi="Times New Roman" w:cs="Times New Roman"/>
                <w:sz w:val="24"/>
                <w:szCs w:val="24"/>
              </w:rPr>
              <w:t>00</w:t>
            </w:r>
          </w:p>
        </w:tc>
        <w:tc>
          <w:tcPr>
            <w:tcW w:w="1587" w:type="dxa"/>
            <w:tcBorders>
              <w:top w:val="single" w:sz="8" w:space="0" w:color="000000"/>
              <w:left w:val="nil"/>
              <w:bottom w:val="single" w:sz="4" w:space="0" w:color="000000"/>
              <w:right w:val="single" w:sz="4" w:space="0" w:color="000000"/>
            </w:tcBorders>
          </w:tcPr>
          <w:p w14:paraId="7CE16225" w14:textId="25B8126F"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4</w:t>
            </w:r>
            <w:r w:rsidR="00FF34BD">
              <w:rPr>
                <w:rFonts w:ascii="Times New Roman" w:hAnsi="Times New Roman" w:cs="Times New Roman"/>
                <w:sz w:val="24"/>
                <w:szCs w:val="24"/>
              </w:rPr>
              <w:t>62</w:t>
            </w:r>
            <w:r w:rsidRPr="008464FA">
              <w:rPr>
                <w:rFonts w:ascii="Times New Roman" w:hAnsi="Times New Roman" w:cs="Times New Roman"/>
                <w:sz w:val="24"/>
                <w:szCs w:val="24"/>
              </w:rPr>
              <w:t xml:space="preserve"> </w:t>
            </w:r>
            <w:r w:rsidR="00FF34BD">
              <w:rPr>
                <w:rFonts w:ascii="Times New Roman" w:hAnsi="Times New Roman" w:cs="Times New Roman"/>
                <w:sz w:val="24"/>
                <w:szCs w:val="24"/>
              </w:rPr>
              <w:t>7</w:t>
            </w:r>
            <w:r w:rsidRPr="008464FA">
              <w:rPr>
                <w:rFonts w:ascii="Times New Roman" w:hAnsi="Times New Roman" w:cs="Times New Roman"/>
                <w:sz w:val="24"/>
                <w:szCs w:val="24"/>
              </w:rPr>
              <w:t>00</w:t>
            </w:r>
          </w:p>
        </w:tc>
      </w:tr>
      <w:tr w:rsidR="00C32E26" w:rsidRPr="008464FA" w14:paraId="7DA96ECC"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43244D7B"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4.1.2.1.</w:t>
            </w:r>
          </w:p>
        </w:tc>
        <w:tc>
          <w:tcPr>
            <w:tcW w:w="3899" w:type="dxa"/>
            <w:tcBorders>
              <w:top w:val="single" w:sz="8" w:space="0" w:color="000000"/>
              <w:left w:val="nil"/>
              <w:bottom w:val="single" w:sz="4" w:space="0" w:color="000000"/>
              <w:right w:val="single" w:sz="4" w:space="0" w:color="000000"/>
            </w:tcBorders>
          </w:tcPr>
          <w:p w14:paraId="62BD51B5"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Gyventojų registro tvarkymas ir duomenų valstybės registrui teikimas</w:t>
            </w:r>
          </w:p>
        </w:tc>
        <w:tc>
          <w:tcPr>
            <w:tcW w:w="1628" w:type="dxa"/>
            <w:tcBorders>
              <w:top w:val="single" w:sz="8" w:space="0" w:color="000000"/>
              <w:left w:val="nil"/>
              <w:bottom w:val="single" w:sz="4" w:space="0" w:color="000000"/>
              <w:right w:val="single" w:sz="4" w:space="0" w:color="000000"/>
            </w:tcBorders>
          </w:tcPr>
          <w:p w14:paraId="13F4676C" w14:textId="56C3B445"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300</w:t>
            </w:r>
          </w:p>
        </w:tc>
        <w:tc>
          <w:tcPr>
            <w:tcW w:w="1532" w:type="dxa"/>
            <w:tcBorders>
              <w:top w:val="single" w:sz="8" w:space="0" w:color="000000"/>
              <w:left w:val="nil"/>
              <w:bottom w:val="single" w:sz="4" w:space="0" w:color="000000"/>
              <w:right w:val="single" w:sz="4" w:space="0" w:color="000000"/>
            </w:tcBorders>
          </w:tcPr>
          <w:p w14:paraId="22304578" w14:textId="5DBAACA9"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300</w:t>
            </w:r>
          </w:p>
        </w:tc>
        <w:tc>
          <w:tcPr>
            <w:tcW w:w="1587" w:type="dxa"/>
            <w:tcBorders>
              <w:top w:val="single" w:sz="8" w:space="0" w:color="000000"/>
              <w:left w:val="nil"/>
              <w:bottom w:val="single" w:sz="4" w:space="0" w:color="000000"/>
              <w:right w:val="single" w:sz="4" w:space="0" w:color="000000"/>
            </w:tcBorders>
          </w:tcPr>
          <w:p w14:paraId="30E5DF04" w14:textId="345C8E61"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300</w:t>
            </w:r>
          </w:p>
        </w:tc>
      </w:tr>
      <w:tr w:rsidR="00C32E26" w:rsidRPr="008464FA" w14:paraId="539A24DC"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680C79D9"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lastRenderedPageBreak/>
              <w:t>4.1.2.10.</w:t>
            </w:r>
          </w:p>
        </w:tc>
        <w:tc>
          <w:tcPr>
            <w:tcW w:w="3899" w:type="dxa"/>
            <w:tcBorders>
              <w:top w:val="single" w:sz="8" w:space="0" w:color="000000"/>
              <w:left w:val="nil"/>
              <w:bottom w:val="single" w:sz="4" w:space="0" w:color="000000"/>
              <w:right w:val="single" w:sz="4" w:space="0" w:color="000000"/>
            </w:tcBorders>
          </w:tcPr>
          <w:p w14:paraId="41AB6FD8"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Jaunimo teisių apsaugos funkcijų vykdymas</w:t>
            </w:r>
          </w:p>
        </w:tc>
        <w:tc>
          <w:tcPr>
            <w:tcW w:w="1628" w:type="dxa"/>
            <w:tcBorders>
              <w:top w:val="single" w:sz="8" w:space="0" w:color="000000"/>
              <w:left w:val="nil"/>
              <w:bottom w:val="single" w:sz="4" w:space="0" w:color="000000"/>
              <w:right w:val="single" w:sz="4" w:space="0" w:color="000000"/>
            </w:tcBorders>
          </w:tcPr>
          <w:p w14:paraId="68EE8E87" w14:textId="54A676D2"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18 400</w:t>
            </w:r>
          </w:p>
        </w:tc>
        <w:tc>
          <w:tcPr>
            <w:tcW w:w="1532" w:type="dxa"/>
            <w:tcBorders>
              <w:top w:val="single" w:sz="8" w:space="0" w:color="000000"/>
              <w:left w:val="nil"/>
              <w:bottom w:val="single" w:sz="4" w:space="0" w:color="000000"/>
              <w:right w:val="single" w:sz="4" w:space="0" w:color="000000"/>
            </w:tcBorders>
          </w:tcPr>
          <w:p w14:paraId="22DEC1D0" w14:textId="1AF8E652"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18 400</w:t>
            </w:r>
          </w:p>
        </w:tc>
        <w:tc>
          <w:tcPr>
            <w:tcW w:w="1587" w:type="dxa"/>
            <w:tcBorders>
              <w:top w:val="single" w:sz="8" w:space="0" w:color="000000"/>
              <w:left w:val="nil"/>
              <w:bottom w:val="single" w:sz="4" w:space="0" w:color="000000"/>
              <w:right w:val="single" w:sz="4" w:space="0" w:color="000000"/>
            </w:tcBorders>
          </w:tcPr>
          <w:p w14:paraId="56BE0A33" w14:textId="4FDA0224"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18 400</w:t>
            </w:r>
          </w:p>
        </w:tc>
      </w:tr>
      <w:tr w:rsidR="00C32E26" w:rsidRPr="008464FA" w14:paraId="21DF9AD8"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5B85000F"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4.1.2.11.</w:t>
            </w:r>
          </w:p>
        </w:tc>
        <w:tc>
          <w:tcPr>
            <w:tcW w:w="3899" w:type="dxa"/>
            <w:tcBorders>
              <w:top w:val="single" w:sz="8" w:space="0" w:color="000000"/>
              <w:left w:val="nil"/>
              <w:bottom w:val="single" w:sz="4" w:space="0" w:color="000000"/>
              <w:right w:val="single" w:sz="4" w:space="0" w:color="000000"/>
            </w:tcBorders>
          </w:tcPr>
          <w:p w14:paraId="18602E1F"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Gyvenamosios vietos deklaravimo funkcijų vykdymas</w:t>
            </w:r>
          </w:p>
        </w:tc>
        <w:tc>
          <w:tcPr>
            <w:tcW w:w="1628" w:type="dxa"/>
            <w:tcBorders>
              <w:top w:val="single" w:sz="8" w:space="0" w:color="000000"/>
              <w:left w:val="nil"/>
              <w:bottom w:val="single" w:sz="4" w:space="0" w:color="000000"/>
              <w:right w:val="single" w:sz="4" w:space="0" w:color="000000"/>
            </w:tcBorders>
          </w:tcPr>
          <w:p w14:paraId="3CD6199A" w14:textId="15DA9DA7"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1 600</w:t>
            </w:r>
          </w:p>
        </w:tc>
        <w:tc>
          <w:tcPr>
            <w:tcW w:w="1532" w:type="dxa"/>
            <w:tcBorders>
              <w:top w:val="single" w:sz="8" w:space="0" w:color="000000"/>
              <w:left w:val="nil"/>
              <w:bottom w:val="single" w:sz="4" w:space="0" w:color="000000"/>
              <w:right w:val="single" w:sz="4" w:space="0" w:color="000000"/>
            </w:tcBorders>
          </w:tcPr>
          <w:p w14:paraId="7CA10794" w14:textId="262E16DF"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1 600</w:t>
            </w:r>
          </w:p>
        </w:tc>
        <w:tc>
          <w:tcPr>
            <w:tcW w:w="1587" w:type="dxa"/>
            <w:tcBorders>
              <w:top w:val="single" w:sz="8" w:space="0" w:color="000000"/>
              <w:left w:val="nil"/>
              <w:bottom w:val="single" w:sz="4" w:space="0" w:color="000000"/>
              <w:right w:val="single" w:sz="4" w:space="0" w:color="000000"/>
            </w:tcBorders>
          </w:tcPr>
          <w:p w14:paraId="48ACA26A" w14:textId="4FA5023C"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1 600</w:t>
            </w:r>
          </w:p>
        </w:tc>
      </w:tr>
      <w:tr w:rsidR="00C32E26" w:rsidRPr="008464FA" w14:paraId="05EB1035"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1A441E3F"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4.1.2.12.</w:t>
            </w:r>
          </w:p>
        </w:tc>
        <w:tc>
          <w:tcPr>
            <w:tcW w:w="3899" w:type="dxa"/>
            <w:tcBorders>
              <w:top w:val="single" w:sz="8" w:space="0" w:color="000000"/>
              <w:left w:val="nil"/>
              <w:bottom w:val="single" w:sz="4" w:space="0" w:color="000000"/>
              <w:right w:val="single" w:sz="4" w:space="0" w:color="000000"/>
            </w:tcBorders>
          </w:tcPr>
          <w:p w14:paraId="42491F31"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Pirminės teisinės pagalbos teikimas</w:t>
            </w:r>
          </w:p>
        </w:tc>
        <w:tc>
          <w:tcPr>
            <w:tcW w:w="1628" w:type="dxa"/>
            <w:tcBorders>
              <w:top w:val="single" w:sz="8" w:space="0" w:color="000000"/>
              <w:left w:val="nil"/>
              <w:bottom w:val="single" w:sz="4" w:space="0" w:color="000000"/>
              <w:right w:val="single" w:sz="4" w:space="0" w:color="000000"/>
            </w:tcBorders>
          </w:tcPr>
          <w:p w14:paraId="0A3E7F82" w14:textId="7B9AC251"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3 400</w:t>
            </w:r>
          </w:p>
        </w:tc>
        <w:tc>
          <w:tcPr>
            <w:tcW w:w="1532" w:type="dxa"/>
            <w:tcBorders>
              <w:top w:val="single" w:sz="8" w:space="0" w:color="000000"/>
              <w:left w:val="nil"/>
              <w:bottom w:val="single" w:sz="4" w:space="0" w:color="000000"/>
              <w:right w:val="single" w:sz="4" w:space="0" w:color="000000"/>
            </w:tcBorders>
          </w:tcPr>
          <w:p w14:paraId="1AAE5680" w14:textId="2FEF7AF3"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3 400</w:t>
            </w:r>
          </w:p>
        </w:tc>
        <w:tc>
          <w:tcPr>
            <w:tcW w:w="1587" w:type="dxa"/>
            <w:tcBorders>
              <w:top w:val="single" w:sz="8" w:space="0" w:color="000000"/>
              <w:left w:val="nil"/>
              <w:bottom w:val="single" w:sz="4" w:space="0" w:color="000000"/>
              <w:right w:val="single" w:sz="4" w:space="0" w:color="000000"/>
            </w:tcBorders>
          </w:tcPr>
          <w:p w14:paraId="2D392FC9" w14:textId="0F4BA476"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3 400</w:t>
            </w:r>
          </w:p>
        </w:tc>
      </w:tr>
      <w:tr w:rsidR="00C32E26" w:rsidRPr="008464FA" w14:paraId="156979B1"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25D98118"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4.1.2.13.</w:t>
            </w:r>
          </w:p>
        </w:tc>
        <w:tc>
          <w:tcPr>
            <w:tcW w:w="3899" w:type="dxa"/>
            <w:tcBorders>
              <w:top w:val="single" w:sz="8" w:space="0" w:color="000000"/>
              <w:left w:val="nil"/>
              <w:bottom w:val="single" w:sz="4" w:space="0" w:color="000000"/>
              <w:right w:val="single" w:sz="4" w:space="0" w:color="000000"/>
            </w:tcBorders>
          </w:tcPr>
          <w:p w14:paraId="243A4645"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 xml:space="preserve">Darbo rinkos politikos priemonių ir gyventojų užimtumo programų rengimo ir įgyvendinimo administravimas </w:t>
            </w:r>
          </w:p>
        </w:tc>
        <w:tc>
          <w:tcPr>
            <w:tcW w:w="1628" w:type="dxa"/>
            <w:tcBorders>
              <w:top w:val="single" w:sz="8" w:space="0" w:color="000000"/>
              <w:left w:val="nil"/>
              <w:bottom w:val="single" w:sz="4" w:space="0" w:color="000000"/>
              <w:right w:val="single" w:sz="4" w:space="0" w:color="000000"/>
            </w:tcBorders>
          </w:tcPr>
          <w:p w14:paraId="6AA682A8" w14:textId="4AECE4F5"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1 000</w:t>
            </w:r>
          </w:p>
        </w:tc>
        <w:tc>
          <w:tcPr>
            <w:tcW w:w="1532" w:type="dxa"/>
            <w:tcBorders>
              <w:top w:val="single" w:sz="8" w:space="0" w:color="000000"/>
              <w:left w:val="nil"/>
              <w:bottom w:val="single" w:sz="4" w:space="0" w:color="000000"/>
              <w:right w:val="single" w:sz="4" w:space="0" w:color="000000"/>
            </w:tcBorders>
          </w:tcPr>
          <w:p w14:paraId="10EF4CB6" w14:textId="221145FD"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1 000</w:t>
            </w:r>
          </w:p>
        </w:tc>
        <w:tc>
          <w:tcPr>
            <w:tcW w:w="1587" w:type="dxa"/>
            <w:tcBorders>
              <w:top w:val="single" w:sz="8" w:space="0" w:color="000000"/>
              <w:left w:val="nil"/>
              <w:bottom w:val="single" w:sz="4" w:space="0" w:color="000000"/>
              <w:right w:val="single" w:sz="4" w:space="0" w:color="000000"/>
            </w:tcBorders>
          </w:tcPr>
          <w:p w14:paraId="475EA840" w14:textId="492768F8"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1 000</w:t>
            </w:r>
          </w:p>
        </w:tc>
      </w:tr>
      <w:tr w:rsidR="00C32E26" w:rsidRPr="008464FA" w14:paraId="0B1B8CBB"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0A6E37FF"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4.1.2.14.</w:t>
            </w:r>
          </w:p>
        </w:tc>
        <w:tc>
          <w:tcPr>
            <w:tcW w:w="3899" w:type="dxa"/>
            <w:tcBorders>
              <w:top w:val="single" w:sz="8" w:space="0" w:color="000000"/>
              <w:left w:val="nil"/>
              <w:bottom w:val="single" w:sz="4" w:space="0" w:color="000000"/>
              <w:right w:val="single" w:sz="4" w:space="0" w:color="000000"/>
            </w:tcBorders>
          </w:tcPr>
          <w:p w14:paraId="4166EA0F"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 xml:space="preserve">Socialinės paramos mokiniams administravimas </w:t>
            </w:r>
          </w:p>
        </w:tc>
        <w:tc>
          <w:tcPr>
            <w:tcW w:w="1628" w:type="dxa"/>
            <w:tcBorders>
              <w:top w:val="single" w:sz="8" w:space="0" w:color="000000"/>
              <w:left w:val="nil"/>
              <w:bottom w:val="single" w:sz="4" w:space="0" w:color="000000"/>
              <w:right w:val="single" w:sz="4" w:space="0" w:color="000000"/>
            </w:tcBorders>
          </w:tcPr>
          <w:p w14:paraId="242E12AC" w14:textId="39B95E7C"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14 600</w:t>
            </w:r>
          </w:p>
        </w:tc>
        <w:tc>
          <w:tcPr>
            <w:tcW w:w="1532" w:type="dxa"/>
            <w:tcBorders>
              <w:top w:val="single" w:sz="8" w:space="0" w:color="000000"/>
              <w:left w:val="nil"/>
              <w:bottom w:val="single" w:sz="4" w:space="0" w:color="000000"/>
              <w:right w:val="single" w:sz="4" w:space="0" w:color="000000"/>
            </w:tcBorders>
          </w:tcPr>
          <w:p w14:paraId="168F266E" w14:textId="31462DB9"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14 600</w:t>
            </w:r>
          </w:p>
        </w:tc>
        <w:tc>
          <w:tcPr>
            <w:tcW w:w="1587" w:type="dxa"/>
            <w:tcBorders>
              <w:top w:val="single" w:sz="8" w:space="0" w:color="000000"/>
              <w:left w:val="nil"/>
              <w:bottom w:val="single" w:sz="4" w:space="0" w:color="000000"/>
              <w:right w:val="single" w:sz="4" w:space="0" w:color="000000"/>
            </w:tcBorders>
          </w:tcPr>
          <w:p w14:paraId="0CC20A8D" w14:textId="28623096"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14 600</w:t>
            </w:r>
          </w:p>
        </w:tc>
      </w:tr>
      <w:tr w:rsidR="00C32E26" w:rsidRPr="008464FA" w14:paraId="3AC6BD23"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3AF29CAE"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4.1.2.15.</w:t>
            </w:r>
          </w:p>
        </w:tc>
        <w:tc>
          <w:tcPr>
            <w:tcW w:w="3899" w:type="dxa"/>
            <w:tcBorders>
              <w:top w:val="single" w:sz="8" w:space="0" w:color="000000"/>
              <w:left w:val="nil"/>
              <w:bottom w:val="single" w:sz="4" w:space="0" w:color="000000"/>
              <w:right w:val="single" w:sz="4" w:space="0" w:color="000000"/>
            </w:tcBorders>
          </w:tcPr>
          <w:p w14:paraId="08718247"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Duomenų teikimas valstybės suteiktos pagalbos registrui</w:t>
            </w:r>
          </w:p>
        </w:tc>
        <w:tc>
          <w:tcPr>
            <w:tcW w:w="1628" w:type="dxa"/>
            <w:tcBorders>
              <w:top w:val="single" w:sz="8" w:space="0" w:color="000000"/>
              <w:left w:val="nil"/>
              <w:bottom w:val="single" w:sz="4" w:space="0" w:color="000000"/>
              <w:right w:val="single" w:sz="4" w:space="0" w:color="000000"/>
            </w:tcBorders>
          </w:tcPr>
          <w:p w14:paraId="059F80B7" w14:textId="7C4164D3"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100</w:t>
            </w:r>
          </w:p>
        </w:tc>
        <w:tc>
          <w:tcPr>
            <w:tcW w:w="1532" w:type="dxa"/>
            <w:tcBorders>
              <w:top w:val="single" w:sz="8" w:space="0" w:color="000000"/>
              <w:left w:val="nil"/>
              <w:bottom w:val="single" w:sz="4" w:space="0" w:color="000000"/>
              <w:right w:val="single" w:sz="4" w:space="0" w:color="000000"/>
            </w:tcBorders>
          </w:tcPr>
          <w:p w14:paraId="53199252" w14:textId="48B80450"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100</w:t>
            </w:r>
          </w:p>
        </w:tc>
        <w:tc>
          <w:tcPr>
            <w:tcW w:w="1587" w:type="dxa"/>
            <w:tcBorders>
              <w:top w:val="single" w:sz="8" w:space="0" w:color="000000"/>
              <w:left w:val="nil"/>
              <w:bottom w:val="single" w:sz="4" w:space="0" w:color="000000"/>
              <w:right w:val="single" w:sz="4" w:space="0" w:color="000000"/>
            </w:tcBorders>
          </w:tcPr>
          <w:p w14:paraId="170F2337" w14:textId="501BFDF3"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100</w:t>
            </w:r>
          </w:p>
        </w:tc>
      </w:tr>
      <w:tr w:rsidR="00C32E26" w:rsidRPr="008464FA" w14:paraId="4BFF7EF3"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7552BE7B"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4.1.2.17.</w:t>
            </w:r>
          </w:p>
        </w:tc>
        <w:tc>
          <w:tcPr>
            <w:tcW w:w="3899" w:type="dxa"/>
            <w:tcBorders>
              <w:top w:val="single" w:sz="8" w:space="0" w:color="000000"/>
              <w:left w:val="nil"/>
              <w:bottom w:val="single" w:sz="4" w:space="0" w:color="000000"/>
              <w:right w:val="single" w:sz="4" w:space="0" w:color="000000"/>
            </w:tcBorders>
          </w:tcPr>
          <w:p w14:paraId="02625B90" w14:textId="77777777" w:rsidR="00C32E26" w:rsidRPr="008464FA" w:rsidRDefault="00C32E26" w:rsidP="00C32E26">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Socialinių paslaugų administravimas (asmenims su sunkia negalia)</w:t>
            </w:r>
          </w:p>
        </w:tc>
        <w:tc>
          <w:tcPr>
            <w:tcW w:w="1628" w:type="dxa"/>
            <w:tcBorders>
              <w:top w:val="single" w:sz="8" w:space="0" w:color="000000"/>
              <w:left w:val="nil"/>
              <w:bottom w:val="single" w:sz="4" w:space="0" w:color="000000"/>
              <w:right w:val="single" w:sz="4" w:space="0" w:color="000000"/>
            </w:tcBorders>
          </w:tcPr>
          <w:p w14:paraId="125F65ED" w14:textId="430F1436"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14 200</w:t>
            </w:r>
          </w:p>
        </w:tc>
        <w:tc>
          <w:tcPr>
            <w:tcW w:w="1532" w:type="dxa"/>
            <w:tcBorders>
              <w:top w:val="single" w:sz="8" w:space="0" w:color="000000"/>
              <w:left w:val="nil"/>
              <w:bottom w:val="single" w:sz="4" w:space="0" w:color="000000"/>
              <w:right w:val="single" w:sz="4" w:space="0" w:color="000000"/>
            </w:tcBorders>
          </w:tcPr>
          <w:p w14:paraId="70D5FAEE" w14:textId="782FA73A"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14 200</w:t>
            </w:r>
          </w:p>
        </w:tc>
        <w:tc>
          <w:tcPr>
            <w:tcW w:w="1587" w:type="dxa"/>
            <w:tcBorders>
              <w:top w:val="single" w:sz="8" w:space="0" w:color="000000"/>
              <w:left w:val="nil"/>
              <w:bottom w:val="single" w:sz="4" w:space="0" w:color="000000"/>
              <w:right w:val="single" w:sz="4" w:space="0" w:color="000000"/>
            </w:tcBorders>
          </w:tcPr>
          <w:p w14:paraId="5C087864" w14:textId="7DA0411B" w:rsidR="00C32E26" w:rsidRPr="008464FA" w:rsidRDefault="00C32E26" w:rsidP="00322C20">
            <w:pPr>
              <w:jc w:val="center"/>
              <w:rPr>
                <w:rFonts w:ascii="Times New Roman" w:hAnsi="Times New Roman" w:cs="Times New Roman"/>
                <w:sz w:val="24"/>
                <w:szCs w:val="24"/>
              </w:rPr>
            </w:pPr>
            <w:r w:rsidRPr="008464FA">
              <w:rPr>
                <w:rFonts w:ascii="Times New Roman" w:hAnsi="Times New Roman" w:cs="Times New Roman"/>
                <w:sz w:val="24"/>
                <w:szCs w:val="24"/>
              </w:rPr>
              <w:t>14 200</w:t>
            </w:r>
          </w:p>
        </w:tc>
      </w:tr>
      <w:tr w:rsidR="00CA613A" w:rsidRPr="008464FA" w14:paraId="53C6DD0B"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23B61C53"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4.1.2.18.</w:t>
            </w:r>
          </w:p>
        </w:tc>
        <w:tc>
          <w:tcPr>
            <w:tcW w:w="3899" w:type="dxa"/>
            <w:tcBorders>
              <w:top w:val="single" w:sz="8" w:space="0" w:color="000000"/>
              <w:left w:val="nil"/>
              <w:bottom w:val="single" w:sz="4" w:space="0" w:color="000000"/>
              <w:right w:val="single" w:sz="4" w:space="0" w:color="000000"/>
            </w:tcBorders>
          </w:tcPr>
          <w:p w14:paraId="1C697326"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Savivaldybei priskirtos valstybinės žemės ir kito valstybės turto valdymas, naudojimas ir disponavimas juo patikėjimo teise</w:t>
            </w:r>
          </w:p>
        </w:tc>
        <w:tc>
          <w:tcPr>
            <w:tcW w:w="1628" w:type="dxa"/>
            <w:tcBorders>
              <w:top w:val="single" w:sz="8" w:space="0" w:color="000000"/>
              <w:left w:val="nil"/>
              <w:bottom w:val="single" w:sz="4" w:space="0" w:color="000000"/>
              <w:right w:val="single" w:sz="4" w:space="0" w:color="000000"/>
            </w:tcBorders>
          </w:tcPr>
          <w:p w14:paraId="147327DD" w14:textId="6326526A"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22 200</w:t>
            </w:r>
          </w:p>
        </w:tc>
        <w:tc>
          <w:tcPr>
            <w:tcW w:w="1532" w:type="dxa"/>
            <w:tcBorders>
              <w:top w:val="single" w:sz="8" w:space="0" w:color="000000"/>
              <w:left w:val="nil"/>
              <w:bottom w:val="single" w:sz="4" w:space="0" w:color="000000"/>
              <w:right w:val="single" w:sz="4" w:space="0" w:color="000000"/>
            </w:tcBorders>
          </w:tcPr>
          <w:p w14:paraId="20CCFF76" w14:textId="4DFA9D14"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22 200</w:t>
            </w:r>
          </w:p>
        </w:tc>
        <w:tc>
          <w:tcPr>
            <w:tcW w:w="1587" w:type="dxa"/>
            <w:tcBorders>
              <w:top w:val="single" w:sz="8" w:space="0" w:color="000000"/>
              <w:left w:val="nil"/>
              <w:bottom w:val="single" w:sz="4" w:space="0" w:color="000000"/>
              <w:right w:val="single" w:sz="4" w:space="0" w:color="000000"/>
            </w:tcBorders>
          </w:tcPr>
          <w:p w14:paraId="737111DA" w14:textId="4EBCEA98"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22 200</w:t>
            </w:r>
          </w:p>
        </w:tc>
      </w:tr>
      <w:tr w:rsidR="00CA613A" w:rsidRPr="008464FA" w14:paraId="367BD6C4"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0F1ACAC9"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4.1.2.2.</w:t>
            </w:r>
          </w:p>
        </w:tc>
        <w:tc>
          <w:tcPr>
            <w:tcW w:w="3899" w:type="dxa"/>
            <w:tcBorders>
              <w:top w:val="single" w:sz="8" w:space="0" w:color="000000"/>
              <w:left w:val="nil"/>
              <w:bottom w:val="single" w:sz="4" w:space="0" w:color="000000"/>
              <w:right w:val="single" w:sz="4" w:space="0" w:color="000000"/>
            </w:tcBorders>
          </w:tcPr>
          <w:p w14:paraId="11E2480E"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 xml:space="preserve">Civilinės būklės aktų registravimas </w:t>
            </w:r>
          </w:p>
        </w:tc>
        <w:tc>
          <w:tcPr>
            <w:tcW w:w="1628" w:type="dxa"/>
            <w:tcBorders>
              <w:top w:val="single" w:sz="8" w:space="0" w:color="000000"/>
              <w:left w:val="nil"/>
              <w:bottom w:val="single" w:sz="4" w:space="0" w:color="000000"/>
              <w:right w:val="single" w:sz="4" w:space="0" w:color="000000"/>
            </w:tcBorders>
          </w:tcPr>
          <w:p w14:paraId="30F2FC0E" w14:textId="135D4731"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21 500</w:t>
            </w:r>
          </w:p>
        </w:tc>
        <w:tc>
          <w:tcPr>
            <w:tcW w:w="1532" w:type="dxa"/>
            <w:tcBorders>
              <w:top w:val="single" w:sz="8" w:space="0" w:color="000000"/>
              <w:left w:val="nil"/>
              <w:bottom w:val="single" w:sz="4" w:space="0" w:color="000000"/>
              <w:right w:val="single" w:sz="4" w:space="0" w:color="000000"/>
            </w:tcBorders>
          </w:tcPr>
          <w:p w14:paraId="74BC7D0D" w14:textId="067E7351"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21 500</w:t>
            </w:r>
          </w:p>
        </w:tc>
        <w:tc>
          <w:tcPr>
            <w:tcW w:w="1587" w:type="dxa"/>
            <w:tcBorders>
              <w:top w:val="single" w:sz="8" w:space="0" w:color="000000"/>
              <w:left w:val="nil"/>
              <w:bottom w:val="single" w:sz="4" w:space="0" w:color="000000"/>
              <w:right w:val="single" w:sz="4" w:space="0" w:color="000000"/>
            </w:tcBorders>
          </w:tcPr>
          <w:p w14:paraId="7E163F00" w14:textId="6BE77AF6"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21 500</w:t>
            </w:r>
          </w:p>
        </w:tc>
      </w:tr>
      <w:tr w:rsidR="00CA613A" w:rsidRPr="008464FA" w14:paraId="1DA5940D"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36ACC54A" w14:textId="37F2C3BE" w:rsidR="00CA613A" w:rsidRPr="008464FA" w:rsidRDefault="00CA613A" w:rsidP="00CA613A">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4.1.2.20.</w:t>
            </w:r>
          </w:p>
        </w:tc>
        <w:tc>
          <w:tcPr>
            <w:tcW w:w="3899" w:type="dxa"/>
            <w:tcBorders>
              <w:top w:val="single" w:sz="8" w:space="0" w:color="000000"/>
              <w:left w:val="nil"/>
              <w:bottom w:val="single" w:sz="4" w:space="0" w:color="000000"/>
              <w:right w:val="single" w:sz="4" w:space="0" w:color="000000"/>
            </w:tcBorders>
          </w:tcPr>
          <w:p w14:paraId="1D196660" w14:textId="6BFF79DE" w:rsidR="00CA613A" w:rsidRPr="008464FA" w:rsidRDefault="00CA613A" w:rsidP="00CA613A">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Būsto nuomos ar išperkamosios būsto nuomos mokesčių dalies kompensacijų administravimas</w:t>
            </w:r>
          </w:p>
        </w:tc>
        <w:tc>
          <w:tcPr>
            <w:tcW w:w="1628" w:type="dxa"/>
            <w:tcBorders>
              <w:top w:val="single" w:sz="8" w:space="0" w:color="000000"/>
              <w:left w:val="nil"/>
              <w:bottom w:val="single" w:sz="4" w:space="0" w:color="000000"/>
              <w:right w:val="single" w:sz="4" w:space="0" w:color="000000"/>
            </w:tcBorders>
          </w:tcPr>
          <w:p w14:paraId="72793714" w14:textId="03F95ECC"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100</w:t>
            </w:r>
          </w:p>
        </w:tc>
        <w:tc>
          <w:tcPr>
            <w:tcW w:w="1532" w:type="dxa"/>
            <w:tcBorders>
              <w:top w:val="single" w:sz="8" w:space="0" w:color="000000"/>
              <w:left w:val="nil"/>
              <w:bottom w:val="single" w:sz="4" w:space="0" w:color="000000"/>
              <w:right w:val="single" w:sz="4" w:space="0" w:color="000000"/>
            </w:tcBorders>
          </w:tcPr>
          <w:p w14:paraId="2F430209" w14:textId="7676975F"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100</w:t>
            </w:r>
          </w:p>
        </w:tc>
        <w:tc>
          <w:tcPr>
            <w:tcW w:w="1587" w:type="dxa"/>
            <w:tcBorders>
              <w:top w:val="single" w:sz="8" w:space="0" w:color="000000"/>
              <w:left w:val="nil"/>
              <w:bottom w:val="single" w:sz="4" w:space="0" w:color="000000"/>
              <w:right w:val="single" w:sz="4" w:space="0" w:color="000000"/>
            </w:tcBorders>
          </w:tcPr>
          <w:p w14:paraId="38B1F234" w14:textId="4BE77BD8"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100</w:t>
            </w:r>
          </w:p>
        </w:tc>
      </w:tr>
      <w:tr w:rsidR="00CA613A" w:rsidRPr="008464FA" w14:paraId="197C2198"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47EAE91B"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4.1.2.22.</w:t>
            </w:r>
          </w:p>
        </w:tc>
        <w:tc>
          <w:tcPr>
            <w:tcW w:w="3899" w:type="dxa"/>
            <w:tcBorders>
              <w:top w:val="single" w:sz="8" w:space="0" w:color="000000"/>
              <w:left w:val="nil"/>
              <w:bottom w:val="single" w:sz="4" w:space="0" w:color="000000"/>
              <w:right w:val="single" w:sz="4" w:space="0" w:color="000000"/>
            </w:tcBorders>
          </w:tcPr>
          <w:p w14:paraId="19FD8ABA"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Paslaugų, teikiamų vaikams su specialiaisiais poreikiais, koordinavimas</w:t>
            </w:r>
          </w:p>
        </w:tc>
        <w:tc>
          <w:tcPr>
            <w:tcW w:w="1628" w:type="dxa"/>
            <w:tcBorders>
              <w:top w:val="single" w:sz="8" w:space="0" w:color="000000"/>
              <w:left w:val="nil"/>
              <w:bottom w:val="single" w:sz="4" w:space="0" w:color="000000"/>
              <w:right w:val="single" w:sz="4" w:space="0" w:color="000000"/>
            </w:tcBorders>
          </w:tcPr>
          <w:p w14:paraId="2EBFB3D9" w14:textId="7EDAE05D" w:rsidR="00CA613A" w:rsidRPr="008464FA" w:rsidRDefault="00FF34BD" w:rsidP="00322C20">
            <w:pPr>
              <w:jc w:val="center"/>
              <w:rPr>
                <w:rFonts w:ascii="Times New Roman" w:hAnsi="Times New Roman" w:cs="Times New Roman"/>
                <w:sz w:val="24"/>
                <w:szCs w:val="24"/>
              </w:rPr>
            </w:pPr>
            <w:r>
              <w:rPr>
                <w:rFonts w:ascii="Times New Roman" w:hAnsi="Times New Roman" w:cs="Times New Roman"/>
                <w:sz w:val="24"/>
                <w:szCs w:val="24"/>
              </w:rPr>
              <w:t>34</w:t>
            </w:r>
            <w:r w:rsidR="00CA613A" w:rsidRPr="008464FA">
              <w:rPr>
                <w:rFonts w:ascii="Times New Roman" w:hAnsi="Times New Roman" w:cs="Times New Roman"/>
                <w:sz w:val="24"/>
                <w:szCs w:val="24"/>
              </w:rPr>
              <w:t xml:space="preserve"> </w:t>
            </w:r>
            <w:r>
              <w:rPr>
                <w:rFonts w:ascii="Times New Roman" w:hAnsi="Times New Roman" w:cs="Times New Roman"/>
                <w:sz w:val="24"/>
                <w:szCs w:val="24"/>
              </w:rPr>
              <w:t>1</w:t>
            </w:r>
            <w:r w:rsidR="00CA613A" w:rsidRPr="008464FA">
              <w:rPr>
                <w:rFonts w:ascii="Times New Roman" w:hAnsi="Times New Roman" w:cs="Times New Roman"/>
                <w:sz w:val="24"/>
                <w:szCs w:val="24"/>
              </w:rPr>
              <w:t>00</w:t>
            </w:r>
          </w:p>
        </w:tc>
        <w:tc>
          <w:tcPr>
            <w:tcW w:w="1532" w:type="dxa"/>
            <w:tcBorders>
              <w:top w:val="single" w:sz="8" w:space="0" w:color="000000"/>
              <w:left w:val="nil"/>
              <w:bottom w:val="single" w:sz="4" w:space="0" w:color="000000"/>
              <w:right w:val="single" w:sz="4" w:space="0" w:color="000000"/>
            </w:tcBorders>
          </w:tcPr>
          <w:p w14:paraId="0B63611B" w14:textId="751716F2" w:rsidR="00CA613A" w:rsidRPr="008464FA" w:rsidRDefault="00FF34BD" w:rsidP="00322C20">
            <w:pPr>
              <w:jc w:val="center"/>
              <w:rPr>
                <w:rFonts w:ascii="Times New Roman" w:hAnsi="Times New Roman" w:cs="Times New Roman"/>
                <w:sz w:val="24"/>
                <w:szCs w:val="24"/>
              </w:rPr>
            </w:pPr>
            <w:r>
              <w:rPr>
                <w:rFonts w:ascii="Times New Roman" w:hAnsi="Times New Roman" w:cs="Times New Roman"/>
                <w:sz w:val="24"/>
                <w:szCs w:val="24"/>
              </w:rPr>
              <w:t>34</w:t>
            </w:r>
            <w:r w:rsidR="00CA613A" w:rsidRPr="008464FA">
              <w:rPr>
                <w:rFonts w:ascii="Times New Roman" w:hAnsi="Times New Roman" w:cs="Times New Roman"/>
                <w:sz w:val="24"/>
                <w:szCs w:val="24"/>
              </w:rPr>
              <w:t xml:space="preserve"> </w:t>
            </w:r>
            <w:r>
              <w:rPr>
                <w:rFonts w:ascii="Times New Roman" w:hAnsi="Times New Roman" w:cs="Times New Roman"/>
                <w:sz w:val="24"/>
                <w:szCs w:val="24"/>
              </w:rPr>
              <w:t>1</w:t>
            </w:r>
            <w:r w:rsidR="00CA613A" w:rsidRPr="008464FA">
              <w:rPr>
                <w:rFonts w:ascii="Times New Roman" w:hAnsi="Times New Roman" w:cs="Times New Roman"/>
                <w:sz w:val="24"/>
                <w:szCs w:val="24"/>
              </w:rPr>
              <w:t>00</w:t>
            </w:r>
          </w:p>
        </w:tc>
        <w:tc>
          <w:tcPr>
            <w:tcW w:w="1587" w:type="dxa"/>
            <w:tcBorders>
              <w:top w:val="single" w:sz="8" w:space="0" w:color="000000"/>
              <w:left w:val="nil"/>
              <w:bottom w:val="single" w:sz="4" w:space="0" w:color="000000"/>
              <w:right w:val="single" w:sz="4" w:space="0" w:color="000000"/>
            </w:tcBorders>
          </w:tcPr>
          <w:p w14:paraId="7E90F10B" w14:textId="38084D77" w:rsidR="00CA613A" w:rsidRPr="008464FA" w:rsidRDefault="00FF34BD" w:rsidP="00322C20">
            <w:pPr>
              <w:jc w:val="center"/>
              <w:rPr>
                <w:rFonts w:ascii="Times New Roman" w:hAnsi="Times New Roman" w:cs="Times New Roman"/>
                <w:sz w:val="24"/>
                <w:szCs w:val="24"/>
              </w:rPr>
            </w:pPr>
            <w:r>
              <w:rPr>
                <w:rFonts w:ascii="Times New Roman" w:hAnsi="Times New Roman" w:cs="Times New Roman"/>
                <w:sz w:val="24"/>
                <w:szCs w:val="24"/>
              </w:rPr>
              <w:t>34</w:t>
            </w:r>
            <w:r w:rsidR="00CA613A" w:rsidRPr="008464FA">
              <w:rPr>
                <w:rFonts w:ascii="Times New Roman" w:hAnsi="Times New Roman" w:cs="Times New Roman"/>
                <w:sz w:val="24"/>
                <w:szCs w:val="24"/>
              </w:rPr>
              <w:t xml:space="preserve"> </w:t>
            </w:r>
            <w:r>
              <w:rPr>
                <w:rFonts w:ascii="Times New Roman" w:hAnsi="Times New Roman" w:cs="Times New Roman"/>
                <w:sz w:val="24"/>
                <w:szCs w:val="24"/>
              </w:rPr>
              <w:t>1</w:t>
            </w:r>
            <w:r w:rsidR="00CA613A" w:rsidRPr="008464FA">
              <w:rPr>
                <w:rFonts w:ascii="Times New Roman" w:hAnsi="Times New Roman" w:cs="Times New Roman"/>
                <w:sz w:val="24"/>
                <w:szCs w:val="24"/>
              </w:rPr>
              <w:t>00</w:t>
            </w:r>
          </w:p>
        </w:tc>
      </w:tr>
      <w:tr w:rsidR="00CA613A" w:rsidRPr="008464FA" w14:paraId="55BAC003"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4A217B97"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4.1.2.3.</w:t>
            </w:r>
          </w:p>
        </w:tc>
        <w:tc>
          <w:tcPr>
            <w:tcW w:w="3899" w:type="dxa"/>
            <w:tcBorders>
              <w:top w:val="single" w:sz="8" w:space="0" w:color="000000"/>
              <w:left w:val="nil"/>
              <w:bottom w:val="single" w:sz="4" w:space="0" w:color="000000"/>
              <w:right w:val="single" w:sz="4" w:space="0" w:color="000000"/>
            </w:tcBorders>
          </w:tcPr>
          <w:p w14:paraId="018F329D"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 xml:space="preserve">Civilinės saugos organizavimas </w:t>
            </w:r>
          </w:p>
        </w:tc>
        <w:tc>
          <w:tcPr>
            <w:tcW w:w="1628" w:type="dxa"/>
            <w:tcBorders>
              <w:top w:val="single" w:sz="8" w:space="0" w:color="000000"/>
              <w:left w:val="nil"/>
              <w:bottom w:val="single" w:sz="4" w:space="0" w:color="000000"/>
              <w:right w:val="single" w:sz="4" w:space="0" w:color="000000"/>
            </w:tcBorders>
          </w:tcPr>
          <w:p w14:paraId="6D9573F2" w14:textId="3E052E83"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44 900</w:t>
            </w:r>
          </w:p>
        </w:tc>
        <w:tc>
          <w:tcPr>
            <w:tcW w:w="1532" w:type="dxa"/>
            <w:tcBorders>
              <w:top w:val="single" w:sz="8" w:space="0" w:color="000000"/>
              <w:left w:val="nil"/>
              <w:bottom w:val="single" w:sz="4" w:space="0" w:color="000000"/>
              <w:right w:val="single" w:sz="4" w:space="0" w:color="000000"/>
            </w:tcBorders>
          </w:tcPr>
          <w:p w14:paraId="198DECA0" w14:textId="73A0E210"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44 900</w:t>
            </w:r>
          </w:p>
        </w:tc>
        <w:tc>
          <w:tcPr>
            <w:tcW w:w="1587" w:type="dxa"/>
            <w:tcBorders>
              <w:top w:val="single" w:sz="8" w:space="0" w:color="000000"/>
              <w:left w:val="nil"/>
              <w:bottom w:val="single" w:sz="4" w:space="0" w:color="000000"/>
              <w:right w:val="single" w:sz="4" w:space="0" w:color="000000"/>
            </w:tcBorders>
          </w:tcPr>
          <w:p w14:paraId="74BB6FBE" w14:textId="3235F818"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44 900</w:t>
            </w:r>
          </w:p>
        </w:tc>
      </w:tr>
      <w:tr w:rsidR="00CA613A" w:rsidRPr="008464FA" w14:paraId="4B846123"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786513D2"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4.1.2.4.</w:t>
            </w:r>
          </w:p>
        </w:tc>
        <w:tc>
          <w:tcPr>
            <w:tcW w:w="3899" w:type="dxa"/>
            <w:tcBorders>
              <w:top w:val="single" w:sz="8" w:space="0" w:color="000000"/>
              <w:left w:val="nil"/>
              <w:bottom w:val="single" w:sz="4" w:space="0" w:color="000000"/>
              <w:right w:val="single" w:sz="4" w:space="0" w:color="000000"/>
            </w:tcBorders>
          </w:tcPr>
          <w:p w14:paraId="58B64C3C"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Socialinių išmokų ir kompensacijų skaičiavimo ir mokėjimo administravimo išlaidų finansavimas</w:t>
            </w:r>
          </w:p>
        </w:tc>
        <w:tc>
          <w:tcPr>
            <w:tcW w:w="1628" w:type="dxa"/>
            <w:tcBorders>
              <w:top w:val="single" w:sz="8" w:space="0" w:color="000000"/>
              <w:left w:val="nil"/>
              <w:bottom w:val="single" w:sz="4" w:space="0" w:color="000000"/>
              <w:right w:val="single" w:sz="4" w:space="0" w:color="000000"/>
            </w:tcBorders>
          </w:tcPr>
          <w:p w14:paraId="649777D4" w14:textId="2C48F9D9"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5 100</w:t>
            </w:r>
          </w:p>
        </w:tc>
        <w:tc>
          <w:tcPr>
            <w:tcW w:w="1532" w:type="dxa"/>
            <w:tcBorders>
              <w:top w:val="single" w:sz="8" w:space="0" w:color="000000"/>
              <w:left w:val="nil"/>
              <w:bottom w:val="single" w:sz="4" w:space="0" w:color="000000"/>
              <w:right w:val="single" w:sz="4" w:space="0" w:color="000000"/>
            </w:tcBorders>
          </w:tcPr>
          <w:p w14:paraId="21DCFEA6" w14:textId="49686BE7"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5 100</w:t>
            </w:r>
          </w:p>
        </w:tc>
        <w:tc>
          <w:tcPr>
            <w:tcW w:w="1587" w:type="dxa"/>
            <w:tcBorders>
              <w:top w:val="single" w:sz="8" w:space="0" w:color="000000"/>
              <w:left w:val="nil"/>
              <w:bottom w:val="single" w:sz="4" w:space="0" w:color="000000"/>
              <w:right w:val="single" w:sz="4" w:space="0" w:color="000000"/>
            </w:tcBorders>
          </w:tcPr>
          <w:p w14:paraId="3621D8BB" w14:textId="24462528"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5 100</w:t>
            </w:r>
          </w:p>
        </w:tc>
      </w:tr>
      <w:tr w:rsidR="00CA613A" w:rsidRPr="008464FA" w14:paraId="0E104DE4"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308F6870"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4.1.2.5.</w:t>
            </w:r>
          </w:p>
        </w:tc>
        <w:tc>
          <w:tcPr>
            <w:tcW w:w="3899" w:type="dxa"/>
            <w:tcBorders>
              <w:top w:val="single" w:sz="8" w:space="0" w:color="000000"/>
              <w:left w:val="nil"/>
              <w:bottom w:val="single" w:sz="4" w:space="0" w:color="000000"/>
              <w:right w:val="single" w:sz="4" w:space="0" w:color="000000"/>
            </w:tcBorders>
          </w:tcPr>
          <w:p w14:paraId="08A659AC"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Valstybinės kalbos vartojimo ir taisyklingumo kontrolės vykdymas</w:t>
            </w:r>
          </w:p>
        </w:tc>
        <w:tc>
          <w:tcPr>
            <w:tcW w:w="1628" w:type="dxa"/>
            <w:tcBorders>
              <w:top w:val="single" w:sz="8" w:space="0" w:color="000000"/>
              <w:left w:val="nil"/>
              <w:bottom w:val="single" w:sz="4" w:space="0" w:color="000000"/>
              <w:right w:val="single" w:sz="4" w:space="0" w:color="000000"/>
            </w:tcBorders>
          </w:tcPr>
          <w:p w14:paraId="70CACBCF" w14:textId="4F27DE2B"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8 000</w:t>
            </w:r>
          </w:p>
        </w:tc>
        <w:tc>
          <w:tcPr>
            <w:tcW w:w="1532" w:type="dxa"/>
            <w:tcBorders>
              <w:top w:val="single" w:sz="8" w:space="0" w:color="000000"/>
              <w:left w:val="nil"/>
              <w:bottom w:val="single" w:sz="4" w:space="0" w:color="000000"/>
              <w:right w:val="single" w:sz="4" w:space="0" w:color="000000"/>
            </w:tcBorders>
          </w:tcPr>
          <w:p w14:paraId="2EF9CA79" w14:textId="18C72114"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8 000</w:t>
            </w:r>
          </w:p>
        </w:tc>
        <w:tc>
          <w:tcPr>
            <w:tcW w:w="1587" w:type="dxa"/>
            <w:tcBorders>
              <w:top w:val="single" w:sz="8" w:space="0" w:color="000000"/>
              <w:left w:val="nil"/>
              <w:bottom w:val="single" w:sz="4" w:space="0" w:color="000000"/>
              <w:right w:val="single" w:sz="4" w:space="0" w:color="000000"/>
            </w:tcBorders>
          </w:tcPr>
          <w:p w14:paraId="3FD94A9D" w14:textId="183E4CBE"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8 000</w:t>
            </w:r>
          </w:p>
        </w:tc>
      </w:tr>
      <w:tr w:rsidR="00CA613A" w:rsidRPr="008464FA" w14:paraId="1B5050B8"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2288EA0A"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4.1.2.6.</w:t>
            </w:r>
          </w:p>
        </w:tc>
        <w:tc>
          <w:tcPr>
            <w:tcW w:w="3899" w:type="dxa"/>
            <w:tcBorders>
              <w:top w:val="single" w:sz="8" w:space="0" w:color="000000"/>
              <w:left w:val="nil"/>
              <w:bottom w:val="single" w:sz="4" w:space="0" w:color="000000"/>
              <w:right w:val="single" w:sz="4" w:space="0" w:color="000000"/>
            </w:tcBorders>
          </w:tcPr>
          <w:p w14:paraId="79873CAC"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 xml:space="preserve">Žemės ūkio funkcijų vykdymas </w:t>
            </w:r>
          </w:p>
        </w:tc>
        <w:tc>
          <w:tcPr>
            <w:tcW w:w="1628" w:type="dxa"/>
            <w:tcBorders>
              <w:top w:val="single" w:sz="8" w:space="0" w:color="000000"/>
              <w:left w:val="nil"/>
              <w:bottom w:val="single" w:sz="4" w:space="0" w:color="000000"/>
              <w:right w:val="single" w:sz="4" w:space="0" w:color="000000"/>
            </w:tcBorders>
          </w:tcPr>
          <w:p w14:paraId="542F97C8" w14:textId="0BB9EF51"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215 400</w:t>
            </w:r>
          </w:p>
        </w:tc>
        <w:tc>
          <w:tcPr>
            <w:tcW w:w="1532" w:type="dxa"/>
            <w:tcBorders>
              <w:top w:val="single" w:sz="8" w:space="0" w:color="000000"/>
              <w:left w:val="nil"/>
              <w:bottom w:val="single" w:sz="4" w:space="0" w:color="000000"/>
              <w:right w:val="single" w:sz="4" w:space="0" w:color="000000"/>
            </w:tcBorders>
          </w:tcPr>
          <w:p w14:paraId="40DEB2E4" w14:textId="64BCED6D"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215 500</w:t>
            </w:r>
          </w:p>
        </w:tc>
        <w:tc>
          <w:tcPr>
            <w:tcW w:w="1587" w:type="dxa"/>
            <w:tcBorders>
              <w:top w:val="single" w:sz="8" w:space="0" w:color="000000"/>
              <w:left w:val="nil"/>
              <w:bottom w:val="single" w:sz="4" w:space="0" w:color="000000"/>
              <w:right w:val="single" w:sz="4" w:space="0" w:color="000000"/>
            </w:tcBorders>
          </w:tcPr>
          <w:p w14:paraId="3A81A97F" w14:textId="53C898C4"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216 400</w:t>
            </w:r>
          </w:p>
        </w:tc>
      </w:tr>
      <w:tr w:rsidR="00CA613A" w:rsidRPr="008464FA" w14:paraId="2C12BAAF"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733565AD"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4.1.2.7.</w:t>
            </w:r>
          </w:p>
        </w:tc>
        <w:tc>
          <w:tcPr>
            <w:tcW w:w="3899" w:type="dxa"/>
            <w:tcBorders>
              <w:top w:val="single" w:sz="8" w:space="0" w:color="000000"/>
              <w:left w:val="nil"/>
              <w:bottom w:val="single" w:sz="4" w:space="0" w:color="000000"/>
              <w:right w:val="single" w:sz="4" w:space="0" w:color="000000"/>
            </w:tcBorders>
          </w:tcPr>
          <w:p w14:paraId="628A9EF3"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Archyvinių dokumentų tvarkymas</w:t>
            </w:r>
          </w:p>
        </w:tc>
        <w:tc>
          <w:tcPr>
            <w:tcW w:w="1628" w:type="dxa"/>
            <w:tcBorders>
              <w:top w:val="single" w:sz="8" w:space="0" w:color="000000"/>
              <w:left w:val="nil"/>
              <w:bottom w:val="single" w:sz="4" w:space="0" w:color="000000"/>
              <w:right w:val="single" w:sz="4" w:space="0" w:color="000000"/>
            </w:tcBorders>
          </w:tcPr>
          <w:p w14:paraId="7B00A8EA" w14:textId="407F5DC7"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9 000</w:t>
            </w:r>
          </w:p>
        </w:tc>
        <w:tc>
          <w:tcPr>
            <w:tcW w:w="1532" w:type="dxa"/>
            <w:tcBorders>
              <w:top w:val="single" w:sz="8" w:space="0" w:color="000000"/>
              <w:left w:val="nil"/>
              <w:bottom w:val="single" w:sz="4" w:space="0" w:color="000000"/>
              <w:right w:val="single" w:sz="4" w:space="0" w:color="000000"/>
            </w:tcBorders>
          </w:tcPr>
          <w:p w14:paraId="635D14A3" w14:textId="3D1DA816"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9 000</w:t>
            </w:r>
          </w:p>
        </w:tc>
        <w:tc>
          <w:tcPr>
            <w:tcW w:w="1587" w:type="dxa"/>
            <w:tcBorders>
              <w:top w:val="single" w:sz="8" w:space="0" w:color="000000"/>
              <w:left w:val="nil"/>
              <w:bottom w:val="single" w:sz="4" w:space="0" w:color="000000"/>
              <w:right w:val="single" w:sz="4" w:space="0" w:color="000000"/>
            </w:tcBorders>
          </w:tcPr>
          <w:p w14:paraId="04EDA655" w14:textId="7E4E5B97"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9 000</w:t>
            </w:r>
          </w:p>
        </w:tc>
      </w:tr>
      <w:tr w:rsidR="00CA613A" w:rsidRPr="008464FA" w14:paraId="7CE63173"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6590A111"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4.1.2.8.</w:t>
            </w:r>
          </w:p>
        </w:tc>
        <w:tc>
          <w:tcPr>
            <w:tcW w:w="3899" w:type="dxa"/>
            <w:tcBorders>
              <w:top w:val="single" w:sz="8" w:space="0" w:color="000000"/>
              <w:left w:val="nil"/>
              <w:bottom w:val="single" w:sz="4" w:space="0" w:color="000000"/>
              <w:right w:val="single" w:sz="4" w:space="0" w:color="000000"/>
            </w:tcBorders>
          </w:tcPr>
          <w:p w14:paraId="787FECAD"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Mobilizacijos administravimo funkcijų vykdymas</w:t>
            </w:r>
          </w:p>
        </w:tc>
        <w:tc>
          <w:tcPr>
            <w:tcW w:w="1628" w:type="dxa"/>
            <w:tcBorders>
              <w:top w:val="single" w:sz="8" w:space="0" w:color="000000"/>
              <w:left w:val="nil"/>
              <w:bottom w:val="single" w:sz="4" w:space="0" w:color="000000"/>
              <w:right w:val="single" w:sz="4" w:space="0" w:color="000000"/>
            </w:tcBorders>
          </w:tcPr>
          <w:p w14:paraId="5EA7B171" w14:textId="39543DE4"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47 800</w:t>
            </w:r>
          </w:p>
        </w:tc>
        <w:tc>
          <w:tcPr>
            <w:tcW w:w="1532" w:type="dxa"/>
            <w:tcBorders>
              <w:top w:val="single" w:sz="8" w:space="0" w:color="000000"/>
              <w:left w:val="nil"/>
              <w:bottom w:val="single" w:sz="4" w:space="0" w:color="000000"/>
              <w:right w:val="single" w:sz="4" w:space="0" w:color="000000"/>
            </w:tcBorders>
          </w:tcPr>
          <w:p w14:paraId="624F1AFC" w14:textId="38ECE5FB"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47 800</w:t>
            </w:r>
          </w:p>
        </w:tc>
        <w:tc>
          <w:tcPr>
            <w:tcW w:w="1587" w:type="dxa"/>
            <w:tcBorders>
              <w:top w:val="single" w:sz="8" w:space="0" w:color="000000"/>
              <w:left w:val="nil"/>
              <w:bottom w:val="single" w:sz="4" w:space="0" w:color="000000"/>
              <w:right w:val="single" w:sz="4" w:space="0" w:color="000000"/>
            </w:tcBorders>
          </w:tcPr>
          <w:p w14:paraId="0FCB14B6" w14:textId="07F204D3"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47 800</w:t>
            </w:r>
          </w:p>
        </w:tc>
      </w:tr>
      <w:tr w:rsidR="004D36FD" w:rsidRPr="008464FA" w14:paraId="2D33D2F0"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260416D8" w14:textId="77777777" w:rsidR="004D36FD" w:rsidRPr="008464FA" w:rsidRDefault="004D36FD" w:rsidP="00734C6D">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4.1.3.</w:t>
            </w:r>
          </w:p>
        </w:tc>
        <w:tc>
          <w:tcPr>
            <w:tcW w:w="3899" w:type="dxa"/>
            <w:tcBorders>
              <w:top w:val="single" w:sz="8" w:space="0" w:color="000000"/>
              <w:left w:val="nil"/>
              <w:bottom w:val="single" w:sz="4" w:space="0" w:color="000000"/>
              <w:right w:val="single" w:sz="4" w:space="0" w:color="000000"/>
            </w:tcBorders>
          </w:tcPr>
          <w:p w14:paraId="05ED1EEF" w14:textId="77777777" w:rsidR="004D36FD" w:rsidRPr="008464FA" w:rsidRDefault="004D36FD" w:rsidP="00734C6D">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 xml:space="preserve">Užtikrinti kokybiškų prevencinių programų kūrimą ir įgyvendinimą </w:t>
            </w:r>
          </w:p>
        </w:tc>
        <w:tc>
          <w:tcPr>
            <w:tcW w:w="1628" w:type="dxa"/>
            <w:tcBorders>
              <w:top w:val="single" w:sz="8" w:space="0" w:color="000000"/>
              <w:left w:val="nil"/>
              <w:bottom w:val="single" w:sz="4" w:space="0" w:color="000000"/>
              <w:right w:val="single" w:sz="4" w:space="0" w:color="000000"/>
            </w:tcBorders>
          </w:tcPr>
          <w:p w14:paraId="74C86EB8" w14:textId="77777777" w:rsidR="004D36FD" w:rsidRPr="008464FA" w:rsidRDefault="004D36FD" w:rsidP="00322C20">
            <w:pPr>
              <w:jc w:val="center"/>
              <w:rPr>
                <w:rFonts w:ascii="Times New Roman" w:hAnsi="Times New Roman" w:cs="Times New Roman"/>
                <w:sz w:val="24"/>
                <w:szCs w:val="24"/>
              </w:rPr>
            </w:pPr>
          </w:p>
        </w:tc>
        <w:tc>
          <w:tcPr>
            <w:tcW w:w="1532" w:type="dxa"/>
            <w:tcBorders>
              <w:top w:val="single" w:sz="8" w:space="0" w:color="000000"/>
              <w:left w:val="nil"/>
              <w:bottom w:val="single" w:sz="4" w:space="0" w:color="000000"/>
              <w:right w:val="single" w:sz="4" w:space="0" w:color="000000"/>
            </w:tcBorders>
          </w:tcPr>
          <w:p w14:paraId="484C7604" w14:textId="77777777" w:rsidR="004D36FD" w:rsidRPr="008464FA" w:rsidRDefault="004D36FD" w:rsidP="00322C20">
            <w:pPr>
              <w:jc w:val="center"/>
              <w:rPr>
                <w:rFonts w:ascii="Times New Roman" w:hAnsi="Times New Roman" w:cs="Times New Roman"/>
                <w:sz w:val="24"/>
                <w:szCs w:val="24"/>
              </w:rPr>
            </w:pPr>
          </w:p>
        </w:tc>
        <w:tc>
          <w:tcPr>
            <w:tcW w:w="1587" w:type="dxa"/>
            <w:tcBorders>
              <w:top w:val="single" w:sz="8" w:space="0" w:color="000000"/>
              <w:left w:val="nil"/>
              <w:bottom w:val="single" w:sz="4" w:space="0" w:color="000000"/>
              <w:right w:val="single" w:sz="4" w:space="0" w:color="000000"/>
            </w:tcBorders>
          </w:tcPr>
          <w:p w14:paraId="385843F5" w14:textId="77777777" w:rsidR="004D36FD" w:rsidRPr="008464FA" w:rsidRDefault="004D36FD" w:rsidP="00322C20">
            <w:pPr>
              <w:jc w:val="center"/>
              <w:rPr>
                <w:rFonts w:ascii="Times New Roman" w:hAnsi="Times New Roman" w:cs="Times New Roman"/>
                <w:sz w:val="24"/>
                <w:szCs w:val="24"/>
              </w:rPr>
            </w:pPr>
          </w:p>
        </w:tc>
      </w:tr>
      <w:tr w:rsidR="004D36FD" w:rsidRPr="008464FA" w14:paraId="31DEC13F"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38301F39" w14:textId="77777777" w:rsidR="004D36FD" w:rsidRPr="008464FA" w:rsidRDefault="004D36FD" w:rsidP="00734C6D">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4.1.3.2.</w:t>
            </w:r>
          </w:p>
        </w:tc>
        <w:tc>
          <w:tcPr>
            <w:tcW w:w="3899" w:type="dxa"/>
            <w:tcBorders>
              <w:top w:val="single" w:sz="8" w:space="0" w:color="000000"/>
              <w:left w:val="nil"/>
              <w:bottom w:val="single" w:sz="4" w:space="0" w:color="000000"/>
              <w:right w:val="single" w:sz="4" w:space="0" w:color="000000"/>
            </w:tcBorders>
          </w:tcPr>
          <w:p w14:paraId="292AA5F9" w14:textId="77777777" w:rsidR="004D36FD" w:rsidRPr="008464FA" w:rsidRDefault="004D36FD" w:rsidP="00734C6D">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 xml:space="preserve">Lygių galimybių užtikrinimas </w:t>
            </w:r>
          </w:p>
        </w:tc>
        <w:tc>
          <w:tcPr>
            <w:tcW w:w="1628" w:type="dxa"/>
            <w:tcBorders>
              <w:top w:val="single" w:sz="8" w:space="0" w:color="000000"/>
              <w:left w:val="nil"/>
              <w:bottom w:val="single" w:sz="4" w:space="0" w:color="000000"/>
              <w:right w:val="single" w:sz="4" w:space="0" w:color="000000"/>
            </w:tcBorders>
          </w:tcPr>
          <w:p w14:paraId="642E1A3F" w14:textId="77777777" w:rsidR="004D36FD" w:rsidRPr="008464FA" w:rsidRDefault="004D36FD" w:rsidP="00322C20">
            <w:pPr>
              <w:jc w:val="center"/>
              <w:rPr>
                <w:rFonts w:ascii="Times New Roman" w:hAnsi="Times New Roman" w:cs="Times New Roman"/>
                <w:sz w:val="24"/>
                <w:szCs w:val="24"/>
              </w:rPr>
            </w:pPr>
          </w:p>
        </w:tc>
        <w:tc>
          <w:tcPr>
            <w:tcW w:w="1532" w:type="dxa"/>
            <w:tcBorders>
              <w:top w:val="single" w:sz="8" w:space="0" w:color="000000"/>
              <w:left w:val="nil"/>
              <w:bottom w:val="single" w:sz="4" w:space="0" w:color="000000"/>
              <w:right w:val="single" w:sz="4" w:space="0" w:color="000000"/>
            </w:tcBorders>
          </w:tcPr>
          <w:p w14:paraId="57B1C617" w14:textId="77777777" w:rsidR="004D36FD" w:rsidRPr="008464FA" w:rsidRDefault="004D36FD" w:rsidP="00322C20">
            <w:pPr>
              <w:jc w:val="center"/>
              <w:rPr>
                <w:rFonts w:ascii="Times New Roman" w:hAnsi="Times New Roman" w:cs="Times New Roman"/>
                <w:sz w:val="24"/>
                <w:szCs w:val="24"/>
              </w:rPr>
            </w:pPr>
          </w:p>
        </w:tc>
        <w:tc>
          <w:tcPr>
            <w:tcW w:w="1587" w:type="dxa"/>
            <w:tcBorders>
              <w:top w:val="single" w:sz="8" w:space="0" w:color="000000"/>
              <w:left w:val="nil"/>
              <w:bottom w:val="single" w:sz="4" w:space="0" w:color="000000"/>
              <w:right w:val="single" w:sz="4" w:space="0" w:color="000000"/>
            </w:tcBorders>
          </w:tcPr>
          <w:p w14:paraId="5A094D13" w14:textId="77777777" w:rsidR="004D36FD" w:rsidRPr="008464FA" w:rsidRDefault="004D36FD" w:rsidP="00322C20">
            <w:pPr>
              <w:jc w:val="center"/>
              <w:rPr>
                <w:rFonts w:ascii="Times New Roman" w:hAnsi="Times New Roman" w:cs="Times New Roman"/>
                <w:sz w:val="24"/>
                <w:szCs w:val="24"/>
              </w:rPr>
            </w:pPr>
          </w:p>
        </w:tc>
      </w:tr>
      <w:tr w:rsidR="004D36FD" w:rsidRPr="008464FA" w14:paraId="141B59E0"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49A86494" w14:textId="77777777" w:rsidR="004D36FD" w:rsidRPr="008464FA" w:rsidRDefault="004D36FD" w:rsidP="00734C6D">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4.1.3.3.</w:t>
            </w:r>
          </w:p>
        </w:tc>
        <w:tc>
          <w:tcPr>
            <w:tcW w:w="3899" w:type="dxa"/>
            <w:tcBorders>
              <w:top w:val="single" w:sz="8" w:space="0" w:color="000000"/>
              <w:left w:val="nil"/>
              <w:bottom w:val="single" w:sz="4" w:space="0" w:color="000000"/>
              <w:right w:val="single" w:sz="4" w:space="0" w:color="000000"/>
            </w:tcBorders>
          </w:tcPr>
          <w:p w14:paraId="5C2761AC" w14:textId="77777777" w:rsidR="004D36FD" w:rsidRPr="008464FA" w:rsidRDefault="004D36FD" w:rsidP="00734C6D">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 xml:space="preserve">Vyrų ir moterų lygių galimybių užtikrinimas </w:t>
            </w:r>
          </w:p>
        </w:tc>
        <w:tc>
          <w:tcPr>
            <w:tcW w:w="1628" w:type="dxa"/>
            <w:tcBorders>
              <w:top w:val="single" w:sz="8" w:space="0" w:color="000000"/>
              <w:left w:val="nil"/>
              <w:bottom w:val="single" w:sz="4" w:space="0" w:color="000000"/>
              <w:right w:val="single" w:sz="4" w:space="0" w:color="000000"/>
            </w:tcBorders>
          </w:tcPr>
          <w:p w14:paraId="6DDAF081" w14:textId="77777777" w:rsidR="004D36FD" w:rsidRPr="008464FA" w:rsidRDefault="004D36FD" w:rsidP="00322C20">
            <w:pPr>
              <w:jc w:val="center"/>
              <w:rPr>
                <w:rFonts w:ascii="Times New Roman" w:hAnsi="Times New Roman" w:cs="Times New Roman"/>
                <w:sz w:val="24"/>
                <w:szCs w:val="24"/>
              </w:rPr>
            </w:pPr>
          </w:p>
        </w:tc>
        <w:tc>
          <w:tcPr>
            <w:tcW w:w="1532" w:type="dxa"/>
            <w:tcBorders>
              <w:top w:val="single" w:sz="8" w:space="0" w:color="000000"/>
              <w:left w:val="nil"/>
              <w:bottom w:val="single" w:sz="4" w:space="0" w:color="000000"/>
              <w:right w:val="single" w:sz="4" w:space="0" w:color="000000"/>
            </w:tcBorders>
          </w:tcPr>
          <w:p w14:paraId="034969B9" w14:textId="77777777" w:rsidR="004D36FD" w:rsidRPr="008464FA" w:rsidRDefault="004D36FD" w:rsidP="00322C20">
            <w:pPr>
              <w:jc w:val="center"/>
              <w:rPr>
                <w:rFonts w:ascii="Times New Roman" w:hAnsi="Times New Roman" w:cs="Times New Roman"/>
                <w:sz w:val="24"/>
                <w:szCs w:val="24"/>
              </w:rPr>
            </w:pPr>
          </w:p>
        </w:tc>
        <w:tc>
          <w:tcPr>
            <w:tcW w:w="1587" w:type="dxa"/>
            <w:tcBorders>
              <w:top w:val="single" w:sz="8" w:space="0" w:color="000000"/>
              <w:left w:val="nil"/>
              <w:bottom w:val="single" w:sz="4" w:space="0" w:color="000000"/>
              <w:right w:val="single" w:sz="4" w:space="0" w:color="000000"/>
            </w:tcBorders>
          </w:tcPr>
          <w:p w14:paraId="32697E34" w14:textId="77777777" w:rsidR="004D36FD" w:rsidRPr="008464FA" w:rsidRDefault="004D36FD" w:rsidP="00322C20">
            <w:pPr>
              <w:jc w:val="center"/>
              <w:rPr>
                <w:rFonts w:ascii="Times New Roman" w:hAnsi="Times New Roman" w:cs="Times New Roman"/>
                <w:sz w:val="24"/>
                <w:szCs w:val="24"/>
              </w:rPr>
            </w:pPr>
          </w:p>
        </w:tc>
      </w:tr>
      <w:tr w:rsidR="004D36FD" w:rsidRPr="008464FA" w14:paraId="09110E50"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7853ADB4" w14:textId="77777777" w:rsidR="004D36FD" w:rsidRPr="008464FA" w:rsidRDefault="004D36FD" w:rsidP="00734C6D">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4.1.3.4.</w:t>
            </w:r>
          </w:p>
        </w:tc>
        <w:tc>
          <w:tcPr>
            <w:tcW w:w="3899" w:type="dxa"/>
            <w:tcBorders>
              <w:top w:val="single" w:sz="8" w:space="0" w:color="000000"/>
              <w:left w:val="nil"/>
              <w:bottom w:val="single" w:sz="4" w:space="0" w:color="000000"/>
              <w:right w:val="single" w:sz="4" w:space="0" w:color="000000"/>
            </w:tcBorders>
          </w:tcPr>
          <w:p w14:paraId="3D3BCF99" w14:textId="77777777" w:rsidR="004D36FD" w:rsidRPr="008464FA" w:rsidRDefault="004D36FD" w:rsidP="00734C6D">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 xml:space="preserve">Korupcijos prevencijos priemonių įgyvendinimo užtikrinimas </w:t>
            </w:r>
          </w:p>
        </w:tc>
        <w:tc>
          <w:tcPr>
            <w:tcW w:w="1628" w:type="dxa"/>
            <w:tcBorders>
              <w:top w:val="single" w:sz="8" w:space="0" w:color="000000"/>
              <w:left w:val="nil"/>
              <w:bottom w:val="single" w:sz="4" w:space="0" w:color="000000"/>
              <w:right w:val="single" w:sz="4" w:space="0" w:color="000000"/>
            </w:tcBorders>
          </w:tcPr>
          <w:p w14:paraId="3A97E824" w14:textId="77777777" w:rsidR="004D36FD" w:rsidRPr="008464FA" w:rsidRDefault="004D36FD" w:rsidP="00322C20">
            <w:pPr>
              <w:jc w:val="center"/>
              <w:rPr>
                <w:rFonts w:ascii="Times New Roman" w:hAnsi="Times New Roman" w:cs="Times New Roman"/>
                <w:sz w:val="24"/>
                <w:szCs w:val="24"/>
              </w:rPr>
            </w:pPr>
          </w:p>
        </w:tc>
        <w:tc>
          <w:tcPr>
            <w:tcW w:w="1532" w:type="dxa"/>
            <w:tcBorders>
              <w:top w:val="single" w:sz="8" w:space="0" w:color="000000"/>
              <w:left w:val="nil"/>
              <w:bottom w:val="single" w:sz="4" w:space="0" w:color="000000"/>
              <w:right w:val="single" w:sz="4" w:space="0" w:color="000000"/>
            </w:tcBorders>
          </w:tcPr>
          <w:p w14:paraId="70B17276" w14:textId="77777777" w:rsidR="004D36FD" w:rsidRPr="008464FA" w:rsidRDefault="004D36FD" w:rsidP="00322C20">
            <w:pPr>
              <w:jc w:val="center"/>
              <w:rPr>
                <w:rFonts w:ascii="Times New Roman" w:hAnsi="Times New Roman" w:cs="Times New Roman"/>
                <w:sz w:val="24"/>
                <w:szCs w:val="24"/>
              </w:rPr>
            </w:pPr>
          </w:p>
        </w:tc>
        <w:tc>
          <w:tcPr>
            <w:tcW w:w="1587" w:type="dxa"/>
            <w:tcBorders>
              <w:top w:val="single" w:sz="8" w:space="0" w:color="000000"/>
              <w:left w:val="nil"/>
              <w:bottom w:val="single" w:sz="4" w:space="0" w:color="000000"/>
              <w:right w:val="single" w:sz="4" w:space="0" w:color="000000"/>
            </w:tcBorders>
          </w:tcPr>
          <w:p w14:paraId="6280FA59" w14:textId="77777777" w:rsidR="004D36FD" w:rsidRPr="008464FA" w:rsidRDefault="004D36FD" w:rsidP="00322C20">
            <w:pPr>
              <w:jc w:val="center"/>
              <w:rPr>
                <w:rFonts w:ascii="Times New Roman" w:hAnsi="Times New Roman" w:cs="Times New Roman"/>
                <w:sz w:val="24"/>
                <w:szCs w:val="24"/>
              </w:rPr>
            </w:pPr>
          </w:p>
        </w:tc>
      </w:tr>
      <w:tr w:rsidR="004D36FD" w:rsidRPr="008464FA" w14:paraId="7789E7C4"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6E5ECEB4" w14:textId="77777777" w:rsidR="004D36FD" w:rsidRPr="008464FA" w:rsidRDefault="004D36FD" w:rsidP="00734C6D">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4.1.3.5.</w:t>
            </w:r>
          </w:p>
        </w:tc>
        <w:tc>
          <w:tcPr>
            <w:tcW w:w="3899" w:type="dxa"/>
            <w:tcBorders>
              <w:top w:val="single" w:sz="8" w:space="0" w:color="000000"/>
              <w:left w:val="nil"/>
              <w:bottom w:val="single" w:sz="4" w:space="0" w:color="000000"/>
              <w:right w:val="single" w:sz="4" w:space="0" w:color="000000"/>
            </w:tcBorders>
          </w:tcPr>
          <w:p w14:paraId="462CBFB5" w14:textId="77777777" w:rsidR="004D36FD" w:rsidRPr="008464FA" w:rsidRDefault="004D36FD" w:rsidP="00734C6D">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 xml:space="preserve">Administracinės naštos mažinimo  priemonių įgyvendinimo užtikrinimas </w:t>
            </w:r>
          </w:p>
        </w:tc>
        <w:tc>
          <w:tcPr>
            <w:tcW w:w="1628" w:type="dxa"/>
            <w:tcBorders>
              <w:top w:val="single" w:sz="8" w:space="0" w:color="000000"/>
              <w:left w:val="nil"/>
              <w:bottom w:val="single" w:sz="4" w:space="0" w:color="000000"/>
              <w:right w:val="single" w:sz="4" w:space="0" w:color="000000"/>
            </w:tcBorders>
          </w:tcPr>
          <w:p w14:paraId="3DC36762" w14:textId="77777777" w:rsidR="004D36FD" w:rsidRPr="008464FA" w:rsidRDefault="004D36FD" w:rsidP="00322C20">
            <w:pPr>
              <w:jc w:val="center"/>
              <w:rPr>
                <w:rFonts w:ascii="Times New Roman" w:hAnsi="Times New Roman" w:cs="Times New Roman"/>
                <w:sz w:val="24"/>
                <w:szCs w:val="24"/>
              </w:rPr>
            </w:pPr>
          </w:p>
        </w:tc>
        <w:tc>
          <w:tcPr>
            <w:tcW w:w="1532" w:type="dxa"/>
            <w:tcBorders>
              <w:top w:val="single" w:sz="8" w:space="0" w:color="000000"/>
              <w:left w:val="nil"/>
              <w:bottom w:val="single" w:sz="4" w:space="0" w:color="000000"/>
              <w:right w:val="single" w:sz="4" w:space="0" w:color="000000"/>
            </w:tcBorders>
          </w:tcPr>
          <w:p w14:paraId="0C61F245" w14:textId="77777777" w:rsidR="004D36FD" w:rsidRPr="008464FA" w:rsidRDefault="004D36FD" w:rsidP="00322C20">
            <w:pPr>
              <w:jc w:val="center"/>
              <w:rPr>
                <w:rFonts w:ascii="Times New Roman" w:hAnsi="Times New Roman" w:cs="Times New Roman"/>
                <w:sz w:val="24"/>
                <w:szCs w:val="24"/>
              </w:rPr>
            </w:pPr>
          </w:p>
        </w:tc>
        <w:tc>
          <w:tcPr>
            <w:tcW w:w="1587" w:type="dxa"/>
            <w:tcBorders>
              <w:top w:val="single" w:sz="8" w:space="0" w:color="000000"/>
              <w:left w:val="nil"/>
              <w:bottom w:val="single" w:sz="4" w:space="0" w:color="000000"/>
              <w:right w:val="single" w:sz="4" w:space="0" w:color="000000"/>
            </w:tcBorders>
          </w:tcPr>
          <w:p w14:paraId="2498087A" w14:textId="77777777" w:rsidR="004D36FD" w:rsidRPr="008464FA" w:rsidRDefault="004D36FD" w:rsidP="00322C20">
            <w:pPr>
              <w:jc w:val="center"/>
              <w:rPr>
                <w:rFonts w:ascii="Times New Roman" w:hAnsi="Times New Roman" w:cs="Times New Roman"/>
                <w:sz w:val="24"/>
                <w:szCs w:val="24"/>
              </w:rPr>
            </w:pPr>
          </w:p>
        </w:tc>
      </w:tr>
      <w:tr w:rsidR="004D36FD" w:rsidRPr="008464FA" w14:paraId="345DF012"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008D33EE" w14:textId="77777777" w:rsidR="004D36FD" w:rsidRPr="008464FA" w:rsidRDefault="004D36FD" w:rsidP="00734C6D">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4.1.3.6.</w:t>
            </w:r>
          </w:p>
        </w:tc>
        <w:tc>
          <w:tcPr>
            <w:tcW w:w="3899" w:type="dxa"/>
            <w:tcBorders>
              <w:top w:val="single" w:sz="8" w:space="0" w:color="000000"/>
              <w:left w:val="nil"/>
              <w:bottom w:val="single" w:sz="4" w:space="0" w:color="000000"/>
              <w:right w:val="single" w:sz="4" w:space="0" w:color="000000"/>
            </w:tcBorders>
          </w:tcPr>
          <w:p w14:paraId="440DF053" w14:textId="77777777" w:rsidR="004D36FD" w:rsidRPr="008464FA" w:rsidRDefault="004D36FD" w:rsidP="00734C6D">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 xml:space="preserve">Alkoholio ir tabako vartojimo prevencijos priemonių įgyvendinimo užtikrinimas </w:t>
            </w:r>
          </w:p>
        </w:tc>
        <w:tc>
          <w:tcPr>
            <w:tcW w:w="1628" w:type="dxa"/>
            <w:tcBorders>
              <w:top w:val="single" w:sz="8" w:space="0" w:color="000000"/>
              <w:left w:val="nil"/>
              <w:bottom w:val="single" w:sz="4" w:space="0" w:color="000000"/>
              <w:right w:val="single" w:sz="4" w:space="0" w:color="000000"/>
            </w:tcBorders>
          </w:tcPr>
          <w:p w14:paraId="65C98933" w14:textId="77777777" w:rsidR="004D36FD" w:rsidRPr="008464FA" w:rsidRDefault="004D36FD" w:rsidP="00322C20">
            <w:pPr>
              <w:jc w:val="center"/>
              <w:rPr>
                <w:rFonts w:ascii="Times New Roman" w:hAnsi="Times New Roman" w:cs="Times New Roman"/>
                <w:sz w:val="24"/>
                <w:szCs w:val="24"/>
              </w:rPr>
            </w:pPr>
          </w:p>
        </w:tc>
        <w:tc>
          <w:tcPr>
            <w:tcW w:w="1532" w:type="dxa"/>
            <w:tcBorders>
              <w:top w:val="single" w:sz="8" w:space="0" w:color="000000"/>
              <w:left w:val="nil"/>
              <w:bottom w:val="single" w:sz="4" w:space="0" w:color="000000"/>
              <w:right w:val="single" w:sz="4" w:space="0" w:color="000000"/>
            </w:tcBorders>
          </w:tcPr>
          <w:p w14:paraId="7FA16827" w14:textId="77777777" w:rsidR="004D36FD" w:rsidRPr="008464FA" w:rsidRDefault="004D36FD" w:rsidP="00322C20">
            <w:pPr>
              <w:jc w:val="center"/>
              <w:rPr>
                <w:rFonts w:ascii="Times New Roman" w:hAnsi="Times New Roman" w:cs="Times New Roman"/>
                <w:sz w:val="24"/>
                <w:szCs w:val="24"/>
              </w:rPr>
            </w:pPr>
          </w:p>
        </w:tc>
        <w:tc>
          <w:tcPr>
            <w:tcW w:w="1587" w:type="dxa"/>
            <w:tcBorders>
              <w:top w:val="single" w:sz="8" w:space="0" w:color="000000"/>
              <w:left w:val="nil"/>
              <w:bottom w:val="single" w:sz="4" w:space="0" w:color="000000"/>
              <w:right w:val="single" w:sz="4" w:space="0" w:color="000000"/>
            </w:tcBorders>
          </w:tcPr>
          <w:p w14:paraId="6E259F52" w14:textId="77777777" w:rsidR="004D36FD" w:rsidRPr="008464FA" w:rsidRDefault="004D36FD" w:rsidP="00322C20">
            <w:pPr>
              <w:jc w:val="center"/>
              <w:rPr>
                <w:rFonts w:ascii="Times New Roman" w:hAnsi="Times New Roman" w:cs="Times New Roman"/>
                <w:sz w:val="24"/>
                <w:szCs w:val="24"/>
              </w:rPr>
            </w:pPr>
          </w:p>
        </w:tc>
      </w:tr>
      <w:tr w:rsidR="00CA613A" w:rsidRPr="008464FA" w14:paraId="0EA33457"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12CFAFF1"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4.1.4.</w:t>
            </w:r>
          </w:p>
        </w:tc>
        <w:tc>
          <w:tcPr>
            <w:tcW w:w="3899" w:type="dxa"/>
            <w:tcBorders>
              <w:top w:val="single" w:sz="8" w:space="0" w:color="000000"/>
              <w:left w:val="nil"/>
              <w:bottom w:val="single" w:sz="4" w:space="0" w:color="000000"/>
              <w:right w:val="single" w:sz="4" w:space="0" w:color="000000"/>
            </w:tcBorders>
          </w:tcPr>
          <w:p w14:paraId="449D7C61"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Užtikrinti nepertraukiamą savivaldybės institucijų ir įstaigų veiklą</w:t>
            </w:r>
          </w:p>
        </w:tc>
        <w:tc>
          <w:tcPr>
            <w:tcW w:w="1628" w:type="dxa"/>
            <w:tcBorders>
              <w:top w:val="single" w:sz="8" w:space="0" w:color="000000"/>
              <w:left w:val="nil"/>
              <w:bottom w:val="single" w:sz="4" w:space="0" w:color="000000"/>
              <w:right w:val="single" w:sz="4" w:space="0" w:color="000000"/>
            </w:tcBorders>
          </w:tcPr>
          <w:p w14:paraId="68B9682F" w14:textId="7236BE6C"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593 500</w:t>
            </w:r>
          </w:p>
        </w:tc>
        <w:tc>
          <w:tcPr>
            <w:tcW w:w="1532" w:type="dxa"/>
            <w:tcBorders>
              <w:top w:val="single" w:sz="8" w:space="0" w:color="000000"/>
              <w:left w:val="nil"/>
              <w:bottom w:val="single" w:sz="4" w:space="0" w:color="000000"/>
              <w:right w:val="single" w:sz="4" w:space="0" w:color="000000"/>
            </w:tcBorders>
          </w:tcPr>
          <w:p w14:paraId="2BDEAFD6" w14:textId="7B271F9F"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598 500</w:t>
            </w:r>
          </w:p>
        </w:tc>
        <w:tc>
          <w:tcPr>
            <w:tcW w:w="1587" w:type="dxa"/>
            <w:tcBorders>
              <w:top w:val="single" w:sz="8" w:space="0" w:color="000000"/>
              <w:left w:val="nil"/>
              <w:bottom w:val="single" w:sz="4" w:space="0" w:color="000000"/>
              <w:right w:val="single" w:sz="4" w:space="0" w:color="000000"/>
            </w:tcBorders>
          </w:tcPr>
          <w:p w14:paraId="190C79A3" w14:textId="77737052"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603 500</w:t>
            </w:r>
          </w:p>
        </w:tc>
      </w:tr>
      <w:tr w:rsidR="00CA613A" w:rsidRPr="008464FA" w14:paraId="107BF5C8"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261BA415"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lastRenderedPageBreak/>
              <w:t>4.1.4.1.</w:t>
            </w:r>
          </w:p>
        </w:tc>
        <w:tc>
          <w:tcPr>
            <w:tcW w:w="3899" w:type="dxa"/>
            <w:tcBorders>
              <w:top w:val="single" w:sz="8" w:space="0" w:color="000000"/>
              <w:left w:val="nil"/>
              <w:bottom w:val="single" w:sz="4" w:space="0" w:color="000000"/>
              <w:right w:val="single" w:sz="4" w:space="0" w:color="000000"/>
            </w:tcBorders>
          </w:tcPr>
          <w:p w14:paraId="0D726F22"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Savivaldybės mero  rezervas</w:t>
            </w:r>
          </w:p>
        </w:tc>
        <w:tc>
          <w:tcPr>
            <w:tcW w:w="1628" w:type="dxa"/>
            <w:tcBorders>
              <w:top w:val="single" w:sz="8" w:space="0" w:color="000000"/>
              <w:left w:val="nil"/>
              <w:bottom w:val="single" w:sz="4" w:space="0" w:color="000000"/>
              <w:right w:val="single" w:sz="4" w:space="0" w:color="000000"/>
            </w:tcBorders>
          </w:tcPr>
          <w:p w14:paraId="7A1E12FC" w14:textId="496A625B"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60 000</w:t>
            </w:r>
          </w:p>
        </w:tc>
        <w:tc>
          <w:tcPr>
            <w:tcW w:w="1532" w:type="dxa"/>
            <w:tcBorders>
              <w:top w:val="single" w:sz="8" w:space="0" w:color="000000"/>
              <w:left w:val="nil"/>
              <w:bottom w:val="single" w:sz="4" w:space="0" w:color="000000"/>
              <w:right w:val="single" w:sz="4" w:space="0" w:color="000000"/>
            </w:tcBorders>
          </w:tcPr>
          <w:p w14:paraId="6ECB511E" w14:textId="010AF307"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65 000</w:t>
            </w:r>
          </w:p>
        </w:tc>
        <w:tc>
          <w:tcPr>
            <w:tcW w:w="1587" w:type="dxa"/>
            <w:tcBorders>
              <w:top w:val="single" w:sz="8" w:space="0" w:color="000000"/>
              <w:left w:val="nil"/>
              <w:bottom w:val="single" w:sz="4" w:space="0" w:color="000000"/>
              <w:right w:val="single" w:sz="4" w:space="0" w:color="000000"/>
            </w:tcBorders>
          </w:tcPr>
          <w:p w14:paraId="08F3EA9B" w14:textId="2BFCD96D"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70 000</w:t>
            </w:r>
          </w:p>
        </w:tc>
      </w:tr>
      <w:tr w:rsidR="00CA613A" w:rsidRPr="008464FA" w14:paraId="33F61F6F"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7E90B958"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4.1.4.2.</w:t>
            </w:r>
          </w:p>
        </w:tc>
        <w:tc>
          <w:tcPr>
            <w:tcW w:w="3899" w:type="dxa"/>
            <w:tcBorders>
              <w:top w:val="single" w:sz="8" w:space="0" w:color="000000"/>
              <w:left w:val="nil"/>
              <w:bottom w:val="single" w:sz="4" w:space="0" w:color="000000"/>
              <w:right w:val="single" w:sz="4" w:space="0" w:color="000000"/>
            </w:tcBorders>
          </w:tcPr>
          <w:p w14:paraId="11234DF2"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Nepaskirstytų lėšų rezervas</w:t>
            </w:r>
          </w:p>
        </w:tc>
        <w:tc>
          <w:tcPr>
            <w:tcW w:w="1628" w:type="dxa"/>
            <w:tcBorders>
              <w:top w:val="single" w:sz="8" w:space="0" w:color="000000"/>
              <w:left w:val="nil"/>
              <w:bottom w:val="single" w:sz="4" w:space="0" w:color="000000"/>
              <w:right w:val="single" w:sz="4" w:space="0" w:color="000000"/>
            </w:tcBorders>
          </w:tcPr>
          <w:p w14:paraId="127202D3" w14:textId="32C0E435"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100 000</w:t>
            </w:r>
          </w:p>
        </w:tc>
        <w:tc>
          <w:tcPr>
            <w:tcW w:w="1532" w:type="dxa"/>
            <w:tcBorders>
              <w:top w:val="single" w:sz="8" w:space="0" w:color="000000"/>
              <w:left w:val="nil"/>
              <w:bottom w:val="single" w:sz="4" w:space="0" w:color="000000"/>
              <w:right w:val="single" w:sz="4" w:space="0" w:color="000000"/>
            </w:tcBorders>
          </w:tcPr>
          <w:p w14:paraId="3AE31E30" w14:textId="43CC9FB0"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100 000</w:t>
            </w:r>
          </w:p>
        </w:tc>
        <w:tc>
          <w:tcPr>
            <w:tcW w:w="1587" w:type="dxa"/>
            <w:tcBorders>
              <w:top w:val="single" w:sz="8" w:space="0" w:color="000000"/>
              <w:left w:val="nil"/>
              <w:bottom w:val="single" w:sz="4" w:space="0" w:color="000000"/>
              <w:right w:val="single" w:sz="4" w:space="0" w:color="000000"/>
            </w:tcBorders>
          </w:tcPr>
          <w:p w14:paraId="3609E07E" w14:textId="542B27FE"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100 000</w:t>
            </w:r>
          </w:p>
        </w:tc>
      </w:tr>
      <w:tr w:rsidR="00CA613A" w:rsidRPr="008464FA" w14:paraId="1D44FC59" w14:textId="77777777" w:rsidTr="008464FA">
        <w:tc>
          <w:tcPr>
            <w:tcW w:w="1272" w:type="dxa"/>
            <w:tcBorders>
              <w:top w:val="single" w:sz="8" w:space="0" w:color="000000"/>
              <w:left w:val="single" w:sz="8" w:space="0" w:color="000000"/>
              <w:bottom w:val="single" w:sz="8" w:space="0" w:color="000000"/>
              <w:right w:val="single" w:sz="4" w:space="0" w:color="000000"/>
            </w:tcBorders>
          </w:tcPr>
          <w:p w14:paraId="0420C11E"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4.1.4.3.</w:t>
            </w:r>
          </w:p>
        </w:tc>
        <w:tc>
          <w:tcPr>
            <w:tcW w:w="3899" w:type="dxa"/>
            <w:tcBorders>
              <w:top w:val="single" w:sz="8" w:space="0" w:color="000000"/>
              <w:left w:val="nil"/>
              <w:bottom w:val="single" w:sz="8" w:space="0" w:color="000000"/>
              <w:right w:val="single" w:sz="4" w:space="0" w:color="000000"/>
            </w:tcBorders>
          </w:tcPr>
          <w:p w14:paraId="779D3C90" w14:textId="77777777" w:rsidR="00CA613A" w:rsidRPr="008464FA" w:rsidRDefault="00CA613A" w:rsidP="00CA613A">
            <w:pPr>
              <w:rPr>
                <w:rFonts w:ascii="Times New Roman" w:hAnsi="Times New Roman" w:cs="Times New Roman"/>
                <w:sz w:val="24"/>
                <w:szCs w:val="24"/>
              </w:rPr>
            </w:pPr>
            <w:r w:rsidRPr="008464FA">
              <w:rPr>
                <w:rFonts w:ascii="Times New Roman" w:eastAsia="Times New Roman" w:hAnsi="Times New Roman" w:cs="Times New Roman"/>
                <w:sz w:val="24"/>
                <w:szCs w:val="24"/>
                <w:lang w:eastAsia="lt-LT"/>
              </w:rPr>
              <w:t>Skuodo rajono biudžetinių įstaigų buhalterinės apskaitos tvarkymo centro veiklos užtikrinimas</w:t>
            </w:r>
          </w:p>
        </w:tc>
        <w:tc>
          <w:tcPr>
            <w:tcW w:w="1628" w:type="dxa"/>
            <w:tcBorders>
              <w:top w:val="single" w:sz="8" w:space="0" w:color="000000"/>
              <w:left w:val="nil"/>
              <w:bottom w:val="single" w:sz="8" w:space="0" w:color="000000"/>
              <w:right w:val="single" w:sz="4" w:space="0" w:color="000000"/>
            </w:tcBorders>
          </w:tcPr>
          <w:p w14:paraId="66296801" w14:textId="41D0D245"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373 500</w:t>
            </w:r>
          </w:p>
        </w:tc>
        <w:tc>
          <w:tcPr>
            <w:tcW w:w="1532" w:type="dxa"/>
            <w:tcBorders>
              <w:top w:val="single" w:sz="8" w:space="0" w:color="000000"/>
              <w:left w:val="nil"/>
              <w:bottom w:val="single" w:sz="8" w:space="0" w:color="000000"/>
              <w:right w:val="single" w:sz="4" w:space="0" w:color="000000"/>
            </w:tcBorders>
          </w:tcPr>
          <w:p w14:paraId="5D87ECC4" w14:textId="1DD60423"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373 500</w:t>
            </w:r>
          </w:p>
        </w:tc>
        <w:tc>
          <w:tcPr>
            <w:tcW w:w="1587" w:type="dxa"/>
            <w:tcBorders>
              <w:top w:val="single" w:sz="8" w:space="0" w:color="000000"/>
              <w:left w:val="nil"/>
              <w:bottom w:val="single" w:sz="8" w:space="0" w:color="000000"/>
              <w:right w:val="single" w:sz="4" w:space="0" w:color="000000"/>
            </w:tcBorders>
          </w:tcPr>
          <w:p w14:paraId="42930574" w14:textId="39C54BF9" w:rsidR="00CA613A" w:rsidRPr="008464FA" w:rsidRDefault="00CA613A" w:rsidP="00322C20">
            <w:pPr>
              <w:jc w:val="center"/>
              <w:rPr>
                <w:rFonts w:ascii="Times New Roman" w:hAnsi="Times New Roman" w:cs="Times New Roman"/>
                <w:sz w:val="24"/>
                <w:szCs w:val="24"/>
              </w:rPr>
            </w:pPr>
            <w:r w:rsidRPr="008464FA">
              <w:rPr>
                <w:rFonts w:ascii="Times New Roman" w:hAnsi="Times New Roman" w:cs="Times New Roman"/>
                <w:sz w:val="24"/>
                <w:szCs w:val="24"/>
              </w:rPr>
              <w:t>373 500</w:t>
            </w:r>
          </w:p>
        </w:tc>
      </w:tr>
      <w:tr w:rsidR="00CA613A" w:rsidRPr="008464FA" w14:paraId="2BD7AA6A"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7A91A790" w14:textId="77777777" w:rsidR="00CA613A" w:rsidRPr="008464FA" w:rsidRDefault="00CA613A" w:rsidP="00CA613A">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4.1.4.4.</w:t>
            </w:r>
          </w:p>
        </w:tc>
        <w:tc>
          <w:tcPr>
            <w:tcW w:w="3899" w:type="dxa"/>
            <w:tcBorders>
              <w:top w:val="single" w:sz="8" w:space="0" w:color="000000"/>
              <w:left w:val="nil"/>
              <w:bottom w:val="single" w:sz="4" w:space="0" w:color="000000"/>
              <w:right w:val="single" w:sz="4" w:space="0" w:color="000000"/>
            </w:tcBorders>
          </w:tcPr>
          <w:p w14:paraId="40D63939" w14:textId="77777777" w:rsidR="00CA613A" w:rsidRPr="008464FA" w:rsidRDefault="00CA613A" w:rsidP="00CA613A">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Trūkstamų specialistų motyvavimo programos įgyvendinimas</w:t>
            </w:r>
          </w:p>
        </w:tc>
        <w:tc>
          <w:tcPr>
            <w:tcW w:w="1628" w:type="dxa"/>
            <w:tcBorders>
              <w:top w:val="single" w:sz="8" w:space="0" w:color="000000"/>
              <w:left w:val="nil"/>
              <w:bottom w:val="single" w:sz="4" w:space="0" w:color="000000"/>
              <w:right w:val="single" w:sz="4" w:space="0" w:color="000000"/>
            </w:tcBorders>
          </w:tcPr>
          <w:p w14:paraId="755E078F" w14:textId="69E08397"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60 000</w:t>
            </w:r>
          </w:p>
        </w:tc>
        <w:tc>
          <w:tcPr>
            <w:tcW w:w="1532" w:type="dxa"/>
            <w:tcBorders>
              <w:top w:val="single" w:sz="8" w:space="0" w:color="000000"/>
              <w:left w:val="nil"/>
              <w:bottom w:val="single" w:sz="4" w:space="0" w:color="000000"/>
              <w:right w:val="single" w:sz="4" w:space="0" w:color="000000"/>
            </w:tcBorders>
          </w:tcPr>
          <w:p w14:paraId="33550092" w14:textId="17EC6BD6"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60 000</w:t>
            </w:r>
          </w:p>
        </w:tc>
        <w:tc>
          <w:tcPr>
            <w:tcW w:w="1587" w:type="dxa"/>
            <w:tcBorders>
              <w:top w:val="single" w:sz="8" w:space="0" w:color="000000"/>
              <w:left w:val="nil"/>
              <w:bottom w:val="single" w:sz="4" w:space="0" w:color="000000"/>
              <w:right w:val="single" w:sz="4" w:space="0" w:color="000000"/>
            </w:tcBorders>
          </w:tcPr>
          <w:p w14:paraId="5F03B22F" w14:textId="640F30BC"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60 000</w:t>
            </w:r>
          </w:p>
        </w:tc>
      </w:tr>
      <w:tr w:rsidR="00CA613A" w:rsidRPr="008464FA" w14:paraId="424F95C8"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0BB16938" w14:textId="77777777" w:rsidR="00CA613A" w:rsidRPr="008464FA" w:rsidRDefault="00CA613A" w:rsidP="00CA613A">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4.2.1.</w:t>
            </w:r>
          </w:p>
        </w:tc>
        <w:tc>
          <w:tcPr>
            <w:tcW w:w="3899" w:type="dxa"/>
            <w:tcBorders>
              <w:top w:val="single" w:sz="8" w:space="0" w:color="000000"/>
              <w:left w:val="nil"/>
              <w:bottom w:val="single" w:sz="4" w:space="0" w:color="000000"/>
              <w:right w:val="single" w:sz="4" w:space="0" w:color="000000"/>
            </w:tcBorders>
          </w:tcPr>
          <w:p w14:paraId="301E527A" w14:textId="77777777" w:rsidR="00CA613A" w:rsidRPr="008464FA" w:rsidRDefault="00CA613A" w:rsidP="00CA613A">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Užtikrinti prisiimtų kreditorinių įsiskolinimų valdymą</w:t>
            </w:r>
          </w:p>
        </w:tc>
        <w:tc>
          <w:tcPr>
            <w:tcW w:w="1628" w:type="dxa"/>
            <w:tcBorders>
              <w:top w:val="single" w:sz="8" w:space="0" w:color="000000"/>
              <w:left w:val="nil"/>
              <w:bottom w:val="single" w:sz="4" w:space="0" w:color="000000"/>
              <w:right w:val="single" w:sz="4" w:space="0" w:color="000000"/>
            </w:tcBorders>
          </w:tcPr>
          <w:p w14:paraId="164ED097" w14:textId="10EA7160"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485 700</w:t>
            </w:r>
          </w:p>
        </w:tc>
        <w:tc>
          <w:tcPr>
            <w:tcW w:w="1532" w:type="dxa"/>
            <w:tcBorders>
              <w:top w:val="single" w:sz="8" w:space="0" w:color="000000"/>
              <w:left w:val="nil"/>
              <w:bottom w:val="single" w:sz="4" w:space="0" w:color="000000"/>
              <w:right w:val="single" w:sz="4" w:space="0" w:color="000000"/>
            </w:tcBorders>
          </w:tcPr>
          <w:p w14:paraId="68A4E228" w14:textId="51DA1790"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200 700</w:t>
            </w:r>
          </w:p>
        </w:tc>
        <w:tc>
          <w:tcPr>
            <w:tcW w:w="1587" w:type="dxa"/>
            <w:tcBorders>
              <w:top w:val="single" w:sz="8" w:space="0" w:color="000000"/>
              <w:left w:val="nil"/>
              <w:bottom w:val="single" w:sz="4" w:space="0" w:color="000000"/>
              <w:right w:val="single" w:sz="4" w:space="0" w:color="000000"/>
            </w:tcBorders>
          </w:tcPr>
          <w:p w14:paraId="1885064E" w14:textId="2A41D3C8"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179 400</w:t>
            </w:r>
          </w:p>
        </w:tc>
      </w:tr>
      <w:tr w:rsidR="00CA613A" w:rsidRPr="008464FA" w14:paraId="06DE0A2F"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02320362" w14:textId="77777777" w:rsidR="00CA613A" w:rsidRPr="008464FA" w:rsidRDefault="00CA613A" w:rsidP="00CA613A">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4.2.1.1.</w:t>
            </w:r>
          </w:p>
        </w:tc>
        <w:tc>
          <w:tcPr>
            <w:tcW w:w="3899" w:type="dxa"/>
            <w:tcBorders>
              <w:top w:val="single" w:sz="8" w:space="0" w:color="000000"/>
              <w:left w:val="nil"/>
              <w:bottom w:val="single" w:sz="4" w:space="0" w:color="000000"/>
              <w:right w:val="single" w:sz="4" w:space="0" w:color="000000"/>
            </w:tcBorders>
          </w:tcPr>
          <w:p w14:paraId="53B88564" w14:textId="77777777" w:rsidR="00CA613A" w:rsidRPr="008464FA" w:rsidRDefault="00CA613A" w:rsidP="00CA613A">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Paskolos, palūkanų, kitų skolinių ir neskolinių įsipareigojimų vykdymas</w:t>
            </w:r>
          </w:p>
        </w:tc>
        <w:tc>
          <w:tcPr>
            <w:tcW w:w="1628" w:type="dxa"/>
            <w:tcBorders>
              <w:top w:val="single" w:sz="8" w:space="0" w:color="000000"/>
              <w:left w:val="nil"/>
              <w:bottom w:val="single" w:sz="4" w:space="0" w:color="000000"/>
              <w:right w:val="single" w:sz="4" w:space="0" w:color="000000"/>
            </w:tcBorders>
          </w:tcPr>
          <w:p w14:paraId="68E22F69" w14:textId="04FD74E0"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485 700</w:t>
            </w:r>
          </w:p>
        </w:tc>
        <w:tc>
          <w:tcPr>
            <w:tcW w:w="1532" w:type="dxa"/>
            <w:tcBorders>
              <w:top w:val="single" w:sz="8" w:space="0" w:color="000000"/>
              <w:left w:val="nil"/>
              <w:bottom w:val="single" w:sz="4" w:space="0" w:color="000000"/>
              <w:right w:val="single" w:sz="4" w:space="0" w:color="000000"/>
            </w:tcBorders>
          </w:tcPr>
          <w:p w14:paraId="4841B712" w14:textId="16A972A2"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200 700</w:t>
            </w:r>
          </w:p>
        </w:tc>
        <w:tc>
          <w:tcPr>
            <w:tcW w:w="1587" w:type="dxa"/>
            <w:tcBorders>
              <w:top w:val="single" w:sz="8" w:space="0" w:color="000000"/>
              <w:left w:val="nil"/>
              <w:bottom w:val="single" w:sz="4" w:space="0" w:color="000000"/>
              <w:right w:val="single" w:sz="4" w:space="0" w:color="000000"/>
            </w:tcBorders>
          </w:tcPr>
          <w:p w14:paraId="1C1904E8" w14:textId="646D8ECB"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179 400</w:t>
            </w:r>
          </w:p>
        </w:tc>
      </w:tr>
      <w:tr w:rsidR="00CA613A" w:rsidRPr="008464FA" w14:paraId="6DC24CC5"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0F394EA5" w14:textId="77777777" w:rsidR="00CA613A" w:rsidRPr="008464FA" w:rsidRDefault="00CA613A" w:rsidP="00CA613A">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4.3.1.</w:t>
            </w:r>
          </w:p>
        </w:tc>
        <w:tc>
          <w:tcPr>
            <w:tcW w:w="3899" w:type="dxa"/>
            <w:tcBorders>
              <w:top w:val="single" w:sz="8" w:space="0" w:color="000000"/>
              <w:left w:val="nil"/>
              <w:bottom w:val="single" w:sz="4" w:space="0" w:color="000000"/>
              <w:right w:val="single" w:sz="4" w:space="0" w:color="000000"/>
            </w:tcBorders>
          </w:tcPr>
          <w:p w14:paraId="248AD1CE" w14:textId="77777777" w:rsidR="00CA613A" w:rsidRPr="008464FA" w:rsidRDefault="00CA613A" w:rsidP="00CA613A">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Organizuoti ir vykdyti savivaldybės turto valdymo ir juridinio įteisinimo funkcijas</w:t>
            </w:r>
          </w:p>
        </w:tc>
        <w:tc>
          <w:tcPr>
            <w:tcW w:w="1628" w:type="dxa"/>
            <w:tcBorders>
              <w:top w:val="single" w:sz="8" w:space="0" w:color="000000"/>
              <w:left w:val="nil"/>
              <w:bottom w:val="single" w:sz="4" w:space="0" w:color="000000"/>
              <w:right w:val="single" w:sz="4" w:space="0" w:color="000000"/>
            </w:tcBorders>
          </w:tcPr>
          <w:p w14:paraId="7C9F98B6" w14:textId="262F554A"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103 000</w:t>
            </w:r>
          </w:p>
        </w:tc>
        <w:tc>
          <w:tcPr>
            <w:tcW w:w="1532" w:type="dxa"/>
            <w:tcBorders>
              <w:top w:val="single" w:sz="8" w:space="0" w:color="000000"/>
              <w:left w:val="nil"/>
              <w:bottom w:val="single" w:sz="4" w:space="0" w:color="000000"/>
              <w:right w:val="single" w:sz="4" w:space="0" w:color="000000"/>
            </w:tcBorders>
          </w:tcPr>
          <w:p w14:paraId="11B265E5" w14:textId="050217A5"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135 100</w:t>
            </w:r>
          </w:p>
        </w:tc>
        <w:tc>
          <w:tcPr>
            <w:tcW w:w="1587" w:type="dxa"/>
            <w:tcBorders>
              <w:top w:val="single" w:sz="8" w:space="0" w:color="000000"/>
              <w:left w:val="nil"/>
              <w:bottom w:val="single" w:sz="4" w:space="0" w:color="000000"/>
              <w:right w:val="single" w:sz="4" w:space="0" w:color="000000"/>
            </w:tcBorders>
          </w:tcPr>
          <w:p w14:paraId="03FBCBB3" w14:textId="1E68D555"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136 100</w:t>
            </w:r>
          </w:p>
        </w:tc>
      </w:tr>
      <w:tr w:rsidR="00CA613A" w:rsidRPr="008464FA" w14:paraId="4DC74832"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52080AFD" w14:textId="77777777" w:rsidR="00CA613A" w:rsidRPr="008464FA" w:rsidRDefault="00CA613A" w:rsidP="00CA613A">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4.3.1.2.</w:t>
            </w:r>
          </w:p>
        </w:tc>
        <w:tc>
          <w:tcPr>
            <w:tcW w:w="3899" w:type="dxa"/>
            <w:tcBorders>
              <w:top w:val="single" w:sz="8" w:space="0" w:color="000000"/>
              <w:left w:val="nil"/>
              <w:bottom w:val="single" w:sz="4" w:space="0" w:color="000000"/>
              <w:right w:val="single" w:sz="4" w:space="0" w:color="000000"/>
            </w:tcBorders>
          </w:tcPr>
          <w:p w14:paraId="199A7BA2" w14:textId="77777777" w:rsidR="00CA613A" w:rsidRPr="008464FA" w:rsidRDefault="00CA613A" w:rsidP="00CA613A">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Žemės sklypų formavimas ir kadastriniai matavimai</w:t>
            </w:r>
          </w:p>
        </w:tc>
        <w:tc>
          <w:tcPr>
            <w:tcW w:w="1628" w:type="dxa"/>
            <w:tcBorders>
              <w:top w:val="single" w:sz="8" w:space="0" w:color="000000"/>
              <w:left w:val="nil"/>
              <w:bottom w:val="single" w:sz="4" w:space="0" w:color="000000"/>
              <w:right w:val="single" w:sz="4" w:space="0" w:color="000000"/>
            </w:tcBorders>
          </w:tcPr>
          <w:p w14:paraId="5685A2A8" w14:textId="55A09A1C"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92 000</w:t>
            </w:r>
          </w:p>
        </w:tc>
        <w:tc>
          <w:tcPr>
            <w:tcW w:w="1532" w:type="dxa"/>
            <w:tcBorders>
              <w:top w:val="single" w:sz="8" w:space="0" w:color="000000"/>
              <w:left w:val="nil"/>
              <w:bottom w:val="single" w:sz="4" w:space="0" w:color="000000"/>
              <w:right w:val="single" w:sz="4" w:space="0" w:color="000000"/>
            </w:tcBorders>
          </w:tcPr>
          <w:p w14:paraId="5FBDF8B2" w14:textId="39A72E60"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123 100</w:t>
            </w:r>
          </w:p>
        </w:tc>
        <w:tc>
          <w:tcPr>
            <w:tcW w:w="1587" w:type="dxa"/>
            <w:tcBorders>
              <w:top w:val="single" w:sz="8" w:space="0" w:color="000000"/>
              <w:left w:val="nil"/>
              <w:bottom w:val="single" w:sz="4" w:space="0" w:color="000000"/>
              <w:right w:val="single" w:sz="4" w:space="0" w:color="000000"/>
            </w:tcBorders>
          </w:tcPr>
          <w:p w14:paraId="15FAB390" w14:textId="3BBB3737"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123 100</w:t>
            </w:r>
          </w:p>
        </w:tc>
      </w:tr>
      <w:tr w:rsidR="00CA613A" w:rsidRPr="008464FA" w14:paraId="4F6A1C95"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7129786F" w14:textId="77777777" w:rsidR="00CA613A" w:rsidRPr="008464FA" w:rsidRDefault="00CA613A" w:rsidP="00CA613A">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4.3.1.3.</w:t>
            </w:r>
          </w:p>
        </w:tc>
        <w:tc>
          <w:tcPr>
            <w:tcW w:w="3899" w:type="dxa"/>
            <w:tcBorders>
              <w:top w:val="single" w:sz="8" w:space="0" w:color="000000"/>
              <w:left w:val="nil"/>
              <w:bottom w:val="single" w:sz="4" w:space="0" w:color="000000"/>
              <w:right w:val="single" w:sz="4" w:space="0" w:color="000000"/>
            </w:tcBorders>
          </w:tcPr>
          <w:p w14:paraId="5EFE2518" w14:textId="77777777" w:rsidR="00CA613A" w:rsidRPr="008464FA" w:rsidRDefault="00CA613A" w:rsidP="00CA613A">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Turto inventorizacija ir vertinimas</w:t>
            </w:r>
          </w:p>
        </w:tc>
        <w:tc>
          <w:tcPr>
            <w:tcW w:w="1628" w:type="dxa"/>
            <w:tcBorders>
              <w:top w:val="single" w:sz="8" w:space="0" w:color="000000"/>
              <w:left w:val="nil"/>
              <w:bottom w:val="single" w:sz="4" w:space="0" w:color="000000"/>
              <w:right w:val="single" w:sz="4" w:space="0" w:color="000000"/>
            </w:tcBorders>
          </w:tcPr>
          <w:p w14:paraId="56E203C7" w14:textId="78DCAD4A"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11 000</w:t>
            </w:r>
          </w:p>
        </w:tc>
        <w:tc>
          <w:tcPr>
            <w:tcW w:w="1532" w:type="dxa"/>
            <w:tcBorders>
              <w:top w:val="single" w:sz="8" w:space="0" w:color="000000"/>
              <w:left w:val="nil"/>
              <w:bottom w:val="single" w:sz="4" w:space="0" w:color="000000"/>
              <w:right w:val="single" w:sz="4" w:space="0" w:color="000000"/>
            </w:tcBorders>
          </w:tcPr>
          <w:p w14:paraId="37B7BF03" w14:textId="15EAE7D0"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12 000</w:t>
            </w:r>
          </w:p>
        </w:tc>
        <w:tc>
          <w:tcPr>
            <w:tcW w:w="1587" w:type="dxa"/>
            <w:tcBorders>
              <w:top w:val="single" w:sz="8" w:space="0" w:color="000000"/>
              <w:left w:val="nil"/>
              <w:bottom w:val="single" w:sz="4" w:space="0" w:color="000000"/>
              <w:right w:val="single" w:sz="4" w:space="0" w:color="000000"/>
            </w:tcBorders>
          </w:tcPr>
          <w:p w14:paraId="1F27A823" w14:textId="52870755"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13 000</w:t>
            </w:r>
          </w:p>
        </w:tc>
      </w:tr>
      <w:tr w:rsidR="00CA613A" w:rsidRPr="008464FA" w14:paraId="3E1DCE00"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34D7601D" w14:textId="77777777" w:rsidR="00CA613A" w:rsidRPr="008464FA" w:rsidRDefault="00CA613A" w:rsidP="00CA613A">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4.3.3.</w:t>
            </w:r>
          </w:p>
        </w:tc>
        <w:tc>
          <w:tcPr>
            <w:tcW w:w="3899" w:type="dxa"/>
            <w:tcBorders>
              <w:top w:val="single" w:sz="8" w:space="0" w:color="000000"/>
              <w:left w:val="nil"/>
              <w:bottom w:val="single" w:sz="4" w:space="0" w:color="000000"/>
              <w:right w:val="single" w:sz="4" w:space="0" w:color="000000"/>
            </w:tcBorders>
          </w:tcPr>
          <w:p w14:paraId="458F0629" w14:textId="77777777" w:rsidR="00CA613A" w:rsidRPr="008464FA" w:rsidRDefault="00CA613A" w:rsidP="00CA613A">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 xml:space="preserve">Įgyvendinti ES ir kitų fondų remiamus projektus </w:t>
            </w:r>
          </w:p>
        </w:tc>
        <w:tc>
          <w:tcPr>
            <w:tcW w:w="1628" w:type="dxa"/>
            <w:tcBorders>
              <w:top w:val="single" w:sz="8" w:space="0" w:color="000000"/>
              <w:left w:val="nil"/>
              <w:bottom w:val="single" w:sz="4" w:space="0" w:color="000000"/>
              <w:right w:val="single" w:sz="4" w:space="0" w:color="000000"/>
            </w:tcBorders>
          </w:tcPr>
          <w:p w14:paraId="1AEC33A1" w14:textId="73047001"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5 000</w:t>
            </w:r>
          </w:p>
        </w:tc>
        <w:tc>
          <w:tcPr>
            <w:tcW w:w="1532" w:type="dxa"/>
            <w:tcBorders>
              <w:top w:val="single" w:sz="8" w:space="0" w:color="000000"/>
              <w:left w:val="nil"/>
              <w:bottom w:val="single" w:sz="4" w:space="0" w:color="000000"/>
              <w:right w:val="single" w:sz="4" w:space="0" w:color="000000"/>
            </w:tcBorders>
          </w:tcPr>
          <w:p w14:paraId="72856E11" w14:textId="65EEF05E"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5 000</w:t>
            </w:r>
          </w:p>
        </w:tc>
        <w:tc>
          <w:tcPr>
            <w:tcW w:w="1587" w:type="dxa"/>
            <w:tcBorders>
              <w:top w:val="single" w:sz="8" w:space="0" w:color="000000"/>
              <w:left w:val="nil"/>
              <w:bottom w:val="single" w:sz="4" w:space="0" w:color="000000"/>
              <w:right w:val="single" w:sz="4" w:space="0" w:color="000000"/>
            </w:tcBorders>
          </w:tcPr>
          <w:p w14:paraId="03DC866E" w14:textId="09152429"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5 000</w:t>
            </w:r>
          </w:p>
        </w:tc>
      </w:tr>
      <w:tr w:rsidR="00CA613A" w:rsidRPr="008464FA" w14:paraId="4128E850"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1874BE01" w14:textId="77777777" w:rsidR="00CA613A" w:rsidRPr="008464FA" w:rsidRDefault="00CA613A" w:rsidP="00CA613A">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4.3.3.1.</w:t>
            </w:r>
          </w:p>
        </w:tc>
        <w:tc>
          <w:tcPr>
            <w:tcW w:w="3899" w:type="dxa"/>
            <w:tcBorders>
              <w:top w:val="single" w:sz="8" w:space="0" w:color="000000"/>
              <w:left w:val="nil"/>
              <w:bottom w:val="single" w:sz="4" w:space="0" w:color="000000"/>
              <w:right w:val="single" w:sz="4" w:space="0" w:color="000000"/>
            </w:tcBorders>
          </w:tcPr>
          <w:p w14:paraId="51A9E455" w14:textId="77777777" w:rsidR="00CA613A" w:rsidRPr="008464FA" w:rsidRDefault="00CA613A" w:rsidP="00CA613A">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 xml:space="preserve">ES struktūrinių fondų ir kitų finansavimo šaltinių projektų vykdymas </w:t>
            </w:r>
          </w:p>
        </w:tc>
        <w:tc>
          <w:tcPr>
            <w:tcW w:w="1628" w:type="dxa"/>
            <w:tcBorders>
              <w:top w:val="single" w:sz="8" w:space="0" w:color="000000"/>
              <w:left w:val="nil"/>
              <w:bottom w:val="single" w:sz="4" w:space="0" w:color="000000"/>
              <w:right w:val="single" w:sz="4" w:space="0" w:color="000000"/>
            </w:tcBorders>
          </w:tcPr>
          <w:p w14:paraId="7DA98504" w14:textId="7A98FAF4"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5 000</w:t>
            </w:r>
          </w:p>
        </w:tc>
        <w:tc>
          <w:tcPr>
            <w:tcW w:w="1532" w:type="dxa"/>
            <w:tcBorders>
              <w:top w:val="single" w:sz="8" w:space="0" w:color="000000"/>
              <w:left w:val="nil"/>
              <w:bottom w:val="single" w:sz="4" w:space="0" w:color="000000"/>
              <w:right w:val="single" w:sz="4" w:space="0" w:color="000000"/>
            </w:tcBorders>
          </w:tcPr>
          <w:p w14:paraId="6B60D91F" w14:textId="08CF2A31"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5 000</w:t>
            </w:r>
          </w:p>
        </w:tc>
        <w:tc>
          <w:tcPr>
            <w:tcW w:w="1587" w:type="dxa"/>
            <w:tcBorders>
              <w:top w:val="single" w:sz="8" w:space="0" w:color="000000"/>
              <w:left w:val="nil"/>
              <w:bottom w:val="single" w:sz="4" w:space="0" w:color="000000"/>
              <w:right w:val="single" w:sz="4" w:space="0" w:color="000000"/>
            </w:tcBorders>
          </w:tcPr>
          <w:p w14:paraId="7D765F09" w14:textId="5A6E50CF"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5 000</w:t>
            </w:r>
          </w:p>
        </w:tc>
      </w:tr>
      <w:tr w:rsidR="004D36FD" w:rsidRPr="008464FA" w14:paraId="7204BB5F"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59650B45" w14:textId="77777777" w:rsidR="004D36FD" w:rsidRPr="008464FA" w:rsidRDefault="004D36FD" w:rsidP="00734C6D">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4.4.1.</w:t>
            </w:r>
          </w:p>
        </w:tc>
        <w:tc>
          <w:tcPr>
            <w:tcW w:w="3899" w:type="dxa"/>
            <w:tcBorders>
              <w:top w:val="single" w:sz="8" w:space="0" w:color="000000"/>
              <w:left w:val="nil"/>
              <w:bottom w:val="single" w:sz="4" w:space="0" w:color="000000"/>
              <w:right w:val="single" w:sz="4" w:space="0" w:color="000000"/>
            </w:tcBorders>
          </w:tcPr>
          <w:p w14:paraId="146E377A" w14:textId="77777777" w:rsidR="004D36FD" w:rsidRPr="008464FA" w:rsidRDefault="004D36FD" w:rsidP="00734C6D">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Rengti ir įgyvendinti Savivaldybės ilgalaikius strateginius planus</w:t>
            </w:r>
          </w:p>
        </w:tc>
        <w:tc>
          <w:tcPr>
            <w:tcW w:w="1628" w:type="dxa"/>
            <w:tcBorders>
              <w:top w:val="single" w:sz="8" w:space="0" w:color="000000"/>
              <w:left w:val="nil"/>
              <w:bottom w:val="single" w:sz="4" w:space="0" w:color="000000"/>
              <w:right w:val="single" w:sz="4" w:space="0" w:color="000000"/>
            </w:tcBorders>
          </w:tcPr>
          <w:p w14:paraId="6352FBE4" w14:textId="77777777" w:rsidR="004D36FD" w:rsidRPr="008464FA" w:rsidRDefault="004D36FD" w:rsidP="00322C20">
            <w:pPr>
              <w:jc w:val="center"/>
              <w:rPr>
                <w:rFonts w:ascii="Times New Roman" w:eastAsia="Times New Roman" w:hAnsi="Times New Roman" w:cs="Times New Roman"/>
                <w:sz w:val="24"/>
                <w:szCs w:val="24"/>
                <w:lang w:eastAsia="lt-LT"/>
              </w:rPr>
            </w:pPr>
          </w:p>
        </w:tc>
        <w:tc>
          <w:tcPr>
            <w:tcW w:w="1532" w:type="dxa"/>
            <w:tcBorders>
              <w:top w:val="single" w:sz="8" w:space="0" w:color="000000"/>
              <w:left w:val="nil"/>
              <w:bottom w:val="single" w:sz="4" w:space="0" w:color="000000"/>
              <w:right w:val="single" w:sz="4" w:space="0" w:color="000000"/>
            </w:tcBorders>
          </w:tcPr>
          <w:p w14:paraId="019638FE" w14:textId="77777777" w:rsidR="004D36FD" w:rsidRPr="008464FA" w:rsidRDefault="004D36FD" w:rsidP="00322C20">
            <w:pPr>
              <w:jc w:val="center"/>
              <w:rPr>
                <w:rFonts w:ascii="Times New Roman" w:eastAsia="Times New Roman" w:hAnsi="Times New Roman" w:cs="Times New Roman"/>
                <w:sz w:val="24"/>
                <w:szCs w:val="24"/>
                <w:lang w:eastAsia="lt-LT"/>
              </w:rPr>
            </w:pPr>
          </w:p>
        </w:tc>
        <w:tc>
          <w:tcPr>
            <w:tcW w:w="1587" w:type="dxa"/>
            <w:tcBorders>
              <w:top w:val="single" w:sz="8" w:space="0" w:color="000000"/>
              <w:left w:val="nil"/>
              <w:bottom w:val="single" w:sz="4" w:space="0" w:color="000000"/>
              <w:right w:val="single" w:sz="4" w:space="0" w:color="000000"/>
            </w:tcBorders>
          </w:tcPr>
          <w:p w14:paraId="7B150F9C" w14:textId="77777777" w:rsidR="004D36FD" w:rsidRPr="008464FA" w:rsidRDefault="004D36FD" w:rsidP="00322C20">
            <w:pPr>
              <w:jc w:val="center"/>
              <w:rPr>
                <w:rFonts w:ascii="Times New Roman" w:eastAsia="Times New Roman" w:hAnsi="Times New Roman" w:cs="Times New Roman"/>
                <w:sz w:val="24"/>
                <w:szCs w:val="24"/>
                <w:lang w:eastAsia="lt-LT"/>
              </w:rPr>
            </w:pPr>
          </w:p>
        </w:tc>
      </w:tr>
      <w:tr w:rsidR="004D36FD" w:rsidRPr="008464FA" w14:paraId="2A755D93"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3A951FE0" w14:textId="77777777" w:rsidR="004D36FD" w:rsidRPr="008464FA" w:rsidRDefault="004D36FD" w:rsidP="00734C6D">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4.4.1.1.</w:t>
            </w:r>
          </w:p>
        </w:tc>
        <w:tc>
          <w:tcPr>
            <w:tcW w:w="3899" w:type="dxa"/>
            <w:tcBorders>
              <w:top w:val="single" w:sz="8" w:space="0" w:color="000000"/>
              <w:left w:val="nil"/>
              <w:bottom w:val="single" w:sz="4" w:space="0" w:color="000000"/>
              <w:right w:val="single" w:sz="4" w:space="0" w:color="000000"/>
            </w:tcBorders>
          </w:tcPr>
          <w:p w14:paraId="05F4B1AA" w14:textId="77777777" w:rsidR="004D36FD" w:rsidRPr="008464FA" w:rsidRDefault="004D36FD" w:rsidP="00734C6D">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Savivaldybės strateginio plėtros plano rengimas ir koregavimas, įskaitant e. programos įsigijimą</w:t>
            </w:r>
          </w:p>
        </w:tc>
        <w:tc>
          <w:tcPr>
            <w:tcW w:w="1628" w:type="dxa"/>
            <w:tcBorders>
              <w:top w:val="single" w:sz="8" w:space="0" w:color="000000"/>
              <w:left w:val="nil"/>
              <w:bottom w:val="single" w:sz="4" w:space="0" w:color="000000"/>
              <w:right w:val="single" w:sz="4" w:space="0" w:color="000000"/>
            </w:tcBorders>
          </w:tcPr>
          <w:p w14:paraId="17507FB5" w14:textId="77777777" w:rsidR="004D36FD" w:rsidRPr="008464FA" w:rsidRDefault="004D36FD" w:rsidP="00322C20">
            <w:pPr>
              <w:jc w:val="center"/>
              <w:rPr>
                <w:rFonts w:ascii="Times New Roman" w:eastAsia="Times New Roman" w:hAnsi="Times New Roman" w:cs="Times New Roman"/>
                <w:sz w:val="24"/>
                <w:szCs w:val="24"/>
                <w:lang w:eastAsia="lt-LT"/>
              </w:rPr>
            </w:pPr>
          </w:p>
        </w:tc>
        <w:tc>
          <w:tcPr>
            <w:tcW w:w="1532" w:type="dxa"/>
            <w:tcBorders>
              <w:top w:val="single" w:sz="8" w:space="0" w:color="000000"/>
              <w:left w:val="nil"/>
              <w:bottom w:val="single" w:sz="4" w:space="0" w:color="000000"/>
              <w:right w:val="single" w:sz="4" w:space="0" w:color="000000"/>
            </w:tcBorders>
          </w:tcPr>
          <w:p w14:paraId="063FF808" w14:textId="77777777" w:rsidR="004D36FD" w:rsidRPr="008464FA" w:rsidRDefault="004D36FD" w:rsidP="00322C20">
            <w:pPr>
              <w:jc w:val="center"/>
              <w:rPr>
                <w:rFonts w:ascii="Times New Roman" w:eastAsia="Times New Roman" w:hAnsi="Times New Roman" w:cs="Times New Roman"/>
                <w:sz w:val="24"/>
                <w:szCs w:val="24"/>
                <w:lang w:eastAsia="lt-LT"/>
              </w:rPr>
            </w:pPr>
          </w:p>
        </w:tc>
        <w:tc>
          <w:tcPr>
            <w:tcW w:w="1587" w:type="dxa"/>
            <w:tcBorders>
              <w:top w:val="single" w:sz="8" w:space="0" w:color="000000"/>
              <w:left w:val="nil"/>
              <w:bottom w:val="single" w:sz="4" w:space="0" w:color="000000"/>
              <w:right w:val="single" w:sz="4" w:space="0" w:color="000000"/>
            </w:tcBorders>
          </w:tcPr>
          <w:p w14:paraId="5F1B0400" w14:textId="77777777" w:rsidR="004D36FD" w:rsidRPr="008464FA" w:rsidRDefault="004D36FD" w:rsidP="00322C20">
            <w:pPr>
              <w:jc w:val="center"/>
              <w:rPr>
                <w:rFonts w:ascii="Times New Roman" w:eastAsia="Times New Roman" w:hAnsi="Times New Roman" w:cs="Times New Roman"/>
                <w:sz w:val="24"/>
                <w:szCs w:val="24"/>
                <w:lang w:eastAsia="lt-LT"/>
              </w:rPr>
            </w:pPr>
          </w:p>
        </w:tc>
      </w:tr>
      <w:tr w:rsidR="004D36FD" w:rsidRPr="008464FA" w14:paraId="62FDBB2D"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7393A79E" w14:textId="77777777" w:rsidR="004D36FD" w:rsidRPr="008464FA" w:rsidRDefault="004D36FD" w:rsidP="00734C6D">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4.4.1.2.</w:t>
            </w:r>
          </w:p>
        </w:tc>
        <w:tc>
          <w:tcPr>
            <w:tcW w:w="3899" w:type="dxa"/>
            <w:tcBorders>
              <w:top w:val="single" w:sz="8" w:space="0" w:color="000000"/>
              <w:left w:val="nil"/>
              <w:bottom w:val="single" w:sz="4" w:space="0" w:color="000000"/>
              <w:right w:val="single" w:sz="4" w:space="0" w:color="000000"/>
            </w:tcBorders>
          </w:tcPr>
          <w:p w14:paraId="029242BA" w14:textId="77777777" w:rsidR="004D36FD" w:rsidRPr="008464FA" w:rsidRDefault="004D36FD" w:rsidP="00734C6D">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Ilgalaikių ir vidutinės trukmės strateginio planavimo dokumentų rengimas</w:t>
            </w:r>
          </w:p>
        </w:tc>
        <w:tc>
          <w:tcPr>
            <w:tcW w:w="1628" w:type="dxa"/>
            <w:tcBorders>
              <w:top w:val="single" w:sz="8" w:space="0" w:color="000000"/>
              <w:left w:val="nil"/>
              <w:bottom w:val="single" w:sz="4" w:space="0" w:color="000000"/>
              <w:right w:val="single" w:sz="4" w:space="0" w:color="000000"/>
            </w:tcBorders>
          </w:tcPr>
          <w:p w14:paraId="40168375" w14:textId="77777777" w:rsidR="004D36FD" w:rsidRPr="008464FA" w:rsidRDefault="004D36FD" w:rsidP="00322C20">
            <w:pPr>
              <w:jc w:val="center"/>
              <w:rPr>
                <w:rFonts w:ascii="Times New Roman" w:eastAsia="Times New Roman" w:hAnsi="Times New Roman" w:cs="Times New Roman"/>
                <w:sz w:val="24"/>
                <w:szCs w:val="24"/>
                <w:lang w:eastAsia="lt-LT"/>
              </w:rPr>
            </w:pPr>
          </w:p>
        </w:tc>
        <w:tc>
          <w:tcPr>
            <w:tcW w:w="1532" w:type="dxa"/>
            <w:tcBorders>
              <w:top w:val="single" w:sz="8" w:space="0" w:color="000000"/>
              <w:left w:val="nil"/>
              <w:bottom w:val="single" w:sz="4" w:space="0" w:color="000000"/>
              <w:right w:val="single" w:sz="4" w:space="0" w:color="000000"/>
            </w:tcBorders>
          </w:tcPr>
          <w:p w14:paraId="3ABDE797" w14:textId="77777777" w:rsidR="004D36FD" w:rsidRPr="008464FA" w:rsidRDefault="004D36FD" w:rsidP="00322C20">
            <w:pPr>
              <w:jc w:val="center"/>
              <w:rPr>
                <w:rFonts w:ascii="Times New Roman" w:eastAsia="Times New Roman" w:hAnsi="Times New Roman" w:cs="Times New Roman"/>
                <w:sz w:val="24"/>
                <w:szCs w:val="24"/>
                <w:lang w:eastAsia="lt-LT"/>
              </w:rPr>
            </w:pPr>
          </w:p>
        </w:tc>
        <w:tc>
          <w:tcPr>
            <w:tcW w:w="1587" w:type="dxa"/>
            <w:tcBorders>
              <w:top w:val="single" w:sz="8" w:space="0" w:color="000000"/>
              <w:left w:val="nil"/>
              <w:bottom w:val="single" w:sz="4" w:space="0" w:color="000000"/>
              <w:right w:val="single" w:sz="4" w:space="0" w:color="000000"/>
            </w:tcBorders>
          </w:tcPr>
          <w:p w14:paraId="226A4C4C" w14:textId="77777777" w:rsidR="004D36FD" w:rsidRPr="008464FA" w:rsidRDefault="004D36FD" w:rsidP="00322C20">
            <w:pPr>
              <w:jc w:val="center"/>
              <w:rPr>
                <w:rFonts w:ascii="Times New Roman" w:eastAsia="Times New Roman" w:hAnsi="Times New Roman" w:cs="Times New Roman"/>
                <w:sz w:val="24"/>
                <w:szCs w:val="24"/>
                <w:lang w:eastAsia="lt-LT"/>
              </w:rPr>
            </w:pPr>
          </w:p>
        </w:tc>
      </w:tr>
      <w:tr w:rsidR="004D36FD" w:rsidRPr="008464FA" w14:paraId="774A8475"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3B0296B3" w14:textId="77777777" w:rsidR="004D36FD" w:rsidRPr="008464FA" w:rsidRDefault="004D36FD" w:rsidP="00734C6D">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4.5.1.</w:t>
            </w:r>
          </w:p>
        </w:tc>
        <w:tc>
          <w:tcPr>
            <w:tcW w:w="3899" w:type="dxa"/>
            <w:tcBorders>
              <w:top w:val="single" w:sz="8" w:space="0" w:color="000000"/>
              <w:left w:val="nil"/>
              <w:bottom w:val="single" w:sz="4" w:space="0" w:color="000000"/>
              <w:right w:val="single" w:sz="4" w:space="0" w:color="000000"/>
            </w:tcBorders>
          </w:tcPr>
          <w:p w14:paraId="6D5C1356" w14:textId="77777777" w:rsidR="004D36FD" w:rsidRPr="008464FA" w:rsidRDefault="004D36FD" w:rsidP="00734C6D">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Stiprinti įstaigos organizacinę kultūrą</w:t>
            </w:r>
          </w:p>
        </w:tc>
        <w:tc>
          <w:tcPr>
            <w:tcW w:w="1628" w:type="dxa"/>
            <w:tcBorders>
              <w:top w:val="single" w:sz="8" w:space="0" w:color="000000"/>
              <w:left w:val="nil"/>
              <w:bottom w:val="single" w:sz="4" w:space="0" w:color="000000"/>
              <w:right w:val="single" w:sz="4" w:space="0" w:color="000000"/>
            </w:tcBorders>
          </w:tcPr>
          <w:p w14:paraId="005EC0EF" w14:textId="77777777" w:rsidR="004D36FD" w:rsidRPr="008464FA" w:rsidRDefault="004D36FD" w:rsidP="00322C20">
            <w:pPr>
              <w:jc w:val="center"/>
              <w:rPr>
                <w:rFonts w:ascii="Times New Roman" w:eastAsia="Times New Roman" w:hAnsi="Times New Roman" w:cs="Times New Roman"/>
                <w:sz w:val="24"/>
                <w:szCs w:val="24"/>
                <w:lang w:eastAsia="lt-LT"/>
              </w:rPr>
            </w:pPr>
          </w:p>
        </w:tc>
        <w:tc>
          <w:tcPr>
            <w:tcW w:w="1532" w:type="dxa"/>
            <w:tcBorders>
              <w:top w:val="single" w:sz="8" w:space="0" w:color="000000"/>
              <w:left w:val="nil"/>
              <w:bottom w:val="single" w:sz="4" w:space="0" w:color="000000"/>
              <w:right w:val="single" w:sz="4" w:space="0" w:color="000000"/>
            </w:tcBorders>
          </w:tcPr>
          <w:p w14:paraId="4E1C3982" w14:textId="77777777" w:rsidR="004D36FD" w:rsidRPr="008464FA" w:rsidRDefault="004D36FD" w:rsidP="00322C20">
            <w:pPr>
              <w:jc w:val="center"/>
              <w:rPr>
                <w:rFonts w:ascii="Times New Roman" w:eastAsia="Times New Roman" w:hAnsi="Times New Roman" w:cs="Times New Roman"/>
                <w:sz w:val="24"/>
                <w:szCs w:val="24"/>
                <w:lang w:eastAsia="lt-LT"/>
              </w:rPr>
            </w:pPr>
          </w:p>
        </w:tc>
        <w:tc>
          <w:tcPr>
            <w:tcW w:w="1587" w:type="dxa"/>
            <w:tcBorders>
              <w:top w:val="single" w:sz="8" w:space="0" w:color="000000"/>
              <w:left w:val="nil"/>
              <w:bottom w:val="single" w:sz="4" w:space="0" w:color="000000"/>
              <w:right w:val="single" w:sz="4" w:space="0" w:color="000000"/>
            </w:tcBorders>
          </w:tcPr>
          <w:p w14:paraId="2BD72245" w14:textId="77777777" w:rsidR="004D36FD" w:rsidRPr="008464FA" w:rsidRDefault="004D36FD" w:rsidP="00322C20">
            <w:pPr>
              <w:jc w:val="center"/>
              <w:rPr>
                <w:rFonts w:ascii="Times New Roman" w:eastAsia="Times New Roman" w:hAnsi="Times New Roman" w:cs="Times New Roman"/>
                <w:sz w:val="24"/>
                <w:szCs w:val="24"/>
                <w:lang w:eastAsia="lt-LT"/>
              </w:rPr>
            </w:pPr>
          </w:p>
        </w:tc>
      </w:tr>
      <w:tr w:rsidR="004D36FD" w:rsidRPr="008464FA" w14:paraId="33BF09CD"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00C88314" w14:textId="77777777" w:rsidR="004D36FD" w:rsidRPr="008464FA" w:rsidRDefault="004D36FD" w:rsidP="00734C6D">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4.5.1.1.</w:t>
            </w:r>
          </w:p>
        </w:tc>
        <w:tc>
          <w:tcPr>
            <w:tcW w:w="3899" w:type="dxa"/>
            <w:tcBorders>
              <w:top w:val="single" w:sz="8" w:space="0" w:color="000000"/>
              <w:left w:val="nil"/>
              <w:bottom w:val="single" w:sz="4" w:space="0" w:color="000000"/>
              <w:right w:val="single" w:sz="4" w:space="0" w:color="000000"/>
            </w:tcBorders>
          </w:tcPr>
          <w:p w14:paraId="2759526F" w14:textId="77777777" w:rsidR="004D36FD" w:rsidRPr="008464FA" w:rsidRDefault="004D36FD" w:rsidP="00734C6D">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Vidinės komunikacijos procesų įstaigoje tobulinimas</w:t>
            </w:r>
          </w:p>
        </w:tc>
        <w:tc>
          <w:tcPr>
            <w:tcW w:w="1628" w:type="dxa"/>
            <w:tcBorders>
              <w:top w:val="single" w:sz="8" w:space="0" w:color="000000"/>
              <w:left w:val="nil"/>
              <w:bottom w:val="single" w:sz="4" w:space="0" w:color="000000"/>
              <w:right w:val="single" w:sz="4" w:space="0" w:color="000000"/>
            </w:tcBorders>
          </w:tcPr>
          <w:p w14:paraId="28BC40B2" w14:textId="77777777" w:rsidR="004D36FD" w:rsidRPr="008464FA" w:rsidRDefault="004D36FD" w:rsidP="00322C20">
            <w:pPr>
              <w:jc w:val="center"/>
              <w:rPr>
                <w:rFonts w:ascii="Times New Roman" w:eastAsia="Times New Roman" w:hAnsi="Times New Roman" w:cs="Times New Roman"/>
                <w:sz w:val="24"/>
                <w:szCs w:val="24"/>
                <w:lang w:eastAsia="lt-LT"/>
              </w:rPr>
            </w:pPr>
          </w:p>
        </w:tc>
        <w:tc>
          <w:tcPr>
            <w:tcW w:w="1532" w:type="dxa"/>
            <w:tcBorders>
              <w:top w:val="single" w:sz="8" w:space="0" w:color="000000"/>
              <w:left w:val="nil"/>
              <w:bottom w:val="single" w:sz="4" w:space="0" w:color="000000"/>
              <w:right w:val="single" w:sz="4" w:space="0" w:color="000000"/>
            </w:tcBorders>
          </w:tcPr>
          <w:p w14:paraId="590ABFDF" w14:textId="77777777" w:rsidR="004D36FD" w:rsidRPr="008464FA" w:rsidRDefault="004D36FD" w:rsidP="00322C20">
            <w:pPr>
              <w:jc w:val="center"/>
              <w:rPr>
                <w:rFonts w:ascii="Times New Roman" w:eastAsia="Times New Roman" w:hAnsi="Times New Roman" w:cs="Times New Roman"/>
                <w:sz w:val="24"/>
                <w:szCs w:val="24"/>
                <w:lang w:eastAsia="lt-LT"/>
              </w:rPr>
            </w:pPr>
          </w:p>
        </w:tc>
        <w:tc>
          <w:tcPr>
            <w:tcW w:w="1587" w:type="dxa"/>
            <w:tcBorders>
              <w:top w:val="single" w:sz="8" w:space="0" w:color="000000"/>
              <w:left w:val="nil"/>
              <w:bottom w:val="single" w:sz="4" w:space="0" w:color="000000"/>
              <w:right w:val="single" w:sz="4" w:space="0" w:color="000000"/>
            </w:tcBorders>
          </w:tcPr>
          <w:p w14:paraId="0C6FAFFC" w14:textId="77777777" w:rsidR="004D36FD" w:rsidRPr="008464FA" w:rsidRDefault="004D36FD" w:rsidP="00322C20">
            <w:pPr>
              <w:jc w:val="center"/>
              <w:rPr>
                <w:rFonts w:ascii="Times New Roman" w:eastAsia="Times New Roman" w:hAnsi="Times New Roman" w:cs="Times New Roman"/>
                <w:sz w:val="24"/>
                <w:szCs w:val="24"/>
                <w:lang w:eastAsia="lt-LT"/>
              </w:rPr>
            </w:pPr>
          </w:p>
        </w:tc>
      </w:tr>
      <w:tr w:rsidR="00CA613A" w:rsidRPr="008464FA" w14:paraId="7D7FA271"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42E7BA3D" w14:textId="77777777" w:rsidR="00CA613A" w:rsidRPr="008464FA" w:rsidRDefault="00CA613A" w:rsidP="00CA613A">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4.5.2.</w:t>
            </w:r>
          </w:p>
        </w:tc>
        <w:tc>
          <w:tcPr>
            <w:tcW w:w="3899" w:type="dxa"/>
            <w:tcBorders>
              <w:top w:val="single" w:sz="8" w:space="0" w:color="000000"/>
              <w:left w:val="nil"/>
              <w:bottom w:val="single" w:sz="4" w:space="0" w:color="000000"/>
              <w:right w:val="single" w:sz="4" w:space="0" w:color="000000"/>
            </w:tcBorders>
          </w:tcPr>
          <w:p w14:paraId="4EE09BEA" w14:textId="77777777" w:rsidR="00CA613A" w:rsidRPr="008464FA" w:rsidRDefault="00CA613A" w:rsidP="00CA613A">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Didinti darbuotojų kompetencijas</w:t>
            </w:r>
          </w:p>
        </w:tc>
        <w:tc>
          <w:tcPr>
            <w:tcW w:w="1628" w:type="dxa"/>
            <w:tcBorders>
              <w:top w:val="single" w:sz="8" w:space="0" w:color="000000"/>
              <w:left w:val="nil"/>
              <w:bottom w:val="single" w:sz="4" w:space="0" w:color="000000"/>
              <w:right w:val="single" w:sz="4" w:space="0" w:color="000000"/>
            </w:tcBorders>
          </w:tcPr>
          <w:p w14:paraId="19CA2D1D" w14:textId="63F3DDA1"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7 500</w:t>
            </w:r>
          </w:p>
        </w:tc>
        <w:tc>
          <w:tcPr>
            <w:tcW w:w="1532" w:type="dxa"/>
            <w:tcBorders>
              <w:top w:val="single" w:sz="8" w:space="0" w:color="000000"/>
              <w:left w:val="nil"/>
              <w:bottom w:val="single" w:sz="4" w:space="0" w:color="000000"/>
              <w:right w:val="single" w:sz="4" w:space="0" w:color="000000"/>
            </w:tcBorders>
          </w:tcPr>
          <w:p w14:paraId="7C31617C" w14:textId="4721383E"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7 500</w:t>
            </w:r>
          </w:p>
        </w:tc>
        <w:tc>
          <w:tcPr>
            <w:tcW w:w="1587" w:type="dxa"/>
            <w:tcBorders>
              <w:top w:val="single" w:sz="8" w:space="0" w:color="000000"/>
              <w:left w:val="nil"/>
              <w:bottom w:val="single" w:sz="4" w:space="0" w:color="000000"/>
              <w:right w:val="single" w:sz="4" w:space="0" w:color="000000"/>
            </w:tcBorders>
          </w:tcPr>
          <w:p w14:paraId="0D75DBD8" w14:textId="045F21E2"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7 500</w:t>
            </w:r>
          </w:p>
        </w:tc>
      </w:tr>
      <w:tr w:rsidR="00CA613A" w:rsidRPr="008464FA" w14:paraId="40A911B5" w14:textId="77777777" w:rsidTr="008464FA">
        <w:tc>
          <w:tcPr>
            <w:tcW w:w="1272" w:type="dxa"/>
            <w:tcBorders>
              <w:top w:val="single" w:sz="8" w:space="0" w:color="000000"/>
              <w:left w:val="single" w:sz="8" w:space="0" w:color="000000"/>
              <w:bottom w:val="single" w:sz="4" w:space="0" w:color="000000"/>
              <w:right w:val="single" w:sz="4" w:space="0" w:color="000000"/>
            </w:tcBorders>
          </w:tcPr>
          <w:p w14:paraId="2487B300" w14:textId="77777777" w:rsidR="00CA613A" w:rsidRPr="008464FA" w:rsidRDefault="00CA613A" w:rsidP="00CA613A">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4.5.2.1.</w:t>
            </w:r>
          </w:p>
        </w:tc>
        <w:tc>
          <w:tcPr>
            <w:tcW w:w="3899" w:type="dxa"/>
            <w:tcBorders>
              <w:top w:val="single" w:sz="8" w:space="0" w:color="000000"/>
              <w:left w:val="nil"/>
              <w:bottom w:val="single" w:sz="4" w:space="0" w:color="000000"/>
              <w:right w:val="single" w:sz="4" w:space="0" w:color="000000"/>
            </w:tcBorders>
          </w:tcPr>
          <w:p w14:paraId="04EADAD9" w14:textId="77777777" w:rsidR="00CA613A" w:rsidRPr="008464FA" w:rsidRDefault="00CA613A" w:rsidP="00CA613A">
            <w:pPr>
              <w:rPr>
                <w:rFonts w:ascii="Times New Roman" w:eastAsia="Times New Roman" w:hAnsi="Times New Roman" w:cs="Times New Roman"/>
                <w:sz w:val="24"/>
                <w:szCs w:val="24"/>
                <w:lang w:eastAsia="lt-LT"/>
              </w:rPr>
            </w:pPr>
            <w:r w:rsidRPr="008464FA">
              <w:rPr>
                <w:rFonts w:ascii="Times New Roman" w:eastAsia="Times New Roman" w:hAnsi="Times New Roman" w:cs="Times New Roman"/>
                <w:sz w:val="24"/>
                <w:szCs w:val="24"/>
                <w:lang w:eastAsia="lt-LT"/>
              </w:rPr>
              <w:t>Tarpinstitucinio ir tarptautinio bendradarbiavimo stiprinimas</w:t>
            </w:r>
          </w:p>
        </w:tc>
        <w:tc>
          <w:tcPr>
            <w:tcW w:w="1628" w:type="dxa"/>
            <w:tcBorders>
              <w:top w:val="single" w:sz="8" w:space="0" w:color="000000"/>
              <w:left w:val="nil"/>
              <w:bottom w:val="single" w:sz="4" w:space="0" w:color="000000"/>
              <w:right w:val="single" w:sz="4" w:space="0" w:color="000000"/>
            </w:tcBorders>
          </w:tcPr>
          <w:p w14:paraId="40DA7420" w14:textId="1A14C7F0"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7 500</w:t>
            </w:r>
          </w:p>
        </w:tc>
        <w:tc>
          <w:tcPr>
            <w:tcW w:w="1532" w:type="dxa"/>
            <w:tcBorders>
              <w:top w:val="single" w:sz="8" w:space="0" w:color="000000"/>
              <w:left w:val="nil"/>
              <w:bottom w:val="single" w:sz="4" w:space="0" w:color="000000"/>
              <w:right w:val="single" w:sz="4" w:space="0" w:color="000000"/>
            </w:tcBorders>
          </w:tcPr>
          <w:p w14:paraId="17A5B96F" w14:textId="0E2F5EBC"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7 500</w:t>
            </w:r>
          </w:p>
        </w:tc>
        <w:tc>
          <w:tcPr>
            <w:tcW w:w="1587" w:type="dxa"/>
            <w:tcBorders>
              <w:top w:val="single" w:sz="8" w:space="0" w:color="000000"/>
              <w:left w:val="nil"/>
              <w:bottom w:val="single" w:sz="4" w:space="0" w:color="000000"/>
              <w:right w:val="single" w:sz="4" w:space="0" w:color="000000"/>
            </w:tcBorders>
          </w:tcPr>
          <w:p w14:paraId="4BC78794" w14:textId="03EC08F3" w:rsidR="00CA613A" w:rsidRPr="008464FA" w:rsidRDefault="00CA613A" w:rsidP="00322C20">
            <w:pPr>
              <w:jc w:val="center"/>
              <w:rPr>
                <w:rFonts w:ascii="Times New Roman" w:eastAsia="Times New Roman" w:hAnsi="Times New Roman" w:cs="Times New Roman"/>
                <w:sz w:val="24"/>
                <w:szCs w:val="24"/>
                <w:lang w:eastAsia="lt-LT"/>
              </w:rPr>
            </w:pPr>
            <w:r w:rsidRPr="008464FA">
              <w:rPr>
                <w:rFonts w:ascii="Times New Roman" w:hAnsi="Times New Roman" w:cs="Times New Roman"/>
                <w:sz w:val="24"/>
                <w:szCs w:val="24"/>
              </w:rPr>
              <w:t>7 500</w:t>
            </w:r>
          </w:p>
        </w:tc>
      </w:tr>
    </w:tbl>
    <w:p w14:paraId="31191789" w14:textId="77777777" w:rsidR="004D36FD" w:rsidRPr="001A0DBE" w:rsidRDefault="004D36FD" w:rsidP="004D36FD">
      <w:pPr>
        <w:suppressAutoHyphens/>
        <w:spacing w:after="0" w:line="240" w:lineRule="auto"/>
        <w:rPr>
          <w:rFonts w:ascii="Times New Roman" w:hAnsi="Times New Roman" w:cs="Times New Roman"/>
          <w:sz w:val="24"/>
          <w:szCs w:val="24"/>
          <w:lang w:eastAsia="ar-SA"/>
        </w:rPr>
      </w:pPr>
    </w:p>
    <w:p w14:paraId="2AA8A0E3" w14:textId="595F3512" w:rsidR="004D36FD" w:rsidRPr="001A0DBE" w:rsidRDefault="004D36FD" w:rsidP="004D36FD">
      <w:pPr>
        <w:suppressAutoHyphens/>
        <w:spacing w:after="0" w:line="240" w:lineRule="auto"/>
        <w:jc w:val="center"/>
        <w:rPr>
          <w:rFonts w:ascii="Times New Roman" w:hAnsi="Times New Roman" w:cs="Times New Roman"/>
          <w:sz w:val="24"/>
          <w:szCs w:val="24"/>
          <w:lang w:eastAsia="ar-SA"/>
        </w:rPr>
      </w:pPr>
      <w:r w:rsidRPr="001A0DBE">
        <w:rPr>
          <w:rFonts w:ascii="Times New Roman" w:hAnsi="Times New Roman" w:cs="Times New Roman"/>
          <w:sz w:val="24"/>
          <w:szCs w:val="24"/>
          <w:lang w:eastAsia="ar-SA"/>
        </w:rPr>
        <w:t>2</w:t>
      </w:r>
      <w:r w:rsidR="00BE514D">
        <w:rPr>
          <w:rFonts w:ascii="Times New Roman" w:hAnsi="Times New Roman" w:cs="Times New Roman"/>
          <w:sz w:val="24"/>
          <w:szCs w:val="24"/>
          <w:lang w:eastAsia="ar-SA"/>
        </w:rPr>
        <w:t>3</w:t>
      </w:r>
      <w:r w:rsidRPr="001A0DBE">
        <w:rPr>
          <w:rFonts w:ascii="Times New Roman" w:hAnsi="Times New Roman" w:cs="Times New Roman"/>
          <w:sz w:val="24"/>
          <w:szCs w:val="24"/>
          <w:lang w:eastAsia="ar-SA"/>
        </w:rPr>
        <w:t xml:space="preserve"> lentelė. Informacija apie stebėsenos rodiklius, jų siekiamas reikšmes</w:t>
      </w:r>
    </w:p>
    <w:p w14:paraId="2230EE32" w14:textId="77777777" w:rsidR="004D36FD" w:rsidRPr="001A0DBE" w:rsidRDefault="004D36FD" w:rsidP="004D36FD">
      <w:pPr>
        <w:suppressAutoHyphens/>
        <w:spacing w:after="0" w:line="240" w:lineRule="auto"/>
        <w:jc w:val="center"/>
        <w:rPr>
          <w:rFonts w:ascii="Times New Roman" w:hAnsi="Times New Roman" w:cs="Times New Roman"/>
          <w:sz w:val="24"/>
          <w:szCs w:val="24"/>
          <w:lang w:eastAsia="ar-SA"/>
        </w:rPr>
      </w:pPr>
    </w:p>
    <w:tbl>
      <w:tblPr>
        <w:tblStyle w:val="Lentelstinklelis"/>
        <w:tblW w:w="9634" w:type="dxa"/>
        <w:tblLook w:val="04A0" w:firstRow="1" w:lastRow="0" w:firstColumn="1" w:lastColumn="0" w:noHBand="0" w:noVBand="1"/>
      </w:tblPr>
      <w:tblGrid>
        <w:gridCol w:w="1444"/>
        <w:gridCol w:w="3229"/>
        <w:gridCol w:w="1134"/>
        <w:gridCol w:w="1276"/>
        <w:gridCol w:w="1276"/>
        <w:gridCol w:w="1275"/>
      </w:tblGrid>
      <w:tr w:rsidR="004D36FD" w:rsidRPr="00D47B3C" w14:paraId="589D5A33" w14:textId="77777777" w:rsidTr="00734C6D">
        <w:tc>
          <w:tcPr>
            <w:tcW w:w="1444" w:type="dxa"/>
            <w:vMerge w:val="restart"/>
          </w:tcPr>
          <w:p w14:paraId="4A2EC3D0" w14:textId="77777777" w:rsidR="004D36FD" w:rsidRPr="00D47B3C" w:rsidRDefault="004D36FD" w:rsidP="00734C6D">
            <w:pPr>
              <w:suppressAutoHyphens/>
              <w:jc w:val="center"/>
              <w:rPr>
                <w:rFonts w:ascii="Times New Roman" w:hAnsi="Times New Roman" w:cs="Times New Roman"/>
                <w:sz w:val="24"/>
                <w:szCs w:val="24"/>
                <w:lang w:eastAsia="ar-SA"/>
              </w:rPr>
            </w:pPr>
            <w:r w:rsidRPr="00D47B3C">
              <w:rPr>
                <w:rFonts w:ascii="Times New Roman" w:hAnsi="Times New Roman" w:cs="Times New Roman"/>
                <w:sz w:val="24"/>
                <w:szCs w:val="24"/>
                <w:lang w:eastAsia="ar-SA"/>
              </w:rPr>
              <w:t xml:space="preserve">Kodas </w:t>
            </w:r>
          </w:p>
        </w:tc>
        <w:tc>
          <w:tcPr>
            <w:tcW w:w="3229" w:type="dxa"/>
            <w:vMerge w:val="restart"/>
          </w:tcPr>
          <w:p w14:paraId="7F1ADF9F" w14:textId="77777777" w:rsidR="004D36FD" w:rsidRPr="00D47B3C" w:rsidRDefault="004D36FD" w:rsidP="00734C6D">
            <w:pPr>
              <w:suppressAutoHyphens/>
              <w:jc w:val="center"/>
              <w:rPr>
                <w:rFonts w:ascii="Times New Roman" w:hAnsi="Times New Roman" w:cs="Times New Roman"/>
                <w:sz w:val="24"/>
                <w:szCs w:val="24"/>
                <w:lang w:eastAsia="ar-SA"/>
              </w:rPr>
            </w:pPr>
            <w:r w:rsidRPr="00D47B3C">
              <w:rPr>
                <w:rFonts w:ascii="Times New Roman" w:hAnsi="Times New Roman" w:cs="Times New Roman"/>
                <w:sz w:val="24"/>
                <w:szCs w:val="24"/>
                <w:lang w:eastAsia="ar-SA"/>
              </w:rPr>
              <w:t>Rodiklis</w:t>
            </w:r>
          </w:p>
        </w:tc>
        <w:tc>
          <w:tcPr>
            <w:tcW w:w="1134" w:type="dxa"/>
            <w:vMerge w:val="restart"/>
          </w:tcPr>
          <w:p w14:paraId="4501C787" w14:textId="77777777" w:rsidR="004D36FD" w:rsidRPr="00D47B3C" w:rsidRDefault="004D36FD" w:rsidP="00734C6D">
            <w:pPr>
              <w:suppressAutoHyphens/>
              <w:jc w:val="center"/>
              <w:rPr>
                <w:rFonts w:ascii="Times New Roman" w:hAnsi="Times New Roman" w:cs="Times New Roman"/>
                <w:sz w:val="24"/>
                <w:szCs w:val="24"/>
                <w:lang w:eastAsia="ar-SA"/>
              </w:rPr>
            </w:pPr>
            <w:r w:rsidRPr="00D47B3C">
              <w:rPr>
                <w:rFonts w:ascii="Times New Roman" w:hAnsi="Times New Roman" w:cs="Times New Roman"/>
                <w:sz w:val="24"/>
                <w:szCs w:val="24"/>
                <w:lang w:eastAsia="ar-SA"/>
              </w:rPr>
              <w:t xml:space="preserve">Mato vnt. </w:t>
            </w:r>
          </w:p>
        </w:tc>
        <w:tc>
          <w:tcPr>
            <w:tcW w:w="3827" w:type="dxa"/>
            <w:gridSpan w:val="3"/>
          </w:tcPr>
          <w:p w14:paraId="70506E1E" w14:textId="77777777" w:rsidR="004D36FD" w:rsidRPr="00D47B3C" w:rsidRDefault="004D36FD" w:rsidP="00734C6D">
            <w:pPr>
              <w:suppressAutoHyphens/>
              <w:jc w:val="center"/>
              <w:rPr>
                <w:rFonts w:ascii="Times New Roman" w:hAnsi="Times New Roman" w:cs="Times New Roman"/>
                <w:sz w:val="24"/>
                <w:szCs w:val="24"/>
                <w:lang w:eastAsia="ar-SA"/>
              </w:rPr>
            </w:pPr>
            <w:r w:rsidRPr="00D47B3C">
              <w:rPr>
                <w:rFonts w:ascii="Times New Roman" w:hAnsi="Times New Roman" w:cs="Times New Roman"/>
                <w:sz w:val="24"/>
                <w:szCs w:val="24"/>
                <w:lang w:eastAsia="ar-SA"/>
              </w:rPr>
              <w:t>Planas</w:t>
            </w:r>
          </w:p>
        </w:tc>
      </w:tr>
      <w:tr w:rsidR="004D36FD" w:rsidRPr="00D47B3C" w14:paraId="2A024F25" w14:textId="77777777" w:rsidTr="00734C6D">
        <w:tc>
          <w:tcPr>
            <w:tcW w:w="1444" w:type="dxa"/>
            <w:vMerge/>
          </w:tcPr>
          <w:p w14:paraId="279A468C" w14:textId="77777777" w:rsidR="004D36FD" w:rsidRPr="00D47B3C" w:rsidRDefault="004D36FD" w:rsidP="00734C6D">
            <w:pPr>
              <w:suppressAutoHyphens/>
              <w:jc w:val="center"/>
              <w:rPr>
                <w:rFonts w:ascii="Times New Roman" w:hAnsi="Times New Roman" w:cs="Times New Roman"/>
                <w:sz w:val="24"/>
                <w:szCs w:val="24"/>
                <w:lang w:eastAsia="ar-SA"/>
              </w:rPr>
            </w:pPr>
          </w:p>
        </w:tc>
        <w:tc>
          <w:tcPr>
            <w:tcW w:w="3229" w:type="dxa"/>
            <w:vMerge/>
          </w:tcPr>
          <w:p w14:paraId="6491318A" w14:textId="77777777" w:rsidR="004D36FD" w:rsidRPr="00D47B3C" w:rsidRDefault="004D36FD" w:rsidP="00734C6D">
            <w:pPr>
              <w:suppressAutoHyphens/>
              <w:jc w:val="center"/>
              <w:rPr>
                <w:rFonts w:ascii="Times New Roman" w:hAnsi="Times New Roman" w:cs="Times New Roman"/>
                <w:sz w:val="24"/>
                <w:szCs w:val="24"/>
                <w:lang w:eastAsia="ar-SA"/>
              </w:rPr>
            </w:pPr>
          </w:p>
        </w:tc>
        <w:tc>
          <w:tcPr>
            <w:tcW w:w="1134" w:type="dxa"/>
            <w:vMerge/>
          </w:tcPr>
          <w:p w14:paraId="31265C51" w14:textId="77777777" w:rsidR="004D36FD" w:rsidRPr="00D47B3C" w:rsidRDefault="004D36FD" w:rsidP="00734C6D">
            <w:pPr>
              <w:suppressAutoHyphens/>
              <w:jc w:val="center"/>
              <w:rPr>
                <w:rFonts w:ascii="Times New Roman" w:hAnsi="Times New Roman" w:cs="Times New Roman"/>
                <w:sz w:val="24"/>
                <w:szCs w:val="24"/>
                <w:lang w:eastAsia="ar-SA"/>
              </w:rPr>
            </w:pPr>
          </w:p>
        </w:tc>
        <w:tc>
          <w:tcPr>
            <w:tcW w:w="1276" w:type="dxa"/>
          </w:tcPr>
          <w:p w14:paraId="27B05975" w14:textId="77777777" w:rsidR="004D36FD" w:rsidRPr="00D47B3C" w:rsidRDefault="004D36FD" w:rsidP="00734C6D">
            <w:pPr>
              <w:suppressAutoHyphens/>
              <w:jc w:val="center"/>
              <w:rPr>
                <w:rFonts w:ascii="Times New Roman" w:hAnsi="Times New Roman" w:cs="Times New Roman"/>
                <w:sz w:val="24"/>
                <w:szCs w:val="24"/>
                <w:lang w:eastAsia="ar-SA"/>
              </w:rPr>
            </w:pPr>
            <w:r w:rsidRPr="00D47B3C">
              <w:rPr>
                <w:rFonts w:ascii="Times New Roman" w:hAnsi="Times New Roman" w:cs="Times New Roman"/>
                <w:sz w:val="24"/>
                <w:szCs w:val="24"/>
                <w:lang w:eastAsia="ar-SA"/>
              </w:rPr>
              <w:t xml:space="preserve">2026 m. </w:t>
            </w:r>
          </w:p>
        </w:tc>
        <w:tc>
          <w:tcPr>
            <w:tcW w:w="1276" w:type="dxa"/>
          </w:tcPr>
          <w:p w14:paraId="3364A2AA" w14:textId="77777777" w:rsidR="004D36FD" w:rsidRPr="00D47B3C" w:rsidRDefault="004D36FD" w:rsidP="00734C6D">
            <w:pPr>
              <w:suppressAutoHyphens/>
              <w:jc w:val="center"/>
              <w:rPr>
                <w:rFonts w:ascii="Times New Roman" w:hAnsi="Times New Roman" w:cs="Times New Roman"/>
                <w:sz w:val="24"/>
                <w:szCs w:val="24"/>
                <w:lang w:eastAsia="ar-SA"/>
              </w:rPr>
            </w:pPr>
            <w:r w:rsidRPr="00D47B3C">
              <w:rPr>
                <w:rFonts w:ascii="Times New Roman" w:hAnsi="Times New Roman" w:cs="Times New Roman"/>
                <w:sz w:val="24"/>
                <w:szCs w:val="24"/>
                <w:lang w:eastAsia="ar-SA"/>
              </w:rPr>
              <w:t xml:space="preserve">2027 m. </w:t>
            </w:r>
          </w:p>
        </w:tc>
        <w:tc>
          <w:tcPr>
            <w:tcW w:w="1275" w:type="dxa"/>
          </w:tcPr>
          <w:p w14:paraId="36C12056" w14:textId="77777777" w:rsidR="004D36FD" w:rsidRPr="00D47B3C" w:rsidRDefault="004D36FD" w:rsidP="00734C6D">
            <w:pPr>
              <w:suppressAutoHyphens/>
              <w:jc w:val="center"/>
              <w:rPr>
                <w:rFonts w:ascii="Times New Roman" w:hAnsi="Times New Roman" w:cs="Times New Roman"/>
                <w:sz w:val="24"/>
                <w:szCs w:val="24"/>
                <w:lang w:eastAsia="ar-SA"/>
              </w:rPr>
            </w:pPr>
            <w:r w:rsidRPr="00D47B3C">
              <w:rPr>
                <w:rFonts w:ascii="Times New Roman" w:hAnsi="Times New Roman" w:cs="Times New Roman"/>
                <w:sz w:val="24"/>
                <w:szCs w:val="24"/>
                <w:lang w:eastAsia="ar-SA"/>
              </w:rPr>
              <w:t xml:space="preserve">2028 m. </w:t>
            </w:r>
          </w:p>
        </w:tc>
      </w:tr>
      <w:tr w:rsidR="00D47B3C" w:rsidRPr="00D47B3C" w14:paraId="63D6C234" w14:textId="77777777" w:rsidTr="00E91A3C">
        <w:tc>
          <w:tcPr>
            <w:tcW w:w="1444" w:type="dxa"/>
            <w:shd w:val="clear" w:color="C7EDF9" w:fill="FFFFFF"/>
          </w:tcPr>
          <w:p w14:paraId="18557978" w14:textId="2BAB39BA" w:rsidR="00D47B3C" w:rsidRPr="00D47B3C" w:rsidRDefault="00D47B3C" w:rsidP="00D47B3C">
            <w:pPr>
              <w:suppressAutoHyphens/>
              <w:jc w:val="center"/>
              <w:rPr>
                <w:rFonts w:ascii="Times New Roman" w:eastAsia="Times New Roman" w:hAnsi="Times New Roman" w:cs="Times New Roman"/>
                <w:sz w:val="24"/>
                <w:szCs w:val="24"/>
                <w:lang w:eastAsia="lt-LT"/>
              </w:rPr>
            </w:pPr>
            <w:r w:rsidRPr="00D47B3C">
              <w:rPr>
                <w:rFonts w:ascii="Times New Roman" w:hAnsi="Times New Roman" w:cs="Times New Roman"/>
                <w:sz w:val="24"/>
                <w:szCs w:val="24"/>
              </w:rPr>
              <w:t xml:space="preserve">R-4-1-1-1 </w:t>
            </w:r>
          </w:p>
        </w:tc>
        <w:tc>
          <w:tcPr>
            <w:tcW w:w="3229" w:type="dxa"/>
            <w:shd w:val="clear" w:color="000000" w:fill="FFFFFF"/>
          </w:tcPr>
          <w:p w14:paraId="2221BE12" w14:textId="62D25A40" w:rsidR="00D47B3C" w:rsidRPr="00D47B3C" w:rsidRDefault="00D47B3C" w:rsidP="00D47B3C">
            <w:pPr>
              <w:suppressAutoHyphens/>
              <w:rPr>
                <w:rFonts w:ascii="Times New Roman" w:eastAsia="Times New Roman" w:hAnsi="Times New Roman" w:cs="Times New Roman"/>
                <w:sz w:val="24"/>
                <w:szCs w:val="24"/>
                <w:lang w:eastAsia="lt-LT"/>
              </w:rPr>
            </w:pPr>
            <w:r w:rsidRPr="00D47B3C">
              <w:rPr>
                <w:rFonts w:ascii="Times New Roman" w:hAnsi="Times New Roman" w:cs="Times New Roman"/>
                <w:sz w:val="24"/>
                <w:szCs w:val="24"/>
              </w:rPr>
              <w:t>Dokumentų, pasirašomų elektroniniu parašu, dalis, proc.</w:t>
            </w:r>
          </w:p>
        </w:tc>
        <w:tc>
          <w:tcPr>
            <w:tcW w:w="1134" w:type="dxa"/>
            <w:shd w:val="clear" w:color="000000" w:fill="FFFFFF"/>
            <w:vAlign w:val="center"/>
          </w:tcPr>
          <w:p w14:paraId="03858B57" w14:textId="6F0B84EE" w:rsidR="00D47B3C" w:rsidRPr="00D47B3C" w:rsidRDefault="00D47B3C" w:rsidP="00D47B3C">
            <w:pPr>
              <w:suppressAutoHyphens/>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Proc.</w:t>
            </w:r>
          </w:p>
        </w:tc>
        <w:tc>
          <w:tcPr>
            <w:tcW w:w="1276" w:type="dxa"/>
            <w:shd w:val="clear" w:color="000000" w:fill="FFFFFF"/>
            <w:vAlign w:val="center"/>
          </w:tcPr>
          <w:p w14:paraId="353F3111" w14:textId="099BF64A" w:rsidR="00D47B3C" w:rsidRPr="00D47B3C" w:rsidRDefault="00D47B3C" w:rsidP="00D47B3C">
            <w:pPr>
              <w:suppressAutoHyphens/>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90,0</w:t>
            </w:r>
          </w:p>
        </w:tc>
        <w:tc>
          <w:tcPr>
            <w:tcW w:w="1276" w:type="dxa"/>
            <w:shd w:val="clear" w:color="000000" w:fill="FFFFFF"/>
            <w:vAlign w:val="center"/>
          </w:tcPr>
          <w:p w14:paraId="544A3650" w14:textId="357A6982" w:rsidR="00D47B3C" w:rsidRPr="00D47B3C" w:rsidRDefault="00D47B3C" w:rsidP="00D47B3C">
            <w:pPr>
              <w:suppressAutoHyphens/>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90,0</w:t>
            </w:r>
          </w:p>
        </w:tc>
        <w:tc>
          <w:tcPr>
            <w:tcW w:w="1275" w:type="dxa"/>
            <w:shd w:val="clear" w:color="000000" w:fill="FFFFFF"/>
            <w:vAlign w:val="center"/>
          </w:tcPr>
          <w:p w14:paraId="3E126C6F" w14:textId="5B04CA77" w:rsidR="00D47B3C" w:rsidRPr="00D47B3C" w:rsidRDefault="00D47B3C" w:rsidP="00D47B3C">
            <w:pPr>
              <w:suppressAutoHyphens/>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90,0</w:t>
            </w:r>
          </w:p>
        </w:tc>
      </w:tr>
      <w:tr w:rsidR="004D36FD" w:rsidRPr="00D47B3C" w14:paraId="64F7A781" w14:textId="77777777" w:rsidTr="00734C6D">
        <w:tc>
          <w:tcPr>
            <w:tcW w:w="1444" w:type="dxa"/>
            <w:shd w:val="clear" w:color="C7EDF9" w:fill="FFFFFF"/>
            <w:vAlign w:val="center"/>
          </w:tcPr>
          <w:p w14:paraId="35A3185B" w14:textId="77777777" w:rsidR="004D36FD" w:rsidRPr="00D47B3C" w:rsidRDefault="004D36FD" w:rsidP="00734C6D">
            <w:pPr>
              <w:suppressAutoHyphens/>
              <w:jc w:val="center"/>
              <w:rPr>
                <w:rFonts w:ascii="Times New Roman" w:hAnsi="Times New Roman" w:cs="Times New Roman"/>
                <w:sz w:val="24"/>
                <w:szCs w:val="24"/>
                <w:lang w:eastAsia="ar-SA"/>
              </w:rPr>
            </w:pPr>
            <w:r w:rsidRPr="00D47B3C">
              <w:rPr>
                <w:rFonts w:ascii="Times New Roman" w:eastAsia="Times New Roman" w:hAnsi="Times New Roman" w:cs="Times New Roman"/>
                <w:sz w:val="24"/>
                <w:szCs w:val="24"/>
                <w:lang w:eastAsia="lt-LT"/>
              </w:rPr>
              <w:t>R-4-1-1-2</w:t>
            </w:r>
          </w:p>
        </w:tc>
        <w:tc>
          <w:tcPr>
            <w:tcW w:w="3229" w:type="dxa"/>
            <w:shd w:val="clear" w:color="000000" w:fill="FFFFFF"/>
            <w:vAlign w:val="center"/>
          </w:tcPr>
          <w:p w14:paraId="4CEA33B3" w14:textId="77777777" w:rsidR="004D36FD" w:rsidRPr="00D47B3C" w:rsidRDefault="004D36FD" w:rsidP="00734C6D">
            <w:pPr>
              <w:suppressAutoHyphens/>
              <w:rPr>
                <w:rFonts w:ascii="Times New Roman" w:hAnsi="Times New Roman" w:cs="Times New Roman"/>
                <w:sz w:val="24"/>
                <w:szCs w:val="24"/>
                <w:lang w:eastAsia="ar-SA"/>
              </w:rPr>
            </w:pPr>
            <w:r w:rsidRPr="00D47B3C">
              <w:rPr>
                <w:rFonts w:ascii="Times New Roman" w:eastAsia="Times New Roman" w:hAnsi="Times New Roman" w:cs="Times New Roman"/>
                <w:sz w:val="24"/>
                <w:szCs w:val="24"/>
                <w:lang w:eastAsia="lt-LT"/>
              </w:rPr>
              <w:t>Savivaldybės pasirengimo reaguoti į ekstremalias situacijas lygis</w:t>
            </w:r>
          </w:p>
        </w:tc>
        <w:tc>
          <w:tcPr>
            <w:tcW w:w="1134" w:type="dxa"/>
            <w:shd w:val="clear" w:color="000000" w:fill="FFFFFF"/>
            <w:vAlign w:val="center"/>
          </w:tcPr>
          <w:p w14:paraId="4FCE2F4C" w14:textId="77777777" w:rsidR="004D36FD" w:rsidRPr="00D47B3C" w:rsidRDefault="004D36FD" w:rsidP="00734C6D">
            <w:pPr>
              <w:suppressAutoHyphens/>
              <w:jc w:val="center"/>
              <w:rPr>
                <w:rFonts w:ascii="Times New Roman" w:hAnsi="Times New Roman" w:cs="Times New Roman"/>
                <w:sz w:val="24"/>
                <w:szCs w:val="24"/>
                <w:lang w:eastAsia="ar-SA"/>
              </w:rPr>
            </w:pPr>
            <w:r w:rsidRPr="00D47B3C">
              <w:rPr>
                <w:rFonts w:ascii="Times New Roman" w:eastAsia="Times New Roman" w:hAnsi="Times New Roman" w:cs="Times New Roman"/>
                <w:sz w:val="24"/>
                <w:szCs w:val="24"/>
                <w:lang w:eastAsia="lt-LT"/>
              </w:rPr>
              <w:t>Proc.</w:t>
            </w:r>
          </w:p>
        </w:tc>
        <w:tc>
          <w:tcPr>
            <w:tcW w:w="1276" w:type="dxa"/>
            <w:shd w:val="clear" w:color="000000" w:fill="FFFFFF"/>
            <w:vAlign w:val="center"/>
          </w:tcPr>
          <w:p w14:paraId="33F94536" w14:textId="77777777" w:rsidR="004D36FD" w:rsidRPr="00D47B3C" w:rsidRDefault="004D36FD" w:rsidP="00734C6D">
            <w:pPr>
              <w:suppressAutoHyphens/>
              <w:jc w:val="center"/>
              <w:rPr>
                <w:rFonts w:ascii="Times New Roman" w:hAnsi="Times New Roman" w:cs="Times New Roman"/>
                <w:sz w:val="24"/>
                <w:szCs w:val="24"/>
                <w:lang w:eastAsia="ar-SA"/>
              </w:rPr>
            </w:pPr>
            <w:r w:rsidRPr="00D47B3C">
              <w:rPr>
                <w:rFonts w:ascii="Times New Roman" w:eastAsia="Times New Roman" w:hAnsi="Times New Roman" w:cs="Times New Roman"/>
                <w:sz w:val="24"/>
                <w:szCs w:val="24"/>
                <w:lang w:eastAsia="lt-LT"/>
              </w:rPr>
              <w:t>87,0</w:t>
            </w:r>
          </w:p>
        </w:tc>
        <w:tc>
          <w:tcPr>
            <w:tcW w:w="1276" w:type="dxa"/>
            <w:shd w:val="clear" w:color="000000" w:fill="FFFFFF"/>
            <w:vAlign w:val="center"/>
          </w:tcPr>
          <w:p w14:paraId="7CE0F0D8" w14:textId="77777777" w:rsidR="004D36FD" w:rsidRPr="00D47B3C" w:rsidRDefault="004D36FD" w:rsidP="00734C6D">
            <w:pPr>
              <w:suppressAutoHyphens/>
              <w:jc w:val="center"/>
              <w:rPr>
                <w:rFonts w:ascii="Times New Roman" w:hAnsi="Times New Roman" w:cs="Times New Roman"/>
                <w:sz w:val="24"/>
                <w:szCs w:val="24"/>
                <w:lang w:eastAsia="ar-SA"/>
              </w:rPr>
            </w:pPr>
            <w:r w:rsidRPr="00D47B3C">
              <w:rPr>
                <w:rFonts w:ascii="Times New Roman" w:eastAsia="Times New Roman" w:hAnsi="Times New Roman" w:cs="Times New Roman"/>
                <w:sz w:val="24"/>
                <w:szCs w:val="24"/>
                <w:lang w:eastAsia="lt-LT"/>
              </w:rPr>
              <w:t>87,0</w:t>
            </w:r>
          </w:p>
        </w:tc>
        <w:tc>
          <w:tcPr>
            <w:tcW w:w="1275" w:type="dxa"/>
            <w:shd w:val="clear" w:color="000000" w:fill="FFFFFF"/>
            <w:vAlign w:val="center"/>
          </w:tcPr>
          <w:p w14:paraId="5C849291" w14:textId="77777777" w:rsidR="004D36FD" w:rsidRPr="00D47B3C" w:rsidRDefault="004D36FD" w:rsidP="00734C6D">
            <w:pPr>
              <w:suppressAutoHyphens/>
              <w:jc w:val="center"/>
              <w:rPr>
                <w:rFonts w:ascii="Times New Roman" w:hAnsi="Times New Roman" w:cs="Times New Roman"/>
                <w:sz w:val="24"/>
                <w:szCs w:val="24"/>
                <w:lang w:eastAsia="ar-SA"/>
              </w:rPr>
            </w:pPr>
            <w:r w:rsidRPr="00D47B3C">
              <w:rPr>
                <w:rFonts w:ascii="Times New Roman" w:eastAsia="Times New Roman" w:hAnsi="Times New Roman" w:cs="Times New Roman"/>
                <w:sz w:val="24"/>
                <w:szCs w:val="24"/>
                <w:lang w:eastAsia="lt-LT"/>
              </w:rPr>
              <w:t>87,0</w:t>
            </w:r>
          </w:p>
        </w:tc>
      </w:tr>
      <w:tr w:rsidR="004D36FD" w:rsidRPr="00D47B3C" w14:paraId="2183F902" w14:textId="77777777" w:rsidTr="00734C6D">
        <w:tc>
          <w:tcPr>
            <w:tcW w:w="1444" w:type="dxa"/>
            <w:shd w:val="clear" w:color="C7EDF9" w:fill="FFFFFF"/>
            <w:vAlign w:val="center"/>
          </w:tcPr>
          <w:p w14:paraId="0BE1F01C" w14:textId="77777777" w:rsidR="004D36FD" w:rsidRPr="00D47B3C" w:rsidRDefault="004D36FD" w:rsidP="00734C6D">
            <w:pPr>
              <w:suppressAutoHyphens/>
              <w:jc w:val="center"/>
              <w:rPr>
                <w:rFonts w:ascii="Times New Roman" w:hAnsi="Times New Roman" w:cs="Times New Roman"/>
                <w:sz w:val="24"/>
                <w:szCs w:val="24"/>
                <w:lang w:eastAsia="ar-SA"/>
              </w:rPr>
            </w:pPr>
            <w:r w:rsidRPr="00D47B3C">
              <w:rPr>
                <w:rFonts w:ascii="Times New Roman" w:eastAsia="Times New Roman" w:hAnsi="Times New Roman" w:cs="Times New Roman"/>
                <w:sz w:val="24"/>
                <w:szCs w:val="24"/>
                <w:lang w:eastAsia="lt-LT"/>
              </w:rPr>
              <w:t>R-4-1-1-3</w:t>
            </w:r>
          </w:p>
        </w:tc>
        <w:tc>
          <w:tcPr>
            <w:tcW w:w="3229" w:type="dxa"/>
            <w:shd w:val="clear" w:color="000000" w:fill="FFFFFF"/>
            <w:vAlign w:val="center"/>
          </w:tcPr>
          <w:p w14:paraId="75C51964" w14:textId="77777777" w:rsidR="004D36FD" w:rsidRPr="00D47B3C" w:rsidRDefault="004D36FD" w:rsidP="00734C6D">
            <w:pPr>
              <w:suppressAutoHyphens/>
              <w:rPr>
                <w:rFonts w:ascii="Times New Roman" w:hAnsi="Times New Roman" w:cs="Times New Roman"/>
                <w:sz w:val="24"/>
                <w:szCs w:val="24"/>
                <w:lang w:eastAsia="ar-SA"/>
              </w:rPr>
            </w:pPr>
            <w:r w:rsidRPr="00D47B3C">
              <w:rPr>
                <w:rFonts w:ascii="Times New Roman" w:eastAsia="Times New Roman" w:hAnsi="Times New Roman" w:cs="Times New Roman"/>
                <w:sz w:val="24"/>
                <w:szCs w:val="24"/>
                <w:lang w:eastAsia="lt-LT"/>
              </w:rPr>
              <w:t>Vykdytų darbuotojų atrankos ir priimtų į darbą darbuotojų skaičiaus santykis</w:t>
            </w:r>
          </w:p>
        </w:tc>
        <w:tc>
          <w:tcPr>
            <w:tcW w:w="1134" w:type="dxa"/>
            <w:shd w:val="clear" w:color="000000" w:fill="FFFFFF"/>
            <w:vAlign w:val="center"/>
          </w:tcPr>
          <w:p w14:paraId="256C0C83" w14:textId="77777777" w:rsidR="004D36FD" w:rsidRPr="00D47B3C" w:rsidRDefault="004D36FD" w:rsidP="00734C6D">
            <w:pPr>
              <w:suppressAutoHyphens/>
              <w:jc w:val="center"/>
              <w:rPr>
                <w:rFonts w:ascii="Times New Roman" w:hAnsi="Times New Roman" w:cs="Times New Roman"/>
                <w:sz w:val="24"/>
                <w:szCs w:val="24"/>
                <w:lang w:eastAsia="ar-SA"/>
              </w:rPr>
            </w:pPr>
            <w:r w:rsidRPr="00D47B3C">
              <w:rPr>
                <w:rFonts w:ascii="Times New Roman" w:eastAsia="Times New Roman" w:hAnsi="Times New Roman" w:cs="Times New Roman"/>
                <w:sz w:val="24"/>
                <w:szCs w:val="24"/>
                <w:lang w:eastAsia="lt-LT"/>
              </w:rPr>
              <w:t>Proc.</w:t>
            </w:r>
          </w:p>
        </w:tc>
        <w:tc>
          <w:tcPr>
            <w:tcW w:w="1276" w:type="dxa"/>
            <w:shd w:val="clear" w:color="000000" w:fill="FFFFFF"/>
            <w:vAlign w:val="center"/>
          </w:tcPr>
          <w:p w14:paraId="3D28C8BE" w14:textId="77777777" w:rsidR="004D36FD" w:rsidRPr="00D47B3C" w:rsidRDefault="004D36FD" w:rsidP="00734C6D">
            <w:pPr>
              <w:suppressAutoHyphens/>
              <w:jc w:val="center"/>
              <w:rPr>
                <w:rFonts w:ascii="Times New Roman" w:hAnsi="Times New Roman" w:cs="Times New Roman"/>
                <w:sz w:val="24"/>
                <w:szCs w:val="24"/>
                <w:lang w:eastAsia="ar-SA"/>
              </w:rPr>
            </w:pPr>
            <w:r w:rsidRPr="00D47B3C">
              <w:rPr>
                <w:rFonts w:ascii="Times New Roman" w:eastAsia="Times New Roman" w:hAnsi="Times New Roman" w:cs="Times New Roman"/>
                <w:sz w:val="24"/>
                <w:szCs w:val="24"/>
                <w:lang w:eastAsia="lt-LT"/>
              </w:rPr>
              <w:t>60,0</w:t>
            </w:r>
          </w:p>
        </w:tc>
        <w:tc>
          <w:tcPr>
            <w:tcW w:w="1276" w:type="dxa"/>
            <w:shd w:val="clear" w:color="000000" w:fill="FFFFFF"/>
            <w:vAlign w:val="center"/>
          </w:tcPr>
          <w:p w14:paraId="60AA01FB" w14:textId="77777777" w:rsidR="004D36FD" w:rsidRPr="00D47B3C" w:rsidRDefault="004D36FD" w:rsidP="00734C6D">
            <w:pPr>
              <w:suppressAutoHyphens/>
              <w:jc w:val="center"/>
              <w:rPr>
                <w:rFonts w:ascii="Times New Roman" w:hAnsi="Times New Roman" w:cs="Times New Roman"/>
                <w:sz w:val="24"/>
                <w:szCs w:val="24"/>
                <w:lang w:eastAsia="ar-SA"/>
              </w:rPr>
            </w:pPr>
            <w:r w:rsidRPr="00D47B3C">
              <w:rPr>
                <w:rFonts w:ascii="Times New Roman" w:eastAsia="Times New Roman" w:hAnsi="Times New Roman" w:cs="Times New Roman"/>
                <w:sz w:val="24"/>
                <w:szCs w:val="24"/>
                <w:lang w:eastAsia="lt-LT"/>
              </w:rPr>
              <w:t>60,0</w:t>
            </w:r>
          </w:p>
        </w:tc>
        <w:tc>
          <w:tcPr>
            <w:tcW w:w="1275" w:type="dxa"/>
            <w:shd w:val="clear" w:color="000000" w:fill="FFFFFF"/>
            <w:vAlign w:val="center"/>
          </w:tcPr>
          <w:p w14:paraId="751AD5AB" w14:textId="77777777" w:rsidR="004D36FD" w:rsidRPr="00D47B3C" w:rsidRDefault="004D36FD" w:rsidP="00734C6D">
            <w:pPr>
              <w:suppressAutoHyphens/>
              <w:jc w:val="center"/>
              <w:rPr>
                <w:rFonts w:ascii="Times New Roman" w:hAnsi="Times New Roman" w:cs="Times New Roman"/>
                <w:sz w:val="24"/>
                <w:szCs w:val="24"/>
                <w:lang w:eastAsia="ar-SA"/>
              </w:rPr>
            </w:pPr>
            <w:r w:rsidRPr="00D47B3C">
              <w:rPr>
                <w:rFonts w:ascii="Times New Roman" w:eastAsia="Times New Roman" w:hAnsi="Times New Roman" w:cs="Times New Roman"/>
                <w:sz w:val="24"/>
                <w:szCs w:val="24"/>
                <w:lang w:eastAsia="lt-LT"/>
              </w:rPr>
              <w:t>60,0</w:t>
            </w:r>
          </w:p>
        </w:tc>
      </w:tr>
      <w:tr w:rsidR="004D36FD" w:rsidRPr="00D47B3C" w14:paraId="3EE0EBC0" w14:textId="77777777" w:rsidTr="00734C6D">
        <w:tc>
          <w:tcPr>
            <w:tcW w:w="1444" w:type="dxa"/>
            <w:shd w:val="clear" w:color="EAFDCF" w:fill="FFFFFF"/>
            <w:vAlign w:val="center"/>
          </w:tcPr>
          <w:p w14:paraId="5EF48D2E" w14:textId="77777777" w:rsidR="004D36FD" w:rsidRPr="00D47B3C" w:rsidRDefault="004D36FD" w:rsidP="00734C6D">
            <w:pPr>
              <w:suppressAutoHyphens/>
              <w:jc w:val="center"/>
              <w:rPr>
                <w:rFonts w:ascii="Times New Roman" w:hAnsi="Times New Roman" w:cs="Times New Roman"/>
                <w:sz w:val="24"/>
                <w:szCs w:val="24"/>
                <w:lang w:eastAsia="ar-SA"/>
              </w:rPr>
            </w:pPr>
            <w:r w:rsidRPr="00D47B3C">
              <w:rPr>
                <w:rFonts w:ascii="Times New Roman" w:eastAsia="Times New Roman" w:hAnsi="Times New Roman" w:cs="Times New Roman"/>
                <w:sz w:val="24"/>
                <w:szCs w:val="24"/>
                <w:lang w:eastAsia="lt-LT"/>
              </w:rPr>
              <w:lastRenderedPageBreak/>
              <w:t>R-4-1-4-4</w:t>
            </w:r>
          </w:p>
        </w:tc>
        <w:tc>
          <w:tcPr>
            <w:tcW w:w="3229" w:type="dxa"/>
            <w:shd w:val="clear" w:color="EAFDCF" w:fill="FFFFFF"/>
            <w:vAlign w:val="center"/>
          </w:tcPr>
          <w:p w14:paraId="66D8F42D" w14:textId="77777777" w:rsidR="004D36FD" w:rsidRPr="00D47B3C" w:rsidRDefault="004D36FD" w:rsidP="00734C6D">
            <w:pPr>
              <w:suppressAutoHyphens/>
              <w:rPr>
                <w:rFonts w:ascii="Times New Roman" w:hAnsi="Times New Roman" w:cs="Times New Roman"/>
                <w:sz w:val="24"/>
                <w:szCs w:val="24"/>
                <w:lang w:eastAsia="ar-SA"/>
              </w:rPr>
            </w:pPr>
            <w:r w:rsidRPr="00D47B3C">
              <w:rPr>
                <w:rFonts w:ascii="Times New Roman" w:eastAsia="Times New Roman" w:hAnsi="Times New Roman" w:cs="Times New Roman"/>
                <w:sz w:val="24"/>
                <w:szCs w:val="24"/>
                <w:lang w:eastAsia="lt-LT"/>
              </w:rPr>
              <w:t>Trūkstamų specialistų motyvavimo programos įgyvendinimo lygis</w:t>
            </w:r>
          </w:p>
        </w:tc>
        <w:tc>
          <w:tcPr>
            <w:tcW w:w="1134" w:type="dxa"/>
            <w:shd w:val="clear" w:color="EAFDCF" w:fill="FFFFFF"/>
            <w:vAlign w:val="center"/>
          </w:tcPr>
          <w:p w14:paraId="2C1C53B7" w14:textId="77777777" w:rsidR="004D36FD" w:rsidRPr="00D47B3C" w:rsidRDefault="004D36FD" w:rsidP="00734C6D">
            <w:pPr>
              <w:suppressAutoHyphens/>
              <w:jc w:val="center"/>
              <w:rPr>
                <w:rFonts w:ascii="Times New Roman" w:hAnsi="Times New Roman" w:cs="Times New Roman"/>
                <w:sz w:val="24"/>
                <w:szCs w:val="24"/>
                <w:lang w:eastAsia="ar-SA"/>
              </w:rPr>
            </w:pPr>
            <w:r w:rsidRPr="00D47B3C">
              <w:rPr>
                <w:rFonts w:ascii="Times New Roman" w:eastAsia="Times New Roman" w:hAnsi="Times New Roman" w:cs="Times New Roman"/>
                <w:sz w:val="24"/>
                <w:szCs w:val="24"/>
                <w:lang w:eastAsia="lt-LT"/>
              </w:rPr>
              <w:t>Proc.</w:t>
            </w:r>
          </w:p>
        </w:tc>
        <w:tc>
          <w:tcPr>
            <w:tcW w:w="1276" w:type="dxa"/>
            <w:shd w:val="clear" w:color="EAFDCF" w:fill="FFFFFF"/>
            <w:vAlign w:val="center"/>
          </w:tcPr>
          <w:p w14:paraId="55C46680" w14:textId="77777777" w:rsidR="004D36FD" w:rsidRPr="00D47B3C" w:rsidRDefault="004D36FD" w:rsidP="00734C6D">
            <w:pPr>
              <w:suppressAutoHyphens/>
              <w:jc w:val="center"/>
              <w:rPr>
                <w:rFonts w:ascii="Times New Roman" w:hAnsi="Times New Roman" w:cs="Times New Roman"/>
                <w:sz w:val="24"/>
                <w:szCs w:val="24"/>
                <w:lang w:eastAsia="ar-SA"/>
              </w:rPr>
            </w:pPr>
            <w:r w:rsidRPr="00D47B3C">
              <w:rPr>
                <w:rFonts w:ascii="Times New Roman" w:eastAsia="Times New Roman" w:hAnsi="Times New Roman" w:cs="Times New Roman"/>
                <w:sz w:val="24"/>
                <w:szCs w:val="24"/>
                <w:lang w:eastAsia="lt-LT"/>
              </w:rPr>
              <w:t>80,0</w:t>
            </w:r>
          </w:p>
        </w:tc>
        <w:tc>
          <w:tcPr>
            <w:tcW w:w="1276" w:type="dxa"/>
            <w:shd w:val="clear" w:color="EAFDCF" w:fill="FFFFFF"/>
            <w:vAlign w:val="center"/>
          </w:tcPr>
          <w:p w14:paraId="6A9D203A" w14:textId="77777777" w:rsidR="004D36FD" w:rsidRPr="00D47B3C" w:rsidRDefault="004D36FD" w:rsidP="00734C6D">
            <w:pPr>
              <w:suppressAutoHyphens/>
              <w:jc w:val="center"/>
              <w:rPr>
                <w:rFonts w:ascii="Times New Roman" w:hAnsi="Times New Roman" w:cs="Times New Roman"/>
                <w:sz w:val="24"/>
                <w:szCs w:val="24"/>
                <w:lang w:eastAsia="ar-SA"/>
              </w:rPr>
            </w:pPr>
            <w:r w:rsidRPr="00D47B3C">
              <w:rPr>
                <w:rFonts w:ascii="Times New Roman" w:eastAsia="Times New Roman" w:hAnsi="Times New Roman" w:cs="Times New Roman"/>
                <w:sz w:val="24"/>
                <w:szCs w:val="24"/>
                <w:lang w:eastAsia="lt-LT"/>
              </w:rPr>
              <w:t>80,0</w:t>
            </w:r>
          </w:p>
        </w:tc>
        <w:tc>
          <w:tcPr>
            <w:tcW w:w="1275" w:type="dxa"/>
            <w:shd w:val="clear" w:color="EAFDCF" w:fill="FFFFFF"/>
            <w:vAlign w:val="center"/>
          </w:tcPr>
          <w:p w14:paraId="28EA4835" w14:textId="77777777" w:rsidR="004D36FD" w:rsidRPr="00D47B3C" w:rsidRDefault="004D36FD" w:rsidP="00734C6D">
            <w:pPr>
              <w:suppressAutoHyphens/>
              <w:jc w:val="center"/>
              <w:rPr>
                <w:rFonts w:ascii="Times New Roman" w:hAnsi="Times New Roman" w:cs="Times New Roman"/>
                <w:sz w:val="24"/>
                <w:szCs w:val="24"/>
                <w:lang w:eastAsia="ar-SA"/>
              </w:rPr>
            </w:pPr>
            <w:r w:rsidRPr="00D47B3C">
              <w:rPr>
                <w:rFonts w:ascii="Times New Roman" w:eastAsia="Times New Roman" w:hAnsi="Times New Roman" w:cs="Times New Roman"/>
                <w:sz w:val="24"/>
                <w:szCs w:val="24"/>
                <w:lang w:eastAsia="lt-LT"/>
              </w:rPr>
              <w:t>80,0</w:t>
            </w:r>
          </w:p>
        </w:tc>
      </w:tr>
      <w:tr w:rsidR="004D36FD" w:rsidRPr="00D47B3C" w14:paraId="156853EA" w14:textId="77777777" w:rsidTr="00734C6D">
        <w:tc>
          <w:tcPr>
            <w:tcW w:w="1444" w:type="dxa"/>
            <w:shd w:val="clear" w:color="C7EDF9" w:fill="FFFFFF"/>
            <w:vAlign w:val="center"/>
          </w:tcPr>
          <w:p w14:paraId="55C0FE10" w14:textId="77777777" w:rsidR="004D36FD" w:rsidRPr="00D47B3C" w:rsidRDefault="004D36FD" w:rsidP="00734C6D">
            <w:pPr>
              <w:suppressAutoHyphens/>
              <w:jc w:val="center"/>
              <w:rPr>
                <w:rFonts w:ascii="Times New Roman" w:eastAsia="Times New Roman" w:hAnsi="Times New Roman" w:cs="Times New Roman"/>
                <w:sz w:val="24"/>
                <w:szCs w:val="24"/>
                <w:lang w:eastAsia="lt-LT"/>
              </w:rPr>
            </w:pPr>
            <w:r w:rsidRPr="00D47B3C">
              <w:rPr>
                <w:rFonts w:ascii="Times New Roman" w:eastAsia="Times New Roman" w:hAnsi="Times New Roman" w:cs="Times New Roman"/>
                <w:sz w:val="24"/>
                <w:szCs w:val="24"/>
                <w:lang w:eastAsia="lt-LT"/>
              </w:rPr>
              <w:t>R-4-2-1-1</w:t>
            </w:r>
          </w:p>
        </w:tc>
        <w:tc>
          <w:tcPr>
            <w:tcW w:w="3229" w:type="dxa"/>
            <w:shd w:val="clear" w:color="C7EDF9" w:fill="FFFFFF"/>
            <w:vAlign w:val="center"/>
          </w:tcPr>
          <w:p w14:paraId="67DF996E" w14:textId="77777777" w:rsidR="004D36FD" w:rsidRPr="00D47B3C" w:rsidRDefault="004D36FD" w:rsidP="00734C6D">
            <w:pPr>
              <w:suppressAutoHyphens/>
              <w:rPr>
                <w:rFonts w:ascii="Times New Roman" w:eastAsia="Times New Roman" w:hAnsi="Times New Roman" w:cs="Times New Roman"/>
                <w:sz w:val="24"/>
                <w:szCs w:val="24"/>
                <w:lang w:eastAsia="lt-LT"/>
              </w:rPr>
            </w:pPr>
            <w:r w:rsidRPr="00D47B3C">
              <w:rPr>
                <w:rFonts w:ascii="Times New Roman" w:eastAsia="Times New Roman" w:hAnsi="Times New Roman" w:cs="Times New Roman"/>
                <w:sz w:val="24"/>
                <w:szCs w:val="24"/>
                <w:lang w:eastAsia="lt-LT"/>
              </w:rPr>
              <w:t>Įgyvendintų projektų, kurių bendrajam finansavimui naudojamos savivaldybės biudžeto skolintos lėšos</w:t>
            </w:r>
          </w:p>
        </w:tc>
        <w:tc>
          <w:tcPr>
            <w:tcW w:w="1134" w:type="dxa"/>
            <w:shd w:val="clear" w:color="C7EDF9" w:fill="FFFFFF"/>
            <w:vAlign w:val="center"/>
          </w:tcPr>
          <w:p w14:paraId="080E0734" w14:textId="77777777" w:rsidR="004D36FD" w:rsidRPr="00D47B3C" w:rsidRDefault="004D36FD" w:rsidP="00734C6D">
            <w:pPr>
              <w:suppressAutoHyphens/>
              <w:jc w:val="center"/>
              <w:rPr>
                <w:rFonts w:ascii="Times New Roman" w:eastAsia="Times New Roman" w:hAnsi="Times New Roman" w:cs="Times New Roman"/>
                <w:sz w:val="24"/>
                <w:szCs w:val="24"/>
                <w:lang w:eastAsia="lt-LT"/>
              </w:rPr>
            </w:pPr>
            <w:r w:rsidRPr="00D47B3C">
              <w:rPr>
                <w:rFonts w:ascii="Times New Roman" w:eastAsia="Times New Roman" w:hAnsi="Times New Roman" w:cs="Times New Roman"/>
                <w:sz w:val="24"/>
                <w:szCs w:val="24"/>
                <w:lang w:eastAsia="lt-LT"/>
              </w:rPr>
              <w:t>vnt.</w:t>
            </w:r>
          </w:p>
        </w:tc>
        <w:tc>
          <w:tcPr>
            <w:tcW w:w="1276" w:type="dxa"/>
            <w:shd w:val="clear" w:color="C7EDF9" w:fill="FFFFFF"/>
            <w:vAlign w:val="center"/>
          </w:tcPr>
          <w:p w14:paraId="1D36FB22" w14:textId="77777777" w:rsidR="004D36FD" w:rsidRPr="00D47B3C" w:rsidRDefault="004D36FD" w:rsidP="00734C6D">
            <w:pPr>
              <w:suppressAutoHyphens/>
              <w:jc w:val="center"/>
              <w:rPr>
                <w:rFonts w:ascii="Times New Roman" w:eastAsia="Times New Roman" w:hAnsi="Times New Roman" w:cs="Times New Roman"/>
                <w:sz w:val="24"/>
                <w:szCs w:val="24"/>
                <w:lang w:eastAsia="lt-LT"/>
              </w:rPr>
            </w:pPr>
            <w:r w:rsidRPr="00D47B3C">
              <w:rPr>
                <w:rFonts w:ascii="Times New Roman" w:eastAsia="Times New Roman" w:hAnsi="Times New Roman" w:cs="Times New Roman"/>
                <w:sz w:val="24"/>
                <w:szCs w:val="24"/>
                <w:lang w:eastAsia="lt-LT"/>
              </w:rPr>
              <w:t>2</w:t>
            </w:r>
          </w:p>
        </w:tc>
        <w:tc>
          <w:tcPr>
            <w:tcW w:w="1276" w:type="dxa"/>
            <w:shd w:val="clear" w:color="C7EDF9" w:fill="FFFFFF"/>
            <w:vAlign w:val="center"/>
          </w:tcPr>
          <w:p w14:paraId="614D0564" w14:textId="77777777" w:rsidR="004D36FD" w:rsidRPr="00D47B3C" w:rsidRDefault="004D36FD" w:rsidP="00734C6D">
            <w:pPr>
              <w:suppressAutoHyphens/>
              <w:jc w:val="center"/>
              <w:rPr>
                <w:rFonts w:ascii="Times New Roman" w:eastAsia="Times New Roman" w:hAnsi="Times New Roman" w:cs="Times New Roman"/>
                <w:sz w:val="24"/>
                <w:szCs w:val="24"/>
                <w:lang w:eastAsia="lt-LT"/>
              </w:rPr>
            </w:pPr>
            <w:r w:rsidRPr="00D47B3C">
              <w:rPr>
                <w:rFonts w:ascii="Times New Roman" w:eastAsia="Times New Roman" w:hAnsi="Times New Roman" w:cs="Times New Roman"/>
                <w:sz w:val="24"/>
                <w:szCs w:val="24"/>
                <w:lang w:eastAsia="lt-LT"/>
              </w:rPr>
              <w:t>2</w:t>
            </w:r>
          </w:p>
        </w:tc>
        <w:tc>
          <w:tcPr>
            <w:tcW w:w="1275" w:type="dxa"/>
            <w:shd w:val="clear" w:color="C7EDF9" w:fill="FFFFFF"/>
            <w:vAlign w:val="center"/>
          </w:tcPr>
          <w:p w14:paraId="62D4B673" w14:textId="77777777" w:rsidR="004D36FD" w:rsidRPr="00D47B3C" w:rsidRDefault="004D36FD" w:rsidP="00734C6D">
            <w:pPr>
              <w:suppressAutoHyphens/>
              <w:jc w:val="center"/>
              <w:rPr>
                <w:rFonts w:ascii="Times New Roman" w:eastAsia="Times New Roman" w:hAnsi="Times New Roman" w:cs="Times New Roman"/>
                <w:sz w:val="24"/>
                <w:szCs w:val="24"/>
                <w:lang w:eastAsia="lt-LT"/>
              </w:rPr>
            </w:pPr>
            <w:r w:rsidRPr="00D47B3C">
              <w:rPr>
                <w:rFonts w:ascii="Times New Roman" w:eastAsia="Times New Roman" w:hAnsi="Times New Roman" w:cs="Times New Roman"/>
                <w:sz w:val="24"/>
                <w:szCs w:val="24"/>
                <w:lang w:eastAsia="lt-LT"/>
              </w:rPr>
              <w:t>2</w:t>
            </w:r>
          </w:p>
        </w:tc>
      </w:tr>
      <w:tr w:rsidR="004D36FD" w:rsidRPr="00D47B3C" w14:paraId="3FCE4D3A" w14:textId="77777777" w:rsidTr="00734C6D">
        <w:tc>
          <w:tcPr>
            <w:tcW w:w="1444" w:type="dxa"/>
            <w:shd w:val="clear" w:color="C7EDF9" w:fill="FFFFFF"/>
            <w:vAlign w:val="center"/>
          </w:tcPr>
          <w:p w14:paraId="5E67EE54" w14:textId="77777777" w:rsidR="004D36FD" w:rsidRPr="00D47B3C" w:rsidRDefault="004D36FD" w:rsidP="00734C6D">
            <w:pPr>
              <w:suppressAutoHyphens/>
              <w:jc w:val="center"/>
              <w:rPr>
                <w:rFonts w:ascii="Times New Roman" w:eastAsia="Times New Roman" w:hAnsi="Times New Roman" w:cs="Times New Roman"/>
                <w:sz w:val="24"/>
                <w:szCs w:val="24"/>
                <w:lang w:eastAsia="lt-LT"/>
              </w:rPr>
            </w:pPr>
            <w:r w:rsidRPr="00D47B3C">
              <w:rPr>
                <w:rFonts w:ascii="Times New Roman" w:eastAsia="Times New Roman" w:hAnsi="Times New Roman" w:cs="Times New Roman"/>
                <w:sz w:val="24"/>
                <w:szCs w:val="24"/>
                <w:lang w:eastAsia="lt-LT"/>
              </w:rPr>
              <w:t>R-4-3-1-1</w:t>
            </w:r>
          </w:p>
        </w:tc>
        <w:tc>
          <w:tcPr>
            <w:tcW w:w="3229" w:type="dxa"/>
            <w:shd w:val="clear" w:color="C7EDF9" w:fill="FFFFFF"/>
            <w:vAlign w:val="center"/>
          </w:tcPr>
          <w:p w14:paraId="542F00CE" w14:textId="77777777" w:rsidR="004D36FD" w:rsidRPr="00D47B3C" w:rsidRDefault="004D36FD" w:rsidP="00734C6D">
            <w:pPr>
              <w:suppressAutoHyphens/>
              <w:rPr>
                <w:rFonts w:ascii="Times New Roman" w:eastAsia="Times New Roman" w:hAnsi="Times New Roman" w:cs="Times New Roman"/>
                <w:sz w:val="24"/>
                <w:szCs w:val="24"/>
                <w:lang w:eastAsia="lt-LT"/>
              </w:rPr>
            </w:pPr>
            <w:r w:rsidRPr="00D47B3C">
              <w:rPr>
                <w:rFonts w:ascii="Times New Roman" w:eastAsia="Times New Roman" w:hAnsi="Times New Roman" w:cs="Times New Roman"/>
                <w:sz w:val="24"/>
                <w:szCs w:val="24"/>
                <w:lang w:eastAsia="lt-LT"/>
              </w:rPr>
              <w:t>Savivaldybės biudžeto pajamos, gaunamos iš savivaldybės turto, tenkančios 1 gyventojui, Eur</w:t>
            </w:r>
          </w:p>
        </w:tc>
        <w:tc>
          <w:tcPr>
            <w:tcW w:w="1134" w:type="dxa"/>
            <w:shd w:val="clear" w:color="C7EDF9" w:fill="FFFFFF"/>
            <w:vAlign w:val="center"/>
          </w:tcPr>
          <w:p w14:paraId="2A3EB514" w14:textId="77777777" w:rsidR="004D36FD" w:rsidRPr="00D47B3C" w:rsidRDefault="004D36FD" w:rsidP="00734C6D">
            <w:pPr>
              <w:suppressAutoHyphens/>
              <w:jc w:val="center"/>
              <w:rPr>
                <w:rFonts w:ascii="Times New Roman" w:eastAsia="Times New Roman" w:hAnsi="Times New Roman" w:cs="Times New Roman"/>
                <w:sz w:val="24"/>
                <w:szCs w:val="24"/>
                <w:lang w:eastAsia="lt-LT"/>
              </w:rPr>
            </w:pPr>
            <w:r w:rsidRPr="00D47B3C">
              <w:rPr>
                <w:rFonts w:ascii="Times New Roman" w:eastAsia="Times New Roman" w:hAnsi="Times New Roman" w:cs="Times New Roman"/>
                <w:sz w:val="24"/>
                <w:szCs w:val="24"/>
                <w:lang w:eastAsia="lt-LT"/>
              </w:rPr>
              <w:t>Eur</w:t>
            </w:r>
          </w:p>
        </w:tc>
        <w:tc>
          <w:tcPr>
            <w:tcW w:w="1276" w:type="dxa"/>
            <w:shd w:val="clear" w:color="C7EDF9" w:fill="FFFFFF"/>
            <w:vAlign w:val="center"/>
          </w:tcPr>
          <w:p w14:paraId="42B59CBA" w14:textId="77777777" w:rsidR="004D36FD" w:rsidRPr="00D47B3C" w:rsidRDefault="004D36FD" w:rsidP="00734C6D">
            <w:pPr>
              <w:suppressAutoHyphens/>
              <w:jc w:val="center"/>
              <w:rPr>
                <w:rFonts w:ascii="Times New Roman" w:eastAsia="Times New Roman" w:hAnsi="Times New Roman" w:cs="Times New Roman"/>
                <w:sz w:val="24"/>
                <w:szCs w:val="24"/>
                <w:lang w:eastAsia="lt-LT"/>
              </w:rPr>
            </w:pPr>
            <w:r w:rsidRPr="00D47B3C">
              <w:rPr>
                <w:rFonts w:ascii="Times New Roman" w:eastAsia="Times New Roman" w:hAnsi="Times New Roman" w:cs="Times New Roman"/>
                <w:sz w:val="24"/>
                <w:szCs w:val="24"/>
                <w:lang w:eastAsia="lt-LT"/>
              </w:rPr>
              <w:t>0,83</w:t>
            </w:r>
          </w:p>
        </w:tc>
        <w:tc>
          <w:tcPr>
            <w:tcW w:w="1276" w:type="dxa"/>
            <w:shd w:val="clear" w:color="C7EDF9" w:fill="FFFFFF"/>
            <w:vAlign w:val="center"/>
          </w:tcPr>
          <w:p w14:paraId="4C4A6AF4" w14:textId="77777777" w:rsidR="004D36FD" w:rsidRPr="00D47B3C" w:rsidRDefault="004D36FD" w:rsidP="00734C6D">
            <w:pPr>
              <w:suppressAutoHyphens/>
              <w:jc w:val="center"/>
              <w:rPr>
                <w:rFonts w:ascii="Times New Roman" w:eastAsia="Times New Roman" w:hAnsi="Times New Roman" w:cs="Times New Roman"/>
                <w:sz w:val="24"/>
                <w:szCs w:val="24"/>
                <w:lang w:eastAsia="lt-LT"/>
              </w:rPr>
            </w:pPr>
            <w:r w:rsidRPr="00D47B3C">
              <w:rPr>
                <w:rFonts w:ascii="Times New Roman" w:eastAsia="Times New Roman" w:hAnsi="Times New Roman" w:cs="Times New Roman"/>
                <w:sz w:val="24"/>
                <w:szCs w:val="24"/>
                <w:lang w:eastAsia="lt-LT"/>
              </w:rPr>
              <w:t>0,83</w:t>
            </w:r>
          </w:p>
        </w:tc>
        <w:tc>
          <w:tcPr>
            <w:tcW w:w="1275" w:type="dxa"/>
            <w:shd w:val="clear" w:color="C7EDF9" w:fill="FFFFFF"/>
            <w:vAlign w:val="center"/>
          </w:tcPr>
          <w:p w14:paraId="5DF5F53F" w14:textId="77777777" w:rsidR="004D36FD" w:rsidRPr="00D47B3C" w:rsidRDefault="004D36FD" w:rsidP="00734C6D">
            <w:pPr>
              <w:suppressAutoHyphens/>
              <w:jc w:val="center"/>
              <w:rPr>
                <w:rFonts w:ascii="Times New Roman" w:eastAsia="Times New Roman" w:hAnsi="Times New Roman" w:cs="Times New Roman"/>
                <w:sz w:val="24"/>
                <w:szCs w:val="24"/>
                <w:lang w:eastAsia="lt-LT"/>
              </w:rPr>
            </w:pPr>
            <w:r w:rsidRPr="00D47B3C">
              <w:rPr>
                <w:rFonts w:ascii="Times New Roman" w:eastAsia="Times New Roman" w:hAnsi="Times New Roman" w:cs="Times New Roman"/>
                <w:sz w:val="24"/>
                <w:szCs w:val="24"/>
                <w:lang w:eastAsia="lt-LT"/>
              </w:rPr>
              <w:t>0,83</w:t>
            </w:r>
          </w:p>
        </w:tc>
      </w:tr>
    </w:tbl>
    <w:p w14:paraId="39320316" w14:textId="77777777" w:rsidR="009B4D57" w:rsidRPr="001A0DBE" w:rsidRDefault="009B4D57" w:rsidP="004D36FD">
      <w:pPr>
        <w:suppressAutoHyphens/>
        <w:spacing w:after="0" w:line="240" w:lineRule="auto"/>
        <w:rPr>
          <w:rFonts w:ascii="Times New Roman" w:hAnsi="Times New Roman" w:cs="Times New Roman"/>
          <w:sz w:val="24"/>
          <w:szCs w:val="24"/>
          <w:lang w:eastAsia="ar-SA"/>
        </w:rPr>
      </w:pPr>
    </w:p>
    <w:p w14:paraId="495137A8" w14:textId="77777777" w:rsidR="00F5339C" w:rsidRPr="001A0DBE" w:rsidRDefault="00F5339C" w:rsidP="00F5339C">
      <w:pPr>
        <w:suppressAutoHyphens/>
        <w:spacing w:after="0" w:line="240" w:lineRule="auto"/>
        <w:rPr>
          <w:rFonts w:ascii="Times New Roman" w:hAnsi="Times New Roman" w:cs="Times New Roman"/>
          <w:sz w:val="24"/>
          <w:szCs w:val="24"/>
          <w:lang w:eastAsia="ar-SA"/>
        </w:rPr>
      </w:pPr>
    </w:p>
    <w:p w14:paraId="7B659519" w14:textId="1F98A34A" w:rsidR="004F7F22" w:rsidRPr="001A0DBE" w:rsidRDefault="004F7F22" w:rsidP="004F7F22">
      <w:pPr>
        <w:spacing w:after="0" w:line="240" w:lineRule="auto"/>
        <w:jc w:val="center"/>
        <w:rPr>
          <w:rFonts w:ascii="Times New Roman" w:eastAsia="Times New Roman" w:hAnsi="Times New Roman" w:cs="Times New Roman"/>
          <w:b/>
          <w:bCs/>
          <w:sz w:val="24"/>
          <w:szCs w:val="24"/>
        </w:rPr>
      </w:pPr>
      <w:r w:rsidRPr="001A0DBE">
        <w:rPr>
          <w:rFonts w:ascii="Times New Roman" w:eastAsia="Times New Roman" w:hAnsi="Times New Roman" w:cs="Times New Roman"/>
          <w:b/>
          <w:bCs/>
          <w:sz w:val="24"/>
          <w:szCs w:val="24"/>
        </w:rPr>
        <w:t>V SKYRIUS</w:t>
      </w:r>
    </w:p>
    <w:p w14:paraId="0315E77B" w14:textId="77777777" w:rsidR="004F7F22" w:rsidRPr="001A0DBE" w:rsidRDefault="004F7F22" w:rsidP="004F7F22">
      <w:pPr>
        <w:spacing w:after="0" w:line="240" w:lineRule="auto"/>
        <w:jc w:val="center"/>
        <w:rPr>
          <w:rFonts w:ascii="Times New Roman" w:eastAsia="Times New Roman" w:hAnsi="Times New Roman" w:cs="Times New Roman"/>
          <w:b/>
          <w:bCs/>
          <w:sz w:val="24"/>
          <w:szCs w:val="24"/>
        </w:rPr>
      </w:pPr>
      <w:r w:rsidRPr="001A0DBE">
        <w:rPr>
          <w:rFonts w:ascii="Times New Roman" w:eastAsia="Times New Roman" w:hAnsi="Times New Roman" w:cs="Times New Roman"/>
          <w:b/>
          <w:bCs/>
          <w:sz w:val="24"/>
          <w:szCs w:val="24"/>
        </w:rPr>
        <w:t>SAVIVALDYBĖS VALDOMŲ ĮMONIŲ IR VIEŠŲJŲ ĮSTAIGŲ PLANUOJAMOS PASIEKTI PAGRINDINIŲ VEIKLOS RODIKLIŲ REIKŠMĖS</w:t>
      </w:r>
    </w:p>
    <w:p w14:paraId="7A5E15D9" w14:textId="77777777" w:rsidR="004F7F22" w:rsidRPr="001A0DBE" w:rsidRDefault="004F7F22" w:rsidP="004F7F22">
      <w:pPr>
        <w:tabs>
          <w:tab w:val="left" w:pos="6237"/>
          <w:tab w:val="right" w:pos="8306"/>
        </w:tabs>
        <w:spacing w:after="0" w:line="240" w:lineRule="auto"/>
        <w:rPr>
          <w:rFonts w:ascii="Times New Roman" w:eastAsia="Times New Roman" w:hAnsi="Times New Roman" w:cs="Times New Roman"/>
          <w:b/>
          <w:bCs/>
          <w:i/>
          <w:sz w:val="20"/>
          <w:szCs w:val="24"/>
        </w:rPr>
      </w:pPr>
    </w:p>
    <w:p w14:paraId="06792092" w14:textId="3483CAAF" w:rsidR="004F7F22" w:rsidRPr="00AD735F" w:rsidRDefault="004F7F22" w:rsidP="004F7F22">
      <w:pPr>
        <w:tabs>
          <w:tab w:val="left" w:pos="6237"/>
          <w:tab w:val="right" w:pos="8306"/>
        </w:tabs>
        <w:spacing w:after="0" w:line="240" w:lineRule="auto"/>
        <w:jc w:val="center"/>
        <w:rPr>
          <w:rFonts w:ascii="Times New Roman" w:eastAsia="Times New Roman" w:hAnsi="Times New Roman" w:cs="Times New Roman"/>
          <w:sz w:val="24"/>
          <w:szCs w:val="24"/>
        </w:rPr>
      </w:pPr>
      <w:bookmarkStart w:id="10" w:name="_Hlk152141700"/>
      <w:r w:rsidRPr="00AD735F">
        <w:rPr>
          <w:rFonts w:ascii="Times New Roman" w:eastAsia="Times New Roman" w:hAnsi="Times New Roman" w:cs="Times New Roman"/>
          <w:sz w:val="24"/>
          <w:szCs w:val="24"/>
        </w:rPr>
        <w:t>2</w:t>
      </w:r>
      <w:r w:rsidR="00BE514D">
        <w:rPr>
          <w:rFonts w:ascii="Times New Roman" w:eastAsia="Times New Roman" w:hAnsi="Times New Roman" w:cs="Times New Roman"/>
          <w:sz w:val="24"/>
          <w:szCs w:val="24"/>
        </w:rPr>
        <w:t>4</w:t>
      </w:r>
      <w:r w:rsidRPr="00AD735F">
        <w:rPr>
          <w:rFonts w:ascii="Times New Roman" w:eastAsia="Times New Roman" w:hAnsi="Times New Roman" w:cs="Times New Roman"/>
          <w:sz w:val="24"/>
          <w:szCs w:val="24"/>
        </w:rPr>
        <w:t xml:space="preserve"> lentelė. Savivaldybės valdomų įmonių ir viešųjų įstaigų planuojami pasiekti pagrindiniai veiklos rodikliai ir jų reikšmės</w:t>
      </w:r>
    </w:p>
    <w:p w14:paraId="6FE33975" w14:textId="77777777" w:rsidR="004F7F22" w:rsidRPr="001A0DBE" w:rsidRDefault="004F7F22" w:rsidP="004F7F22">
      <w:pPr>
        <w:tabs>
          <w:tab w:val="left" w:pos="6237"/>
          <w:tab w:val="right" w:pos="8306"/>
        </w:tabs>
        <w:spacing w:after="0" w:line="240" w:lineRule="auto"/>
        <w:jc w:val="center"/>
        <w:rPr>
          <w:rFonts w:ascii="Times New Roman" w:eastAsia="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
        <w:gridCol w:w="1884"/>
        <w:gridCol w:w="3686"/>
        <w:gridCol w:w="1417"/>
        <w:gridCol w:w="1134"/>
        <w:gridCol w:w="1134"/>
      </w:tblGrid>
      <w:tr w:rsidR="004F7F22" w:rsidRPr="001A0DBE" w14:paraId="1BA02CED" w14:textId="77777777" w:rsidTr="002B0EFC">
        <w:trPr>
          <w:trHeight w:val="228"/>
        </w:trPr>
        <w:tc>
          <w:tcPr>
            <w:tcW w:w="521" w:type="dxa"/>
            <w:vMerge w:val="restart"/>
            <w:tcBorders>
              <w:top w:val="single" w:sz="4" w:space="0" w:color="auto"/>
              <w:left w:val="single" w:sz="4" w:space="0" w:color="auto"/>
              <w:bottom w:val="single" w:sz="4" w:space="0" w:color="auto"/>
              <w:right w:val="single" w:sz="4" w:space="0" w:color="auto"/>
            </w:tcBorders>
            <w:vAlign w:val="center"/>
            <w:hideMark/>
          </w:tcPr>
          <w:p w14:paraId="7B203516" w14:textId="77777777" w:rsidR="004F7F22" w:rsidRPr="001A0DBE" w:rsidRDefault="004F7F22" w:rsidP="00E32118">
            <w:pPr>
              <w:spacing w:after="0" w:line="240" w:lineRule="auto"/>
              <w:jc w:val="center"/>
              <w:rPr>
                <w:rFonts w:ascii="Times New Roman" w:eastAsia="Times New Roman" w:hAnsi="Times New Roman" w:cs="Times New Roman"/>
                <w:sz w:val="20"/>
                <w:szCs w:val="20"/>
              </w:rPr>
            </w:pPr>
            <w:r w:rsidRPr="001A0DBE">
              <w:rPr>
                <w:rFonts w:ascii="Times New Roman" w:eastAsia="Times New Roman" w:hAnsi="Times New Roman" w:cs="Times New Roman"/>
                <w:sz w:val="20"/>
                <w:szCs w:val="20"/>
              </w:rPr>
              <w:t>Eil. Nr.</w:t>
            </w:r>
          </w:p>
        </w:tc>
        <w:tc>
          <w:tcPr>
            <w:tcW w:w="1884" w:type="dxa"/>
            <w:vMerge w:val="restart"/>
            <w:tcBorders>
              <w:top w:val="single" w:sz="4" w:space="0" w:color="auto"/>
              <w:left w:val="single" w:sz="4" w:space="0" w:color="auto"/>
              <w:bottom w:val="single" w:sz="4" w:space="0" w:color="auto"/>
              <w:right w:val="single" w:sz="4" w:space="0" w:color="auto"/>
            </w:tcBorders>
            <w:vAlign w:val="center"/>
            <w:hideMark/>
          </w:tcPr>
          <w:p w14:paraId="1DA1894D" w14:textId="77777777" w:rsidR="004F7F22" w:rsidRPr="001A0DBE" w:rsidRDefault="004F7F22" w:rsidP="00E32118">
            <w:pPr>
              <w:spacing w:after="0" w:line="240" w:lineRule="auto"/>
              <w:jc w:val="center"/>
              <w:rPr>
                <w:rFonts w:ascii="Times New Roman" w:eastAsia="Times New Roman" w:hAnsi="Times New Roman" w:cs="Times New Roman"/>
                <w:sz w:val="20"/>
                <w:szCs w:val="20"/>
              </w:rPr>
            </w:pPr>
            <w:r w:rsidRPr="001A0DBE">
              <w:rPr>
                <w:rFonts w:ascii="Times New Roman" w:eastAsia="Times New Roman" w:hAnsi="Times New Roman" w:cs="Times New Roman"/>
                <w:sz w:val="20"/>
                <w:szCs w:val="20"/>
              </w:rPr>
              <w:t>Savivaldybės valdomos įmonės ar viešosios įstaigos pavadinimas</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591D0FA2" w14:textId="77777777" w:rsidR="004F7F22" w:rsidRPr="001A0DBE" w:rsidRDefault="004F7F22" w:rsidP="00E32118">
            <w:pPr>
              <w:spacing w:after="0" w:line="240" w:lineRule="auto"/>
              <w:jc w:val="center"/>
              <w:rPr>
                <w:rFonts w:ascii="Times New Roman" w:eastAsia="Times New Roman" w:hAnsi="Times New Roman" w:cs="Times New Roman"/>
                <w:sz w:val="20"/>
                <w:szCs w:val="20"/>
              </w:rPr>
            </w:pPr>
            <w:r w:rsidRPr="001A0DBE">
              <w:rPr>
                <w:rFonts w:ascii="Times New Roman" w:eastAsia="Times New Roman" w:hAnsi="Times New Roman" w:cs="Times New Roman"/>
                <w:sz w:val="20"/>
                <w:szCs w:val="20"/>
              </w:rPr>
              <w:t xml:space="preserve">Rodiklio pavadinimas, matavimo vnt.  </w:t>
            </w:r>
          </w:p>
        </w:tc>
        <w:tc>
          <w:tcPr>
            <w:tcW w:w="3685" w:type="dxa"/>
            <w:gridSpan w:val="3"/>
            <w:tcBorders>
              <w:top w:val="single" w:sz="4" w:space="0" w:color="auto"/>
              <w:left w:val="single" w:sz="4" w:space="0" w:color="auto"/>
              <w:bottom w:val="single" w:sz="4" w:space="0" w:color="auto"/>
              <w:right w:val="single" w:sz="4" w:space="0" w:color="auto"/>
            </w:tcBorders>
            <w:hideMark/>
          </w:tcPr>
          <w:p w14:paraId="4AEDB0B0" w14:textId="77777777" w:rsidR="004F7F22" w:rsidRPr="001A0DBE" w:rsidRDefault="004F7F22" w:rsidP="00E32118">
            <w:pPr>
              <w:tabs>
                <w:tab w:val="left" w:pos="6237"/>
                <w:tab w:val="right" w:pos="8306"/>
              </w:tabs>
              <w:spacing w:after="0" w:line="240" w:lineRule="auto"/>
              <w:jc w:val="center"/>
              <w:rPr>
                <w:rFonts w:ascii="Times New Roman" w:eastAsia="Times New Roman" w:hAnsi="Times New Roman" w:cs="Times New Roman"/>
                <w:i/>
                <w:sz w:val="20"/>
                <w:szCs w:val="20"/>
              </w:rPr>
            </w:pPr>
            <w:r w:rsidRPr="001A0DBE">
              <w:rPr>
                <w:rFonts w:ascii="Times New Roman" w:eastAsia="Times New Roman" w:hAnsi="Times New Roman" w:cs="Times New Roman"/>
                <w:sz w:val="20"/>
                <w:szCs w:val="20"/>
              </w:rPr>
              <w:t>Planuojamos rodiklių reikšmės</w:t>
            </w:r>
          </w:p>
        </w:tc>
      </w:tr>
      <w:tr w:rsidR="004F7F22" w:rsidRPr="001A0DBE" w14:paraId="27FD49D1" w14:textId="77777777" w:rsidTr="002B0EFC">
        <w:trPr>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84388" w14:textId="77777777" w:rsidR="004F7F22" w:rsidRPr="001A0DBE" w:rsidRDefault="004F7F22" w:rsidP="00E32118">
            <w:pPr>
              <w:spacing w:after="0" w:line="240" w:lineRule="auto"/>
              <w:rPr>
                <w:rFonts w:ascii="Times New Roman" w:eastAsia="Times New Roman" w:hAnsi="Times New Roman" w:cs="Times New Roman"/>
                <w:sz w:val="20"/>
                <w:szCs w:val="20"/>
              </w:rPr>
            </w:pPr>
          </w:p>
        </w:tc>
        <w:tc>
          <w:tcPr>
            <w:tcW w:w="1884" w:type="dxa"/>
            <w:vMerge/>
            <w:tcBorders>
              <w:top w:val="single" w:sz="4" w:space="0" w:color="auto"/>
              <w:left w:val="single" w:sz="4" w:space="0" w:color="auto"/>
              <w:bottom w:val="single" w:sz="4" w:space="0" w:color="auto"/>
              <w:right w:val="single" w:sz="4" w:space="0" w:color="auto"/>
            </w:tcBorders>
            <w:vAlign w:val="center"/>
            <w:hideMark/>
          </w:tcPr>
          <w:p w14:paraId="6B73A487" w14:textId="77777777" w:rsidR="004F7F22" w:rsidRPr="001A0DBE" w:rsidRDefault="004F7F22" w:rsidP="00E32118">
            <w:pPr>
              <w:spacing w:after="0" w:line="240" w:lineRule="auto"/>
              <w:rPr>
                <w:rFonts w:ascii="Times New Roman" w:eastAsia="Times New Roman" w:hAnsi="Times New Roman" w:cs="Times New Roman"/>
                <w:sz w:val="20"/>
                <w:szCs w:val="20"/>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4E7BAD14" w14:textId="77777777" w:rsidR="004F7F22" w:rsidRPr="001A0DBE" w:rsidRDefault="004F7F22" w:rsidP="00E32118">
            <w:pPr>
              <w:spacing w:after="0" w:line="240" w:lineRule="auto"/>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9ABB09A" w14:textId="76D07FB8" w:rsidR="004F7F22" w:rsidRPr="001A0DBE" w:rsidRDefault="004F7F22" w:rsidP="00E32118">
            <w:pPr>
              <w:tabs>
                <w:tab w:val="left" w:pos="6237"/>
                <w:tab w:val="right" w:pos="8306"/>
              </w:tabs>
              <w:spacing w:after="0" w:line="240" w:lineRule="auto"/>
              <w:jc w:val="center"/>
              <w:rPr>
                <w:rFonts w:ascii="Times New Roman" w:eastAsia="Times New Roman" w:hAnsi="Times New Roman" w:cs="Times New Roman"/>
                <w:sz w:val="20"/>
                <w:szCs w:val="20"/>
              </w:rPr>
            </w:pPr>
            <w:r w:rsidRPr="001A0DBE">
              <w:rPr>
                <w:rFonts w:ascii="Times New Roman" w:eastAsia="Times New Roman" w:hAnsi="Times New Roman" w:cs="Times New Roman"/>
                <w:sz w:val="20"/>
                <w:szCs w:val="20"/>
              </w:rPr>
              <w:t>202</w:t>
            </w:r>
            <w:r w:rsidR="006433AA">
              <w:rPr>
                <w:rFonts w:ascii="Times New Roman" w:eastAsia="Times New Roman" w:hAnsi="Times New Roman" w:cs="Times New Roman"/>
                <w:sz w:val="20"/>
                <w:szCs w:val="20"/>
              </w:rPr>
              <w:t>6</w:t>
            </w:r>
            <w:r w:rsidRPr="001A0DBE">
              <w:rPr>
                <w:rFonts w:ascii="Times New Roman" w:eastAsia="Times New Roman" w:hAnsi="Times New Roman" w:cs="Times New Roman"/>
                <w:sz w:val="20"/>
                <w:szCs w:val="20"/>
              </w:rPr>
              <w:t xml:space="preserve"> m. </w:t>
            </w:r>
          </w:p>
        </w:tc>
        <w:tc>
          <w:tcPr>
            <w:tcW w:w="1134" w:type="dxa"/>
            <w:tcBorders>
              <w:top w:val="single" w:sz="4" w:space="0" w:color="auto"/>
              <w:left w:val="single" w:sz="4" w:space="0" w:color="auto"/>
              <w:bottom w:val="single" w:sz="4" w:space="0" w:color="auto"/>
              <w:right w:val="single" w:sz="4" w:space="0" w:color="auto"/>
            </w:tcBorders>
            <w:vAlign w:val="center"/>
          </w:tcPr>
          <w:p w14:paraId="4AA30A11" w14:textId="74DE75A8" w:rsidR="004F7F22" w:rsidRPr="001A0DBE" w:rsidRDefault="004F7F22" w:rsidP="00E32118">
            <w:pPr>
              <w:tabs>
                <w:tab w:val="left" w:pos="6237"/>
                <w:tab w:val="right" w:pos="8306"/>
              </w:tabs>
              <w:spacing w:after="0" w:line="240" w:lineRule="auto"/>
              <w:jc w:val="center"/>
              <w:rPr>
                <w:rFonts w:ascii="Times New Roman" w:eastAsia="Times New Roman" w:hAnsi="Times New Roman" w:cs="Times New Roman"/>
                <w:iCs/>
                <w:sz w:val="20"/>
                <w:szCs w:val="20"/>
              </w:rPr>
            </w:pPr>
            <w:r w:rsidRPr="001A0DBE">
              <w:rPr>
                <w:rFonts w:ascii="Times New Roman" w:eastAsia="Times New Roman" w:hAnsi="Times New Roman" w:cs="Times New Roman"/>
                <w:iCs/>
                <w:sz w:val="20"/>
                <w:szCs w:val="20"/>
              </w:rPr>
              <w:t>202</w:t>
            </w:r>
            <w:r w:rsidR="006433AA">
              <w:rPr>
                <w:rFonts w:ascii="Times New Roman" w:eastAsia="Times New Roman" w:hAnsi="Times New Roman" w:cs="Times New Roman"/>
                <w:iCs/>
                <w:sz w:val="20"/>
                <w:szCs w:val="20"/>
              </w:rPr>
              <w:t>7</w:t>
            </w:r>
            <w:r w:rsidRPr="001A0DBE">
              <w:rPr>
                <w:rFonts w:ascii="Times New Roman" w:eastAsia="Times New Roman" w:hAnsi="Times New Roman" w:cs="Times New Roman"/>
                <w:iCs/>
                <w:sz w:val="20"/>
                <w:szCs w:val="20"/>
              </w:rPr>
              <w:t xml:space="preserve"> m. </w:t>
            </w:r>
          </w:p>
        </w:tc>
        <w:tc>
          <w:tcPr>
            <w:tcW w:w="1134" w:type="dxa"/>
            <w:tcBorders>
              <w:top w:val="single" w:sz="4" w:space="0" w:color="auto"/>
              <w:left w:val="single" w:sz="4" w:space="0" w:color="auto"/>
              <w:bottom w:val="single" w:sz="4" w:space="0" w:color="auto"/>
              <w:right w:val="single" w:sz="4" w:space="0" w:color="auto"/>
            </w:tcBorders>
            <w:vAlign w:val="center"/>
          </w:tcPr>
          <w:p w14:paraId="6BC60D68" w14:textId="69E145D2" w:rsidR="004F7F22" w:rsidRPr="001A0DBE" w:rsidRDefault="004F7F22" w:rsidP="00E32118">
            <w:pPr>
              <w:tabs>
                <w:tab w:val="left" w:pos="6237"/>
                <w:tab w:val="right" w:pos="8306"/>
              </w:tabs>
              <w:spacing w:after="0" w:line="240" w:lineRule="auto"/>
              <w:jc w:val="center"/>
              <w:rPr>
                <w:rFonts w:ascii="Times New Roman" w:eastAsia="Times New Roman" w:hAnsi="Times New Roman" w:cs="Times New Roman"/>
                <w:iCs/>
                <w:sz w:val="20"/>
                <w:szCs w:val="20"/>
              </w:rPr>
            </w:pPr>
            <w:r w:rsidRPr="001A0DBE">
              <w:rPr>
                <w:rFonts w:ascii="Times New Roman" w:eastAsia="Times New Roman" w:hAnsi="Times New Roman" w:cs="Times New Roman"/>
                <w:iCs/>
                <w:sz w:val="20"/>
                <w:szCs w:val="20"/>
              </w:rPr>
              <w:t>202</w:t>
            </w:r>
            <w:r w:rsidR="006433AA">
              <w:rPr>
                <w:rFonts w:ascii="Times New Roman" w:eastAsia="Times New Roman" w:hAnsi="Times New Roman" w:cs="Times New Roman"/>
                <w:iCs/>
                <w:sz w:val="20"/>
                <w:szCs w:val="20"/>
              </w:rPr>
              <w:t>8</w:t>
            </w:r>
            <w:r w:rsidRPr="001A0DBE">
              <w:rPr>
                <w:rFonts w:ascii="Times New Roman" w:eastAsia="Times New Roman" w:hAnsi="Times New Roman" w:cs="Times New Roman"/>
                <w:iCs/>
                <w:sz w:val="20"/>
                <w:szCs w:val="20"/>
              </w:rPr>
              <w:t xml:space="preserve"> m. </w:t>
            </w:r>
          </w:p>
        </w:tc>
      </w:tr>
      <w:tr w:rsidR="004F7F22" w:rsidRPr="001A0DBE" w14:paraId="620A3090" w14:textId="77777777" w:rsidTr="002B0EFC">
        <w:trPr>
          <w:trHeight w:val="217"/>
        </w:trPr>
        <w:tc>
          <w:tcPr>
            <w:tcW w:w="521" w:type="dxa"/>
            <w:tcBorders>
              <w:top w:val="single" w:sz="4" w:space="0" w:color="auto"/>
              <w:left w:val="single" w:sz="4" w:space="0" w:color="auto"/>
              <w:bottom w:val="single" w:sz="4" w:space="0" w:color="auto"/>
              <w:right w:val="single" w:sz="4" w:space="0" w:color="auto"/>
            </w:tcBorders>
            <w:vAlign w:val="center"/>
            <w:hideMark/>
          </w:tcPr>
          <w:p w14:paraId="3B05944B" w14:textId="77777777" w:rsidR="004F7F22" w:rsidRPr="001A0DBE" w:rsidRDefault="004F7F22" w:rsidP="00E32118">
            <w:pPr>
              <w:tabs>
                <w:tab w:val="left" w:pos="6237"/>
                <w:tab w:val="right" w:pos="8306"/>
              </w:tabs>
              <w:spacing w:after="0" w:line="240" w:lineRule="auto"/>
              <w:jc w:val="center"/>
              <w:rPr>
                <w:rFonts w:ascii="Times New Roman" w:eastAsia="Times New Roman" w:hAnsi="Times New Roman" w:cs="Times New Roman"/>
                <w:sz w:val="20"/>
                <w:szCs w:val="20"/>
              </w:rPr>
            </w:pPr>
            <w:r w:rsidRPr="001A0DBE">
              <w:rPr>
                <w:rFonts w:ascii="Times New Roman" w:eastAsia="Times New Roman" w:hAnsi="Times New Roman" w:cs="Times New Roman"/>
                <w:sz w:val="20"/>
                <w:szCs w:val="20"/>
              </w:rPr>
              <w:t>1</w:t>
            </w:r>
          </w:p>
        </w:tc>
        <w:tc>
          <w:tcPr>
            <w:tcW w:w="1884" w:type="dxa"/>
            <w:tcBorders>
              <w:top w:val="single" w:sz="4" w:space="0" w:color="auto"/>
              <w:left w:val="single" w:sz="4" w:space="0" w:color="auto"/>
              <w:bottom w:val="single" w:sz="4" w:space="0" w:color="auto"/>
              <w:right w:val="single" w:sz="4" w:space="0" w:color="auto"/>
            </w:tcBorders>
            <w:vAlign w:val="center"/>
            <w:hideMark/>
          </w:tcPr>
          <w:p w14:paraId="6016D204" w14:textId="77777777" w:rsidR="004F7F22" w:rsidRPr="001A0DBE" w:rsidRDefault="004F7F22" w:rsidP="00E32118">
            <w:pPr>
              <w:tabs>
                <w:tab w:val="left" w:pos="6237"/>
                <w:tab w:val="right" w:pos="8306"/>
              </w:tabs>
              <w:spacing w:after="0" w:line="240" w:lineRule="auto"/>
              <w:jc w:val="center"/>
              <w:rPr>
                <w:rFonts w:ascii="Times New Roman" w:eastAsia="Times New Roman" w:hAnsi="Times New Roman" w:cs="Times New Roman"/>
                <w:sz w:val="20"/>
                <w:szCs w:val="20"/>
              </w:rPr>
            </w:pPr>
            <w:r w:rsidRPr="001A0DBE">
              <w:rPr>
                <w:rFonts w:ascii="Times New Roman" w:eastAsia="Times New Roman" w:hAnsi="Times New Roman" w:cs="Times New Roman"/>
                <w:sz w:val="20"/>
                <w:szCs w:val="20"/>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683DC4F" w14:textId="77777777" w:rsidR="004F7F22" w:rsidRPr="001A0DBE" w:rsidRDefault="004F7F22" w:rsidP="00E32118">
            <w:pPr>
              <w:tabs>
                <w:tab w:val="left" w:pos="6237"/>
                <w:tab w:val="right" w:pos="8306"/>
              </w:tabs>
              <w:spacing w:after="0" w:line="240" w:lineRule="auto"/>
              <w:jc w:val="center"/>
              <w:rPr>
                <w:rFonts w:ascii="Times New Roman" w:eastAsia="Times New Roman" w:hAnsi="Times New Roman" w:cs="Times New Roman"/>
                <w:sz w:val="20"/>
                <w:szCs w:val="20"/>
              </w:rPr>
            </w:pPr>
            <w:r w:rsidRPr="001A0DBE">
              <w:rPr>
                <w:rFonts w:ascii="Times New Roman" w:eastAsia="Times New Roman" w:hAnsi="Times New Roman" w:cs="Times New Roman"/>
                <w:sz w:val="20"/>
                <w:szCs w:val="20"/>
              </w:rPr>
              <w:t>3</w:t>
            </w:r>
          </w:p>
        </w:tc>
        <w:tc>
          <w:tcPr>
            <w:tcW w:w="1417" w:type="dxa"/>
            <w:tcBorders>
              <w:top w:val="single" w:sz="4" w:space="0" w:color="auto"/>
              <w:left w:val="single" w:sz="4" w:space="0" w:color="auto"/>
              <w:bottom w:val="single" w:sz="4" w:space="0" w:color="auto"/>
              <w:right w:val="single" w:sz="4" w:space="0" w:color="auto"/>
            </w:tcBorders>
            <w:hideMark/>
          </w:tcPr>
          <w:p w14:paraId="6BA7C260" w14:textId="77777777" w:rsidR="004F7F22" w:rsidRPr="001A0DBE" w:rsidRDefault="004F7F22" w:rsidP="00E32118">
            <w:pPr>
              <w:tabs>
                <w:tab w:val="left" w:pos="6237"/>
                <w:tab w:val="right" w:pos="8306"/>
              </w:tabs>
              <w:spacing w:after="0" w:line="240" w:lineRule="auto"/>
              <w:jc w:val="center"/>
              <w:rPr>
                <w:rFonts w:ascii="Times New Roman" w:eastAsia="Times New Roman" w:hAnsi="Times New Roman" w:cs="Times New Roman"/>
                <w:sz w:val="20"/>
                <w:szCs w:val="20"/>
              </w:rPr>
            </w:pPr>
            <w:r w:rsidRPr="001A0DBE">
              <w:rPr>
                <w:rFonts w:ascii="Times New Roman" w:eastAsia="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D8CA7F" w14:textId="77777777" w:rsidR="004F7F22" w:rsidRPr="001A0DBE" w:rsidRDefault="004F7F22" w:rsidP="00E32118">
            <w:pPr>
              <w:tabs>
                <w:tab w:val="left" w:pos="6237"/>
                <w:tab w:val="right" w:pos="8306"/>
              </w:tabs>
              <w:spacing w:after="0" w:line="240" w:lineRule="auto"/>
              <w:jc w:val="center"/>
              <w:rPr>
                <w:rFonts w:ascii="Times New Roman" w:eastAsia="Times New Roman" w:hAnsi="Times New Roman" w:cs="Times New Roman"/>
                <w:sz w:val="20"/>
                <w:szCs w:val="20"/>
              </w:rPr>
            </w:pPr>
            <w:r w:rsidRPr="001A0DBE">
              <w:rPr>
                <w:rFonts w:ascii="Times New Roman" w:eastAsia="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DD3A16" w14:textId="77777777" w:rsidR="004F7F22" w:rsidRPr="001A0DBE" w:rsidRDefault="004F7F22" w:rsidP="00E32118">
            <w:pPr>
              <w:tabs>
                <w:tab w:val="left" w:pos="6237"/>
                <w:tab w:val="right" w:pos="8306"/>
              </w:tabs>
              <w:spacing w:after="0" w:line="240" w:lineRule="auto"/>
              <w:jc w:val="center"/>
              <w:rPr>
                <w:rFonts w:ascii="Times New Roman" w:eastAsia="Times New Roman" w:hAnsi="Times New Roman" w:cs="Times New Roman"/>
                <w:sz w:val="20"/>
                <w:szCs w:val="20"/>
              </w:rPr>
            </w:pPr>
            <w:r w:rsidRPr="001A0DBE">
              <w:rPr>
                <w:rFonts w:ascii="Times New Roman" w:eastAsia="Times New Roman" w:hAnsi="Times New Roman" w:cs="Times New Roman"/>
                <w:sz w:val="20"/>
                <w:szCs w:val="20"/>
              </w:rPr>
              <w:t>6</w:t>
            </w:r>
          </w:p>
        </w:tc>
      </w:tr>
      <w:tr w:rsidR="004F7F22" w:rsidRPr="001A0DBE" w14:paraId="634F84B7" w14:textId="77777777" w:rsidTr="002B0EFC">
        <w:trPr>
          <w:trHeight w:val="228"/>
        </w:trPr>
        <w:tc>
          <w:tcPr>
            <w:tcW w:w="9776" w:type="dxa"/>
            <w:gridSpan w:val="6"/>
            <w:tcBorders>
              <w:top w:val="single" w:sz="4" w:space="0" w:color="auto"/>
              <w:left w:val="single" w:sz="4" w:space="0" w:color="auto"/>
              <w:bottom w:val="single" w:sz="4" w:space="0" w:color="auto"/>
              <w:right w:val="single" w:sz="4" w:space="0" w:color="auto"/>
            </w:tcBorders>
            <w:hideMark/>
          </w:tcPr>
          <w:p w14:paraId="3BF5E499" w14:textId="77777777" w:rsidR="004F7F22" w:rsidRPr="001A0DBE" w:rsidRDefault="004F7F22" w:rsidP="00E32118">
            <w:pPr>
              <w:tabs>
                <w:tab w:val="center" w:pos="-7800"/>
                <w:tab w:val="left" w:pos="6237"/>
                <w:tab w:val="right" w:pos="8306"/>
              </w:tabs>
              <w:spacing w:after="0" w:line="240" w:lineRule="auto"/>
              <w:jc w:val="center"/>
              <w:rPr>
                <w:rFonts w:ascii="Times New Roman" w:eastAsia="Times New Roman" w:hAnsi="Times New Roman" w:cs="Times New Roman"/>
                <w:b/>
                <w:bCs/>
                <w:i/>
                <w:iCs/>
                <w:sz w:val="20"/>
                <w:szCs w:val="20"/>
              </w:rPr>
            </w:pPr>
            <w:r w:rsidRPr="001A0DBE">
              <w:rPr>
                <w:rFonts w:ascii="Times New Roman" w:eastAsia="Times New Roman" w:hAnsi="Times New Roman" w:cs="Times New Roman"/>
                <w:b/>
                <w:bCs/>
                <w:i/>
                <w:iCs/>
                <w:sz w:val="20"/>
                <w:szCs w:val="20"/>
              </w:rPr>
              <w:t>Savivaldybės valdomų įmonių planuojami pasiekti pagrindiniai veiklos rodikliai ir jų reikšmės</w:t>
            </w:r>
          </w:p>
        </w:tc>
      </w:tr>
      <w:tr w:rsidR="00575E58" w:rsidRPr="001A0DBE" w14:paraId="4822444D" w14:textId="77777777" w:rsidTr="002B0EFC">
        <w:trPr>
          <w:trHeight w:val="647"/>
        </w:trPr>
        <w:tc>
          <w:tcPr>
            <w:tcW w:w="521" w:type="dxa"/>
            <w:vMerge w:val="restart"/>
            <w:tcBorders>
              <w:top w:val="single" w:sz="4" w:space="0" w:color="auto"/>
              <w:left w:val="single" w:sz="4" w:space="0" w:color="auto"/>
              <w:right w:val="single" w:sz="4" w:space="0" w:color="auto"/>
            </w:tcBorders>
          </w:tcPr>
          <w:p w14:paraId="7CA35717" w14:textId="77777777" w:rsidR="00575E58" w:rsidRPr="001A0DBE" w:rsidRDefault="00575E58" w:rsidP="00575E58">
            <w:pPr>
              <w:tabs>
                <w:tab w:val="left" w:pos="6237"/>
                <w:tab w:val="right" w:pos="8306"/>
              </w:tabs>
              <w:spacing w:after="0" w:line="240" w:lineRule="auto"/>
              <w:jc w:val="center"/>
              <w:rPr>
                <w:rFonts w:ascii="Times New Roman" w:eastAsia="Times New Roman" w:hAnsi="Times New Roman" w:cs="Times New Roman"/>
              </w:rPr>
            </w:pPr>
            <w:r w:rsidRPr="001A0DBE">
              <w:rPr>
                <w:rFonts w:ascii="Times New Roman" w:eastAsia="Times New Roman" w:hAnsi="Times New Roman" w:cs="Times New Roman"/>
              </w:rPr>
              <w:t>1.</w:t>
            </w:r>
          </w:p>
        </w:tc>
        <w:tc>
          <w:tcPr>
            <w:tcW w:w="1884" w:type="dxa"/>
            <w:vMerge w:val="restart"/>
            <w:tcBorders>
              <w:top w:val="single" w:sz="4" w:space="0" w:color="auto"/>
              <w:left w:val="single" w:sz="4" w:space="0" w:color="auto"/>
              <w:right w:val="single" w:sz="4" w:space="0" w:color="auto"/>
            </w:tcBorders>
          </w:tcPr>
          <w:p w14:paraId="2150FBCD" w14:textId="77777777" w:rsidR="00575E58" w:rsidRPr="001A0DBE" w:rsidRDefault="00575E58" w:rsidP="00575E58">
            <w:pPr>
              <w:tabs>
                <w:tab w:val="left" w:pos="6237"/>
                <w:tab w:val="right" w:pos="8306"/>
              </w:tabs>
              <w:spacing w:after="0" w:line="240" w:lineRule="auto"/>
              <w:rPr>
                <w:rFonts w:ascii="Times New Roman" w:eastAsia="Times New Roman" w:hAnsi="Times New Roman" w:cs="Times New Roman"/>
              </w:rPr>
            </w:pPr>
            <w:r w:rsidRPr="001A0DBE">
              <w:rPr>
                <w:rFonts w:ascii="Times New Roman" w:eastAsia="Times New Roman" w:hAnsi="Times New Roman" w:cs="Times New Roman"/>
              </w:rPr>
              <w:t>UAB „Skuodo autobusai“</w:t>
            </w:r>
          </w:p>
        </w:tc>
        <w:tc>
          <w:tcPr>
            <w:tcW w:w="3686" w:type="dxa"/>
            <w:tcBorders>
              <w:top w:val="single" w:sz="4" w:space="0" w:color="auto"/>
              <w:left w:val="single" w:sz="4" w:space="0" w:color="auto"/>
              <w:right w:val="single" w:sz="4" w:space="0" w:color="auto"/>
            </w:tcBorders>
          </w:tcPr>
          <w:p w14:paraId="3AD8B76C" w14:textId="77777777" w:rsidR="00575E58" w:rsidRPr="001A0DBE" w:rsidRDefault="00575E58" w:rsidP="00575E58">
            <w:pPr>
              <w:tabs>
                <w:tab w:val="left" w:pos="6237"/>
                <w:tab w:val="right" w:pos="8306"/>
              </w:tabs>
              <w:spacing w:after="0" w:line="240" w:lineRule="auto"/>
              <w:rPr>
                <w:rFonts w:ascii="Times New Roman" w:eastAsia="Times New Roman" w:hAnsi="Times New Roman" w:cs="Times New Roman"/>
              </w:rPr>
            </w:pPr>
            <w:r w:rsidRPr="001A0DBE">
              <w:rPr>
                <w:rFonts w:ascii="Times New Roman" w:eastAsia="Times New Roman" w:hAnsi="Times New Roman" w:cs="Times New Roman"/>
              </w:rPr>
              <w:t xml:space="preserve">Elektrinių transporto priemonių dalis autobusų parke, proc. </w:t>
            </w:r>
          </w:p>
        </w:tc>
        <w:tc>
          <w:tcPr>
            <w:tcW w:w="1417" w:type="dxa"/>
            <w:tcBorders>
              <w:top w:val="single" w:sz="4" w:space="0" w:color="auto"/>
              <w:left w:val="single" w:sz="4" w:space="0" w:color="auto"/>
              <w:bottom w:val="single" w:sz="4" w:space="0" w:color="auto"/>
              <w:right w:val="single" w:sz="4" w:space="0" w:color="auto"/>
            </w:tcBorders>
          </w:tcPr>
          <w:p w14:paraId="27017CCF" w14:textId="6481D94A"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≥60</w:t>
            </w:r>
          </w:p>
        </w:tc>
        <w:tc>
          <w:tcPr>
            <w:tcW w:w="1134" w:type="dxa"/>
            <w:tcBorders>
              <w:top w:val="single" w:sz="4" w:space="0" w:color="auto"/>
              <w:left w:val="single" w:sz="4" w:space="0" w:color="auto"/>
              <w:bottom w:val="single" w:sz="4" w:space="0" w:color="auto"/>
              <w:right w:val="single" w:sz="4" w:space="0" w:color="auto"/>
            </w:tcBorders>
          </w:tcPr>
          <w:p w14:paraId="7F1DCB1E" w14:textId="6479E38B"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≥60</w:t>
            </w:r>
          </w:p>
        </w:tc>
        <w:tc>
          <w:tcPr>
            <w:tcW w:w="1134" w:type="dxa"/>
            <w:tcBorders>
              <w:top w:val="single" w:sz="4" w:space="0" w:color="auto"/>
              <w:left w:val="single" w:sz="4" w:space="0" w:color="auto"/>
              <w:bottom w:val="single" w:sz="4" w:space="0" w:color="auto"/>
              <w:right w:val="single" w:sz="4" w:space="0" w:color="auto"/>
            </w:tcBorders>
          </w:tcPr>
          <w:p w14:paraId="35062766" w14:textId="430565C5" w:rsidR="00575E58" w:rsidRPr="00575E58"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575E58">
              <w:rPr>
                <w:rFonts w:ascii="Times New Roman" w:hAnsi="Times New Roman" w:cs="Times New Roman"/>
                <w:sz w:val="24"/>
                <w:szCs w:val="24"/>
              </w:rPr>
              <w:t>≥60</w:t>
            </w:r>
          </w:p>
        </w:tc>
      </w:tr>
      <w:tr w:rsidR="00575E58" w:rsidRPr="001A0DBE" w14:paraId="7273C608" w14:textId="77777777" w:rsidTr="002B0EFC">
        <w:trPr>
          <w:trHeight w:val="647"/>
        </w:trPr>
        <w:tc>
          <w:tcPr>
            <w:tcW w:w="521" w:type="dxa"/>
            <w:vMerge/>
            <w:tcBorders>
              <w:left w:val="single" w:sz="4" w:space="0" w:color="auto"/>
              <w:bottom w:val="single" w:sz="4" w:space="0" w:color="auto"/>
              <w:right w:val="single" w:sz="4" w:space="0" w:color="auto"/>
            </w:tcBorders>
          </w:tcPr>
          <w:p w14:paraId="65A32C6A" w14:textId="77777777" w:rsidR="00575E58" w:rsidRPr="001A0DBE" w:rsidRDefault="00575E58" w:rsidP="00575E58">
            <w:pPr>
              <w:tabs>
                <w:tab w:val="left" w:pos="6237"/>
                <w:tab w:val="right" w:pos="8306"/>
              </w:tabs>
              <w:spacing w:after="0" w:line="240" w:lineRule="auto"/>
              <w:jc w:val="center"/>
              <w:rPr>
                <w:rFonts w:ascii="Times New Roman" w:eastAsia="Times New Roman" w:hAnsi="Times New Roman" w:cs="Times New Roman"/>
              </w:rPr>
            </w:pPr>
          </w:p>
        </w:tc>
        <w:tc>
          <w:tcPr>
            <w:tcW w:w="1884" w:type="dxa"/>
            <w:vMerge/>
            <w:tcBorders>
              <w:left w:val="single" w:sz="4" w:space="0" w:color="auto"/>
              <w:bottom w:val="single" w:sz="4" w:space="0" w:color="auto"/>
              <w:right w:val="single" w:sz="4" w:space="0" w:color="auto"/>
            </w:tcBorders>
          </w:tcPr>
          <w:p w14:paraId="3FEBD4AC" w14:textId="77777777" w:rsidR="00575E58" w:rsidRPr="001A0DBE" w:rsidRDefault="00575E58" w:rsidP="00575E58">
            <w:pPr>
              <w:tabs>
                <w:tab w:val="left" w:pos="6237"/>
                <w:tab w:val="right" w:pos="8306"/>
              </w:tabs>
              <w:spacing w:after="0" w:line="240" w:lineRule="auto"/>
              <w:rPr>
                <w:rFonts w:ascii="Times New Roman" w:eastAsia="Times New Roman" w:hAnsi="Times New Roman" w:cs="Times New Roman"/>
              </w:rPr>
            </w:pPr>
          </w:p>
        </w:tc>
        <w:tc>
          <w:tcPr>
            <w:tcW w:w="3686" w:type="dxa"/>
            <w:tcBorders>
              <w:top w:val="single" w:sz="4" w:space="0" w:color="auto"/>
              <w:left w:val="single" w:sz="4" w:space="0" w:color="auto"/>
              <w:right w:val="single" w:sz="4" w:space="0" w:color="auto"/>
            </w:tcBorders>
          </w:tcPr>
          <w:p w14:paraId="554A8F1E" w14:textId="77777777" w:rsidR="00575E58" w:rsidRPr="001A0DBE" w:rsidRDefault="00575E58" w:rsidP="00575E58">
            <w:pPr>
              <w:tabs>
                <w:tab w:val="left" w:pos="6237"/>
                <w:tab w:val="right" w:pos="8306"/>
              </w:tabs>
              <w:spacing w:after="0" w:line="240" w:lineRule="auto"/>
              <w:rPr>
                <w:rFonts w:ascii="Times New Roman" w:eastAsia="Times New Roman" w:hAnsi="Times New Roman" w:cs="Times New Roman"/>
              </w:rPr>
            </w:pPr>
            <w:r w:rsidRPr="001A0DBE">
              <w:rPr>
                <w:rFonts w:ascii="Times New Roman" w:eastAsia="Times New Roman" w:hAnsi="Times New Roman" w:cs="Times New Roman"/>
              </w:rPr>
              <w:t>Kitų finansavimo šaltinių lėšų apimtis, tūkst. Eur</w:t>
            </w:r>
          </w:p>
        </w:tc>
        <w:tc>
          <w:tcPr>
            <w:tcW w:w="1417" w:type="dxa"/>
            <w:tcBorders>
              <w:top w:val="single" w:sz="4" w:space="0" w:color="auto"/>
              <w:left w:val="single" w:sz="4" w:space="0" w:color="auto"/>
              <w:bottom w:val="single" w:sz="4" w:space="0" w:color="auto"/>
              <w:right w:val="single" w:sz="4" w:space="0" w:color="auto"/>
            </w:tcBorders>
          </w:tcPr>
          <w:p w14:paraId="28615A6D" w14:textId="331B2869"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 xml:space="preserve">≥1 200 </w:t>
            </w:r>
          </w:p>
        </w:tc>
        <w:tc>
          <w:tcPr>
            <w:tcW w:w="1134" w:type="dxa"/>
            <w:tcBorders>
              <w:top w:val="single" w:sz="4" w:space="0" w:color="auto"/>
              <w:left w:val="single" w:sz="4" w:space="0" w:color="auto"/>
              <w:bottom w:val="single" w:sz="4" w:space="0" w:color="auto"/>
              <w:right w:val="single" w:sz="4" w:space="0" w:color="auto"/>
            </w:tcBorders>
          </w:tcPr>
          <w:p w14:paraId="39D6C9FC" w14:textId="33EA009D"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 xml:space="preserve">≥1 200 </w:t>
            </w:r>
          </w:p>
        </w:tc>
        <w:tc>
          <w:tcPr>
            <w:tcW w:w="1134" w:type="dxa"/>
            <w:tcBorders>
              <w:top w:val="single" w:sz="4" w:space="0" w:color="auto"/>
              <w:left w:val="single" w:sz="4" w:space="0" w:color="auto"/>
              <w:bottom w:val="single" w:sz="4" w:space="0" w:color="auto"/>
              <w:right w:val="single" w:sz="4" w:space="0" w:color="auto"/>
            </w:tcBorders>
          </w:tcPr>
          <w:p w14:paraId="000F9FD8" w14:textId="411E21A4" w:rsidR="00575E58" w:rsidRPr="00575E58"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575E58">
              <w:rPr>
                <w:rFonts w:ascii="Times New Roman" w:hAnsi="Times New Roman" w:cs="Times New Roman"/>
                <w:sz w:val="24"/>
                <w:szCs w:val="24"/>
              </w:rPr>
              <w:t xml:space="preserve">≥1 200 </w:t>
            </w:r>
          </w:p>
        </w:tc>
      </w:tr>
      <w:tr w:rsidR="00575E58" w:rsidRPr="001A0DBE" w14:paraId="1F11BB71" w14:textId="77777777" w:rsidTr="002B0EFC">
        <w:trPr>
          <w:trHeight w:val="228"/>
        </w:trPr>
        <w:tc>
          <w:tcPr>
            <w:tcW w:w="521" w:type="dxa"/>
            <w:vMerge w:val="restart"/>
            <w:tcBorders>
              <w:top w:val="single" w:sz="4" w:space="0" w:color="auto"/>
              <w:left w:val="single" w:sz="4" w:space="0" w:color="auto"/>
              <w:right w:val="single" w:sz="4" w:space="0" w:color="auto"/>
            </w:tcBorders>
          </w:tcPr>
          <w:p w14:paraId="5E811352" w14:textId="77777777" w:rsidR="00575E58" w:rsidRPr="001A0DBE" w:rsidRDefault="00575E58" w:rsidP="00575E58">
            <w:pPr>
              <w:tabs>
                <w:tab w:val="left" w:pos="6237"/>
                <w:tab w:val="right" w:pos="8306"/>
              </w:tabs>
              <w:spacing w:after="0" w:line="240" w:lineRule="auto"/>
              <w:jc w:val="center"/>
              <w:rPr>
                <w:rFonts w:ascii="Times New Roman" w:eastAsia="Times New Roman" w:hAnsi="Times New Roman" w:cs="Times New Roman"/>
              </w:rPr>
            </w:pPr>
            <w:r w:rsidRPr="001A0DBE">
              <w:rPr>
                <w:rFonts w:ascii="Times New Roman" w:eastAsia="Times New Roman" w:hAnsi="Times New Roman" w:cs="Times New Roman"/>
              </w:rPr>
              <w:t>2.</w:t>
            </w:r>
          </w:p>
        </w:tc>
        <w:tc>
          <w:tcPr>
            <w:tcW w:w="1884" w:type="dxa"/>
            <w:vMerge w:val="restart"/>
            <w:tcBorders>
              <w:top w:val="single" w:sz="4" w:space="0" w:color="auto"/>
              <w:left w:val="single" w:sz="4" w:space="0" w:color="auto"/>
              <w:right w:val="single" w:sz="4" w:space="0" w:color="auto"/>
            </w:tcBorders>
          </w:tcPr>
          <w:p w14:paraId="18CF265B" w14:textId="77777777" w:rsidR="00575E58" w:rsidRPr="001A0DBE" w:rsidRDefault="00575E58" w:rsidP="00575E58">
            <w:pPr>
              <w:tabs>
                <w:tab w:val="left" w:pos="6237"/>
                <w:tab w:val="right" w:pos="8306"/>
              </w:tabs>
              <w:spacing w:after="0" w:line="240" w:lineRule="auto"/>
              <w:rPr>
                <w:rFonts w:ascii="Times New Roman" w:eastAsia="Times New Roman" w:hAnsi="Times New Roman" w:cs="Times New Roman"/>
              </w:rPr>
            </w:pPr>
            <w:r w:rsidRPr="001A0DBE">
              <w:rPr>
                <w:rFonts w:ascii="Times New Roman" w:eastAsia="Times New Roman" w:hAnsi="Times New Roman" w:cs="Times New Roman"/>
              </w:rPr>
              <w:t>UAB „Skuodo šiluma“</w:t>
            </w:r>
          </w:p>
        </w:tc>
        <w:tc>
          <w:tcPr>
            <w:tcW w:w="3686" w:type="dxa"/>
            <w:tcBorders>
              <w:left w:val="single" w:sz="4" w:space="0" w:color="auto"/>
              <w:right w:val="single" w:sz="4" w:space="0" w:color="auto"/>
            </w:tcBorders>
          </w:tcPr>
          <w:p w14:paraId="5DFF244F" w14:textId="77777777" w:rsidR="00575E58" w:rsidRPr="001A0DBE" w:rsidRDefault="00575E58" w:rsidP="00575E58">
            <w:pPr>
              <w:tabs>
                <w:tab w:val="left" w:pos="6237"/>
                <w:tab w:val="right" w:pos="8306"/>
              </w:tabs>
              <w:spacing w:after="0" w:line="240" w:lineRule="auto"/>
              <w:rPr>
                <w:rFonts w:ascii="Times New Roman" w:eastAsia="Times New Roman" w:hAnsi="Times New Roman" w:cs="Times New Roman"/>
              </w:rPr>
            </w:pPr>
            <w:r w:rsidRPr="001A0DBE">
              <w:rPr>
                <w:rFonts w:ascii="Times New Roman" w:eastAsia="Times New Roman" w:hAnsi="Times New Roman" w:cs="Times New Roman"/>
              </w:rPr>
              <w:t xml:space="preserve">Atsinaujinančių elektros energijos šaltinių pagaminta elektros energijos dalis įmonės el. energijos sąnaudų struktūroje, proc. </w:t>
            </w:r>
          </w:p>
        </w:tc>
        <w:tc>
          <w:tcPr>
            <w:tcW w:w="1417" w:type="dxa"/>
            <w:tcBorders>
              <w:top w:val="single" w:sz="4" w:space="0" w:color="auto"/>
              <w:left w:val="single" w:sz="4" w:space="0" w:color="auto"/>
              <w:bottom w:val="single" w:sz="4" w:space="0" w:color="auto"/>
              <w:right w:val="single" w:sz="4" w:space="0" w:color="auto"/>
            </w:tcBorders>
          </w:tcPr>
          <w:p w14:paraId="2020CDD5" w14:textId="332650EA"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≥50</w:t>
            </w:r>
          </w:p>
        </w:tc>
        <w:tc>
          <w:tcPr>
            <w:tcW w:w="1134" w:type="dxa"/>
            <w:tcBorders>
              <w:top w:val="single" w:sz="4" w:space="0" w:color="auto"/>
              <w:left w:val="single" w:sz="4" w:space="0" w:color="auto"/>
              <w:bottom w:val="single" w:sz="4" w:space="0" w:color="auto"/>
              <w:right w:val="single" w:sz="4" w:space="0" w:color="auto"/>
            </w:tcBorders>
          </w:tcPr>
          <w:p w14:paraId="258523C5" w14:textId="5FFAFE97"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≥80</w:t>
            </w:r>
          </w:p>
        </w:tc>
        <w:tc>
          <w:tcPr>
            <w:tcW w:w="1134" w:type="dxa"/>
            <w:tcBorders>
              <w:top w:val="single" w:sz="4" w:space="0" w:color="auto"/>
              <w:left w:val="single" w:sz="4" w:space="0" w:color="auto"/>
              <w:bottom w:val="single" w:sz="4" w:space="0" w:color="auto"/>
              <w:right w:val="single" w:sz="4" w:space="0" w:color="auto"/>
            </w:tcBorders>
          </w:tcPr>
          <w:p w14:paraId="7FBA09AA" w14:textId="3BFD59B5" w:rsidR="00575E58" w:rsidRPr="00575E58"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575E58">
              <w:rPr>
                <w:rFonts w:ascii="Times New Roman" w:hAnsi="Times New Roman" w:cs="Times New Roman"/>
                <w:sz w:val="24"/>
                <w:szCs w:val="24"/>
              </w:rPr>
              <w:t>≥80</w:t>
            </w:r>
          </w:p>
        </w:tc>
      </w:tr>
      <w:tr w:rsidR="00575E58" w:rsidRPr="001A0DBE" w14:paraId="79720232" w14:textId="77777777" w:rsidTr="00E254CB">
        <w:trPr>
          <w:trHeight w:val="228"/>
        </w:trPr>
        <w:tc>
          <w:tcPr>
            <w:tcW w:w="521" w:type="dxa"/>
            <w:vMerge/>
            <w:tcBorders>
              <w:left w:val="single" w:sz="4" w:space="0" w:color="auto"/>
              <w:right w:val="single" w:sz="4" w:space="0" w:color="auto"/>
            </w:tcBorders>
          </w:tcPr>
          <w:p w14:paraId="06509B1F" w14:textId="77777777" w:rsidR="00575E58" w:rsidRPr="001A0DBE" w:rsidRDefault="00575E58" w:rsidP="00575E58">
            <w:pPr>
              <w:pStyle w:val="Sraopastraipa"/>
              <w:numPr>
                <w:ilvl w:val="0"/>
                <w:numId w:val="12"/>
              </w:numPr>
              <w:tabs>
                <w:tab w:val="left" w:pos="6237"/>
                <w:tab w:val="right" w:pos="8306"/>
              </w:tabs>
              <w:spacing w:after="0" w:line="240" w:lineRule="auto"/>
              <w:jc w:val="center"/>
              <w:rPr>
                <w:rFonts w:ascii="Times New Roman" w:eastAsia="Times New Roman" w:hAnsi="Times New Roman" w:cs="Times New Roman"/>
              </w:rPr>
            </w:pPr>
          </w:p>
        </w:tc>
        <w:tc>
          <w:tcPr>
            <w:tcW w:w="1884" w:type="dxa"/>
            <w:vMerge/>
            <w:tcBorders>
              <w:left w:val="single" w:sz="4" w:space="0" w:color="auto"/>
              <w:right w:val="single" w:sz="4" w:space="0" w:color="auto"/>
            </w:tcBorders>
          </w:tcPr>
          <w:p w14:paraId="5D5BA929" w14:textId="77777777" w:rsidR="00575E58" w:rsidRPr="001A0DBE" w:rsidRDefault="00575E58" w:rsidP="00575E58">
            <w:pPr>
              <w:tabs>
                <w:tab w:val="left" w:pos="6237"/>
                <w:tab w:val="right" w:pos="8306"/>
              </w:tabs>
              <w:spacing w:after="0" w:line="240" w:lineRule="auto"/>
              <w:rPr>
                <w:rFonts w:ascii="Times New Roman" w:eastAsia="Times New Roman" w:hAnsi="Times New Roman" w:cs="Times New Roman"/>
              </w:rPr>
            </w:pPr>
          </w:p>
        </w:tc>
        <w:tc>
          <w:tcPr>
            <w:tcW w:w="3686" w:type="dxa"/>
            <w:tcBorders>
              <w:left w:val="single" w:sz="4" w:space="0" w:color="auto"/>
              <w:right w:val="single" w:sz="4" w:space="0" w:color="auto"/>
            </w:tcBorders>
          </w:tcPr>
          <w:p w14:paraId="20756CE1" w14:textId="77777777" w:rsidR="00575E58" w:rsidRPr="001A0DBE" w:rsidRDefault="00575E58" w:rsidP="00575E58">
            <w:pPr>
              <w:tabs>
                <w:tab w:val="left" w:pos="6237"/>
                <w:tab w:val="right" w:pos="8306"/>
              </w:tabs>
              <w:spacing w:after="0" w:line="240" w:lineRule="auto"/>
              <w:rPr>
                <w:rFonts w:ascii="Times New Roman" w:eastAsia="Times New Roman" w:hAnsi="Times New Roman" w:cs="Times New Roman"/>
              </w:rPr>
            </w:pPr>
            <w:r w:rsidRPr="001A0DBE">
              <w:rPr>
                <w:rFonts w:ascii="Times New Roman" w:eastAsia="Times New Roman" w:hAnsi="Times New Roman" w:cs="Times New Roman"/>
              </w:rPr>
              <w:t>Kitų finansavimo šaltinių lėšų apimtis, tūkst. Eur</w:t>
            </w:r>
          </w:p>
        </w:tc>
        <w:tc>
          <w:tcPr>
            <w:tcW w:w="1417" w:type="dxa"/>
            <w:tcBorders>
              <w:top w:val="single" w:sz="4" w:space="0" w:color="auto"/>
              <w:left w:val="single" w:sz="4" w:space="0" w:color="auto"/>
              <w:bottom w:val="single" w:sz="4" w:space="0" w:color="auto"/>
              <w:right w:val="single" w:sz="4" w:space="0" w:color="auto"/>
            </w:tcBorders>
          </w:tcPr>
          <w:p w14:paraId="53DEA531" w14:textId="3B05E20A"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 xml:space="preserve">≥400 </w:t>
            </w:r>
          </w:p>
        </w:tc>
        <w:tc>
          <w:tcPr>
            <w:tcW w:w="1134" w:type="dxa"/>
            <w:tcBorders>
              <w:top w:val="single" w:sz="4" w:space="0" w:color="auto"/>
              <w:left w:val="single" w:sz="4" w:space="0" w:color="auto"/>
              <w:bottom w:val="single" w:sz="4" w:space="0" w:color="auto"/>
              <w:right w:val="single" w:sz="4" w:space="0" w:color="auto"/>
            </w:tcBorders>
          </w:tcPr>
          <w:p w14:paraId="1F741E25" w14:textId="6BBD64C9"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≥400</w:t>
            </w:r>
          </w:p>
        </w:tc>
        <w:tc>
          <w:tcPr>
            <w:tcW w:w="1134" w:type="dxa"/>
            <w:tcBorders>
              <w:top w:val="single" w:sz="4" w:space="0" w:color="auto"/>
              <w:left w:val="single" w:sz="4" w:space="0" w:color="auto"/>
              <w:bottom w:val="single" w:sz="4" w:space="0" w:color="auto"/>
              <w:right w:val="single" w:sz="4" w:space="0" w:color="auto"/>
            </w:tcBorders>
          </w:tcPr>
          <w:p w14:paraId="44B54702" w14:textId="01675963" w:rsidR="00575E58" w:rsidRPr="00575E58"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575E58">
              <w:rPr>
                <w:rFonts w:ascii="Times New Roman" w:hAnsi="Times New Roman" w:cs="Times New Roman"/>
                <w:sz w:val="24"/>
                <w:szCs w:val="24"/>
              </w:rPr>
              <w:t>≥400</w:t>
            </w:r>
          </w:p>
        </w:tc>
      </w:tr>
      <w:tr w:rsidR="00575E58" w:rsidRPr="001A0DBE" w14:paraId="05454C33" w14:textId="77777777" w:rsidTr="002B0EFC">
        <w:trPr>
          <w:trHeight w:val="228"/>
        </w:trPr>
        <w:tc>
          <w:tcPr>
            <w:tcW w:w="521" w:type="dxa"/>
            <w:vMerge/>
            <w:tcBorders>
              <w:left w:val="single" w:sz="4" w:space="0" w:color="auto"/>
              <w:bottom w:val="single" w:sz="4" w:space="0" w:color="auto"/>
              <w:right w:val="single" w:sz="4" w:space="0" w:color="auto"/>
            </w:tcBorders>
          </w:tcPr>
          <w:p w14:paraId="6553330E" w14:textId="77777777" w:rsidR="00575E58" w:rsidRPr="001A0DBE" w:rsidRDefault="00575E58" w:rsidP="00575E58">
            <w:pPr>
              <w:pStyle w:val="Sraopastraipa"/>
              <w:numPr>
                <w:ilvl w:val="0"/>
                <w:numId w:val="12"/>
              </w:numPr>
              <w:tabs>
                <w:tab w:val="left" w:pos="6237"/>
                <w:tab w:val="right" w:pos="8306"/>
              </w:tabs>
              <w:spacing w:after="0" w:line="240" w:lineRule="auto"/>
              <w:jc w:val="center"/>
              <w:rPr>
                <w:rFonts w:ascii="Times New Roman" w:eastAsia="Times New Roman" w:hAnsi="Times New Roman" w:cs="Times New Roman"/>
              </w:rPr>
            </w:pPr>
          </w:p>
        </w:tc>
        <w:tc>
          <w:tcPr>
            <w:tcW w:w="1884" w:type="dxa"/>
            <w:vMerge/>
            <w:tcBorders>
              <w:left w:val="single" w:sz="4" w:space="0" w:color="auto"/>
              <w:bottom w:val="single" w:sz="4" w:space="0" w:color="auto"/>
              <w:right w:val="single" w:sz="4" w:space="0" w:color="auto"/>
            </w:tcBorders>
          </w:tcPr>
          <w:p w14:paraId="43DA9220" w14:textId="77777777" w:rsidR="00575E58" w:rsidRPr="001A0DBE" w:rsidRDefault="00575E58" w:rsidP="00575E58">
            <w:pPr>
              <w:tabs>
                <w:tab w:val="left" w:pos="6237"/>
                <w:tab w:val="right" w:pos="8306"/>
              </w:tabs>
              <w:spacing w:after="0" w:line="240" w:lineRule="auto"/>
              <w:rPr>
                <w:rFonts w:ascii="Times New Roman" w:eastAsia="Times New Roman" w:hAnsi="Times New Roman" w:cs="Times New Roman"/>
              </w:rPr>
            </w:pPr>
          </w:p>
        </w:tc>
        <w:tc>
          <w:tcPr>
            <w:tcW w:w="3686" w:type="dxa"/>
            <w:tcBorders>
              <w:left w:val="single" w:sz="4" w:space="0" w:color="auto"/>
              <w:right w:val="single" w:sz="4" w:space="0" w:color="auto"/>
            </w:tcBorders>
          </w:tcPr>
          <w:p w14:paraId="3324C100" w14:textId="07E34786" w:rsidR="00575E58" w:rsidRPr="001A0DBE" w:rsidRDefault="00575E58" w:rsidP="00575E58">
            <w:pPr>
              <w:tabs>
                <w:tab w:val="left" w:pos="6237"/>
                <w:tab w:val="right" w:pos="8306"/>
              </w:tabs>
              <w:spacing w:after="0" w:line="240" w:lineRule="auto"/>
              <w:rPr>
                <w:rFonts w:ascii="Times New Roman" w:eastAsia="Times New Roman" w:hAnsi="Times New Roman" w:cs="Times New Roman"/>
              </w:rPr>
            </w:pPr>
            <w:r w:rsidRPr="001A0DBE">
              <w:rPr>
                <w:rFonts w:ascii="Times New Roman" w:eastAsia="Times New Roman" w:hAnsi="Times New Roman" w:cs="Times New Roman"/>
              </w:rPr>
              <w:t xml:space="preserve">Renovuotų daugiabučių namų skaičius, vnt. </w:t>
            </w:r>
          </w:p>
        </w:tc>
        <w:tc>
          <w:tcPr>
            <w:tcW w:w="1417" w:type="dxa"/>
            <w:tcBorders>
              <w:top w:val="single" w:sz="4" w:space="0" w:color="auto"/>
              <w:left w:val="single" w:sz="4" w:space="0" w:color="auto"/>
              <w:bottom w:val="single" w:sz="4" w:space="0" w:color="auto"/>
              <w:right w:val="single" w:sz="4" w:space="0" w:color="auto"/>
            </w:tcBorders>
          </w:tcPr>
          <w:p w14:paraId="240CDBA4" w14:textId="5BD053FA"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1C52F6BA" w14:textId="62327975"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35CFF05F" w14:textId="74DCDC44" w:rsidR="00575E58" w:rsidRPr="00575E58"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575E58">
              <w:rPr>
                <w:rFonts w:ascii="Times New Roman" w:hAnsi="Times New Roman" w:cs="Times New Roman"/>
                <w:sz w:val="24"/>
                <w:szCs w:val="24"/>
              </w:rPr>
              <w:t>≥6</w:t>
            </w:r>
          </w:p>
        </w:tc>
      </w:tr>
      <w:tr w:rsidR="00575E58" w:rsidRPr="001A0DBE" w14:paraId="5791AF27" w14:textId="77777777" w:rsidTr="002B0EFC">
        <w:trPr>
          <w:trHeight w:val="228"/>
        </w:trPr>
        <w:tc>
          <w:tcPr>
            <w:tcW w:w="521" w:type="dxa"/>
            <w:vMerge w:val="restart"/>
            <w:tcBorders>
              <w:top w:val="single" w:sz="4" w:space="0" w:color="auto"/>
              <w:left w:val="single" w:sz="4" w:space="0" w:color="auto"/>
              <w:right w:val="single" w:sz="4" w:space="0" w:color="auto"/>
            </w:tcBorders>
          </w:tcPr>
          <w:p w14:paraId="25CB3CA4" w14:textId="77777777" w:rsidR="00575E58" w:rsidRPr="001A0DBE" w:rsidRDefault="00575E58" w:rsidP="00575E58">
            <w:pPr>
              <w:tabs>
                <w:tab w:val="left" w:pos="6237"/>
                <w:tab w:val="right" w:pos="8306"/>
              </w:tabs>
              <w:spacing w:after="0" w:line="240" w:lineRule="auto"/>
              <w:jc w:val="center"/>
              <w:rPr>
                <w:rFonts w:ascii="Times New Roman" w:eastAsia="Times New Roman" w:hAnsi="Times New Roman" w:cs="Times New Roman"/>
              </w:rPr>
            </w:pPr>
            <w:r w:rsidRPr="001A0DBE">
              <w:rPr>
                <w:rFonts w:ascii="Times New Roman" w:eastAsia="Times New Roman" w:hAnsi="Times New Roman" w:cs="Times New Roman"/>
              </w:rPr>
              <w:t>3.</w:t>
            </w:r>
          </w:p>
        </w:tc>
        <w:tc>
          <w:tcPr>
            <w:tcW w:w="1884" w:type="dxa"/>
            <w:vMerge w:val="restart"/>
            <w:tcBorders>
              <w:top w:val="single" w:sz="4" w:space="0" w:color="auto"/>
              <w:left w:val="single" w:sz="4" w:space="0" w:color="auto"/>
              <w:right w:val="single" w:sz="4" w:space="0" w:color="auto"/>
            </w:tcBorders>
          </w:tcPr>
          <w:p w14:paraId="00E21874" w14:textId="77777777" w:rsidR="00575E58" w:rsidRPr="001A0DBE" w:rsidRDefault="00575E58" w:rsidP="00575E58">
            <w:pPr>
              <w:tabs>
                <w:tab w:val="left" w:pos="6237"/>
                <w:tab w:val="right" w:pos="8306"/>
              </w:tabs>
              <w:spacing w:after="0" w:line="240" w:lineRule="auto"/>
              <w:rPr>
                <w:rFonts w:ascii="Times New Roman" w:eastAsia="Times New Roman" w:hAnsi="Times New Roman" w:cs="Times New Roman"/>
              </w:rPr>
            </w:pPr>
            <w:r w:rsidRPr="001A0DBE">
              <w:rPr>
                <w:rFonts w:ascii="Times New Roman" w:eastAsia="Times New Roman" w:hAnsi="Times New Roman" w:cs="Times New Roman"/>
              </w:rPr>
              <w:t>UAB „Skuodo vandenys“</w:t>
            </w:r>
          </w:p>
        </w:tc>
        <w:tc>
          <w:tcPr>
            <w:tcW w:w="3686" w:type="dxa"/>
            <w:tcBorders>
              <w:left w:val="single" w:sz="4" w:space="0" w:color="auto"/>
              <w:bottom w:val="single" w:sz="4" w:space="0" w:color="auto"/>
              <w:right w:val="single" w:sz="4" w:space="0" w:color="auto"/>
            </w:tcBorders>
          </w:tcPr>
          <w:p w14:paraId="7CD0C871" w14:textId="77777777" w:rsidR="00575E58" w:rsidRPr="001A0DBE" w:rsidRDefault="00575E58" w:rsidP="00575E58">
            <w:pPr>
              <w:tabs>
                <w:tab w:val="left" w:pos="6237"/>
                <w:tab w:val="right" w:pos="8306"/>
              </w:tabs>
              <w:spacing w:after="0" w:line="240" w:lineRule="auto"/>
              <w:jc w:val="both"/>
              <w:rPr>
                <w:rFonts w:ascii="Times New Roman" w:eastAsia="Times New Roman" w:hAnsi="Times New Roman" w:cs="Times New Roman"/>
              </w:rPr>
            </w:pPr>
            <w:r w:rsidRPr="001A0DBE">
              <w:rPr>
                <w:rFonts w:ascii="Times New Roman" w:eastAsia="Times New Roman" w:hAnsi="Times New Roman" w:cs="Times New Roman"/>
              </w:rPr>
              <w:t xml:space="preserve">Vandens nuostoliai nuo pakelto vandens kiekio, proc. </w:t>
            </w:r>
          </w:p>
        </w:tc>
        <w:tc>
          <w:tcPr>
            <w:tcW w:w="1417" w:type="dxa"/>
            <w:tcBorders>
              <w:top w:val="single" w:sz="4" w:space="0" w:color="auto"/>
              <w:left w:val="single" w:sz="4" w:space="0" w:color="auto"/>
              <w:bottom w:val="single" w:sz="4" w:space="0" w:color="auto"/>
              <w:right w:val="single" w:sz="4" w:space="0" w:color="auto"/>
            </w:tcBorders>
          </w:tcPr>
          <w:p w14:paraId="70A6A0FE" w14:textId="456A5CF6"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 30</w:t>
            </w:r>
          </w:p>
        </w:tc>
        <w:tc>
          <w:tcPr>
            <w:tcW w:w="1134" w:type="dxa"/>
            <w:tcBorders>
              <w:top w:val="single" w:sz="4" w:space="0" w:color="auto"/>
              <w:left w:val="single" w:sz="4" w:space="0" w:color="auto"/>
              <w:bottom w:val="single" w:sz="4" w:space="0" w:color="auto"/>
              <w:right w:val="single" w:sz="4" w:space="0" w:color="auto"/>
            </w:tcBorders>
          </w:tcPr>
          <w:p w14:paraId="437B2516" w14:textId="1C7D32F2"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 26</w:t>
            </w:r>
          </w:p>
        </w:tc>
        <w:tc>
          <w:tcPr>
            <w:tcW w:w="1134" w:type="dxa"/>
            <w:tcBorders>
              <w:top w:val="single" w:sz="4" w:space="0" w:color="auto"/>
              <w:left w:val="single" w:sz="4" w:space="0" w:color="auto"/>
              <w:bottom w:val="single" w:sz="4" w:space="0" w:color="auto"/>
              <w:right w:val="single" w:sz="4" w:space="0" w:color="auto"/>
            </w:tcBorders>
          </w:tcPr>
          <w:p w14:paraId="664A9DB9" w14:textId="57FB0A79" w:rsidR="00575E58" w:rsidRPr="00575E58"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575E58">
              <w:rPr>
                <w:rFonts w:ascii="Times New Roman" w:hAnsi="Times New Roman" w:cs="Times New Roman"/>
                <w:sz w:val="24"/>
                <w:szCs w:val="24"/>
              </w:rPr>
              <w:t>≤ 26</w:t>
            </w:r>
          </w:p>
        </w:tc>
      </w:tr>
      <w:tr w:rsidR="00575E58" w:rsidRPr="001A0DBE" w14:paraId="2EA9CDA7" w14:textId="77777777" w:rsidTr="002B0EFC">
        <w:trPr>
          <w:trHeight w:val="228"/>
        </w:trPr>
        <w:tc>
          <w:tcPr>
            <w:tcW w:w="521" w:type="dxa"/>
            <w:vMerge/>
            <w:tcBorders>
              <w:left w:val="single" w:sz="4" w:space="0" w:color="auto"/>
              <w:bottom w:val="single" w:sz="4" w:space="0" w:color="auto"/>
              <w:right w:val="single" w:sz="4" w:space="0" w:color="auto"/>
            </w:tcBorders>
          </w:tcPr>
          <w:p w14:paraId="0AF9490F" w14:textId="77777777" w:rsidR="00575E58" w:rsidRPr="001A0DBE" w:rsidRDefault="00575E58" w:rsidP="00575E58">
            <w:pPr>
              <w:tabs>
                <w:tab w:val="left" w:pos="6237"/>
                <w:tab w:val="right" w:pos="8306"/>
              </w:tabs>
              <w:spacing w:after="0" w:line="240" w:lineRule="auto"/>
              <w:jc w:val="center"/>
              <w:rPr>
                <w:rFonts w:ascii="Times New Roman" w:eastAsia="Times New Roman" w:hAnsi="Times New Roman" w:cs="Times New Roman"/>
              </w:rPr>
            </w:pPr>
          </w:p>
        </w:tc>
        <w:tc>
          <w:tcPr>
            <w:tcW w:w="1884" w:type="dxa"/>
            <w:vMerge/>
            <w:tcBorders>
              <w:left w:val="single" w:sz="4" w:space="0" w:color="auto"/>
              <w:bottom w:val="single" w:sz="4" w:space="0" w:color="auto"/>
              <w:right w:val="single" w:sz="4" w:space="0" w:color="auto"/>
            </w:tcBorders>
          </w:tcPr>
          <w:p w14:paraId="1874686B" w14:textId="77777777" w:rsidR="00575E58" w:rsidRPr="001A0DBE" w:rsidRDefault="00575E58" w:rsidP="00575E58">
            <w:pPr>
              <w:tabs>
                <w:tab w:val="left" w:pos="6237"/>
                <w:tab w:val="right" w:pos="8306"/>
              </w:tabs>
              <w:spacing w:after="0" w:line="240" w:lineRule="auto"/>
              <w:rPr>
                <w:rFonts w:ascii="Times New Roman" w:eastAsia="Times New Roman" w:hAnsi="Times New Roman" w:cs="Times New Roman"/>
              </w:rPr>
            </w:pPr>
          </w:p>
        </w:tc>
        <w:tc>
          <w:tcPr>
            <w:tcW w:w="3686" w:type="dxa"/>
            <w:tcBorders>
              <w:left w:val="single" w:sz="4" w:space="0" w:color="auto"/>
              <w:bottom w:val="single" w:sz="4" w:space="0" w:color="auto"/>
              <w:right w:val="single" w:sz="4" w:space="0" w:color="auto"/>
            </w:tcBorders>
          </w:tcPr>
          <w:p w14:paraId="44D68B8A" w14:textId="77777777" w:rsidR="00575E58" w:rsidRPr="001A0DBE" w:rsidRDefault="00575E58" w:rsidP="00575E58">
            <w:pPr>
              <w:tabs>
                <w:tab w:val="left" w:pos="6237"/>
                <w:tab w:val="right" w:pos="8306"/>
              </w:tabs>
              <w:spacing w:after="0" w:line="240" w:lineRule="auto"/>
              <w:rPr>
                <w:rFonts w:ascii="Times New Roman" w:eastAsia="Times New Roman" w:hAnsi="Times New Roman" w:cs="Times New Roman"/>
              </w:rPr>
            </w:pPr>
            <w:r w:rsidRPr="001A0DBE">
              <w:rPr>
                <w:rFonts w:ascii="Times New Roman" w:eastAsia="Times New Roman" w:hAnsi="Times New Roman" w:cs="Times New Roman"/>
              </w:rPr>
              <w:t>Kitų finansavimo šaltinių lėšų apimtis, tūkst. Eur</w:t>
            </w:r>
          </w:p>
        </w:tc>
        <w:tc>
          <w:tcPr>
            <w:tcW w:w="1417" w:type="dxa"/>
            <w:tcBorders>
              <w:top w:val="single" w:sz="4" w:space="0" w:color="auto"/>
              <w:left w:val="single" w:sz="4" w:space="0" w:color="auto"/>
              <w:bottom w:val="single" w:sz="4" w:space="0" w:color="auto"/>
              <w:right w:val="single" w:sz="4" w:space="0" w:color="auto"/>
            </w:tcBorders>
          </w:tcPr>
          <w:p w14:paraId="75B40F96" w14:textId="0A181EC5"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 xml:space="preserve">≥700 </w:t>
            </w:r>
          </w:p>
        </w:tc>
        <w:tc>
          <w:tcPr>
            <w:tcW w:w="1134" w:type="dxa"/>
            <w:tcBorders>
              <w:top w:val="single" w:sz="4" w:space="0" w:color="auto"/>
              <w:left w:val="single" w:sz="4" w:space="0" w:color="auto"/>
              <w:bottom w:val="single" w:sz="4" w:space="0" w:color="auto"/>
              <w:right w:val="single" w:sz="4" w:space="0" w:color="auto"/>
            </w:tcBorders>
          </w:tcPr>
          <w:p w14:paraId="17C6E142" w14:textId="5A612F86"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tcPr>
          <w:p w14:paraId="43BC6CE1" w14:textId="54CDAD61" w:rsidR="00575E58" w:rsidRPr="00575E58"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575E58">
              <w:rPr>
                <w:rFonts w:ascii="Times New Roman" w:hAnsi="Times New Roman" w:cs="Times New Roman"/>
                <w:sz w:val="24"/>
                <w:szCs w:val="24"/>
              </w:rPr>
              <w:t>≥300</w:t>
            </w:r>
          </w:p>
        </w:tc>
      </w:tr>
      <w:tr w:rsidR="004F7F22" w:rsidRPr="001A0DBE" w14:paraId="4C622FB1" w14:textId="77777777" w:rsidTr="002B0EFC">
        <w:trPr>
          <w:trHeight w:val="228"/>
        </w:trPr>
        <w:tc>
          <w:tcPr>
            <w:tcW w:w="9776" w:type="dxa"/>
            <w:gridSpan w:val="6"/>
            <w:tcBorders>
              <w:top w:val="single" w:sz="4" w:space="0" w:color="auto"/>
              <w:left w:val="single" w:sz="4" w:space="0" w:color="auto"/>
              <w:bottom w:val="single" w:sz="4" w:space="0" w:color="auto"/>
              <w:right w:val="single" w:sz="4" w:space="0" w:color="auto"/>
            </w:tcBorders>
            <w:hideMark/>
          </w:tcPr>
          <w:p w14:paraId="4343584F" w14:textId="77777777" w:rsidR="004F7F22" w:rsidRPr="001A0DBE" w:rsidRDefault="004F7F22" w:rsidP="00E32118">
            <w:pPr>
              <w:tabs>
                <w:tab w:val="center" w:pos="-7800"/>
                <w:tab w:val="left" w:pos="6237"/>
                <w:tab w:val="right" w:pos="8306"/>
              </w:tabs>
              <w:spacing w:after="0" w:line="240" w:lineRule="auto"/>
              <w:jc w:val="center"/>
              <w:rPr>
                <w:rFonts w:ascii="Times New Roman" w:eastAsia="Times New Roman" w:hAnsi="Times New Roman" w:cs="Times New Roman"/>
                <w:b/>
                <w:bCs/>
                <w:i/>
                <w:iCs/>
                <w:sz w:val="20"/>
                <w:szCs w:val="20"/>
              </w:rPr>
            </w:pPr>
            <w:r w:rsidRPr="001A0DBE">
              <w:rPr>
                <w:rFonts w:ascii="Times New Roman" w:eastAsia="Times New Roman" w:hAnsi="Times New Roman" w:cs="Times New Roman"/>
                <w:b/>
                <w:bCs/>
                <w:i/>
                <w:iCs/>
                <w:sz w:val="20"/>
                <w:szCs w:val="20"/>
              </w:rPr>
              <w:t>Viešųjų įstaigų planuojami pasiekti pagrindiniai veiklos rodikliai ir jų reikšmės</w:t>
            </w:r>
          </w:p>
          <w:p w14:paraId="099FA3F9" w14:textId="77777777" w:rsidR="004F7F22" w:rsidRPr="001A0DBE" w:rsidRDefault="004F7F22" w:rsidP="00E32118">
            <w:pPr>
              <w:tabs>
                <w:tab w:val="center" w:pos="-7800"/>
                <w:tab w:val="left" w:pos="6237"/>
                <w:tab w:val="right" w:pos="8306"/>
              </w:tabs>
              <w:spacing w:after="0" w:line="240" w:lineRule="auto"/>
              <w:jc w:val="center"/>
              <w:rPr>
                <w:rFonts w:ascii="Times New Roman" w:eastAsia="Times New Roman" w:hAnsi="Times New Roman" w:cs="Times New Roman"/>
                <w:b/>
                <w:bCs/>
                <w:i/>
                <w:iCs/>
                <w:sz w:val="20"/>
                <w:szCs w:val="20"/>
              </w:rPr>
            </w:pPr>
          </w:p>
        </w:tc>
      </w:tr>
      <w:tr w:rsidR="00575E58" w:rsidRPr="001A0DBE" w14:paraId="499A19F7" w14:textId="77777777" w:rsidTr="009E7BAA">
        <w:trPr>
          <w:trHeight w:val="228"/>
        </w:trPr>
        <w:tc>
          <w:tcPr>
            <w:tcW w:w="521" w:type="dxa"/>
            <w:vMerge w:val="restart"/>
            <w:tcBorders>
              <w:top w:val="single" w:sz="4" w:space="0" w:color="auto"/>
              <w:left w:val="single" w:sz="4" w:space="0" w:color="auto"/>
              <w:right w:val="single" w:sz="4" w:space="0" w:color="auto"/>
            </w:tcBorders>
          </w:tcPr>
          <w:p w14:paraId="646AA857" w14:textId="77777777" w:rsidR="00575E58" w:rsidRPr="001A0DBE" w:rsidRDefault="00575E58" w:rsidP="00575E58">
            <w:pPr>
              <w:tabs>
                <w:tab w:val="left" w:pos="6237"/>
                <w:tab w:val="right" w:pos="8306"/>
              </w:tabs>
              <w:spacing w:after="0" w:line="240" w:lineRule="auto"/>
              <w:jc w:val="center"/>
              <w:rPr>
                <w:rFonts w:ascii="Times New Roman" w:eastAsia="Times New Roman" w:hAnsi="Times New Roman" w:cs="Times New Roman"/>
                <w:sz w:val="20"/>
                <w:szCs w:val="20"/>
              </w:rPr>
            </w:pPr>
            <w:r w:rsidRPr="001A0DBE">
              <w:rPr>
                <w:rFonts w:ascii="Times New Roman" w:eastAsia="Times New Roman" w:hAnsi="Times New Roman" w:cs="Times New Roman"/>
                <w:sz w:val="20"/>
                <w:szCs w:val="20"/>
              </w:rPr>
              <w:t xml:space="preserve">1. </w:t>
            </w:r>
          </w:p>
          <w:p w14:paraId="6DCC87E4" w14:textId="580C72EE" w:rsidR="00575E58" w:rsidRPr="001A0DBE" w:rsidRDefault="00575E58" w:rsidP="00575E58">
            <w:pPr>
              <w:tabs>
                <w:tab w:val="left" w:pos="6237"/>
                <w:tab w:val="right" w:pos="8306"/>
              </w:tabs>
              <w:spacing w:after="0" w:line="240" w:lineRule="auto"/>
              <w:jc w:val="center"/>
              <w:rPr>
                <w:rFonts w:ascii="Times New Roman" w:eastAsia="Times New Roman" w:hAnsi="Times New Roman" w:cs="Times New Roman"/>
                <w:sz w:val="20"/>
                <w:szCs w:val="20"/>
              </w:rPr>
            </w:pPr>
          </w:p>
        </w:tc>
        <w:tc>
          <w:tcPr>
            <w:tcW w:w="1884" w:type="dxa"/>
            <w:vMerge w:val="restart"/>
            <w:tcBorders>
              <w:top w:val="single" w:sz="4" w:space="0" w:color="auto"/>
              <w:left w:val="single" w:sz="4" w:space="0" w:color="auto"/>
              <w:right w:val="single" w:sz="4" w:space="0" w:color="auto"/>
            </w:tcBorders>
          </w:tcPr>
          <w:p w14:paraId="5A8639ED" w14:textId="441736CF" w:rsidR="00575E58" w:rsidRPr="001A0DBE" w:rsidRDefault="00575E58" w:rsidP="00575E58">
            <w:pPr>
              <w:tabs>
                <w:tab w:val="left" w:pos="6237"/>
                <w:tab w:val="right" w:pos="8306"/>
              </w:tabs>
              <w:spacing w:after="0" w:line="240" w:lineRule="auto"/>
              <w:rPr>
                <w:rFonts w:ascii="Times New Roman" w:eastAsia="Times New Roman" w:hAnsi="Times New Roman" w:cs="Times New Roman"/>
              </w:rPr>
            </w:pPr>
            <w:r w:rsidRPr="001A0DBE">
              <w:rPr>
                <w:rFonts w:ascii="Times New Roman" w:eastAsia="Times New Roman" w:hAnsi="Times New Roman" w:cs="Times New Roman"/>
              </w:rPr>
              <w:t>VšĮ Ylakių globos namai</w:t>
            </w:r>
          </w:p>
        </w:tc>
        <w:tc>
          <w:tcPr>
            <w:tcW w:w="3686" w:type="dxa"/>
            <w:tcBorders>
              <w:top w:val="single" w:sz="4" w:space="0" w:color="auto"/>
              <w:left w:val="single" w:sz="4" w:space="0" w:color="auto"/>
              <w:right w:val="single" w:sz="4" w:space="0" w:color="auto"/>
            </w:tcBorders>
          </w:tcPr>
          <w:p w14:paraId="6A691BED" w14:textId="77777777" w:rsidR="00575E58" w:rsidRPr="001A0DBE" w:rsidRDefault="00575E58" w:rsidP="00575E58">
            <w:pPr>
              <w:tabs>
                <w:tab w:val="left" w:pos="6237"/>
                <w:tab w:val="right" w:pos="8306"/>
              </w:tabs>
              <w:spacing w:after="0" w:line="240" w:lineRule="auto"/>
              <w:rPr>
                <w:rFonts w:ascii="Times New Roman" w:eastAsia="Times New Roman" w:hAnsi="Times New Roman" w:cs="Times New Roman"/>
              </w:rPr>
            </w:pPr>
            <w:r w:rsidRPr="001A0DBE">
              <w:rPr>
                <w:rFonts w:ascii="Times New Roman" w:eastAsia="Times New Roman" w:hAnsi="Times New Roman" w:cs="Times New Roman"/>
              </w:rPr>
              <w:t>Gautų skundų skaičius, vnt.</w:t>
            </w:r>
          </w:p>
          <w:p w14:paraId="5D614357" w14:textId="77777777" w:rsidR="00575E58" w:rsidRPr="001A0DBE" w:rsidRDefault="00575E58" w:rsidP="00575E58">
            <w:pPr>
              <w:tabs>
                <w:tab w:val="left" w:pos="6237"/>
                <w:tab w:val="right" w:pos="8306"/>
              </w:tabs>
              <w:spacing w:after="0" w:line="240" w:lineRule="auto"/>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7613E30" w14:textId="60579781"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89BB29E" w14:textId="1B5C177E"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82048EA" w14:textId="7333288E" w:rsidR="00575E58" w:rsidRPr="001A0DBE" w:rsidRDefault="00575E58" w:rsidP="00575E58">
            <w:pPr>
              <w:tabs>
                <w:tab w:val="left" w:pos="6237"/>
                <w:tab w:val="right" w:pos="8306"/>
              </w:tabs>
              <w:spacing w:after="0" w:line="240" w:lineRule="auto"/>
              <w:jc w:val="center"/>
              <w:rPr>
                <w:rFonts w:ascii="Times New Roman" w:eastAsia="Times New Roman" w:hAnsi="Times New Roman" w:cs="Times New Roman"/>
                <w:sz w:val="20"/>
                <w:szCs w:val="20"/>
              </w:rPr>
            </w:pPr>
            <w:r w:rsidRPr="00AD735F">
              <w:rPr>
                <w:rFonts w:ascii="Times New Roman" w:hAnsi="Times New Roman" w:cs="Times New Roman"/>
                <w:sz w:val="24"/>
                <w:szCs w:val="24"/>
              </w:rPr>
              <w:t>0</w:t>
            </w:r>
          </w:p>
        </w:tc>
      </w:tr>
      <w:tr w:rsidR="00575E58" w:rsidRPr="001A0DBE" w14:paraId="77B5DBE6" w14:textId="77777777" w:rsidTr="009E7BAA">
        <w:trPr>
          <w:trHeight w:val="228"/>
        </w:trPr>
        <w:tc>
          <w:tcPr>
            <w:tcW w:w="521" w:type="dxa"/>
            <w:vMerge/>
            <w:tcBorders>
              <w:left w:val="single" w:sz="4" w:space="0" w:color="auto"/>
              <w:bottom w:val="single" w:sz="4" w:space="0" w:color="auto"/>
              <w:right w:val="single" w:sz="4" w:space="0" w:color="auto"/>
            </w:tcBorders>
          </w:tcPr>
          <w:p w14:paraId="37E2F438" w14:textId="77777777" w:rsidR="00575E58" w:rsidRPr="001A0DBE" w:rsidRDefault="00575E58" w:rsidP="00575E58">
            <w:pPr>
              <w:tabs>
                <w:tab w:val="left" w:pos="6237"/>
                <w:tab w:val="right" w:pos="8306"/>
              </w:tabs>
              <w:spacing w:after="0" w:line="240" w:lineRule="auto"/>
              <w:jc w:val="center"/>
              <w:rPr>
                <w:rFonts w:ascii="Times New Roman" w:eastAsia="Times New Roman" w:hAnsi="Times New Roman" w:cs="Times New Roman"/>
                <w:sz w:val="20"/>
                <w:szCs w:val="20"/>
              </w:rPr>
            </w:pPr>
          </w:p>
        </w:tc>
        <w:tc>
          <w:tcPr>
            <w:tcW w:w="1884" w:type="dxa"/>
            <w:vMerge/>
            <w:tcBorders>
              <w:left w:val="single" w:sz="4" w:space="0" w:color="auto"/>
              <w:bottom w:val="single" w:sz="4" w:space="0" w:color="auto"/>
              <w:right w:val="single" w:sz="4" w:space="0" w:color="auto"/>
            </w:tcBorders>
          </w:tcPr>
          <w:p w14:paraId="18BFD9DE" w14:textId="77777777" w:rsidR="00575E58" w:rsidRPr="001A0DBE" w:rsidRDefault="00575E58" w:rsidP="00575E58">
            <w:pPr>
              <w:tabs>
                <w:tab w:val="left" w:pos="6237"/>
                <w:tab w:val="right" w:pos="8306"/>
              </w:tabs>
              <w:spacing w:after="0" w:line="240" w:lineRule="auto"/>
              <w:rPr>
                <w:rFonts w:ascii="Times New Roman" w:eastAsia="Times New Roman" w:hAnsi="Times New Roman" w:cs="Times New Roman"/>
              </w:rPr>
            </w:pPr>
          </w:p>
        </w:tc>
        <w:tc>
          <w:tcPr>
            <w:tcW w:w="3686" w:type="dxa"/>
            <w:tcBorders>
              <w:top w:val="single" w:sz="4" w:space="0" w:color="auto"/>
              <w:left w:val="single" w:sz="4" w:space="0" w:color="auto"/>
              <w:right w:val="single" w:sz="4" w:space="0" w:color="auto"/>
            </w:tcBorders>
          </w:tcPr>
          <w:p w14:paraId="1315E51B" w14:textId="77777777" w:rsidR="00575E58" w:rsidRPr="001A0DBE" w:rsidRDefault="00575E58" w:rsidP="00575E58">
            <w:pPr>
              <w:tabs>
                <w:tab w:val="left" w:pos="6237"/>
                <w:tab w:val="right" w:pos="8306"/>
              </w:tabs>
              <w:spacing w:after="0" w:line="240" w:lineRule="auto"/>
              <w:rPr>
                <w:rFonts w:ascii="Times New Roman" w:eastAsia="Times New Roman" w:hAnsi="Times New Roman" w:cs="Times New Roman"/>
              </w:rPr>
            </w:pPr>
            <w:r w:rsidRPr="001A0DBE">
              <w:rPr>
                <w:rFonts w:ascii="Times New Roman" w:eastAsia="Times New Roman" w:hAnsi="Times New Roman" w:cs="Times New Roman"/>
              </w:rPr>
              <w:t>Kitų finansavimo šaltinių lėšų apimtis, tūkst. Eur</w:t>
            </w:r>
          </w:p>
        </w:tc>
        <w:tc>
          <w:tcPr>
            <w:tcW w:w="1417" w:type="dxa"/>
            <w:tcBorders>
              <w:top w:val="single" w:sz="4" w:space="0" w:color="auto"/>
              <w:left w:val="single" w:sz="4" w:space="0" w:color="auto"/>
              <w:bottom w:val="single" w:sz="4" w:space="0" w:color="auto"/>
              <w:right w:val="single" w:sz="4" w:space="0" w:color="auto"/>
            </w:tcBorders>
          </w:tcPr>
          <w:p w14:paraId="4A02ECEA" w14:textId="482A2B15"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 xml:space="preserve">≥ 10 </w:t>
            </w:r>
          </w:p>
        </w:tc>
        <w:tc>
          <w:tcPr>
            <w:tcW w:w="1134" w:type="dxa"/>
            <w:tcBorders>
              <w:top w:val="single" w:sz="4" w:space="0" w:color="auto"/>
              <w:left w:val="single" w:sz="4" w:space="0" w:color="auto"/>
              <w:bottom w:val="single" w:sz="4" w:space="0" w:color="auto"/>
              <w:right w:val="single" w:sz="4" w:space="0" w:color="auto"/>
            </w:tcBorders>
          </w:tcPr>
          <w:p w14:paraId="6D479802" w14:textId="14C3B16E"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 xml:space="preserve">≥ 10 </w:t>
            </w:r>
          </w:p>
        </w:tc>
        <w:tc>
          <w:tcPr>
            <w:tcW w:w="1134" w:type="dxa"/>
            <w:tcBorders>
              <w:top w:val="single" w:sz="4" w:space="0" w:color="auto"/>
              <w:left w:val="single" w:sz="4" w:space="0" w:color="auto"/>
              <w:bottom w:val="single" w:sz="4" w:space="0" w:color="auto"/>
              <w:right w:val="single" w:sz="4" w:space="0" w:color="auto"/>
            </w:tcBorders>
          </w:tcPr>
          <w:p w14:paraId="6E9F7E1C" w14:textId="0CA7D08A" w:rsidR="00575E58" w:rsidRPr="001A0DBE" w:rsidRDefault="00575E58" w:rsidP="00575E58">
            <w:pPr>
              <w:tabs>
                <w:tab w:val="left" w:pos="6237"/>
                <w:tab w:val="right" w:pos="8306"/>
              </w:tabs>
              <w:spacing w:after="0" w:line="240" w:lineRule="auto"/>
              <w:jc w:val="center"/>
              <w:rPr>
                <w:rFonts w:ascii="Times New Roman" w:eastAsia="Times New Roman" w:hAnsi="Times New Roman" w:cs="Times New Roman"/>
                <w:sz w:val="20"/>
                <w:szCs w:val="20"/>
              </w:rPr>
            </w:pPr>
            <w:r w:rsidRPr="00AD735F">
              <w:rPr>
                <w:rFonts w:ascii="Times New Roman" w:hAnsi="Times New Roman" w:cs="Times New Roman"/>
                <w:sz w:val="24"/>
                <w:szCs w:val="24"/>
              </w:rPr>
              <w:t xml:space="preserve">≥ 10 </w:t>
            </w:r>
          </w:p>
        </w:tc>
      </w:tr>
      <w:tr w:rsidR="00575E58" w:rsidRPr="001A0DBE" w14:paraId="5C7C8E20" w14:textId="77777777" w:rsidTr="009E7BAA">
        <w:trPr>
          <w:trHeight w:val="217"/>
        </w:trPr>
        <w:tc>
          <w:tcPr>
            <w:tcW w:w="521" w:type="dxa"/>
            <w:vMerge/>
            <w:tcBorders>
              <w:top w:val="single" w:sz="4" w:space="0" w:color="auto"/>
              <w:left w:val="single" w:sz="4" w:space="0" w:color="auto"/>
              <w:right w:val="single" w:sz="4" w:space="0" w:color="auto"/>
            </w:tcBorders>
          </w:tcPr>
          <w:p w14:paraId="56AC4AB3" w14:textId="77777777" w:rsidR="00575E58" w:rsidRPr="001A0DBE" w:rsidRDefault="00575E58" w:rsidP="00575E58">
            <w:pPr>
              <w:tabs>
                <w:tab w:val="left" w:pos="6237"/>
                <w:tab w:val="right" w:pos="8306"/>
              </w:tabs>
              <w:spacing w:after="0" w:line="240" w:lineRule="auto"/>
              <w:jc w:val="center"/>
              <w:rPr>
                <w:rFonts w:ascii="Times New Roman" w:eastAsia="Times New Roman" w:hAnsi="Times New Roman" w:cs="Times New Roman"/>
                <w:sz w:val="20"/>
                <w:szCs w:val="20"/>
              </w:rPr>
            </w:pPr>
          </w:p>
        </w:tc>
        <w:tc>
          <w:tcPr>
            <w:tcW w:w="1884" w:type="dxa"/>
            <w:tcBorders>
              <w:top w:val="single" w:sz="4" w:space="0" w:color="auto"/>
              <w:left w:val="single" w:sz="4" w:space="0" w:color="auto"/>
              <w:right w:val="single" w:sz="4" w:space="0" w:color="auto"/>
            </w:tcBorders>
          </w:tcPr>
          <w:p w14:paraId="2ABAA99E" w14:textId="379155A8" w:rsidR="00575E58" w:rsidRPr="001A0DBE" w:rsidRDefault="00575E58" w:rsidP="00575E58">
            <w:pPr>
              <w:tabs>
                <w:tab w:val="left" w:pos="6237"/>
                <w:tab w:val="right" w:pos="8306"/>
              </w:tabs>
              <w:spacing w:after="0" w:line="240" w:lineRule="auto"/>
              <w:rPr>
                <w:rFonts w:ascii="Times New Roman" w:eastAsia="Times New Roman" w:hAnsi="Times New Roman" w:cs="Times New Roman"/>
              </w:rPr>
            </w:pPr>
            <w:r w:rsidRPr="001A0DBE">
              <w:rPr>
                <w:rFonts w:ascii="Times New Roman" w:eastAsia="Times New Roman" w:hAnsi="Times New Roman" w:cs="Times New Roman"/>
              </w:rPr>
              <w:t>VšĮ Skuodo</w:t>
            </w:r>
            <w:r w:rsidR="00B175E5">
              <w:rPr>
                <w:rFonts w:ascii="Times New Roman" w:eastAsia="Times New Roman" w:hAnsi="Times New Roman" w:cs="Times New Roman"/>
              </w:rPr>
              <w:t xml:space="preserve"> rajono turizmo informacijos</w:t>
            </w:r>
            <w:r w:rsidRPr="001A0DBE">
              <w:rPr>
                <w:rFonts w:ascii="Times New Roman" w:eastAsia="Times New Roman" w:hAnsi="Times New Roman" w:cs="Times New Roman"/>
              </w:rPr>
              <w:t xml:space="preserve"> centras</w:t>
            </w:r>
          </w:p>
        </w:tc>
        <w:tc>
          <w:tcPr>
            <w:tcW w:w="3686" w:type="dxa"/>
            <w:tcBorders>
              <w:left w:val="single" w:sz="4" w:space="0" w:color="auto"/>
              <w:right w:val="single" w:sz="4" w:space="0" w:color="auto"/>
            </w:tcBorders>
          </w:tcPr>
          <w:p w14:paraId="5609DE26" w14:textId="77777777" w:rsidR="00575E58" w:rsidRPr="001A0DBE" w:rsidRDefault="00575E58" w:rsidP="00575E58">
            <w:pPr>
              <w:tabs>
                <w:tab w:val="left" w:pos="6237"/>
                <w:tab w:val="right" w:pos="8306"/>
              </w:tabs>
              <w:spacing w:after="0" w:line="240" w:lineRule="auto"/>
              <w:rPr>
                <w:rFonts w:ascii="Times New Roman" w:eastAsia="Times New Roman" w:hAnsi="Times New Roman" w:cs="Times New Roman"/>
              </w:rPr>
            </w:pPr>
            <w:r w:rsidRPr="001A0DBE">
              <w:rPr>
                <w:rFonts w:ascii="Times New Roman" w:eastAsia="Times New Roman" w:hAnsi="Times New Roman" w:cs="Times New Roman"/>
              </w:rPr>
              <w:t xml:space="preserve">Turistų skaičiaus didėjimo tempas, proc. </w:t>
            </w:r>
          </w:p>
        </w:tc>
        <w:tc>
          <w:tcPr>
            <w:tcW w:w="1417" w:type="dxa"/>
            <w:tcBorders>
              <w:top w:val="single" w:sz="4" w:space="0" w:color="auto"/>
              <w:left w:val="single" w:sz="4" w:space="0" w:color="auto"/>
              <w:bottom w:val="single" w:sz="4" w:space="0" w:color="auto"/>
              <w:right w:val="single" w:sz="4" w:space="0" w:color="auto"/>
            </w:tcBorders>
          </w:tcPr>
          <w:p w14:paraId="539C4A25" w14:textId="1E89376F"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2DD54E53" w14:textId="1120573F"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6B2A9AAB" w14:textId="1CF808D7" w:rsidR="00575E58" w:rsidRPr="001A0DBE" w:rsidRDefault="00575E58" w:rsidP="00575E58">
            <w:pPr>
              <w:tabs>
                <w:tab w:val="left" w:pos="6237"/>
                <w:tab w:val="right" w:pos="8306"/>
              </w:tabs>
              <w:spacing w:after="0" w:line="240" w:lineRule="auto"/>
              <w:jc w:val="center"/>
              <w:rPr>
                <w:rFonts w:ascii="Times New Roman" w:eastAsia="Times New Roman" w:hAnsi="Times New Roman" w:cs="Times New Roman"/>
              </w:rPr>
            </w:pPr>
            <w:r w:rsidRPr="00AD735F">
              <w:rPr>
                <w:rFonts w:ascii="Times New Roman" w:hAnsi="Times New Roman" w:cs="Times New Roman"/>
                <w:sz w:val="24"/>
                <w:szCs w:val="24"/>
              </w:rPr>
              <w:t>≥10</w:t>
            </w:r>
          </w:p>
        </w:tc>
      </w:tr>
      <w:tr w:rsidR="00575E58" w:rsidRPr="001A0DBE" w14:paraId="7D68C466" w14:textId="77777777" w:rsidTr="009E7BAA">
        <w:trPr>
          <w:trHeight w:val="217"/>
        </w:trPr>
        <w:tc>
          <w:tcPr>
            <w:tcW w:w="521" w:type="dxa"/>
            <w:tcBorders>
              <w:top w:val="single" w:sz="4" w:space="0" w:color="auto"/>
              <w:left w:val="single" w:sz="4" w:space="0" w:color="auto"/>
              <w:right w:val="single" w:sz="4" w:space="0" w:color="auto"/>
            </w:tcBorders>
          </w:tcPr>
          <w:p w14:paraId="16713AF2" w14:textId="207F6A04" w:rsidR="00575E58" w:rsidRPr="001A0DBE" w:rsidRDefault="00575E58" w:rsidP="00575E58">
            <w:pPr>
              <w:tabs>
                <w:tab w:val="left" w:pos="6237"/>
                <w:tab w:val="right" w:pos="8306"/>
              </w:tabs>
              <w:spacing w:after="0" w:line="240" w:lineRule="auto"/>
              <w:jc w:val="center"/>
              <w:rPr>
                <w:rFonts w:ascii="Times New Roman" w:eastAsia="Times New Roman" w:hAnsi="Times New Roman" w:cs="Times New Roman"/>
                <w:sz w:val="20"/>
                <w:szCs w:val="20"/>
              </w:rPr>
            </w:pPr>
            <w:r w:rsidRPr="001A0DBE">
              <w:rPr>
                <w:rFonts w:ascii="Times New Roman" w:eastAsia="Times New Roman" w:hAnsi="Times New Roman" w:cs="Times New Roman"/>
                <w:sz w:val="20"/>
                <w:szCs w:val="20"/>
              </w:rPr>
              <w:t xml:space="preserve">2. </w:t>
            </w:r>
          </w:p>
        </w:tc>
        <w:tc>
          <w:tcPr>
            <w:tcW w:w="1884" w:type="dxa"/>
            <w:tcBorders>
              <w:top w:val="single" w:sz="4" w:space="0" w:color="auto"/>
              <w:left w:val="single" w:sz="4" w:space="0" w:color="auto"/>
              <w:right w:val="single" w:sz="4" w:space="0" w:color="auto"/>
            </w:tcBorders>
          </w:tcPr>
          <w:p w14:paraId="10EF1A40" w14:textId="2E3BF50B" w:rsidR="00575E58" w:rsidRPr="001A0DBE" w:rsidRDefault="00575E58" w:rsidP="00575E58">
            <w:pPr>
              <w:tabs>
                <w:tab w:val="left" w:pos="6237"/>
                <w:tab w:val="right" w:pos="8306"/>
              </w:tabs>
              <w:spacing w:after="0" w:line="240" w:lineRule="auto"/>
              <w:rPr>
                <w:rFonts w:ascii="Times New Roman" w:eastAsia="Times New Roman" w:hAnsi="Times New Roman" w:cs="Times New Roman"/>
              </w:rPr>
            </w:pPr>
            <w:r w:rsidRPr="001A0DBE">
              <w:rPr>
                <w:rFonts w:ascii="Times New Roman" w:eastAsia="Times New Roman" w:hAnsi="Times New Roman" w:cs="Times New Roman"/>
              </w:rPr>
              <w:t>VšĮ Mosėdžio pirminės sveikatos priežiūros centras</w:t>
            </w:r>
          </w:p>
        </w:tc>
        <w:tc>
          <w:tcPr>
            <w:tcW w:w="3686" w:type="dxa"/>
            <w:tcBorders>
              <w:left w:val="single" w:sz="4" w:space="0" w:color="auto"/>
              <w:right w:val="single" w:sz="4" w:space="0" w:color="auto"/>
            </w:tcBorders>
          </w:tcPr>
          <w:p w14:paraId="3FCED5E7" w14:textId="77777777" w:rsidR="00575E58" w:rsidRPr="001A0DBE" w:rsidRDefault="00575E58" w:rsidP="00575E58">
            <w:pPr>
              <w:tabs>
                <w:tab w:val="left" w:pos="6237"/>
                <w:tab w:val="right" w:pos="8306"/>
              </w:tabs>
              <w:spacing w:after="0" w:line="240" w:lineRule="auto"/>
              <w:jc w:val="both"/>
              <w:rPr>
                <w:rFonts w:ascii="Times New Roman" w:eastAsia="Times New Roman" w:hAnsi="Times New Roman" w:cs="Times New Roman"/>
                <w:sz w:val="20"/>
                <w:szCs w:val="20"/>
              </w:rPr>
            </w:pPr>
            <w:r w:rsidRPr="001A0DBE">
              <w:rPr>
                <w:rFonts w:ascii="Times New Roman" w:hAnsi="Times New Roman" w:cs="Times New Roman"/>
                <w:lang w:eastAsia="lt-LT"/>
              </w:rPr>
              <w:t xml:space="preserve">Vidutinis laikas nuo paciento kreipimosi į įstaigą dėl asmens sveikatos priežiūros paslaugos </w:t>
            </w:r>
            <w:r w:rsidRPr="001A0DBE">
              <w:rPr>
                <w:rFonts w:ascii="Times New Roman" w:hAnsi="Times New Roman" w:cs="Times New Roman"/>
                <w:lang w:eastAsia="lt-LT"/>
              </w:rPr>
              <w:lastRenderedPageBreak/>
              <w:t>suteikimo momento iki paskirto paslaugos gavimo laiko, dienomis</w:t>
            </w:r>
          </w:p>
        </w:tc>
        <w:tc>
          <w:tcPr>
            <w:tcW w:w="1417" w:type="dxa"/>
            <w:tcBorders>
              <w:top w:val="single" w:sz="4" w:space="0" w:color="auto"/>
              <w:left w:val="single" w:sz="4" w:space="0" w:color="auto"/>
              <w:bottom w:val="single" w:sz="4" w:space="0" w:color="auto"/>
              <w:right w:val="single" w:sz="4" w:space="0" w:color="auto"/>
            </w:tcBorders>
          </w:tcPr>
          <w:p w14:paraId="7CF0D1C9" w14:textId="7975E96D"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lastRenderedPageBreak/>
              <w:t>4</w:t>
            </w:r>
          </w:p>
        </w:tc>
        <w:tc>
          <w:tcPr>
            <w:tcW w:w="1134" w:type="dxa"/>
            <w:tcBorders>
              <w:top w:val="single" w:sz="4" w:space="0" w:color="auto"/>
              <w:left w:val="single" w:sz="4" w:space="0" w:color="auto"/>
              <w:bottom w:val="single" w:sz="4" w:space="0" w:color="auto"/>
              <w:right w:val="single" w:sz="4" w:space="0" w:color="auto"/>
            </w:tcBorders>
          </w:tcPr>
          <w:p w14:paraId="3DAD082D" w14:textId="3B88E90B"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321F7F70" w14:textId="7277D740" w:rsidR="00575E58" w:rsidRPr="001A0DBE" w:rsidRDefault="00575E58" w:rsidP="00575E58">
            <w:pPr>
              <w:tabs>
                <w:tab w:val="left" w:pos="6237"/>
                <w:tab w:val="right" w:pos="8306"/>
              </w:tabs>
              <w:spacing w:after="0" w:line="240" w:lineRule="auto"/>
              <w:jc w:val="center"/>
              <w:rPr>
                <w:rFonts w:ascii="Times New Roman" w:eastAsia="Times New Roman" w:hAnsi="Times New Roman" w:cs="Times New Roman"/>
                <w:sz w:val="20"/>
                <w:szCs w:val="20"/>
              </w:rPr>
            </w:pPr>
            <w:r w:rsidRPr="00AD735F">
              <w:rPr>
                <w:rFonts w:ascii="Times New Roman" w:hAnsi="Times New Roman" w:cs="Times New Roman"/>
                <w:sz w:val="24"/>
                <w:szCs w:val="24"/>
              </w:rPr>
              <w:t>4</w:t>
            </w:r>
          </w:p>
        </w:tc>
      </w:tr>
      <w:tr w:rsidR="00575E58" w:rsidRPr="001A0DBE" w14:paraId="4EBFB4AE" w14:textId="77777777" w:rsidTr="009E7BAA">
        <w:trPr>
          <w:trHeight w:val="217"/>
        </w:trPr>
        <w:tc>
          <w:tcPr>
            <w:tcW w:w="521" w:type="dxa"/>
            <w:tcBorders>
              <w:top w:val="single" w:sz="4" w:space="0" w:color="auto"/>
              <w:left w:val="single" w:sz="4" w:space="0" w:color="auto"/>
              <w:right w:val="single" w:sz="4" w:space="0" w:color="auto"/>
            </w:tcBorders>
          </w:tcPr>
          <w:p w14:paraId="462B2F83" w14:textId="7C23F26C" w:rsidR="00575E58" w:rsidRPr="001A0DBE" w:rsidRDefault="00575E58" w:rsidP="00575E58">
            <w:pPr>
              <w:tabs>
                <w:tab w:val="left" w:pos="6237"/>
                <w:tab w:val="right" w:pos="8306"/>
              </w:tabs>
              <w:spacing w:after="0" w:line="240" w:lineRule="auto"/>
              <w:jc w:val="center"/>
              <w:rPr>
                <w:rFonts w:ascii="Times New Roman" w:eastAsia="Times New Roman" w:hAnsi="Times New Roman" w:cs="Times New Roman"/>
                <w:sz w:val="20"/>
                <w:szCs w:val="20"/>
              </w:rPr>
            </w:pPr>
            <w:r w:rsidRPr="001A0DBE">
              <w:rPr>
                <w:rFonts w:ascii="Times New Roman" w:eastAsia="Times New Roman" w:hAnsi="Times New Roman" w:cs="Times New Roman"/>
                <w:sz w:val="20"/>
                <w:szCs w:val="20"/>
              </w:rPr>
              <w:t>3.</w:t>
            </w:r>
          </w:p>
        </w:tc>
        <w:tc>
          <w:tcPr>
            <w:tcW w:w="1884" w:type="dxa"/>
            <w:tcBorders>
              <w:top w:val="single" w:sz="4" w:space="0" w:color="auto"/>
              <w:left w:val="single" w:sz="4" w:space="0" w:color="auto"/>
              <w:right w:val="single" w:sz="4" w:space="0" w:color="auto"/>
            </w:tcBorders>
          </w:tcPr>
          <w:p w14:paraId="01CAA164" w14:textId="6FF7DDAA" w:rsidR="00575E58" w:rsidRPr="001A0DBE" w:rsidRDefault="00575E58" w:rsidP="00575E58">
            <w:pPr>
              <w:tabs>
                <w:tab w:val="left" w:pos="6237"/>
                <w:tab w:val="right" w:pos="8306"/>
              </w:tabs>
              <w:spacing w:after="0" w:line="240" w:lineRule="auto"/>
              <w:rPr>
                <w:rFonts w:ascii="Times New Roman" w:eastAsia="Times New Roman" w:hAnsi="Times New Roman" w:cs="Times New Roman"/>
              </w:rPr>
            </w:pPr>
            <w:r w:rsidRPr="001A0DBE">
              <w:rPr>
                <w:rFonts w:ascii="Times New Roman" w:eastAsia="Times New Roman" w:hAnsi="Times New Roman" w:cs="Times New Roman"/>
              </w:rPr>
              <w:t>VšĮ Skuodo pirminės sveikatos priežiūros centras</w:t>
            </w:r>
          </w:p>
        </w:tc>
        <w:tc>
          <w:tcPr>
            <w:tcW w:w="3686" w:type="dxa"/>
            <w:tcBorders>
              <w:left w:val="single" w:sz="4" w:space="0" w:color="auto"/>
              <w:right w:val="single" w:sz="4" w:space="0" w:color="auto"/>
            </w:tcBorders>
          </w:tcPr>
          <w:p w14:paraId="559E22EA" w14:textId="77777777" w:rsidR="00575E58" w:rsidRPr="001A0DBE" w:rsidRDefault="00575E58" w:rsidP="00575E58">
            <w:pPr>
              <w:tabs>
                <w:tab w:val="left" w:pos="6237"/>
                <w:tab w:val="right" w:pos="8306"/>
              </w:tabs>
              <w:spacing w:after="0" w:line="240" w:lineRule="auto"/>
              <w:jc w:val="both"/>
              <w:rPr>
                <w:rFonts w:ascii="Times New Roman" w:eastAsia="Times New Roman" w:hAnsi="Times New Roman" w:cs="Times New Roman"/>
                <w:sz w:val="20"/>
                <w:szCs w:val="20"/>
              </w:rPr>
            </w:pPr>
            <w:r w:rsidRPr="001A0DBE">
              <w:rPr>
                <w:rFonts w:ascii="Times New Roman" w:hAnsi="Times New Roman" w:cs="Times New Roman"/>
                <w:lang w:eastAsia="lt-LT"/>
              </w:rPr>
              <w:t>Vidutinis laikas nuo paciento kreipimosi į įstaigą dėl asmens sveikatos priežiūros paslaugos suteikimo momento iki paskirto paslaugos gavimo laiko, dienomis</w:t>
            </w:r>
          </w:p>
        </w:tc>
        <w:tc>
          <w:tcPr>
            <w:tcW w:w="1417" w:type="dxa"/>
            <w:tcBorders>
              <w:top w:val="single" w:sz="4" w:space="0" w:color="auto"/>
              <w:left w:val="single" w:sz="4" w:space="0" w:color="auto"/>
              <w:bottom w:val="single" w:sz="4" w:space="0" w:color="auto"/>
              <w:right w:val="single" w:sz="4" w:space="0" w:color="auto"/>
            </w:tcBorders>
          </w:tcPr>
          <w:p w14:paraId="2EAE3D95" w14:textId="3E53887C"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6D7D4E0D" w14:textId="25A7DD55" w:rsidR="00575E58" w:rsidRPr="00AD735F" w:rsidRDefault="00575E58" w:rsidP="00575E58">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7B282927" w14:textId="7A89A676" w:rsidR="00575E58" w:rsidRPr="001A0DBE" w:rsidRDefault="00575E58" w:rsidP="00575E58">
            <w:pPr>
              <w:tabs>
                <w:tab w:val="left" w:pos="6237"/>
                <w:tab w:val="right" w:pos="8306"/>
              </w:tabs>
              <w:spacing w:after="0" w:line="240" w:lineRule="auto"/>
              <w:jc w:val="center"/>
              <w:rPr>
                <w:rFonts w:ascii="Times New Roman" w:eastAsia="Times New Roman" w:hAnsi="Times New Roman" w:cs="Times New Roman"/>
              </w:rPr>
            </w:pPr>
            <w:r w:rsidRPr="00AD735F">
              <w:rPr>
                <w:rFonts w:ascii="Times New Roman" w:hAnsi="Times New Roman" w:cs="Times New Roman"/>
                <w:sz w:val="24"/>
                <w:szCs w:val="24"/>
              </w:rPr>
              <w:t>5</w:t>
            </w:r>
          </w:p>
        </w:tc>
      </w:tr>
      <w:tr w:rsidR="00AD735F" w:rsidRPr="001A0DBE" w14:paraId="0194366F" w14:textId="77777777" w:rsidTr="00F64CEA">
        <w:trPr>
          <w:trHeight w:val="217"/>
        </w:trPr>
        <w:tc>
          <w:tcPr>
            <w:tcW w:w="521" w:type="dxa"/>
            <w:tcBorders>
              <w:top w:val="single" w:sz="4" w:space="0" w:color="auto"/>
              <w:left w:val="single" w:sz="4" w:space="0" w:color="auto"/>
              <w:bottom w:val="single" w:sz="4" w:space="0" w:color="auto"/>
              <w:right w:val="single" w:sz="4" w:space="0" w:color="auto"/>
            </w:tcBorders>
          </w:tcPr>
          <w:p w14:paraId="5467918B" w14:textId="0EAC34AE" w:rsidR="00AD735F" w:rsidRPr="001A0DBE" w:rsidRDefault="00AD735F" w:rsidP="00AD735F">
            <w:pPr>
              <w:tabs>
                <w:tab w:val="left" w:pos="6237"/>
                <w:tab w:val="right" w:pos="8306"/>
              </w:tabs>
              <w:spacing w:after="0" w:line="240" w:lineRule="auto"/>
              <w:jc w:val="center"/>
              <w:rPr>
                <w:rFonts w:ascii="Times New Roman" w:eastAsia="Times New Roman" w:hAnsi="Times New Roman" w:cs="Times New Roman"/>
                <w:sz w:val="20"/>
                <w:szCs w:val="20"/>
              </w:rPr>
            </w:pPr>
            <w:r w:rsidRPr="001A0DBE">
              <w:rPr>
                <w:rFonts w:ascii="Times New Roman" w:eastAsia="Times New Roman" w:hAnsi="Times New Roman" w:cs="Times New Roman"/>
                <w:sz w:val="20"/>
                <w:szCs w:val="20"/>
              </w:rPr>
              <w:t>4.</w:t>
            </w:r>
          </w:p>
        </w:tc>
        <w:tc>
          <w:tcPr>
            <w:tcW w:w="1884" w:type="dxa"/>
            <w:tcBorders>
              <w:top w:val="single" w:sz="4" w:space="0" w:color="auto"/>
              <w:left w:val="single" w:sz="4" w:space="0" w:color="auto"/>
              <w:bottom w:val="single" w:sz="4" w:space="0" w:color="auto"/>
              <w:right w:val="single" w:sz="4" w:space="0" w:color="auto"/>
            </w:tcBorders>
          </w:tcPr>
          <w:p w14:paraId="244772B7" w14:textId="77777777" w:rsidR="00AD735F" w:rsidRPr="001A0DBE" w:rsidRDefault="00AD735F" w:rsidP="00AD735F">
            <w:pPr>
              <w:tabs>
                <w:tab w:val="left" w:pos="6237"/>
                <w:tab w:val="right" w:pos="8306"/>
              </w:tabs>
              <w:spacing w:after="0" w:line="240" w:lineRule="auto"/>
              <w:rPr>
                <w:rFonts w:ascii="Times New Roman" w:eastAsia="Times New Roman" w:hAnsi="Times New Roman" w:cs="Times New Roman"/>
              </w:rPr>
            </w:pPr>
            <w:r w:rsidRPr="001A0DBE">
              <w:rPr>
                <w:rFonts w:ascii="Times New Roman" w:eastAsia="Times New Roman" w:hAnsi="Times New Roman" w:cs="Times New Roman"/>
              </w:rPr>
              <w:t>VšĮ „Skuodo stomatologijos paslaugos“</w:t>
            </w:r>
          </w:p>
        </w:tc>
        <w:tc>
          <w:tcPr>
            <w:tcW w:w="3686" w:type="dxa"/>
            <w:tcBorders>
              <w:left w:val="single" w:sz="4" w:space="0" w:color="auto"/>
              <w:bottom w:val="single" w:sz="4" w:space="0" w:color="auto"/>
              <w:right w:val="single" w:sz="4" w:space="0" w:color="auto"/>
            </w:tcBorders>
          </w:tcPr>
          <w:p w14:paraId="64089B90" w14:textId="77777777" w:rsidR="00AD735F" w:rsidRPr="001A0DBE" w:rsidRDefault="00AD735F" w:rsidP="00AD735F">
            <w:pPr>
              <w:tabs>
                <w:tab w:val="left" w:pos="6237"/>
                <w:tab w:val="right" w:pos="8306"/>
              </w:tabs>
              <w:spacing w:after="0" w:line="240" w:lineRule="auto"/>
              <w:jc w:val="both"/>
              <w:rPr>
                <w:rFonts w:ascii="Times New Roman" w:hAnsi="Times New Roman" w:cs="Times New Roman"/>
                <w:lang w:eastAsia="lt-LT"/>
              </w:rPr>
            </w:pPr>
            <w:r w:rsidRPr="001A0DBE">
              <w:rPr>
                <w:rFonts w:ascii="Times New Roman" w:hAnsi="Times New Roman" w:cs="Times New Roman"/>
                <w:lang w:eastAsia="lt-LT"/>
              </w:rPr>
              <w:t>Vidutinis laikas nuo paciento kreipimosi į įstaigą dėl asmens sveikatos priežiūros paslaugos suteikimo momento iki paskirto paslaugos gavimo laiko, dienomis</w:t>
            </w:r>
          </w:p>
        </w:tc>
        <w:tc>
          <w:tcPr>
            <w:tcW w:w="1417" w:type="dxa"/>
            <w:tcBorders>
              <w:top w:val="single" w:sz="4" w:space="0" w:color="auto"/>
              <w:left w:val="single" w:sz="4" w:space="0" w:color="auto"/>
              <w:bottom w:val="single" w:sz="4" w:space="0" w:color="auto"/>
              <w:right w:val="single" w:sz="4" w:space="0" w:color="auto"/>
            </w:tcBorders>
          </w:tcPr>
          <w:p w14:paraId="3944CF49" w14:textId="1E466EB4" w:rsidR="00AD735F" w:rsidRPr="00AD735F" w:rsidRDefault="00AD735F" w:rsidP="00AD735F">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1FD0F38C" w14:textId="0F11B77A" w:rsidR="00AD735F" w:rsidRPr="00AD735F" w:rsidRDefault="00AD735F" w:rsidP="00AD735F">
            <w:pPr>
              <w:tabs>
                <w:tab w:val="left" w:pos="6237"/>
                <w:tab w:val="right" w:pos="8306"/>
              </w:tabs>
              <w:spacing w:after="0" w:line="240" w:lineRule="auto"/>
              <w:jc w:val="center"/>
              <w:rPr>
                <w:rFonts w:ascii="Times New Roman" w:eastAsia="Times New Roman" w:hAnsi="Times New Roman" w:cs="Times New Roman"/>
                <w:sz w:val="24"/>
                <w:szCs w:val="24"/>
              </w:rPr>
            </w:pPr>
            <w:r w:rsidRPr="00AD735F">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vAlign w:val="center"/>
          </w:tcPr>
          <w:p w14:paraId="2E1BF509" w14:textId="639D0DEA" w:rsidR="00AD735F" w:rsidRPr="001A0DBE" w:rsidRDefault="00D829CF" w:rsidP="00CA7A2A">
            <w:pPr>
              <w:tabs>
                <w:tab w:val="left" w:pos="6237"/>
                <w:tab w:val="right" w:pos="8306"/>
              </w:tabs>
              <w:spacing w:after="0" w:line="240" w:lineRule="auto"/>
              <w:jc w:val="center"/>
              <w:rPr>
                <w:rFonts w:ascii="Times New Roman" w:eastAsia="Times New Roman" w:hAnsi="Times New Roman" w:cs="Times New Roman"/>
                <w:sz w:val="20"/>
                <w:szCs w:val="20"/>
              </w:rPr>
            </w:pPr>
            <w:r w:rsidRPr="00AD735F">
              <w:rPr>
                <w:rFonts w:ascii="Times New Roman" w:hAnsi="Times New Roman" w:cs="Times New Roman"/>
                <w:sz w:val="24"/>
                <w:szCs w:val="24"/>
              </w:rPr>
              <w:t>30</w:t>
            </w:r>
          </w:p>
        </w:tc>
      </w:tr>
      <w:bookmarkEnd w:id="10"/>
    </w:tbl>
    <w:p w14:paraId="2DF903D6" w14:textId="77777777" w:rsidR="004F7F22" w:rsidRPr="001A0DBE" w:rsidRDefault="004F7F22" w:rsidP="004F7F22">
      <w:pPr>
        <w:tabs>
          <w:tab w:val="center" w:pos="-7800"/>
          <w:tab w:val="left" w:pos="6237"/>
          <w:tab w:val="right" w:pos="8306"/>
        </w:tabs>
        <w:spacing w:after="0" w:line="240" w:lineRule="auto"/>
        <w:jc w:val="both"/>
        <w:rPr>
          <w:rFonts w:ascii="Times New Roman" w:eastAsia="Times New Roman" w:hAnsi="Times New Roman" w:cs="Times New Roman"/>
          <w:b/>
          <w:bCs/>
          <w:sz w:val="20"/>
          <w:szCs w:val="20"/>
        </w:rPr>
      </w:pPr>
    </w:p>
    <w:p w14:paraId="17174BF4" w14:textId="1A8D4E32" w:rsidR="00773A82" w:rsidRPr="001A0DBE" w:rsidRDefault="00773A82">
      <w:pPr>
        <w:rPr>
          <w:rFonts w:ascii="Times New Roman" w:hAnsi="Times New Roman" w:cs="Times New Roman"/>
          <w:b/>
          <w:bCs/>
          <w:sz w:val="24"/>
          <w:szCs w:val="24"/>
          <w:lang w:eastAsia="ar-SA"/>
        </w:rPr>
      </w:pPr>
    </w:p>
    <w:p w14:paraId="462B0F91" w14:textId="4736A9A7" w:rsidR="00123437" w:rsidRPr="001A0DBE" w:rsidRDefault="00071068" w:rsidP="00071068">
      <w:pPr>
        <w:suppressAutoHyphens/>
        <w:spacing w:after="0" w:line="240" w:lineRule="auto"/>
        <w:jc w:val="center"/>
        <w:rPr>
          <w:rFonts w:ascii="Times New Roman" w:hAnsi="Times New Roman" w:cs="Times New Roman"/>
          <w:b/>
          <w:bCs/>
          <w:sz w:val="24"/>
          <w:szCs w:val="24"/>
          <w:lang w:eastAsia="ar-SA"/>
        </w:rPr>
      </w:pPr>
      <w:r w:rsidRPr="001A0DBE">
        <w:rPr>
          <w:rFonts w:ascii="Times New Roman" w:hAnsi="Times New Roman" w:cs="Times New Roman"/>
          <w:b/>
          <w:bCs/>
          <w:sz w:val="24"/>
          <w:szCs w:val="24"/>
          <w:lang w:eastAsia="ar-SA"/>
        </w:rPr>
        <w:t>VI SKYRIUS</w:t>
      </w:r>
    </w:p>
    <w:p w14:paraId="3EE68D0A" w14:textId="5C4BE8C9" w:rsidR="00071068" w:rsidRPr="001A0DBE" w:rsidRDefault="00071068" w:rsidP="00071068">
      <w:pPr>
        <w:suppressAutoHyphens/>
        <w:spacing w:after="0" w:line="240" w:lineRule="auto"/>
        <w:jc w:val="center"/>
        <w:rPr>
          <w:rFonts w:ascii="Times New Roman" w:hAnsi="Times New Roman" w:cs="Times New Roman"/>
          <w:b/>
          <w:bCs/>
          <w:sz w:val="24"/>
          <w:szCs w:val="24"/>
          <w:lang w:eastAsia="ar-SA"/>
        </w:rPr>
      </w:pPr>
      <w:r w:rsidRPr="001A0DBE">
        <w:rPr>
          <w:rFonts w:ascii="Times New Roman" w:hAnsi="Times New Roman" w:cs="Times New Roman"/>
          <w:b/>
          <w:bCs/>
          <w:sz w:val="24"/>
          <w:szCs w:val="24"/>
          <w:lang w:eastAsia="ar-SA"/>
        </w:rPr>
        <w:t>KITA SVARBI INFORMACIJA</w:t>
      </w:r>
    </w:p>
    <w:p w14:paraId="2DDAEC5E" w14:textId="77777777" w:rsidR="00A67F71" w:rsidRPr="001A0DBE" w:rsidRDefault="00A67F71" w:rsidP="00071068">
      <w:pPr>
        <w:suppressAutoHyphens/>
        <w:spacing w:after="0" w:line="240" w:lineRule="auto"/>
        <w:jc w:val="center"/>
        <w:rPr>
          <w:rFonts w:ascii="Times New Roman" w:hAnsi="Times New Roman" w:cs="Times New Roman"/>
          <w:b/>
          <w:bCs/>
          <w:sz w:val="24"/>
          <w:szCs w:val="24"/>
          <w:lang w:eastAsia="ar-SA"/>
        </w:rPr>
      </w:pPr>
    </w:p>
    <w:p w14:paraId="1F736AD3" w14:textId="62E175B4" w:rsidR="00A67F71" w:rsidRPr="001A0DBE" w:rsidRDefault="00A67F71" w:rsidP="00A67F71">
      <w:pPr>
        <w:suppressAutoHyphens/>
        <w:spacing w:after="0" w:line="240" w:lineRule="auto"/>
        <w:jc w:val="center"/>
        <w:rPr>
          <w:rFonts w:ascii="Times New Roman" w:hAnsi="Times New Roman" w:cs="Times New Roman"/>
          <w:sz w:val="24"/>
          <w:szCs w:val="24"/>
          <w:lang w:eastAsia="ar-SA"/>
        </w:rPr>
      </w:pPr>
      <w:r w:rsidRPr="001A0DBE">
        <w:rPr>
          <w:rFonts w:ascii="Times New Roman" w:hAnsi="Times New Roman" w:cs="Times New Roman"/>
          <w:sz w:val="24"/>
          <w:szCs w:val="24"/>
          <w:lang w:eastAsia="ar-SA"/>
        </w:rPr>
        <w:t>2</w:t>
      </w:r>
      <w:r w:rsidR="00BE514D">
        <w:rPr>
          <w:rFonts w:ascii="Times New Roman" w:hAnsi="Times New Roman" w:cs="Times New Roman"/>
          <w:sz w:val="24"/>
          <w:szCs w:val="24"/>
          <w:lang w:eastAsia="ar-SA"/>
        </w:rPr>
        <w:t>5</w:t>
      </w:r>
      <w:r w:rsidRPr="001A0DBE">
        <w:rPr>
          <w:rFonts w:ascii="Times New Roman" w:hAnsi="Times New Roman" w:cs="Times New Roman"/>
          <w:sz w:val="24"/>
          <w:szCs w:val="24"/>
          <w:lang w:eastAsia="ar-SA"/>
        </w:rPr>
        <w:t xml:space="preserve"> lentelė. S</w:t>
      </w:r>
      <w:r w:rsidR="007945C9" w:rsidRPr="001A0DBE">
        <w:rPr>
          <w:rFonts w:ascii="Times New Roman" w:hAnsi="Times New Roman" w:cs="Times New Roman"/>
          <w:sz w:val="24"/>
          <w:szCs w:val="24"/>
          <w:lang w:eastAsia="ar-SA"/>
        </w:rPr>
        <w:t xml:space="preserve">VP </w:t>
      </w:r>
      <w:r w:rsidRPr="001A0DBE">
        <w:rPr>
          <w:rFonts w:ascii="Times New Roman" w:hAnsi="Times New Roman" w:cs="Times New Roman"/>
          <w:sz w:val="24"/>
          <w:szCs w:val="24"/>
          <w:lang w:eastAsia="ar-SA"/>
        </w:rPr>
        <w:t xml:space="preserve">sąsajos su  2025–2034 metų strateginio plėtros plano tikslais, uždaviniais ir priemonėmis  </w:t>
      </w:r>
    </w:p>
    <w:p w14:paraId="339E4198" w14:textId="77777777" w:rsidR="00A67F71" w:rsidRPr="001A0DBE" w:rsidRDefault="00A67F71" w:rsidP="00A67F71">
      <w:pPr>
        <w:suppressAutoHyphens/>
        <w:spacing w:after="0" w:line="240" w:lineRule="auto"/>
        <w:jc w:val="center"/>
        <w:rPr>
          <w:rFonts w:ascii="Times New Roman" w:hAnsi="Times New Roman" w:cs="Times New Roman"/>
          <w:sz w:val="24"/>
          <w:szCs w:val="24"/>
          <w:lang w:eastAsia="ar-SA"/>
        </w:rPr>
      </w:pPr>
    </w:p>
    <w:tbl>
      <w:tblPr>
        <w:tblW w:w="9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833"/>
        <w:gridCol w:w="5954"/>
        <w:gridCol w:w="1913"/>
      </w:tblGrid>
      <w:tr w:rsidR="0043279F" w:rsidRPr="001A0DBE" w14:paraId="1DBA5DF2" w14:textId="77777777" w:rsidTr="00E2314B">
        <w:trPr>
          <w:trHeight w:val="330"/>
        </w:trPr>
        <w:tc>
          <w:tcPr>
            <w:tcW w:w="1833" w:type="dxa"/>
            <w:shd w:val="clear" w:color="000000" w:fill="FFFFFF"/>
            <w:noWrap/>
            <w:vAlign w:val="center"/>
            <w:hideMark/>
          </w:tcPr>
          <w:p w14:paraId="365DED6E" w14:textId="40034710" w:rsidR="00A67F71" w:rsidRPr="001A0DBE" w:rsidRDefault="00E2314B"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SVP elemento k</w:t>
            </w:r>
            <w:r w:rsidR="00A67F71" w:rsidRPr="001A0DBE">
              <w:rPr>
                <w:rFonts w:ascii="Times New Roman" w:eastAsia="Times New Roman" w:hAnsi="Times New Roman" w:cs="Times New Roman"/>
                <w:sz w:val="24"/>
                <w:szCs w:val="24"/>
                <w:lang w:eastAsia="lt-LT"/>
              </w:rPr>
              <w:t>odas</w:t>
            </w:r>
          </w:p>
        </w:tc>
        <w:tc>
          <w:tcPr>
            <w:tcW w:w="5954" w:type="dxa"/>
            <w:shd w:val="clear" w:color="000000" w:fill="FFFFFF"/>
            <w:vAlign w:val="center"/>
            <w:hideMark/>
          </w:tcPr>
          <w:p w14:paraId="4C6A52A0"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Pavadinimas</w:t>
            </w:r>
          </w:p>
        </w:tc>
        <w:tc>
          <w:tcPr>
            <w:tcW w:w="1913" w:type="dxa"/>
            <w:shd w:val="clear" w:color="000000" w:fill="FFFFFF"/>
            <w:noWrap/>
            <w:vAlign w:val="center"/>
            <w:hideMark/>
          </w:tcPr>
          <w:p w14:paraId="25F0B0C6"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SSPP elemento kodas</w:t>
            </w:r>
          </w:p>
        </w:tc>
      </w:tr>
      <w:tr w:rsidR="0043279F" w:rsidRPr="001A0DBE" w14:paraId="42453030" w14:textId="77777777" w:rsidTr="00E2314B">
        <w:trPr>
          <w:trHeight w:val="330"/>
        </w:trPr>
        <w:tc>
          <w:tcPr>
            <w:tcW w:w="1833" w:type="dxa"/>
            <w:shd w:val="clear" w:color="FAF8B4" w:fill="FFFFFF"/>
            <w:noWrap/>
            <w:hideMark/>
          </w:tcPr>
          <w:p w14:paraId="11B2C15E" w14:textId="77777777" w:rsidR="00A67F71" w:rsidRPr="001A0DBE" w:rsidRDefault="00A67F71" w:rsidP="00BD5120">
            <w:pPr>
              <w:spacing w:after="0" w:line="240" w:lineRule="auto"/>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1.</w:t>
            </w:r>
          </w:p>
        </w:tc>
        <w:tc>
          <w:tcPr>
            <w:tcW w:w="5954" w:type="dxa"/>
            <w:shd w:val="clear" w:color="FAF8B4" w:fill="FFFFFF"/>
            <w:hideMark/>
          </w:tcPr>
          <w:p w14:paraId="11B0EC52" w14:textId="77777777" w:rsidR="00A67F71" w:rsidRPr="001A0DBE" w:rsidRDefault="00A67F71" w:rsidP="00BD5120">
            <w:pPr>
              <w:spacing w:after="0" w:line="240" w:lineRule="auto"/>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UGDYMO IR SPORTO PASLAUGŲ KOKYBĖS IR PRIEINAMUMO UŽTIKRINIMAS</w:t>
            </w:r>
          </w:p>
        </w:tc>
        <w:tc>
          <w:tcPr>
            <w:tcW w:w="1913" w:type="dxa"/>
            <w:shd w:val="clear" w:color="FAF8B4" w:fill="FFFFFF"/>
            <w:noWrap/>
            <w:hideMark/>
          </w:tcPr>
          <w:p w14:paraId="4B66CFF8" w14:textId="77777777" w:rsidR="00A67F71" w:rsidRPr="001A0DBE" w:rsidRDefault="00A67F71" w:rsidP="00BD5120">
            <w:pPr>
              <w:spacing w:after="0" w:line="240" w:lineRule="auto"/>
              <w:jc w:val="center"/>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II.1.1.</w:t>
            </w:r>
          </w:p>
        </w:tc>
      </w:tr>
      <w:tr w:rsidR="0043279F" w:rsidRPr="001A0DBE" w14:paraId="7CC7797A" w14:textId="77777777" w:rsidTr="00E2314B">
        <w:trPr>
          <w:trHeight w:val="645"/>
        </w:trPr>
        <w:tc>
          <w:tcPr>
            <w:tcW w:w="1833" w:type="dxa"/>
            <w:shd w:val="clear" w:color="EAFDCF" w:fill="FFFFFF"/>
            <w:noWrap/>
            <w:hideMark/>
          </w:tcPr>
          <w:p w14:paraId="73568C22"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1.1.1.</w:t>
            </w:r>
          </w:p>
        </w:tc>
        <w:tc>
          <w:tcPr>
            <w:tcW w:w="5954" w:type="dxa"/>
            <w:shd w:val="clear" w:color="EAFDCF" w:fill="FFFFFF"/>
            <w:hideMark/>
          </w:tcPr>
          <w:p w14:paraId="5A4AE75D"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Sudaryti sąlygas ugdyti vaikus ikimokyklinio ugdymo, bendrojo ugdymo paslaugas teikiančiose įstaigose</w:t>
            </w:r>
          </w:p>
        </w:tc>
        <w:tc>
          <w:tcPr>
            <w:tcW w:w="1913" w:type="dxa"/>
            <w:shd w:val="clear" w:color="EAFDCF" w:fill="FFFFFF"/>
            <w:noWrap/>
            <w:hideMark/>
          </w:tcPr>
          <w:p w14:paraId="069AD419"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II.1.1.7.</w:t>
            </w:r>
          </w:p>
        </w:tc>
      </w:tr>
      <w:tr w:rsidR="0043279F" w:rsidRPr="001A0DBE" w14:paraId="3206DBBA" w14:textId="77777777" w:rsidTr="00E2314B">
        <w:trPr>
          <w:trHeight w:val="330"/>
        </w:trPr>
        <w:tc>
          <w:tcPr>
            <w:tcW w:w="1833" w:type="dxa"/>
            <w:shd w:val="clear" w:color="EAFDCF" w:fill="FFFFFF"/>
            <w:noWrap/>
            <w:hideMark/>
          </w:tcPr>
          <w:p w14:paraId="0B8C3895"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1.1.2.</w:t>
            </w:r>
          </w:p>
        </w:tc>
        <w:tc>
          <w:tcPr>
            <w:tcW w:w="5954" w:type="dxa"/>
            <w:shd w:val="clear" w:color="EAFDCF" w:fill="FFFFFF"/>
            <w:hideMark/>
          </w:tcPr>
          <w:p w14:paraId="1D6357F7"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Sudaryti sąlygas vaikų, jaunimo ir suaugusių asmenų  neformaliajam ugdymui</w:t>
            </w:r>
          </w:p>
        </w:tc>
        <w:tc>
          <w:tcPr>
            <w:tcW w:w="1913" w:type="dxa"/>
            <w:shd w:val="clear" w:color="EAFDCF" w:fill="FFFFFF"/>
            <w:noWrap/>
            <w:hideMark/>
          </w:tcPr>
          <w:p w14:paraId="07325C2D"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II.1.1.6.</w:t>
            </w:r>
          </w:p>
        </w:tc>
      </w:tr>
      <w:tr w:rsidR="0043279F" w:rsidRPr="001A0DBE" w14:paraId="6D77BEA0" w14:textId="77777777" w:rsidTr="00E2314B">
        <w:trPr>
          <w:trHeight w:val="330"/>
        </w:trPr>
        <w:tc>
          <w:tcPr>
            <w:tcW w:w="1833" w:type="dxa"/>
            <w:shd w:val="clear" w:color="000000" w:fill="FFFFFF"/>
            <w:noWrap/>
            <w:hideMark/>
          </w:tcPr>
          <w:p w14:paraId="4C283CF2"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1.1.2.3.</w:t>
            </w:r>
          </w:p>
        </w:tc>
        <w:tc>
          <w:tcPr>
            <w:tcW w:w="5954" w:type="dxa"/>
            <w:shd w:val="clear" w:color="000000" w:fill="FFFFFF"/>
            <w:hideMark/>
          </w:tcPr>
          <w:p w14:paraId="3EB6E99B"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Neformaliojo suaugusiųjų švietimo programų įgyvendinimo užtikrinimas</w:t>
            </w:r>
          </w:p>
        </w:tc>
        <w:tc>
          <w:tcPr>
            <w:tcW w:w="1913" w:type="dxa"/>
            <w:shd w:val="clear" w:color="000000" w:fill="FFFFFF"/>
            <w:noWrap/>
            <w:hideMark/>
          </w:tcPr>
          <w:p w14:paraId="0A2CA30C"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II.1.1.3.</w:t>
            </w:r>
          </w:p>
        </w:tc>
      </w:tr>
      <w:tr w:rsidR="0043279F" w:rsidRPr="001A0DBE" w14:paraId="0D44FF92" w14:textId="77777777" w:rsidTr="00E2314B">
        <w:trPr>
          <w:trHeight w:val="330"/>
        </w:trPr>
        <w:tc>
          <w:tcPr>
            <w:tcW w:w="1833" w:type="dxa"/>
            <w:shd w:val="clear" w:color="EAFDCF" w:fill="FFFFFF"/>
            <w:noWrap/>
            <w:hideMark/>
          </w:tcPr>
          <w:p w14:paraId="25D8F3F7"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1.1.3.</w:t>
            </w:r>
          </w:p>
        </w:tc>
        <w:tc>
          <w:tcPr>
            <w:tcW w:w="5954" w:type="dxa"/>
            <w:shd w:val="clear" w:color="EAFDCF" w:fill="FFFFFF"/>
            <w:hideMark/>
          </w:tcPr>
          <w:p w14:paraId="0F141DA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Sudaryti sąlygas gyventojams įgyti profesinį išsilavinimą</w:t>
            </w:r>
          </w:p>
        </w:tc>
        <w:tc>
          <w:tcPr>
            <w:tcW w:w="1913" w:type="dxa"/>
            <w:shd w:val="clear" w:color="EAFDCF" w:fill="FFFFFF"/>
            <w:noWrap/>
            <w:hideMark/>
          </w:tcPr>
          <w:p w14:paraId="11C3529D"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II.1.1.3.</w:t>
            </w:r>
          </w:p>
        </w:tc>
      </w:tr>
      <w:tr w:rsidR="0043279F" w:rsidRPr="001A0DBE" w14:paraId="1EE62C4C" w14:textId="77777777" w:rsidTr="00E2314B">
        <w:trPr>
          <w:trHeight w:val="645"/>
        </w:trPr>
        <w:tc>
          <w:tcPr>
            <w:tcW w:w="1833" w:type="dxa"/>
            <w:shd w:val="clear" w:color="EAFDCF" w:fill="FFFFFF"/>
            <w:noWrap/>
            <w:hideMark/>
          </w:tcPr>
          <w:p w14:paraId="2B0D2FCC"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1.1.4.</w:t>
            </w:r>
          </w:p>
        </w:tc>
        <w:tc>
          <w:tcPr>
            <w:tcW w:w="5954" w:type="dxa"/>
            <w:shd w:val="clear" w:color="EAFDCF" w:fill="FFFFFF"/>
            <w:hideMark/>
          </w:tcPr>
          <w:p w14:paraId="33EF81F2"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Užtikrinti pedagoginės psichologinės pagalbos prieinamumą visiems ugdymo įstaigų bendruomenių nariams</w:t>
            </w:r>
          </w:p>
        </w:tc>
        <w:tc>
          <w:tcPr>
            <w:tcW w:w="1913" w:type="dxa"/>
            <w:shd w:val="clear" w:color="EAFDCF" w:fill="FFFFFF"/>
            <w:noWrap/>
            <w:hideMark/>
          </w:tcPr>
          <w:p w14:paraId="0658FCC8"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II.1.1.7.</w:t>
            </w:r>
          </w:p>
        </w:tc>
      </w:tr>
      <w:tr w:rsidR="0043279F" w:rsidRPr="001A0DBE" w14:paraId="28DBC407" w14:textId="77777777" w:rsidTr="00E2314B">
        <w:trPr>
          <w:trHeight w:val="330"/>
        </w:trPr>
        <w:tc>
          <w:tcPr>
            <w:tcW w:w="1833" w:type="dxa"/>
            <w:shd w:val="clear" w:color="EAFDCF" w:fill="FFFFFF"/>
            <w:noWrap/>
            <w:hideMark/>
          </w:tcPr>
          <w:p w14:paraId="7F3E1674"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1.2.4.</w:t>
            </w:r>
          </w:p>
        </w:tc>
        <w:tc>
          <w:tcPr>
            <w:tcW w:w="5954" w:type="dxa"/>
            <w:shd w:val="clear" w:color="EAFDCF" w:fill="FFFFFF"/>
            <w:hideMark/>
          </w:tcPr>
          <w:p w14:paraId="0BF05ED9"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Užtikrinti kokybiškų prevencinių programų kūrimą ir įgyvendinimą</w:t>
            </w:r>
          </w:p>
        </w:tc>
        <w:tc>
          <w:tcPr>
            <w:tcW w:w="1913" w:type="dxa"/>
            <w:shd w:val="clear" w:color="EAFDCF" w:fill="FFFFFF"/>
            <w:noWrap/>
            <w:hideMark/>
          </w:tcPr>
          <w:p w14:paraId="1F73644E"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II.1.1.5.</w:t>
            </w:r>
          </w:p>
        </w:tc>
      </w:tr>
      <w:tr w:rsidR="0043279F" w:rsidRPr="001A0DBE" w14:paraId="7D1330A7" w14:textId="77777777" w:rsidTr="00E2314B">
        <w:trPr>
          <w:trHeight w:val="330"/>
        </w:trPr>
        <w:tc>
          <w:tcPr>
            <w:tcW w:w="1833" w:type="dxa"/>
            <w:shd w:val="clear" w:color="EAFDCF" w:fill="FFFFFF"/>
            <w:noWrap/>
            <w:hideMark/>
          </w:tcPr>
          <w:p w14:paraId="11FC0328"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1.2.5.</w:t>
            </w:r>
          </w:p>
        </w:tc>
        <w:tc>
          <w:tcPr>
            <w:tcW w:w="5954" w:type="dxa"/>
            <w:shd w:val="clear" w:color="EAFDCF" w:fill="FFFFFF"/>
            <w:hideMark/>
          </w:tcPr>
          <w:p w14:paraId="0C11DB5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Kurti, atnaujinti ir modernizuoti ugdymo įstaigų infrastruktūrą</w:t>
            </w:r>
          </w:p>
        </w:tc>
        <w:tc>
          <w:tcPr>
            <w:tcW w:w="1913" w:type="dxa"/>
            <w:shd w:val="clear" w:color="EAFDCF" w:fill="FFFFFF"/>
            <w:noWrap/>
            <w:hideMark/>
          </w:tcPr>
          <w:p w14:paraId="241963B7"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II.1.1.2.</w:t>
            </w:r>
          </w:p>
        </w:tc>
      </w:tr>
      <w:tr w:rsidR="0043279F" w:rsidRPr="001A0DBE" w14:paraId="0C0D992D" w14:textId="77777777" w:rsidTr="00E2314B">
        <w:trPr>
          <w:trHeight w:val="330"/>
        </w:trPr>
        <w:tc>
          <w:tcPr>
            <w:tcW w:w="1833" w:type="dxa"/>
            <w:shd w:val="clear" w:color="EAFDCF" w:fill="FFFFFF"/>
            <w:noWrap/>
            <w:hideMark/>
          </w:tcPr>
          <w:p w14:paraId="643E7A51"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1.2.6.</w:t>
            </w:r>
          </w:p>
        </w:tc>
        <w:tc>
          <w:tcPr>
            <w:tcW w:w="5954" w:type="dxa"/>
            <w:shd w:val="clear" w:color="EAFDCF" w:fill="FFFFFF"/>
            <w:hideMark/>
          </w:tcPr>
          <w:p w14:paraId="4BE754CF"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Didinti paslaugų, teikiamų švietimo įstaigų bendruomenėms, įvairovę, kokybę ir prieinamumą</w:t>
            </w:r>
          </w:p>
        </w:tc>
        <w:tc>
          <w:tcPr>
            <w:tcW w:w="1913" w:type="dxa"/>
            <w:shd w:val="clear" w:color="EAFDCF" w:fill="FFFFFF"/>
            <w:noWrap/>
            <w:hideMark/>
          </w:tcPr>
          <w:p w14:paraId="04AD6BCF"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II.1.1.1.</w:t>
            </w:r>
          </w:p>
        </w:tc>
      </w:tr>
      <w:tr w:rsidR="0043279F" w:rsidRPr="001A0DBE" w14:paraId="78249CDA" w14:textId="77777777" w:rsidTr="00E2314B">
        <w:trPr>
          <w:trHeight w:val="330"/>
        </w:trPr>
        <w:tc>
          <w:tcPr>
            <w:tcW w:w="1833" w:type="dxa"/>
            <w:shd w:val="clear" w:color="EAFDCF" w:fill="FFFFFF"/>
            <w:noWrap/>
            <w:hideMark/>
          </w:tcPr>
          <w:p w14:paraId="00BA16F0"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1.3.1.</w:t>
            </w:r>
          </w:p>
        </w:tc>
        <w:tc>
          <w:tcPr>
            <w:tcW w:w="5954" w:type="dxa"/>
            <w:shd w:val="clear" w:color="EAFDCF" w:fill="FFFFFF"/>
            <w:hideMark/>
          </w:tcPr>
          <w:p w14:paraId="7E0EA284"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Skatinti ugdymo įstaigų bendruomenių iniciatyvas</w:t>
            </w:r>
          </w:p>
        </w:tc>
        <w:tc>
          <w:tcPr>
            <w:tcW w:w="1913" w:type="dxa"/>
            <w:shd w:val="clear" w:color="EAFDCF" w:fill="FFFFFF"/>
            <w:noWrap/>
            <w:hideMark/>
          </w:tcPr>
          <w:p w14:paraId="127D9E0A"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II.1.1.7.</w:t>
            </w:r>
          </w:p>
        </w:tc>
      </w:tr>
      <w:tr w:rsidR="0043279F" w:rsidRPr="001A0DBE" w14:paraId="0CB9A303" w14:textId="77777777" w:rsidTr="00E2314B">
        <w:trPr>
          <w:trHeight w:val="330"/>
        </w:trPr>
        <w:tc>
          <w:tcPr>
            <w:tcW w:w="1833" w:type="dxa"/>
            <w:shd w:val="clear" w:color="EAFDCF" w:fill="FFFFFF"/>
            <w:noWrap/>
            <w:hideMark/>
          </w:tcPr>
          <w:p w14:paraId="2FA25261"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1.3.2.</w:t>
            </w:r>
          </w:p>
        </w:tc>
        <w:tc>
          <w:tcPr>
            <w:tcW w:w="5954" w:type="dxa"/>
            <w:shd w:val="clear" w:color="EAFDCF" w:fill="FFFFFF"/>
            <w:hideMark/>
          </w:tcPr>
          <w:p w14:paraId="013F1E65"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Sudaryti optimalias sąlygas gabių ir talentingų vaikų ugdymui</w:t>
            </w:r>
          </w:p>
        </w:tc>
        <w:tc>
          <w:tcPr>
            <w:tcW w:w="1913" w:type="dxa"/>
            <w:shd w:val="clear" w:color="EAFDCF" w:fill="FFFFFF"/>
            <w:noWrap/>
            <w:hideMark/>
          </w:tcPr>
          <w:p w14:paraId="6D7DC348"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II.1.1.7.</w:t>
            </w:r>
          </w:p>
        </w:tc>
      </w:tr>
      <w:tr w:rsidR="0043279F" w:rsidRPr="001A0DBE" w14:paraId="3E54205B" w14:textId="77777777" w:rsidTr="00E2314B">
        <w:trPr>
          <w:trHeight w:val="330"/>
        </w:trPr>
        <w:tc>
          <w:tcPr>
            <w:tcW w:w="1833" w:type="dxa"/>
            <w:shd w:val="clear" w:color="EAFDCF" w:fill="FFFFFF"/>
            <w:noWrap/>
            <w:hideMark/>
          </w:tcPr>
          <w:p w14:paraId="48AF60DD"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1.4.1.</w:t>
            </w:r>
          </w:p>
        </w:tc>
        <w:tc>
          <w:tcPr>
            <w:tcW w:w="5954" w:type="dxa"/>
            <w:shd w:val="clear" w:color="EAFDCF" w:fill="FFFFFF"/>
            <w:hideMark/>
          </w:tcPr>
          <w:p w14:paraId="0B23CFA9"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Skatinti gyventojų sportinę ir fizinio aktyvumo veiklas</w:t>
            </w:r>
          </w:p>
        </w:tc>
        <w:tc>
          <w:tcPr>
            <w:tcW w:w="1913" w:type="dxa"/>
            <w:shd w:val="clear" w:color="EAFDCF" w:fill="FFFFFF"/>
            <w:noWrap/>
            <w:hideMark/>
          </w:tcPr>
          <w:p w14:paraId="77E243E8"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II.1.5.</w:t>
            </w:r>
          </w:p>
        </w:tc>
      </w:tr>
      <w:tr w:rsidR="0043279F" w:rsidRPr="001A0DBE" w14:paraId="566451EA" w14:textId="77777777" w:rsidTr="00E2314B">
        <w:trPr>
          <w:trHeight w:val="330"/>
        </w:trPr>
        <w:tc>
          <w:tcPr>
            <w:tcW w:w="1833" w:type="dxa"/>
            <w:shd w:val="clear" w:color="000000" w:fill="FFFFFF"/>
            <w:noWrap/>
            <w:hideMark/>
          </w:tcPr>
          <w:p w14:paraId="3C6A0D50"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1.4.1.1.</w:t>
            </w:r>
          </w:p>
        </w:tc>
        <w:tc>
          <w:tcPr>
            <w:tcW w:w="5954" w:type="dxa"/>
            <w:shd w:val="clear" w:color="000000" w:fill="FFFFFF"/>
            <w:hideMark/>
          </w:tcPr>
          <w:p w14:paraId="4B8D9020"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Fizinio aktyvumo veiklų suaugusiems rajono gyventojams organizavimas</w:t>
            </w:r>
          </w:p>
        </w:tc>
        <w:tc>
          <w:tcPr>
            <w:tcW w:w="1913" w:type="dxa"/>
            <w:shd w:val="clear" w:color="000000" w:fill="FFFFFF"/>
            <w:noWrap/>
            <w:hideMark/>
          </w:tcPr>
          <w:p w14:paraId="10DF0234"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II.1.5.2.</w:t>
            </w:r>
          </w:p>
        </w:tc>
      </w:tr>
      <w:tr w:rsidR="0043279F" w:rsidRPr="001A0DBE" w14:paraId="59D30657" w14:textId="77777777" w:rsidTr="00E2314B">
        <w:trPr>
          <w:trHeight w:val="330"/>
        </w:trPr>
        <w:tc>
          <w:tcPr>
            <w:tcW w:w="1833" w:type="dxa"/>
            <w:shd w:val="clear" w:color="000000" w:fill="FFFFFF"/>
            <w:noWrap/>
            <w:hideMark/>
          </w:tcPr>
          <w:p w14:paraId="61A773B8"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1.4.1.2.</w:t>
            </w:r>
          </w:p>
        </w:tc>
        <w:tc>
          <w:tcPr>
            <w:tcW w:w="5954" w:type="dxa"/>
            <w:shd w:val="clear" w:color="000000" w:fill="FFFFFF"/>
            <w:hideMark/>
          </w:tcPr>
          <w:p w14:paraId="700F4164"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Sporto ir fizinio aktyvumo iniciatyvų skatinimas projektų metodu</w:t>
            </w:r>
          </w:p>
        </w:tc>
        <w:tc>
          <w:tcPr>
            <w:tcW w:w="1913" w:type="dxa"/>
            <w:shd w:val="clear" w:color="000000" w:fill="FFFFFF"/>
            <w:noWrap/>
            <w:hideMark/>
          </w:tcPr>
          <w:p w14:paraId="144C9A95"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II.1.5.2.</w:t>
            </w:r>
          </w:p>
        </w:tc>
      </w:tr>
      <w:tr w:rsidR="0043279F" w:rsidRPr="001A0DBE" w14:paraId="47AE77F8" w14:textId="77777777" w:rsidTr="00E2314B">
        <w:trPr>
          <w:trHeight w:val="645"/>
        </w:trPr>
        <w:tc>
          <w:tcPr>
            <w:tcW w:w="1833" w:type="dxa"/>
            <w:shd w:val="clear" w:color="FAF8B4" w:fill="FFFFFF"/>
            <w:noWrap/>
            <w:hideMark/>
          </w:tcPr>
          <w:p w14:paraId="0FA72B00" w14:textId="77777777" w:rsidR="00A67F71" w:rsidRPr="001A0DBE" w:rsidRDefault="00A67F71" w:rsidP="00BD5120">
            <w:pPr>
              <w:spacing w:after="0" w:line="240" w:lineRule="auto"/>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lastRenderedPageBreak/>
              <w:t>2.</w:t>
            </w:r>
          </w:p>
        </w:tc>
        <w:tc>
          <w:tcPr>
            <w:tcW w:w="5954" w:type="dxa"/>
            <w:shd w:val="clear" w:color="FAF8B4" w:fill="FFFFFF"/>
            <w:hideMark/>
          </w:tcPr>
          <w:p w14:paraId="1B2947FD" w14:textId="77777777" w:rsidR="00A67F71" w:rsidRPr="001A0DBE" w:rsidRDefault="00A67F71" w:rsidP="00BD5120">
            <w:pPr>
              <w:spacing w:after="0" w:line="240" w:lineRule="auto"/>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SOCIALINĖS PARAMOS IR SVEIKATOS APSAUGOS PASLAUGŲ KOKYBĖS IR PRIEINAMUMO UŽTIKRINIMAS</w:t>
            </w:r>
          </w:p>
        </w:tc>
        <w:tc>
          <w:tcPr>
            <w:tcW w:w="1913" w:type="dxa"/>
            <w:shd w:val="clear" w:color="FAF8B4" w:fill="FFFFFF"/>
            <w:noWrap/>
            <w:hideMark/>
          </w:tcPr>
          <w:p w14:paraId="19BB761A" w14:textId="77777777" w:rsidR="00A67F71" w:rsidRPr="001A0DBE" w:rsidRDefault="00A67F71" w:rsidP="00BD5120">
            <w:pPr>
              <w:spacing w:after="0" w:line="240" w:lineRule="auto"/>
              <w:jc w:val="center"/>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II.1.2.</w:t>
            </w:r>
          </w:p>
        </w:tc>
      </w:tr>
      <w:tr w:rsidR="0043279F" w:rsidRPr="001A0DBE" w14:paraId="27E8208A" w14:textId="77777777" w:rsidTr="00E2314B">
        <w:trPr>
          <w:trHeight w:val="330"/>
        </w:trPr>
        <w:tc>
          <w:tcPr>
            <w:tcW w:w="1833" w:type="dxa"/>
            <w:shd w:val="clear" w:color="EAFDCF" w:fill="FFFFFF"/>
            <w:noWrap/>
            <w:hideMark/>
          </w:tcPr>
          <w:p w14:paraId="0B3D4B99"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2.1.1.</w:t>
            </w:r>
          </w:p>
        </w:tc>
        <w:tc>
          <w:tcPr>
            <w:tcW w:w="5954" w:type="dxa"/>
            <w:shd w:val="clear" w:color="EAFDCF" w:fill="FFFFFF"/>
            <w:hideMark/>
          </w:tcPr>
          <w:p w14:paraId="4989F2A4"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Užtikrinti socialines paslaugas teikiančių įstaigų veiklą </w:t>
            </w:r>
          </w:p>
        </w:tc>
        <w:tc>
          <w:tcPr>
            <w:tcW w:w="1913" w:type="dxa"/>
            <w:shd w:val="clear" w:color="EAFDCF" w:fill="FFFFFF"/>
            <w:noWrap/>
            <w:hideMark/>
          </w:tcPr>
          <w:p w14:paraId="4C2E510C"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II.1.2.1.</w:t>
            </w:r>
          </w:p>
        </w:tc>
      </w:tr>
      <w:tr w:rsidR="0043279F" w:rsidRPr="001A0DBE" w14:paraId="783B4004" w14:textId="77777777" w:rsidTr="00E2314B">
        <w:trPr>
          <w:trHeight w:val="330"/>
        </w:trPr>
        <w:tc>
          <w:tcPr>
            <w:tcW w:w="1833" w:type="dxa"/>
            <w:shd w:val="clear" w:color="EAFDCF" w:fill="FFFFFF"/>
            <w:noWrap/>
            <w:hideMark/>
          </w:tcPr>
          <w:p w14:paraId="0F35062F"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2.1.2.</w:t>
            </w:r>
          </w:p>
        </w:tc>
        <w:tc>
          <w:tcPr>
            <w:tcW w:w="5954" w:type="dxa"/>
            <w:shd w:val="clear" w:color="EAFDCF" w:fill="FFFFFF"/>
            <w:hideMark/>
          </w:tcPr>
          <w:p w14:paraId="003AE776"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Teikti Skuodo rajono savivaldybės gyventojams socialinę paramą pinigais</w:t>
            </w:r>
          </w:p>
        </w:tc>
        <w:tc>
          <w:tcPr>
            <w:tcW w:w="1913" w:type="dxa"/>
            <w:shd w:val="clear" w:color="EAFDCF" w:fill="FFFFFF"/>
            <w:noWrap/>
            <w:hideMark/>
          </w:tcPr>
          <w:p w14:paraId="6ECE37B0"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II.1.2.5.</w:t>
            </w:r>
          </w:p>
        </w:tc>
      </w:tr>
      <w:tr w:rsidR="0043279F" w:rsidRPr="001A0DBE" w14:paraId="0C53888A" w14:textId="77777777" w:rsidTr="00E2314B">
        <w:trPr>
          <w:trHeight w:val="330"/>
        </w:trPr>
        <w:tc>
          <w:tcPr>
            <w:tcW w:w="1833" w:type="dxa"/>
            <w:shd w:val="clear" w:color="EAFDCF" w:fill="FFFFFF"/>
            <w:noWrap/>
            <w:hideMark/>
          </w:tcPr>
          <w:p w14:paraId="1413C308"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2.1.3.</w:t>
            </w:r>
          </w:p>
        </w:tc>
        <w:tc>
          <w:tcPr>
            <w:tcW w:w="5954" w:type="dxa"/>
            <w:shd w:val="clear" w:color="EAFDCF" w:fill="FFFFFF"/>
            <w:hideMark/>
          </w:tcPr>
          <w:p w14:paraId="552DBAD5"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Teikti socialines paslaugas Skuodo rajono savivaldybės gyventojams </w:t>
            </w:r>
          </w:p>
        </w:tc>
        <w:tc>
          <w:tcPr>
            <w:tcW w:w="1913" w:type="dxa"/>
            <w:shd w:val="clear" w:color="EAFDCF" w:fill="FFFFFF"/>
            <w:noWrap/>
            <w:hideMark/>
          </w:tcPr>
          <w:p w14:paraId="56656EAB"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II.1.2.5.</w:t>
            </w:r>
          </w:p>
        </w:tc>
      </w:tr>
      <w:tr w:rsidR="0043279F" w:rsidRPr="001A0DBE" w14:paraId="4A55816F" w14:textId="77777777" w:rsidTr="00E2314B">
        <w:trPr>
          <w:trHeight w:val="330"/>
        </w:trPr>
        <w:tc>
          <w:tcPr>
            <w:tcW w:w="1833" w:type="dxa"/>
            <w:shd w:val="clear" w:color="EAFDCF" w:fill="FFFFFF"/>
            <w:noWrap/>
            <w:hideMark/>
          </w:tcPr>
          <w:p w14:paraId="7BA9D79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2.1.4.</w:t>
            </w:r>
          </w:p>
        </w:tc>
        <w:tc>
          <w:tcPr>
            <w:tcW w:w="5954" w:type="dxa"/>
            <w:shd w:val="clear" w:color="EAFDCF" w:fill="FFFFFF"/>
            <w:hideMark/>
          </w:tcPr>
          <w:p w14:paraId="3DC1BF29"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Įgyvendinti socialinės atskirties mažinimo programas Skuodo rajono savivaldybėje </w:t>
            </w:r>
          </w:p>
        </w:tc>
        <w:tc>
          <w:tcPr>
            <w:tcW w:w="1913" w:type="dxa"/>
            <w:shd w:val="clear" w:color="EAFDCF" w:fill="FFFFFF"/>
            <w:noWrap/>
            <w:hideMark/>
          </w:tcPr>
          <w:p w14:paraId="4CCF5DFD"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II.1.2.1.</w:t>
            </w:r>
          </w:p>
        </w:tc>
      </w:tr>
      <w:tr w:rsidR="0043279F" w:rsidRPr="001A0DBE" w14:paraId="4AEE6EBB" w14:textId="77777777" w:rsidTr="00E2314B">
        <w:trPr>
          <w:trHeight w:val="330"/>
        </w:trPr>
        <w:tc>
          <w:tcPr>
            <w:tcW w:w="1833" w:type="dxa"/>
            <w:shd w:val="clear" w:color="000000" w:fill="FFFFFF"/>
            <w:noWrap/>
            <w:hideMark/>
          </w:tcPr>
          <w:p w14:paraId="4D5366F3"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2.1.4.2.</w:t>
            </w:r>
          </w:p>
        </w:tc>
        <w:tc>
          <w:tcPr>
            <w:tcW w:w="5954" w:type="dxa"/>
            <w:shd w:val="clear" w:color="000000" w:fill="FFFFFF"/>
            <w:hideMark/>
          </w:tcPr>
          <w:p w14:paraId="13A15A23"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Socialinio būsto ir savivaldybės būstų fondų plėtros programos įgyvendinimas </w:t>
            </w:r>
          </w:p>
        </w:tc>
        <w:tc>
          <w:tcPr>
            <w:tcW w:w="1913" w:type="dxa"/>
            <w:shd w:val="clear" w:color="000000" w:fill="FFFFFF"/>
            <w:noWrap/>
            <w:hideMark/>
          </w:tcPr>
          <w:p w14:paraId="300BACBC"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II.1.2.4.</w:t>
            </w:r>
          </w:p>
        </w:tc>
      </w:tr>
      <w:tr w:rsidR="0043279F" w:rsidRPr="001A0DBE" w14:paraId="2C8EBDC7" w14:textId="77777777" w:rsidTr="00E2314B">
        <w:trPr>
          <w:trHeight w:val="330"/>
        </w:trPr>
        <w:tc>
          <w:tcPr>
            <w:tcW w:w="1833" w:type="dxa"/>
            <w:shd w:val="clear" w:color="EAFDCF" w:fill="FFFFFF"/>
            <w:noWrap/>
            <w:hideMark/>
          </w:tcPr>
          <w:p w14:paraId="381ACBE2"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2.1.5.</w:t>
            </w:r>
          </w:p>
        </w:tc>
        <w:tc>
          <w:tcPr>
            <w:tcW w:w="5954" w:type="dxa"/>
            <w:shd w:val="clear" w:color="EAFDCF" w:fill="FFFFFF"/>
            <w:hideMark/>
          </w:tcPr>
          <w:p w14:paraId="770C6FAB"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Perduoti socialinių paslaugų teikimą nevyriausybiniam sektoriui</w:t>
            </w:r>
          </w:p>
        </w:tc>
        <w:tc>
          <w:tcPr>
            <w:tcW w:w="1913" w:type="dxa"/>
            <w:shd w:val="clear" w:color="EAFDCF" w:fill="FFFFFF"/>
            <w:noWrap/>
            <w:hideMark/>
          </w:tcPr>
          <w:p w14:paraId="3324F9C5"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II.1.2.1.</w:t>
            </w:r>
          </w:p>
        </w:tc>
      </w:tr>
      <w:tr w:rsidR="0043279F" w:rsidRPr="001A0DBE" w14:paraId="27AA5E0A" w14:textId="77777777" w:rsidTr="00E2314B">
        <w:trPr>
          <w:trHeight w:val="330"/>
        </w:trPr>
        <w:tc>
          <w:tcPr>
            <w:tcW w:w="1833" w:type="dxa"/>
            <w:shd w:val="clear" w:color="EAFDCF" w:fill="FFFFFF"/>
            <w:noWrap/>
            <w:hideMark/>
          </w:tcPr>
          <w:p w14:paraId="7B135282"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2.1.6.</w:t>
            </w:r>
          </w:p>
        </w:tc>
        <w:tc>
          <w:tcPr>
            <w:tcW w:w="5954" w:type="dxa"/>
            <w:shd w:val="clear" w:color="EAFDCF" w:fill="FFFFFF"/>
            <w:hideMark/>
          </w:tcPr>
          <w:p w14:paraId="2F512F8D"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Teikti socialinę paramą kitų savivaldybių ar valstybių gyventojams</w:t>
            </w:r>
          </w:p>
        </w:tc>
        <w:tc>
          <w:tcPr>
            <w:tcW w:w="1913" w:type="dxa"/>
            <w:shd w:val="clear" w:color="EAFDCF" w:fill="FFFFFF"/>
            <w:noWrap/>
            <w:hideMark/>
          </w:tcPr>
          <w:p w14:paraId="589A0478"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II.1.2.5.</w:t>
            </w:r>
          </w:p>
        </w:tc>
      </w:tr>
      <w:tr w:rsidR="0043279F" w:rsidRPr="001A0DBE" w14:paraId="720D45CA" w14:textId="77777777" w:rsidTr="00E2314B">
        <w:trPr>
          <w:trHeight w:val="330"/>
        </w:trPr>
        <w:tc>
          <w:tcPr>
            <w:tcW w:w="1833" w:type="dxa"/>
            <w:shd w:val="clear" w:color="EAFDCF" w:fill="FFFFFF"/>
            <w:noWrap/>
            <w:hideMark/>
          </w:tcPr>
          <w:p w14:paraId="4DE6756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2.1.7.</w:t>
            </w:r>
          </w:p>
        </w:tc>
        <w:tc>
          <w:tcPr>
            <w:tcW w:w="5954" w:type="dxa"/>
            <w:shd w:val="clear" w:color="EAFDCF" w:fill="FFFFFF"/>
            <w:hideMark/>
          </w:tcPr>
          <w:p w14:paraId="1D33E7F6"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Įgyvendinti socialines grėsmes mažinančias prevencines programas</w:t>
            </w:r>
          </w:p>
        </w:tc>
        <w:tc>
          <w:tcPr>
            <w:tcW w:w="1913" w:type="dxa"/>
            <w:shd w:val="clear" w:color="EAFDCF" w:fill="FFFFFF"/>
            <w:noWrap/>
            <w:hideMark/>
          </w:tcPr>
          <w:p w14:paraId="6B568A87"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II.1.2.3.</w:t>
            </w:r>
          </w:p>
        </w:tc>
      </w:tr>
      <w:tr w:rsidR="0043279F" w:rsidRPr="001A0DBE" w14:paraId="275996F0" w14:textId="77777777" w:rsidTr="00E2314B">
        <w:trPr>
          <w:trHeight w:val="330"/>
        </w:trPr>
        <w:tc>
          <w:tcPr>
            <w:tcW w:w="1833" w:type="dxa"/>
            <w:shd w:val="clear" w:color="EAFDCF" w:fill="FFFFFF"/>
            <w:noWrap/>
            <w:hideMark/>
          </w:tcPr>
          <w:p w14:paraId="023B5431"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2.2.1.</w:t>
            </w:r>
          </w:p>
        </w:tc>
        <w:tc>
          <w:tcPr>
            <w:tcW w:w="5954" w:type="dxa"/>
            <w:shd w:val="clear" w:color="EAFDCF" w:fill="FFFFFF"/>
            <w:hideMark/>
          </w:tcPr>
          <w:p w14:paraId="39198E61"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Remti sveikatos priežiūros, sveikatinimo ir kitas paslaugas, teikiamas rajono gyventojams </w:t>
            </w:r>
          </w:p>
        </w:tc>
        <w:tc>
          <w:tcPr>
            <w:tcW w:w="1913" w:type="dxa"/>
            <w:shd w:val="clear" w:color="EAFDCF" w:fill="FFFFFF"/>
            <w:noWrap/>
            <w:hideMark/>
          </w:tcPr>
          <w:p w14:paraId="2477EA05"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3587FA9C" w14:textId="77777777" w:rsidTr="00E2314B">
        <w:trPr>
          <w:trHeight w:val="645"/>
        </w:trPr>
        <w:tc>
          <w:tcPr>
            <w:tcW w:w="1833" w:type="dxa"/>
            <w:shd w:val="clear" w:color="000000" w:fill="FFFFFF"/>
            <w:noWrap/>
            <w:hideMark/>
          </w:tcPr>
          <w:p w14:paraId="330035DA"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2.2.1.10.</w:t>
            </w:r>
          </w:p>
        </w:tc>
        <w:tc>
          <w:tcPr>
            <w:tcW w:w="5954" w:type="dxa"/>
            <w:shd w:val="clear" w:color="000000" w:fill="FFFFFF"/>
            <w:hideMark/>
          </w:tcPr>
          <w:p w14:paraId="2A1EBCAC"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Projekto „Skuodo rajono savivaldybės sveikatos centro veiklos modelio diegimas“ įgyvendinimas</w:t>
            </w:r>
          </w:p>
        </w:tc>
        <w:tc>
          <w:tcPr>
            <w:tcW w:w="1913" w:type="dxa"/>
            <w:shd w:val="clear" w:color="000000" w:fill="FFFFFF"/>
            <w:noWrap/>
            <w:hideMark/>
          </w:tcPr>
          <w:p w14:paraId="7838C91B"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II.1.3.1.</w:t>
            </w:r>
          </w:p>
        </w:tc>
      </w:tr>
      <w:tr w:rsidR="0043279F" w:rsidRPr="001A0DBE" w14:paraId="3F46DBD1" w14:textId="77777777" w:rsidTr="00E2314B">
        <w:trPr>
          <w:trHeight w:val="645"/>
        </w:trPr>
        <w:tc>
          <w:tcPr>
            <w:tcW w:w="1833" w:type="dxa"/>
            <w:shd w:val="clear" w:color="000000" w:fill="FFFFFF"/>
            <w:noWrap/>
            <w:hideMark/>
          </w:tcPr>
          <w:p w14:paraId="3CA5F86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2.2.1.11.</w:t>
            </w:r>
          </w:p>
        </w:tc>
        <w:tc>
          <w:tcPr>
            <w:tcW w:w="5954" w:type="dxa"/>
            <w:shd w:val="clear" w:color="000000" w:fill="FFFFFF"/>
            <w:hideMark/>
          </w:tcPr>
          <w:p w14:paraId="463871EC"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Mobilios komandos teikiamų paslaugų kokybės ir prieinamumo gerinimas Skuodo rajono savivaldybėje</w:t>
            </w:r>
          </w:p>
        </w:tc>
        <w:tc>
          <w:tcPr>
            <w:tcW w:w="1913" w:type="dxa"/>
            <w:shd w:val="clear" w:color="000000" w:fill="FFFFFF"/>
            <w:noWrap/>
            <w:hideMark/>
          </w:tcPr>
          <w:p w14:paraId="7E773C07"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II.1.3.5.</w:t>
            </w:r>
          </w:p>
        </w:tc>
      </w:tr>
      <w:tr w:rsidR="0043279F" w:rsidRPr="001A0DBE" w14:paraId="398299D6" w14:textId="77777777" w:rsidTr="00E2314B">
        <w:trPr>
          <w:trHeight w:val="330"/>
        </w:trPr>
        <w:tc>
          <w:tcPr>
            <w:tcW w:w="1833" w:type="dxa"/>
            <w:shd w:val="clear" w:color="000000" w:fill="FFFFFF"/>
            <w:noWrap/>
            <w:hideMark/>
          </w:tcPr>
          <w:p w14:paraId="1C6BC3C2"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2.2.1.12.</w:t>
            </w:r>
          </w:p>
        </w:tc>
        <w:tc>
          <w:tcPr>
            <w:tcW w:w="5954" w:type="dxa"/>
            <w:shd w:val="clear" w:color="000000" w:fill="FFFFFF"/>
            <w:hideMark/>
          </w:tcPr>
          <w:p w14:paraId="6D41B35A"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Projekto „Sveikatos specialistų rengimas, pritraukimas“ įgyvendinimas</w:t>
            </w:r>
          </w:p>
        </w:tc>
        <w:tc>
          <w:tcPr>
            <w:tcW w:w="1913" w:type="dxa"/>
            <w:shd w:val="clear" w:color="000000" w:fill="FFFFFF"/>
            <w:noWrap/>
            <w:hideMark/>
          </w:tcPr>
          <w:p w14:paraId="0C8A87A6"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II.1.3.2.</w:t>
            </w:r>
          </w:p>
        </w:tc>
      </w:tr>
      <w:tr w:rsidR="0043279F" w:rsidRPr="001A0DBE" w14:paraId="6962E1A0" w14:textId="77777777" w:rsidTr="00E2314B">
        <w:trPr>
          <w:trHeight w:val="645"/>
        </w:trPr>
        <w:tc>
          <w:tcPr>
            <w:tcW w:w="1833" w:type="dxa"/>
            <w:shd w:val="clear" w:color="000000" w:fill="FFFFFF"/>
            <w:noWrap/>
            <w:hideMark/>
          </w:tcPr>
          <w:p w14:paraId="625478DD"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2.2.1.13.</w:t>
            </w:r>
          </w:p>
        </w:tc>
        <w:tc>
          <w:tcPr>
            <w:tcW w:w="5954" w:type="dxa"/>
            <w:shd w:val="clear" w:color="000000" w:fill="FFFFFF"/>
            <w:hideMark/>
          </w:tcPr>
          <w:p w14:paraId="5DAD931F"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Projekto „Sveikatos centro sudėtyje teikiamų sveikatos priežiūros paslaugų infrastruktūros modernizavimas“ įgyvendinimas</w:t>
            </w:r>
          </w:p>
        </w:tc>
        <w:tc>
          <w:tcPr>
            <w:tcW w:w="1913" w:type="dxa"/>
            <w:shd w:val="clear" w:color="000000" w:fill="FFFFFF"/>
            <w:noWrap/>
            <w:hideMark/>
          </w:tcPr>
          <w:p w14:paraId="66F1E81F"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II.1.3.1.</w:t>
            </w:r>
          </w:p>
        </w:tc>
      </w:tr>
      <w:tr w:rsidR="0043279F" w:rsidRPr="001A0DBE" w14:paraId="72BE218C" w14:textId="77777777" w:rsidTr="00E2314B">
        <w:trPr>
          <w:trHeight w:val="330"/>
        </w:trPr>
        <w:tc>
          <w:tcPr>
            <w:tcW w:w="1833" w:type="dxa"/>
            <w:shd w:val="clear" w:color="000000" w:fill="FFFFFF"/>
            <w:noWrap/>
            <w:hideMark/>
          </w:tcPr>
          <w:p w14:paraId="11769457"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2.2.1.14.</w:t>
            </w:r>
          </w:p>
        </w:tc>
        <w:tc>
          <w:tcPr>
            <w:tcW w:w="5954" w:type="dxa"/>
            <w:shd w:val="clear" w:color="000000" w:fill="FFFFFF"/>
            <w:hideMark/>
          </w:tcPr>
          <w:p w14:paraId="0D257F96"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Projekto „Sveikatos centro veiklos modelio diegimas“ įgyvendinimas</w:t>
            </w:r>
          </w:p>
        </w:tc>
        <w:tc>
          <w:tcPr>
            <w:tcW w:w="1913" w:type="dxa"/>
            <w:shd w:val="clear" w:color="000000" w:fill="FFFFFF"/>
            <w:noWrap/>
            <w:hideMark/>
          </w:tcPr>
          <w:p w14:paraId="729C56E2"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II.1.3.6.</w:t>
            </w:r>
          </w:p>
        </w:tc>
      </w:tr>
      <w:tr w:rsidR="0043279F" w:rsidRPr="001A0DBE" w14:paraId="0D3A814F" w14:textId="77777777" w:rsidTr="00E2314B">
        <w:trPr>
          <w:trHeight w:val="330"/>
        </w:trPr>
        <w:tc>
          <w:tcPr>
            <w:tcW w:w="1833" w:type="dxa"/>
            <w:shd w:val="clear" w:color="000000" w:fill="FFFFFF"/>
            <w:noWrap/>
            <w:hideMark/>
          </w:tcPr>
          <w:p w14:paraId="0319E509"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2.2.1.3.</w:t>
            </w:r>
          </w:p>
        </w:tc>
        <w:tc>
          <w:tcPr>
            <w:tcW w:w="5954" w:type="dxa"/>
            <w:shd w:val="clear" w:color="000000" w:fill="FFFFFF"/>
            <w:hideMark/>
          </w:tcPr>
          <w:p w14:paraId="13743069"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Dotacija UAB „Skuodo vandenys“ Higienos ir sveikatingumo centro veiklos nuostoliams padengti</w:t>
            </w:r>
          </w:p>
        </w:tc>
        <w:tc>
          <w:tcPr>
            <w:tcW w:w="1913" w:type="dxa"/>
            <w:shd w:val="clear" w:color="000000" w:fill="FFFFFF"/>
            <w:noWrap/>
            <w:hideMark/>
          </w:tcPr>
          <w:p w14:paraId="6B71F114"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II.1.3.3.</w:t>
            </w:r>
          </w:p>
        </w:tc>
      </w:tr>
      <w:tr w:rsidR="0043279F" w:rsidRPr="001A0DBE" w14:paraId="31A08B18" w14:textId="77777777" w:rsidTr="00E2314B">
        <w:trPr>
          <w:trHeight w:val="330"/>
        </w:trPr>
        <w:tc>
          <w:tcPr>
            <w:tcW w:w="1833" w:type="dxa"/>
            <w:shd w:val="clear" w:color="000000" w:fill="FFFFFF"/>
            <w:noWrap/>
            <w:hideMark/>
          </w:tcPr>
          <w:p w14:paraId="187F5CB0"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2.2.1.8.</w:t>
            </w:r>
          </w:p>
        </w:tc>
        <w:tc>
          <w:tcPr>
            <w:tcW w:w="5954" w:type="dxa"/>
            <w:shd w:val="clear" w:color="000000" w:fill="FFFFFF"/>
            <w:hideMark/>
          </w:tcPr>
          <w:p w14:paraId="69138D1F"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Medicinos paslaugų prieinamumo didinimas</w:t>
            </w:r>
          </w:p>
        </w:tc>
        <w:tc>
          <w:tcPr>
            <w:tcW w:w="1913" w:type="dxa"/>
            <w:shd w:val="clear" w:color="000000" w:fill="FFFFFF"/>
            <w:noWrap/>
            <w:hideMark/>
          </w:tcPr>
          <w:p w14:paraId="2E19DF84"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II.1.3.2.</w:t>
            </w:r>
          </w:p>
        </w:tc>
      </w:tr>
      <w:tr w:rsidR="0043279F" w:rsidRPr="001A0DBE" w14:paraId="6C2DB59A" w14:textId="77777777" w:rsidTr="00E2314B">
        <w:trPr>
          <w:trHeight w:val="330"/>
        </w:trPr>
        <w:tc>
          <w:tcPr>
            <w:tcW w:w="1833" w:type="dxa"/>
            <w:shd w:val="clear" w:color="EAFDCF" w:fill="FFFFFF"/>
            <w:noWrap/>
            <w:hideMark/>
          </w:tcPr>
          <w:p w14:paraId="7704DDC6"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2.2.2.</w:t>
            </w:r>
          </w:p>
        </w:tc>
        <w:tc>
          <w:tcPr>
            <w:tcW w:w="5954" w:type="dxa"/>
            <w:shd w:val="clear" w:color="EAFDCF" w:fill="FFFFFF"/>
            <w:hideMark/>
          </w:tcPr>
          <w:p w14:paraId="10BCEEC4"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Propaguoti prevencines sveikatos apsaugos programas ir kurti sveiką gyvenamąją aplinką </w:t>
            </w:r>
          </w:p>
        </w:tc>
        <w:tc>
          <w:tcPr>
            <w:tcW w:w="1913" w:type="dxa"/>
            <w:shd w:val="clear" w:color="EAFDCF" w:fill="FFFFFF"/>
            <w:noWrap/>
            <w:hideMark/>
          </w:tcPr>
          <w:p w14:paraId="3B20962B"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II.1.3.3.</w:t>
            </w:r>
          </w:p>
        </w:tc>
      </w:tr>
      <w:tr w:rsidR="0043279F" w:rsidRPr="001A0DBE" w14:paraId="694BBB23" w14:textId="77777777" w:rsidTr="00E2314B">
        <w:trPr>
          <w:trHeight w:val="330"/>
        </w:trPr>
        <w:tc>
          <w:tcPr>
            <w:tcW w:w="1833" w:type="dxa"/>
            <w:shd w:val="clear" w:color="EAFDCF" w:fill="FFFFFF"/>
            <w:noWrap/>
            <w:hideMark/>
          </w:tcPr>
          <w:p w14:paraId="309CC7D0"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2.3.1.</w:t>
            </w:r>
          </w:p>
        </w:tc>
        <w:tc>
          <w:tcPr>
            <w:tcW w:w="5954" w:type="dxa"/>
            <w:shd w:val="clear" w:color="EAFDCF" w:fill="FFFFFF"/>
            <w:hideMark/>
          </w:tcPr>
          <w:p w14:paraId="09AA3B93"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Įgyvendinti ES ir kitų fondų remiamus projektus</w:t>
            </w:r>
          </w:p>
        </w:tc>
        <w:tc>
          <w:tcPr>
            <w:tcW w:w="1913" w:type="dxa"/>
            <w:shd w:val="clear" w:color="EAFDCF" w:fill="FFFFFF"/>
            <w:noWrap/>
            <w:hideMark/>
          </w:tcPr>
          <w:p w14:paraId="62BC350A"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II.1.3.4.</w:t>
            </w:r>
          </w:p>
        </w:tc>
      </w:tr>
      <w:tr w:rsidR="0043279F" w:rsidRPr="001A0DBE" w14:paraId="2FC2E75E" w14:textId="77777777" w:rsidTr="00E2314B">
        <w:trPr>
          <w:trHeight w:val="330"/>
        </w:trPr>
        <w:tc>
          <w:tcPr>
            <w:tcW w:w="1833" w:type="dxa"/>
            <w:shd w:val="clear" w:color="000000" w:fill="FFFFFF"/>
            <w:noWrap/>
            <w:hideMark/>
          </w:tcPr>
          <w:p w14:paraId="19572D3F"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2.3.1.1.</w:t>
            </w:r>
          </w:p>
        </w:tc>
        <w:tc>
          <w:tcPr>
            <w:tcW w:w="5954" w:type="dxa"/>
            <w:shd w:val="clear" w:color="000000" w:fill="FFFFFF"/>
            <w:hideMark/>
          </w:tcPr>
          <w:p w14:paraId="406F8335"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ES struktūrinių ir kitų finansavimo šaltinių projektų vykdymas</w:t>
            </w:r>
          </w:p>
        </w:tc>
        <w:tc>
          <w:tcPr>
            <w:tcW w:w="1913" w:type="dxa"/>
            <w:shd w:val="clear" w:color="000000" w:fill="FFFFFF"/>
            <w:noWrap/>
            <w:hideMark/>
          </w:tcPr>
          <w:p w14:paraId="1109605F"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II.1.2.2.</w:t>
            </w:r>
          </w:p>
        </w:tc>
      </w:tr>
      <w:tr w:rsidR="0043279F" w:rsidRPr="001A0DBE" w14:paraId="4A356260" w14:textId="77777777" w:rsidTr="00E2314B">
        <w:trPr>
          <w:trHeight w:val="330"/>
        </w:trPr>
        <w:tc>
          <w:tcPr>
            <w:tcW w:w="1833" w:type="dxa"/>
            <w:shd w:val="clear" w:color="EAFDCF" w:fill="FFFFFF"/>
            <w:noWrap/>
            <w:hideMark/>
          </w:tcPr>
          <w:p w14:paraId="6332C63B"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2.3.2.</w:t>
            </w:r>
          </w:p>
        </w:tc>
        <w:tc>
          <w:tcPr>
            <w:tcW w:w="5954" w:type="dxa"/>
            <w:shd w:val="clear" w:color="EAFDCF" w:fill="FFFFFF"/>
            <w:hideMark/>
          </w:tcPr>
          <w:p w14:paraId="2DEBB168"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Atnaujinti socialinių ir sveikatos priežiūros įstaigų infrastruktūrą</w:t>
            </w:r>
          </w:p>
        </w:tc>
        <w:tc>
          <w:tcPr>
            <w:tcW w:w="1913" w:type="dxa"/>
            <w:shd w:val="clear" w:color="EAFDCF" w:fill="FFFFFF"/>
            <w:noWrap/>
            <w:hideMark/>
          </w:tcPr>
          <w:p w14:paraId="4601B2CE"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II.1.3.4.</w:t>
            </w:r>
          </w:p>
        </w:tc>
      </w:tr>
      <w:tr w:rsidR="0043279F" w:rsidRPr="001A0DBE" w14:paraId="7A3CFB54" w14:textId="77777777" w:rsidTr="00E2314B">
        <w:trPr>
          <w:trHeight w:val="330"/>
        </w:trPr>
        <w:tc>
          <w:tcPr>
            <w:tcW w:w="1833" w:type="dxa"/>
            <w:shd w:val="clear" w:color="000000" w:fill="FFFFFF"/>
            <w:noWrap/>
            <w:hideMark/>
          </w:tcPr>
          <w:p w14:paraId="7D0BD909"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2.3.2.1.</w:t>
            </w:r>
          </w:p>
        </w:tc>
        <w:tc>
          <w:tcPr>
            <w:tcW w:w="5954" w:type="dxa"/>
            <w:shd w:val="clear" w:color="000000" w:fill="FFFFFF"/>
            <w:hideMark/>
          </w:tcPr>
          <w:p w14:paraId="4A921825"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Pastatų modernizavimas ir atnaujinimas</w:t>
            </w:r>
          </w:p>
        </w:tc>
        <w:tc>
          <w:tcPr>
            <w:tcW w:w="1913" w:type="dxa"/>
            <w:shd w:val="clear" w:color="000000" w:fill="FFFFFF"/>
            <w:noWrap/>
            <w:hideMark/>
          </w:tcPr>
          <w:p w14:paraId="61B5103E"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II.1.2.2.</w:t>
            </w:r>
          </w:p>
        </w:tc>
      </w:tr>
      <w:tr w:rsidR="0043279F" w:rsidRPr="001A0DBE" w14:paraId="3B3DE0D5" w14:textId="77777777" w:rsidTr="00E2314B">
        <w:trPr>
          <w:trHeight w:val="330"/>
        </w:trPr>
        <w:tc>
          <w:tcPr>
            <w:tcW w:w="1833" w:type="dxa"/>
            <w:shd w:val="clear" w:color="FAF8B4" w:fill="FFFFFF"/>
            <w:noWrap/>
            <w:hideMark/>
          </w:tcPr>
          <w:p w14:paraId="1082B96F" w14:textId="77777777" w:rsidR="00A67F71" w:rsidRPr="001A0DBE" w:rsidRDefault="00A67F71" w:rsidP="00BD5120">
            <w:pPr>
              <w:spacing w:after="0" w:line="240" w:lineRule="auto"/>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3.</w:t>
            </w:r>
          </w:p>
        </w:tc>
        <w:tc>
          <w:tcPr>
            <w:tcW w:w="5954" w:type="dxa"/>
            <w:shd w:val="clear" w:color="FAF8B4" w:fill="FFFFFF"/>
            <w:hideMark/>
          </w:tcPr>
          <w:p w14:paraId="02108ACE" w14:textId="77777777" w:rsidR="00A67F71" w:rsidRPr="001A0DBE" w:rsidRDefault="00A67F71" w:rsidP="00BD5120">
            <w:pPr>
              <w:spacing w:after="0" w:line="240" w:lineRule="auto"/>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KULTŪROS IR TURIZMO, JAUNIMO IR VISUOMENĖS  AKTYVINIMAS</w:t>
            </w:r>
          </w:p>
        </w:tc>
        <w:tc>
          <w:tcPr>
            <w:tcW w:w="1913" w:type="dxa"/>
            <w:shd w:val="clear" w:color="FAF8B4" w:fill="FFFFFF"/>
            <w:noWrap/>
            <w:hideMark/>
          </w:tcPr>
          <w:p w14:paraId="4FA9AC25" w14:textId="77777777" w:rsidR="00A67F71" w:rsidRPr="001A0DBE" w:rsidRDefault="00A67F71" w:rsidP="00BD5120">
            <w:pPr>
              <w:spacing w:after="0" w:line="240" w:lineRule="auto"/>
              <w:jc w:val="center"/>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 </w:t>
            </w:r>
          </w:p>
        </w:tc>
      </w:tr>
      <w:tr w:rsidR="0043279F" w:rsidRPr="001A0DBE" w14:paraId="3D3C5497" w14:textId="77777777" w:rsidTr="00E2314B">
        <w:trPr>
          <w:trHeight w:val="330"/>
        </w:trPr>
        <w:tc>
          <w:tcPr>
            <w:tcW w:w="1833" w:type="dxa"/>
            <w:shd w:val="clear" w:color="EAFDCF" w:fill="FFFFFF"/>
            <w:noWrap/>
            <w:hideMark/>
          </w:tcPr>
          <w:p w14:paraId="4FE7309B"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3.1.1.</w:t>
            </w:r>
          </w:p>
        </w:tc>
        <w:tc>
          <w:tcPr>
            <w:tcW w:w="5954" w:type="dxa"/>
            <w:shd w:val="clear" w:color="EAFDCF" w:fill="FFFFFF"/>
            <w:hideMark/>
          </w:tcPr>
          <w:p w14:paraId="7340935B"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Skatinti ir remti profesionalaus ir mėgėjų meno sklaidą, didinti kultūros prieinamumą</w:t>
            </w:r>
          </w:p>
        </w:tc>
        <w:tc>
          <w:tcPr>
            <w:tcW w:w="1913" w:type="dxa"/>
            <w:shd w:val="clear" w:color="EAFDCF" w:fill="FFFFFF"/>
            <w:noWrap/>
            <w:hideMark/>
          </w:tcPr>
          <w:p w14:paraId="0F61FD3A"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685206AE" w14:textId="77777777" w:rsidTr="00E2314B">
        <w:trPr>
          <w:trHeight w:val="405"/>
        </w:trPr>
        <w:tc>
          <w:tcPr>
            <w:tcW w:w="1833" w:type="dxa"/>
            <w:shd w:val="clear" w:color="000000" w:fill="FFFFFF"/>
            <w:noWrap/>
            <w:hideMark/>
          </w:tcPr>
          <w:p w14:paraId="4E85F960"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3.1.1.1.</w:t>
            </w:r>
          </w:p>
        </w:tc>
        <w:tc>
          <w:tcPr>
            <w:tcW w:w="5954" w:type="dxa"/>
            <w:shd w:val="clear" w:color="000000" w:fill="FFFFFF"/>
            <w:hideMark/>
          </w:tcPr>
          <w:p w14:paraId="04BCAD86"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Skuodo rajono savivaldybės R. Granausko viešosios bibliotekos veiklos organizavimo užtikrinimas</w:t>
            </w:r>
          </w:p>
        </w:tc>
        <w:tc>
          <w:tcPr>
            <w:tcW w:w="1913" w:type="dxa"/>
            <w:shd w:val="clear" w:color="000000" w:fill="FFFFFF"/>
            <w:noWrap/>
            <w:hideMark/>
          </w:tcPr>
          <w:p w14:paraId="55599265"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II.1.4.2.</w:t>
            </w:r>
          </w:p>
        </w:tc>
      </w:tr>
      <w:tr w:rsidR="0043279F" w:rsidRPr="001A0DBE" w14:paraId="2E2E0A78" w14:textId="77777777" w:rsidTr="00E2314B">
        <w:trPr>
          <w:trHeight w:val="330"/>
        </w:trPr>
        <w:tc>
          <w:tcPr>
            <w:tcW w:w="1833" w:type="dxa"/>
            <w:shd w:val="clear" w:color="000000" w:fill="FFFFFF"/>
            <w:noWrap/>
            <w:hideMark/>
          </w:tcPr>
          <w:p w14:paraId="2DD720D2"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3.1.1.11.</w:t>
            </w:r>
          </w:p>
        </w:tc>
        <w:tc>
          <w:tcPr>
            <w:tcW w:w="5954" w:type="dxa"/>
            <w:shd w:val="clear" w:color="000000" w:fill="FFFFFF"/>
            <w:hideMark/>
          </w:tcPr>
          <w:p w14:paraId="3112E970"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S. Daukanto premijos įteikimas </w:t>
            </w:r>
          </w:p>
        </w:tc>
        <w:tc>
          <w:tcPr>
            <w:tcW w:w="1913" w:type="dxa"/>
            <w:shd w:val="clear" w:color="000000" w:fill="FFFFFF"/>
            <w:noWrap/>
            <w:hideMark/>
          </w:tcPr>
          <w:p w14:paraId="3D923CAA"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II.1.4.2.</w:t>
            </w:r>
          </w:p>
        </w:tc>
      </w:tr>
      <w:tr w:rsidR="0043279F" w:rsidRPr="001A0DBE" w14:paraId="2D256B8D" w14:textId="77777777" w:rsidTr="00E2314B">
        <w:trPr>
          <w:trHeight w:val="330"/>
        </w:trPr>
        <w:tc>
          <w:tcPr>
            <w:tcW w:w="1833" w:type="dxa"/>
            <w:shd w:val="clear" w:color="000000" w:fill="FFFFFF"/>
            <w:noWrap/>
            <w:hideMark/>
          </w:tcPr>
          <w:p w14:paraId="375466BA"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lastRenderedPageBreak/>
              <w:t>3.1.1.12.</w:t>
            </w:r>
          </w:p>
        </w:tc>
        <w:tc>
          <w:tcPr>
            <w:tcW w:w="5954" w:type="dxa"/>
            <w:shd w:val="clear" w:color="000000" w:fill="FFFFFF"/>
            <w:hideMark/>
          </w:tcPr>
          <w:p w14:paraId="3BF5ABD6"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Seniūnijų patalpose esančių bibliotekų išlaikymas </w:t>
            </w:r>
          </w:p>
        </w:tc>
        <w:tc>
          <w:tcPr>
            <w:tcW w:w="1913" w:type="dxa"/>
            <w:shd w:val="clear" w:color="000000" w:fill="FFFFFF"/>
            <w:noWrap/>
            <w:hideMark/>
          </w:tcPr>
          <w:p w14:paraId="5ACE0868"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II.1.4.2.</w:t>
            </w:r>
          </w:p>
        </w:tc>
      </w:tr>
      <w:tr w:rsidR="0043279F" w:rsidRPr="001A0DBE" w14:paraId="109198AA" w14:textId="77777777" w:rsidTr="00E2314B">
        <w:trPr>
          <w:trHeight w:val="330"/>
        </w:trPr>
        <w:tc>
          <w:tcPr>
            <w:tcW w:w="1833" w:type="dxa"/>
            <w:shd w:val="clear" w:color="000000" w:fill="FFFFFF"/>
            <w:noWrap/>
            <w:hideMark/>
          </w:tcPr>
          <w:p w14:paraId="0F9BDE09"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3.1.1.13.</w:t>
            </w:r>
          </w:p>
        </w:tc>
        <w:tc>
          <w:tcPr>
            <w:tcW w:w="5954" w:type="dxa"/>
            <w:shd w:val="clear" w:color="000000" w:fill="FFFFFF"/>
            <w:hideMark/>
          </w:tcPr>
          <w:p w14:paraId="69A1C2A1"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Etnokultūros puoselėjimas</w:t>
            </w:r>
          </w:p>
        </w:tc>
        <w:tc>
          <w:tcPr>
            <w:tcW w:w="1913" w:type="dxa"/>
            <w:shd w:val="clear" w:color="000000" w:fill="FFFFFF"/>
            <w:noWrap/>
            <w:hideMark/>
          </w:tcPr>
          <w:p w14:paraId="7DB47FA3"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5F8F1DD8" w14:textId="77777777" w:rsidTr="00E2314B">
        <w:trPr>
          <w:trHeight w:val="330"/>
        </w:trPr>
        <w:tc>
          <w:tcPr>
            <w:tcW w:w="1833" w:type="dxa"/>
            <w:shd w:val="clear" w:color="000000" w:fill="FFFFFF"/>
            <w:noWrap/>
            <w:hideMark/>
          </w:tcPr>
          <w:p w14:paraId="3C9A5C64"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3.1.1.2.</w:t>
            </w:r>
          </w:p>
        </w:tc>
        <w:tc>
          <w:tcPr>
            <w:tcW w:w="5954" w:type="dxa"/>
            <w:shd w:val="clear" w:color="000000" w:fill="FFFFFF"/>
            <w:hideMark/>
          </w:tcPr>
          <w:p w14:paraId="08D74FBC"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Skuodo rajono kultūros centro veiklos organizavimo užtikrinimas</w:t>
            </w:r>
          </w:p>
        </w:tc>
        <w:tc>
          <w:tcPr>
            <w:tcW w:w="1913" w:type="dxa"/>
            <w:shd w:val="clear" w:color="000000" w:fill="FFFFFF"/>
            <w:noWrap/>
            <w:hideMark/>
          </w:tcPr>
          <w:p w14:paraId="471A85E3"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II.1.4.2.</w:t>
            </w:r>
          </w:p>
        </w:tc>
      </w:tr>
      <w:tr w:rsidR="0043279F" w:rsidRPr="001A0DBE" w14:paraId="189E4A67" w14:textId="77777777" w:rsidTr="00E2314B">
        <w:trPr>
          <w:trHeight w:val="330"/>
        </w:trPr>
        <w:tc>
          <w:tcPr>
            <w:tcW w:w="1833" w:type="dxa"/>
            <w:shd w:val="clear" w:color="000000" w:fill="FFFFFF"/>
            <w:noWrap/>
            <w:hideMark/>
          </w:tcPr>
          <w:p w14:paraId="1078D325"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3.1.1.4.</w:t>
            </w:r>
          </w:p>
        </w:tc>
        <w:tc>
          <w:tcPr>
            <w:tcW w:w="5954" w:type="dxa"/>
            <w:shd w:val="clear" w:color="000000" w:fill="FFFFFF"/>
            <w:hideMark/>
          </w:tcPr>
          <w:p w14:paraId="0648E698"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Rajono įvaizdžio kūrimas ir palaikymas </w:t>
            </w:r>
          </w:p>
        </w:tc>
        <w:tc>
          <w:tcPr>
            <w:tcW w:w="1913" w:type="dxa"/>
            <w:shd w:val="clear" w:color="000000" w:fill="FFFFFF"/>
            <w:noWrap/>
            <w:hideMark/>
          </w:tcPr>
          <w:p w14:paraId="35C318E1"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I.1.2.4.</w:t>
            </w:r>
          </w:p>
        </w:tc>
      </w:tr>
      <w:tr w:rsidR="0043279F" w:rsidRPr="001A0DBE" w14:paraId="0E922D97" w14:textId="77777777" w:rsidTr="00E2314B">
        <w:trPr>
          <w:trHeight w:val="330"/>
        </w:trPr>
        <w:tc>
          <w:tcPr>
            <w:tcW w:w="1833" w:type="dxa"/>
            <w:shd w:val="clear" w:color="000000" w:fill="FFFFFF"/>
            <w:noWrap/>
            <w:hideMark/>
          </w:tcPr>
          <w:p w14:paraId="0B992305"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3.1.1.6.</w:t>
            </w:r>
          </w:p>
        </w:tc>
        <w:tc>
          <w:tcPr>
            <w:tcW w:w="5954" w:type="dxa"/>
            <w:shd w:val="clear" w:color="000000" w:fill="FFFFFF"/>
            <w:hideMark/>
          </w:tcPr>
          <w:p w14:paraId="0CE122E1"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Skuodo muziejaus veiklos organizavimo užtikrinimas</w:t>
            </w:r>
          </w:p>
        </w:tc>
        <w:tc>
          <w:tcPr>
            <w:tcW w:w="1913" w:type="dxa"/>
            <w:shd w:val="clear" w:color="000000" w:fill="FFFFFF"/>
            <w:noWrap/>
            <w:hideMark/>
          </w:tcPr>
          <w:p w14:paraId="3403BDB9"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II.1.4.2.</w:t>
            </w:r>
          </w:p>
        </w:tc>
      </w:tr>
      <w:tr w:rsidR="0043279F" w:rsidRPr="001A0DBE" w14:paraId="041DCA48" w14:textId="77777777" w:rsidTr="00E2314B">
        <w:trPr>
          <w:trHeight w:val="330"/>
        </w:trPr>
        <w:tc>
          <w:tcPr>
            <w:tcW w:w="1833" w:type="dxa"/>
            <w:shd w:val="clear" w:color="000000" w:fill="FFFFFF"/>
            <w:noWrap/>
            <w:hideMark/>
          </w:tcPr>
          <w:p w14:paraId="18EBA2F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3.1.1.9.</w:t>
            </w:r>
          </w:p>
        </w:tc>
        <w:tc>
          <w:tcPr>
            <w:tcW w:w="5954" w:type="dxa"/>
            <w:shd w:val="clear" w:color="000000" w:fill="FFFFFF"/>
            <w:hideMark/>
          </w:tcPr>
          <w:p w14:paraId="22D8B966"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Skuodo miesto ir rajono šventinių renginių organizavimas </w:t>
            </w:r>
          </w:p>
        </w:tc>
        <w:tc>
          <w:tcPr>
            <w:tcW w:w="1913" w:type="dxa"/>
            <w:shd w:val="clear" w:color="000000" w:fill="FFFFFF"/>
            <w:noWrap/>
            <w:hideMark/>
          </w:tcPr>
          <w:p w14:paraId="6F4D50B3"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II.1.4.2.</w:t>
            </w:r>
          </w:p>
        </w:tc>
      </w:tr>
      <w:tr w:rsidR="0043279F" w:rsidRPr="001A0DBE" w14:paraId="77680965" w14:textId="77777777" w:rsidTr="00E2314B">
        <w:trPr>
          <w:trHeight w:val="330"/>
        </w:trPr>
        <w:tc>
          <w:tcPr>
            <w:tcW w:w="1833" w:type="dxa"/>
            <w:shd w:val="clear" w:color="EAFDCF" w:fill="FFFFFF"/>
            <w:noWrap/>
            <w:hideMark/>
          </w:tcPr>
          <w:p w14:paraId="05E5EB53"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3.1.2.</w:t>
            </w:r>
          </w:p>
        </w:tc>
        <w:tc>
          <w:tcPr>
            <w:tcW w:w="5954" w:type="dxa"/>
            <w:shd w:val="clear" w:color="EAFDCF" w:fill="FFFFFF"/>
            <w:hideMark/>
          </w:tcPr>
          <w:p w14:paraId="60818759"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Atnaujinti ir tvarkyti kultūros įstaigų infrastruktūrą, kultūros paveldo objektus</w:t>
            </w:r>
          </w:p>
        </w:tc>
        <w:tc>
          <w:tcPr>
            <w:tcW w:w="1913" w:type="dxa"/>
            <w:shd w:val="clear" w:color="EAFDCF" w:fill="FFFFFF"/>
            <w:noWrap/>
            <w:hideMark/>
          </w:tcPr>
          <w:p w14:paraId="64324403"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34A52D76" w14:textId="77777777" w:rsidTr="00E2314B">
        <w:trPr>
          <w:trHeight w:val="330"/>
        </w:trPr>
        <w:tc>
          <w:tcPr>
            <w:tcW w:w="1833" w:type="dxa"/>
            <w:shd w:val="clear" w:color="000000" w:fill="FFFFFF"/>
            <w:noWrap/>
            <w:hideMark/>
          </w:tcPr>
          <w:p w14:paraId="6D3D4D84"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3.1.2.1.</w:t>
            </w:r>
          </w:p>
        </w:tc>
        <w:tc>
          <w:tcPr>
            <w:tcW w:w="5954" w:type="dxa"/>
            <w:shd w:val="clear" w:color="000000" w:fill="FFFFFF"/>
            <w:hideMark/>
          </w:tcPr>
          <w:p w14:paraId="63D3BB76"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Kultūros paveldo objektų tvarkymas </w:t>
            </w:r>
          </w:p>
        </w:tc>
        <w:tc>
          <w:tcPr>
            <w:tcW w:w="1913" w:type="dxa"/>
            <w:shd w:val="clear" w:color="000000" w:fill="FFFFFF"/>
            <w:noWrap/>
            <w:hideMark/>
          </w:tcPr>
          <w:p w14:paraId="4CCB771B"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II.1.4.3.</w:t>
            </w:r>
          </w:p>
        </w:tc>
      </w:tr>
      <w:tr w:rsidR="0043279F" w:rsidRPr="001A0DBE" w14:paraId="70769C51" w14:textId="77777777" w:rsidTr="00E2314B">
        <w:trPr>
          <w:trHeight w:val="645"/>
        </w:trPr>
        <w:tc>
          <w:tcPr>
            <w:tcW w:w="1833" w:type="dxa"/>
            <w:shd w:val="clear" w:color="000000" w:fill="FFFFFF"/>
            <w:noWrap/>
            <w:hideMark/>
          </w:tcPr>
          <w:p w14:paraId="3FCDDBDD"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3.1.2.14.</w:t>
            </w:r>
          </w:p>
        </w:tc>
        <w:tc>
          <w:tcPr>
            <w:tcW w:w="5954" w:type="dxa"/>
            <w:shd w:val="clear" w:color="000000" w:fill="FFFFFF"/>
            <w:hideMark/>
          </w:tcPr>
          <w:p w14:paraId="57787883"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Mosėdžio Šv. Arkangelo Mykolo bažnyčios statinių komplekso (bažnyčios ir klebonijos pastato) tvarkybos darbai</w:t>
            </w:r>
          </w:p>
        </w:tc>
        <w:tc>
          <w:tcPr>
            <w:tcW w:w="1913" w:type="dxa"/>
            <w:shd w:val="clear" w:color="000000" w:fill="FFFFFF"/>
            <w:noWrap/>
            <w:hideMark/>
          </w:tcPr>
          <w:p w14:paraId="43B42184"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II.1.4.3.</w:t>
            </w:r>
          </w:p>
        </w:tc>
      </w:tr>
      <w:tr w:rsidR="0043279F" w:rsidRPr="001A0DBE" w14:paraId="057A4625" w14:textId="77777777" w:rsidTr="00E2314B">
        <w:trPr>
          <w:trHeight w:val="330"/>
        </w:trPr>
        <w:tc>
          <w:tcPr>
            <w:tcW w:w="1833" w:type="dxa"/>
            <w:shd w:val="clear" w:color="000000" w:fill="FFFFFF"/>
            <w:noWrap/>
            <w:hideMark/>
          </w:tcPr>
          <w:p w14:paraId="1157C7B0"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3.1.2.15.</w:t>
            </w:r>
          </w:p>
        </w:tc>
        <w:tc>
          <w:tcPr>
            <w:tcW w:w="5954" w:type="dxa"/>
            <w:shd w:val="clear" w:color="000000" w:fill="FFFFFF"/>
            <w:hideMark/>
          </w:tcPr>
          <w:p w14:paraId="6F9472F1"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Žydų žudynių ir užkasimo vietų teritorijų tvarkymas</w:t>
            </w:r>
          </w:p>
        </w:tc>
        <w:tc>
          <w:tcPr>
            <w:tcW w:w="1913" w:type="dxa"/>
            <w:shd w:val="clear" w:color="000000" w:fill="FFFFFF"/>
            <w:noWrap/>
            <w:hideMark/>
          </w:tcPr>
          <w:p w14:paraId="2D0A76BF"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II.1.4.3.</w:t>
            </w:r>
          </w:p>
        </w:tc>
      </w:tr>
      <w:tr w:rsidR="0043279F" w:rsidRPr="001A0DBE" w14:paraId="5F4E0AEB" w14:textId="77777777" w:rsidTr="00E2314B">
        <w:trPr>
          <w:trHeight w:val="330"/>
        </w:trPr>
        <w:tc>
          <w:tcPr>
            <w:tcW w:w="1833" w:type="dxa"/>
            <w:shd w:val="clear" w:color="000000" w:fill="FFFFFF"/>
            <w:noWrap/>
            <w:hideMark/>
          </w:tcPr>
          <w:p w14:paraId="3EE1BB3B"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3.1.2.16.</w:t>
            </w:r>
          </w:p>
        </w:tc>
        <w:tc>
          <w:tcPr>
            <w:tcW w:w="5954" w:type="dxa"/>
            <w:shd w:val="clear" w:color="000000" w:fill="FFFFFF"/>
            <w:hideMark/>
          </w:tcPr>
          <w:p w14:paraId="74D88C57"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Mosėdžio piliakalnio tvarkybos darbai</w:t>
            </w:r>
          </w:p>
        </w:tc>
        <w:tc>
          <w:tcPr>
            <w:tcW w:w="1913" w:type="dxa"/>
            <w:shd w:val="clear" w:color="000000" w:fill="FFFFFF"/>
            <w:noWrap/>
            <w:hideMark/>
          </w:tcPr>
          <w:p w14:paraId="328CD181"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II.1.4.3.</w:t>
            </w:r>
          </w:p>
        </w:tc>
      </w:tr>
      <w:tr w:rsidR="0043279F" w:rsidRPr="001A0DBE" w14:paraId="4001E5FF" w14:textId="77777777" w:rsidTr="00E2314B">
        <w:trPr>
          <w:trHeight w:val="645"/>
        </w:trPr>
        <w:tc>
          <w:tcPr>
            <w:tcW w:w="1833" w:type="dxa"/>
            <w:shd w:val="clear" w:color="000000" w:fill="FFFFFF"/>
            <w:noWrap/>
            <w:hideMark/>
          </w:tcPr>
          <w:p w14:paraId="5005B708"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3.1.2.9.</w:t>
            </w:r>
          </w:p>
        </w:tc>
        <w:tc>
          <w:tcPr>
            <w:tcW w:w="5954" w:type="dxa"/>
            <w:shd w:val="clear" w:color="000000" w:fill="FFFFFF"/>
            <w:hideMark/>
          </w:tcPr>
          <w:p w14:paraId="064B89B2"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Projekto „Skuodo evangelikų liuteronų bažnyčios sutvarkymas ir pritaikymas informacinėms, pažintinėms ir kultūrinėms veikloms“ įgyvendinimas</w:t>
            </w:r>
          </w:p>
        </w:tc>
        <w:tc>
          <w:tcPr>
            <w:tcW w:w="1913" w:type="dxa"/>
            <w:shd w:val="clear" w:color="000000" w:fill="FFFFFF"/>
            <w:noWrap/>
            <w:hideMark/>
          </w:tcPr>
          <w:p w14:paraId="1AEE38B3"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II.1.4.3.</w:t>
            </w:r>
          </w:p>
        </w:tc>
      </w:tr>
      <w:tr w:rsidR="0043279F" w:rsidRPr="001A0DBE" w14:paraId="61D4FDE9" w14:textId="77777777" w:rsidTr="00E2314B">
        <w:trPr>
          <w:trHeight w:val="330"/>
        </w:trPr>
        <w:tc>
          <w:tcPr>
            <w:tcW w:w="1833" w:type="dxa"/>
            <w:shd w:val="clear" w:color="EAFDCF" w:fill="FFFFFF"/>
            <w:noWrap/>
            <w:hideMark/>
          </w:tcPr>
          <w:p w14:paraId="23E13F9B"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3.2.1.</w:t>
            </w:r>
          </w:p>
        </w:tc>
        <w:tc>
          <w:tcPr>
            <w:tcW w:w="5954" w:type="dxa"/>
            <w:shd w:val="clear" w:color="EAFDCF" w:fill="FFFFFF"/>
            <w:hideMark/>
          </w:tcPr>
          <w:p w14:paraId="1351DA3A"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Užtikrinti turizmo paslaugų plėtrą </w:t>
            </w:r>
          </w:p>
        </w:tc>
        <w:tc>
          <w:tcPr>
            <w:tcW w:w="1913" w:type="dxa"/>
            <w:shd w:val="clear" w:color="EAFDCF" w:fill="FFFFFF"/>
            <w:noWrap/>
            <w:hideMark/>
          </w:tcPr>
          <w:p w14:paraId="462DB065"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41174F56" w14:textId="77777777" w:rsidTr="00E2314B">
        <w:trPr>
          <w:trHeight w:val="330"/>
        </w:trPr>
        <w:tc>
          <w:tcPr>
            <w:tcW w:w="1833" w:type="dxa"/>
            <w:shd w:val="clear" w:color="000000" w:fill="FFFFFF"/>
            <w:noWrap/>
            <w:hideMark/>
          </w:tcPr>
          <w:p w14:paraId="431DD113"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3.2.1.1.</w:t>
            </w:r>
          </w:p>
        </w:tc>
        <w:tc>
          <w:tcPr>
            <w:tcW w:w="5954" w:type="dxa"/>
            <w:shd w:val="clear" w:color="000000" w:fill="FFFFFF"/>
            <w:hideMark/>
          </w:tcPr>
          <w:p w14:paraId="69EAA249"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Turizmo skatinimo priemonių įgyvendinimas </w:t>
            </w:r>
          </w:p>
        </w:tc>
        <w:tc>
          <w:tcPr>
            <w:tcW w:w="1913" w:type="dxa"/>
            <w:shd w:val="clear" w:color="000000" w:fill="FFFFFF"/>
            <w:noWrap/>
            <w:hideMark/>
          </w:tcPr>
          <w:p w14:paraId="6960C94C"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I.1.2.2.</w:t>
            </w:r>
          </w:p>
        </w:tc>
      </w:tr>
      <w:tr w:rsidR="0043279F" w:rsidRPr="001A0DBE" w14:paraId="63FE870D" w14:textId="77777777" w:rsidTr="00E2314B">
        <w:trPr>
          <w:trHeight w:val="330"/>
        </w:trPr>
        <w:tc>
          <w:tcPr>
            <w:tcW w:w="1833" w:type="dxa"/>
            <w:shd w:val="clear" w:color="000000" w:fill="FFFFFF"/>
            <w:noWrap/>
            <w:hideMark/>
          </w:tcPr>
          <w:p w14:paraId="364B7135"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3.2.1.14.</w:t>
            </w:r>
          </w:p>
        </w:tc>
        <w:tc>
          <w:tcPr>
            <w:tcW w:w="5954" w:type="dxa"/>
            <w:shd w:val="clear" w:color="000000" w:fill="FFFFFF"/>
            <w:hideMark/>
          </w:tcPr>
          <w:p w14:paraId="0742C55D"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Klaipėdos regiono turizmo funkcinės zonos projektų įgyvendinimas</w:t>
            </w:r>
          </w:p>
        </w:tc>
        <w:tc>
          <w:tcPr>
            <w:tcW w:w="1913" w:type="dxa"/>
            <w:shd w:val="clear" w:color="000000" w:fill="FFFFFF"/>
            <w:noWrap/>
            <w:hideMark/>
          </w:tcPr>
          <w:p w14:paraId="279A42B9"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I.1.2.5.</w:t>
            </w:r>
          </w:p>
        </w:tc>
      </w:tr>
      <w:tr w:rsidR="0043279F" w:rsidRPr="001A0DBE" w14:paraId="6321FBF9" w14:textId="77777777" w:rsidTr="00E2314B">
        <w:trPr>
          <w:trHeight w:val="330"/>
        </w:trPr>
        <w:tc>
          <w:tcPr>
            <w:tcW w:w="1833" w:type="dxa"/>
            <w:shd w:val="clear" w:color="000000" w:fill="FFFFFF"/>
            <w:noWrap/>
            <w:hideMark/>
          </w:tcPr>
          <w:p w14:paraId="368FE161"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3.2.1.5.</w:t>
            </w:r>
          </w:p>
        </w:tc>
        <w:tc>
          <w:tcPr>
            <w:tcW w:w="5954" w:type="dxa"/>
            <w:shd w:val="clear" w:color="000000" w:fill="FFFFFF"/>
            <w:hideMark/>
          </w:tcPr>
          <w:p w14:paraId="48C6100B"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Vaclovo Into akmenų muziejaus rėmimas</w:t>
            </w:r>
          </w:p>
        </w:tc>
        <w:tc>
          <w:tcPr>
            <w:tcW w:w="1913" w:type="dxa"/>
            <w:shd w:val="clear" w:color="000000" w:fill="FFFFFF"/>
            <w:noWrap/>
            <w:hideMark/>
          </w:tcPr>
          <w:p w14:paraId="71624C9C"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I.1.2.3.</w:t>
            </w:r>
          </w:p>
        </w:tc>
      </w:tr>
      <w:tr w:rsidR="0043279F" w:rsidRPr="001A0DBE" w14:paraId="7B941958" w14:textId="77777777" w:rsidTr="00E2314B">
        <w:trPr>
          <w:trHeight w:val="330"/>
        </w:trPr>
        <w:tc>
          <w:tcPr>
            <w:tcW w:w="1833" w:type="dxa"/>
            <w:shd w:val="clear" w:color="000000" w:fill="FFFFFF"/>
            <w:noWrap/>
            <w:hideMark/>
          </w:tcPr>
          <w:p w14:paraId="29CC70AD"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3.2.1.8.</w:t>
            </w:r>
          </w:p>
        </w:tc>
        <w:tc>
          <w:tcPr>
            <w:tcW w:w="5954" w:type="dxa"/>
            <w:shd w:val="clear" w:color="000000" w:fill="FFFFFF"/>
            <w:hideMark/>
          </w:tcPr>
          <w:p w14:paraId="230B61EF"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Projekto „Klaipėdos regiono turizmo infrastruktūros sistemos sukūrimas ir įdiegimas“ įgyvendinimas</w:t>
            </w:r>
          </w:p>
        </w:tc>
        <w:tc>
          <w:tcPr>
            <w:tcW w:w="1913" w:type="dxa"/>
            <w:shd w:val="clear" w:color="000000" w:fill="FFFFFF"/>
            <w:noWrap/>
            <w:hideMark/>
          </w:tcPr>
          <w:p w14:paraId="06B8D370"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I.1.2.2.</w:t>
            </w:r>
          </w:p>
        </w:tc>
      </w:tr>
      <w:tr w:rsidR="0043279F" w:rsidRPr="001A0DBE" w14:paraId="12A5FE6A" w14:textId="77777777" w:rsidTr="00E2314B">
        <w:trPr>
          <w:trHeight w:val="330"/>
        </w:trPr>
        <w:tc>
          <w:tcPr>
            <w:tcW w:w="1833" w:type="dxa"/>
            <w:shd w:val="clear" w:color="EAFDCF" w:fill="FFFFFF"/>
            <w:noWrap/>
            <w:hideMark/>
          </w:tcPr>
          <w:p w14:paraId="7B9D44D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3.3.1.</w:t>
            </w:r>
          </w:p>
        </w:tc>
        <w:tc>
          <w:tcPr>
            <w:tcW w:w="5954" w:type="dxa"/>
            <w:shd w:val="clear" w:color="EAFDCF" w:fill="FFFFFF"/>
            <w:hideMark/>
          </w:tcPr>
          <w:p w14:paraId="5B67FB3F"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Skatinti ir remti profesionalaus ir mėgėjų sporto sklaidą</w:t>
            </w:r>
          </w:p>
        </w:tc>
        <w:tc>
          <w:tcPr>
            <w:tcW w:w="1913" w:type="dxa"/>
            <w:shd w:val="clear" w:color="EAFDCF" w:fill="FFFFFF"/>
            <w:noWrap/>
            <w:hideMark/>
          </w:tcPr>
          <w:p w14:paraId="3F1E90CE"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3F6BBD62" w14:textId="77777777" w:rsidTr="00E2314B">
        <w:trPr>
          <w:trHeight w:val="330"/>
        </w:trPr>
        <w:tc>
          <w:tcPr>
            <w:tcW w:w="1833" w:type="dxa"/>
            <w:shd w:val="clear" w:color="000000" w:fill="FFFFFF"/>
            <w:noWrap/>
            <w:hideMark/>
          </w:tcPr>
          <w:p w14:paraId="051DD83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3.3.1.1.</w:t>
            </w:r>
          </w:p>
        </w:tc>
        <w:tc>
          <w:tcPr>
            <w:tcW w:w="5954" w:type="dxa"/>
            <w:shd w:val="clear" w:color="000000" w:fill="FFFFFF"/>
            <w:hideMark/>
          </w:tcPr>
          <w:p w14:paraId="64FD6AAF"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Sporto veiklos suaugusiems rajono gyventojams organizavimas</w:t>
            </w:r>
          </w:p>
        </w:tc>
        <w:tc>
          <w:tcPr>
            <w:tcW w:w="1913" w:type="dxa"/>
            <w:shd w:val="clear" w:color="000000" w:fill="FFFFFF"/>
            <w:noWrap/>
            <w:hideMark/>
          </w:tcPr>
          <w:p w14:paraId="68F2A333"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II.1.5.2.</w:t>
            </w:r>
          </w:p>
        </w:tc>
      </w:tr>
      <w:tr w:rsidR="0043279F" w:rsidRPr="001A0DBE" w14:paraId="2D3636ED" w14:textId="77777777" w:rsidTr="00E2314B">
        <w:trPr>
          <w:trHeight w:val="645"/>
        </w:trPr>
        <w:tc>
          <w:tcPr>
            <w:tcW w:w="1833" w:type="dxa"/>
            <w:shd w:val="clear" w:color="EAFDCF" w:fill="FFFFFF"/>
            <w:noWrap/>
            <w:hideMark/>
          </w:tcPr>
          <w:p w14:paraId="234D3AFC"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3.4.1.</w:t>
            </w:r>
          </w:p>
        </w:tc>
        <w:tc>
          <w:tcPr>
            <w:tcW w:w="5954" w:type="dxa"/>
            <w:shd w:val="clear" w:color="EAFDCF" w:fill="FFFFFF"/>
            <w:hideMark/>
          </w:tcPr>
          <w:p w14:paraId="64DC9BFA" w14:textId="5A050B63"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Kurti palankias sąlygas jaunimo ir jaunimo org</w:t>
            </w:r>
            <w:r w:rsidR="005622D0">
              <w:rPr>
                <w:rFonts w:ascii="Times New Roman" w:eastAsia="Times New Roman" w:hAnsi="Times New Roman" w:cs="Times New Roman"/>
                <w:sz w:val="24"/>
                <w:szCs w:val="24"/>
                <w:lang w:eastAsia="lt-LT"/>
              </w:rPr>
              <w:t>a</w:t>
            </w:r>
            <w:r w:rsidRPr="001A0DBE">
              <w:rPr>
                <w:rFonts w:ascii="Times New Roman" w:eastAsia="Times New Roman" w:hAnsi="Times New Roman" w:cs="Times New Roman"/>
                <w:sz w:val="24"/>
                <w:szCs w:val="24"/>
                <w:lang w:eastAsia="lt-LT"/>
              </w:rPr>
              <w:t>nizacijų veiklai, jaunimo politikos pagrindų įstatymo įgyvendinimui</w:t>
            </w:r>
          </w:p>
        </w:tc>
        <w:tc>
          <w:tcPr>
            <w:tcW w:w="1913" w:type="dxa"/>
            <w:shd w:val="clear" w:color="EAFDCF" w:fill="FFFFFF"/>
            <w:noWrap/>
            <w:hideMark/>
          </w:tcPr>
          <w:p w14:paraId="7E58BC21"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56E9D163" w14:textId="77777777" w:rsidTr="00E2314B">
        <w:trPr>
          <w:trHeight w:val="330"/>
        </w:trPr>
        <w:tc>
          <w:tcPr>
            <w:tcW w:w="1833" w:type="dxa"/>
            <w:shd w:val="clear" w:color="000000" w:fill="FFFFFF"/>
            <w:noWrap/>
            <w:hideMark/>
          </w:tcPr>
          <w:p w14:paraId="13E5DC2C"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3.4.1.4.</w:t>
            </w:r>
          </w:p>
        </w:tc>
        <w:tc>
          <w:tcPr>
            <w:tcW w:w="5954" w:type="dxa"/>
            <w:shd w:val="clear" w:color="000000" w:fill="FFFFFF"/>
            <w:hideMark/>
          </w:tcPr>
          <w:p w14:paraId="743C2EB1"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Skuodo atviro jaunimo centro veiklos ir mobiliojo darbo su jaunimu užtikrinimas </w:t>
            </w:r>
          </w:p>
        </w:tc>
        <w:tc>
          <w:tcPr>
            <w:tcW w:w="1913" w:type="dxa"/>
            <w:shd w:val="clear" w:color="000000" w:fill="FFFFFF"/>
            <w:noWrap/>
            <w:hideMark/>
          </w:tcPr>
          <w:p w14:paraId="43D82AAC"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I.1.4.2.</w:t>
            </w:r>
          </w:p>
        </w:tc>
      </w:tr>
      <w:tr w:rsidR="0043279F" w:rsidRPr="001A0DBE" w14:paraId="11375812" w14:textId="77777777" w:rsidTr="00E2314B">
        <w:trPr>
          <w:trHeight w:val="330"/>
        </w:trPr>
        <w:tc>
          <w:tcPr>
            <w:tcW w:w="1833" w:type="dxa"/>
            <w:shd w:val="clear" w:color="000000" w:fill="FFFFFF"/>
            <w:noWrap/>
            <w:hideMark/>
          </w:tcPr>
          <w:p w14:paraId="6312B90D"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3.4.1.6.</w:t>
            </w:r>
          </w:p>
        </w:tc>
        <w:tc>
          <w:tcPr>
            <w:tcW w:w="5954" w:type="dxa"/>
            <w:shd w:val="clear" w:color="000000" w:fill="FFFFFF"/>
            <w:hideMark/>
          </w:tcPr>
          <w:p w14:paraId="60520BC0"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Jaunimo savanoriškos veiklos skatinimas</w:t>
            </w:r>
          </w:p>
        </w:tc>
        <w:tc>
          <w:tcPr>
            <w:tcW w:w="1913" w:type="dxa"/>
            <w:shd w:val="clear" w:color="000000" w:fill="FFFFFF"/>
            <w:noWrap/>
            <w:hideMark/>
          </w:tcPr>
          <w:p w14:paraId="4699B165"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III.1.3.6.</w:t>
            </w:r>
          </w:p>
        </w:tc>
      </w:tr>
      <w:tr w:rsidR="0043279F" w:rsidRPr="001A0DBE" w14:paraId="27F04451" w14:textId="77777777" w:rsidTr="00E2314B">
        <w:trPr>
          <w:trHeight w:val="330"/>
        </w:trPr>
        <w:tc>
          <w:tcPr>
            <w:tcW w:w="1833" w:type="dxa"/>
            <w:shd w:val="clear" w:color="000000" w:fill="FFFFFF"/>
            <w:noWrap/>
            <w:hideMark/>
          </w:tcPr>
          <w:p w14:paraId="133A5EF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3.4.1.7.</w:t>
            </w:r>
          </w:p>
        </w:tc>
        <w:tc>
          <w:tcPr>
            <w:tcW w:w="5954" w:type="dxa"/>
            <w:shd w:val="clear" w:color="000000" w:fill="FFFFFF"/>
            <w:hideMark/>
          </w:tcPr>
          <w:p w14:paraId="415AEF72"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Jaunimo ir jaunų šeimų motyvavimo programa </w:t>
            </w:r>
          </w:p>
        </w:tc>
        <w:tc>
          <w:tcPr>
            <w:tcW w:w="1913" w:type="dxa"/>
            <w:shd w:val="clear" w:color="000000" w:fill="FFFFFF"/>
            <w:noWrap/>
            <w:hideMark/>
          </w:tcPr>
          <w:p w14:paraId="58A0B298"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I.1.4.2.</w:t>
            </w:r>
          </w:p>
        </w:tc>
      </w:tr>
      <w:tr w:rsidR="0043279F" w:rsidRPr="001A0DBE" w14:paraId="6688E7BB" w14:textId="77777777" w:rsidTr="00E2314B">
        <w:trPr>
          <w:trHeight w:val="330"/>
        </w:trPr>
        <w:tc>
          <w:tcPr>
            <w:tcW w:w="1833" w:type="dxa"/>
            <w:shd w:val="clear" w:color="000000" w:fill="FFFFFF"/>
            <w:noWrap/>
            <w:hideMark/>
          </w:tcPr>
          <w:p w14:paraId="47799BC3"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3.4.1.8.</w:t>
            </w:r>
          </w:p>
        </w:tc>
        <w:tc>
          <w:tcPr>
            <w:tcW w:w="5954" w:type="dxa"/>
            <w:shd w:val="clear" w:color="000000" w:fill="FFFFFF"/>
            <w:hideMark/>
          </w:tcPr>
          <w:p w14:paraId="1F59547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Šeimos stiprinimo programos priemonių įgyvendinimas</w:t>
            </w:r>
          </w:p>
        </w:tc>
        <w:tc>
          <w:tcPr>
            <w:tcW w:w="1913" w:type="dxa"/>
            <w:shd w:val="clear" w:color="000000" w:fill="FFFFFF"/>
            <w:noWrap/>
            <w:hideMark/>
          </w:tcPr>
          <w:p w14:paraId="410B38A5"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I.1.4.2.</w:t>
            </w:r>
          </w:p>
        </w:tc>
      </w:tr>
      <w:tr w:rsidR="0043279F" w:rsidRPr="001A0DBE" w14:paraId="240CD735" w14:textId="77777777" w:rsidTr="00E2314B">
        <w:trPr>
          <w:trHeight w:val="330"/>
        </w:trPr>
        <w:tc>
          <w:tcPr>
            <w:tcW w:w="1833" w:type="dxa"/>
            <w:shd w:val="clear" w:color="EAFDCF" w:fill="FFFFFF"/>
            <w:noWrap/>
            <w:hideMark/>
          </w:tcPr>
          <w:p w14:paraId="2D2EF050"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3.4.2.</w:t>
            </w:r>
          </w:p>
        </w:tc>
        <w:tc>
          <w:tcPr>
            <w:tcW w:w="5954" w:type="dxa"/>
            <w:shd w:val="clear" w:color="EAFDCF" w:fill="FFFFFF"/>
            <w:hideMark/>
          </w:tcPr>
          <w:p w14:paraId="7CC5FEC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Skatinti jaunimo iniciatyvas</w:t>
            </w:r>
          </w:p>
        </w:tc>
        <w:tc>
          <w:tcPr>
            <w:tcW w:w="1913" w:type="dxa"/>
            <w:shd w:val="clear" w:color="EAFDCF" w:fill="FFFFFF"/>
            <w:noWrap/>
            <w:hideMark/>
          </w:tcPr>
          <w:p w14:paraId="52CD2B8E"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0B4902DD" w14:textId="77777777" w:rsidTr="00E2314B">
        <w:trPr>
          <w:trHeight w:val="330"/>
        </w:trPr>
        <w:tc>
          <w:tcPr>
            <w:tcW w:w="1833" w:type="dxa"/>
            <w:shd w:val="clear" w:color="000000" w:fill="FFFFFF"/>
            <w:noWrap/>
            <w:hideMark/>
          </w:tcPr>
          <w:p w14:paraId="1BA8BFF5"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3.4.2.1.</w:t>
            </w:r>
          </w:p>
        </w:tc>
        <w:tc>
          <w:tcPr>
            <w:tcW w:w="5954" w:type="dxa"/>
            <w:shd w:val="clear" w:color="000000" w:fill="FFFFFF"/>
            <w:hideMark/>
          </w:tcPr>
          <w:p w14:paraId="33D8DA38" w14:textId="3D8A8992"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Programos </w:t>
            </w:r>
            <w:r w:rsidR="00404E9E">
              <w:rPr>
                <w:rFonts w:ascii="Times New Roman" w:eastAsia="Times New Roman" w:hAnsi="Times New Roman" w:cs="Times New Roman"/>
                <w:sz w:val="24"/>
                <w:szCs w:val="24"/>
                <w:lang w:eastAsia="lt-LT"/>
              </w:rPr>
              <w:t>„</w:t>
            </w:r>
            <w:r w:rsidRPr="001A0DBE">
              <w:rPr>
                <w:rFonts w:ascii="Times New Roman" w:eastAsia="Times New Roman" w:hAnsi="Times New Roman" w:cs="Times New Roman"/>
                <w:sz w:val="24"/>
                <w:szCs w:val="24"/>
                <w:lang w:eastAsia="lt-LT"/>
              </w:rPr>
              <w:t>Renkuosi Skuodą</w:t>
            </w:r>
            <w:r w:rsidR="00404E9E">
              <w:rPr>
                <w:rFonts w:ascii="Times New Roman" w:eastAsia="Times New Roman" w:hAnsi="Times New Roman" w:cs="Times New Roman"/>
                <w:sz w:val="24"/>
                <w:szCs w:val="24"/>
                <w:lang w:eastAsia="lt-LT"/>
              </w:rPr>
              <w:t>“</w:t>
            </w:r>
            <w:r w:rsidRPr="001A0DBE">
              <w:rPr>
                <w:rFonts w:ascii="Times New Roman" w:eastAsia="Times New Roman" w:hAnsi="Times New Roman" w:cs="Times New Roman"/>
                <w:sz w:val="24"/>
                <w:szCs w:val="24"/>
                <w:lang w:eastAsia="lt-LT"/>
              </w:rPr>
              <w:t xml:space="preserve"> įgyvendinimas</w:t>
            </w:r>
          </w:p>
        </w:tc>
        <w:tc>
          <w:tcPr>
            <w:tcW w:w="1913" w:type="dxa"/>
            <w:shd w:val="clear" w:color="000000" w:fill="FFFFFF"/>
            <w:noWrap/>
            <w:hideMark/>
          </w:tcPr>
          <w:p w14:paraId="2138635F"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I.1.4.3.</w:t>
            </w:r>
          </w:p>
        </w:tc>
      </w:tr>
      <w:tr w:rsidR="0043279F" w:rsidRPr="001A0DBE" w14:paraId="63A1A383" w14:textId="77777777" w:rsidTr="00E2314B">
        <w:trPr>
          <w:trHeight w:val="330"/>
        </w:trPr>
        <w:tc>
          <w:tcPr>
            <w:tcW w:w="1833" w:type="dxa"/>
            <w:shd w:val="clear" w:color="000000" w:fill="FFFFFF"/>
            <w:noWrap/>
            <w:hideMark/>
          </w:tcPr>
          <w:p w14:paraId="0AFF997A"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3.4.2.2.</w:t>
            </w:r>
          </w:p>
        </w:tc>
        <w:tc>
          <w:tcPr>
            <w:tcW w:w="5954" w:type="dxa"/>
            <w:shd w:val="clear" w:color="000000" w:fill="FFFFFF"/>
            <w:hideMark/>
          </w:tcPr>
          <w:p w14:paraId="0AAF91D9"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Programos „Globalus Skuodas“ įgyvendinimas</w:t>
            </w:r>
          </w:p>
        </w:tc>
        <w:tc>
          <w:tcPr>
            <w:tcW w:w="1913" w:type="dxa"/>
            <w:shd w:val="clear" w:color="000000" w:fill="FFFFFF"/>
            <w:noWrap/>
            <w:hideMark/>
          </w:tcPr>
          <w:p w14:paraId="0C7AF1F9"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I.1.4.3.</w:t>
            </w:r>
          </w:p>
        </w:tc>
      </w:tr>
      <w:tr w:rsidR="0043279F" w:rsidRPr="001A0DBE" w14:paraId="61BC6E54" w14:textId="77777777" w:rsidTr="00E2314B">
        <w:trPr>
          <w:trHeight w:val="330"/>
        </w:trPr>
        <w:tc>
          <w:tcPr>
            <w:tcW w:w="1833" w:type="dxa"/>
            <w:shd w:val="clear" w:color="EAFDCF" w:fill="FFFFFF"/>
            <w:noWrap/>
            <w:hideMark/>
          </w:tcPr>
          <w:p w14:paraId="4B0AD26C"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3.5.1.</w:t>
            </w:r>
          </w:p>
        </w:tc>
        <w:tc>
          <w:tcPr>
            <w:tcW w:w="5954" w:type="dxa"/>
            <w:shd w:val="clear" w:color="EAFDCF" w:fill="FFFFFF"/>
            <w:hideMark/>
          </w:tcPr>
          <w:p w14:paraId="79376068"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Kurti palankias sąlygas gyventojų ir nevyriausybinių organizacijų veiklai bei įsitraukimui į viešąjį valdymą</w:t>
            </w:r>
          </w:p>
        </w:tc>
        <w:tc>
          <w:tcPr>
            <w:tcW w:w="1913" w:type="dxa"/>
            <w:shd w:val="clear" w:color="EAFDCF" w:fill="FFFFFF"/>
            <w:noWrap/>
            <w:hideMark/>
          </w:tcPr>
          <w:p w14:paraId="5C7A7A8E"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III.1.3.</w:t>
            </w:r>
          </w:p>
        </w:tc>
      </w:tr>
      <w:tr w:rsidR="0043279F" w:rsidRPr="001A0DBE" w14:paraId="57063098" w14:textId="77777777" w:rsidTr="00E2314B">
        <w:trPr>
          <w:trHeight w:val="330"/>
        </w:trPr>
        <w:tc>
          <w:tcPr>
            <w:tcW w:w="1833" w:type="dxa"/>
            <w:shd w:val="clear" w:color="000000" w:fill="FFFFFF"/>
            <w:noWrap/>
            <w:hideMark/>
          </w:tcPr>
          <w:p w14:paraId="14E17711"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3.5.1.2.</w:t>
            </w:r>
          </w:p>
        </w:tc>
        <w:tc>
          <w:tcPr>
            <w:tcW w:w="5954" w:type="dxa"/>
            <w:shd w:val="clear" w:color="000000" w:fill="FFFFFF"/>
            <w:hideMark/>
          </w:tcPr>
          <w:p w14:paraId="28A185E4"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Organizacijų aktyvinimas ir projektinės veiklos skatinimas</w:t>
            </w:r>
          </w:p>
        </w:tc>
        <w:tc>
          <w:tcPr>
            <w:tcW w:w="1913" w:type="dxa"/>
            <w:shd w:val="clear" w:color="000000" w:fill="FFFFFF"/>
            <w:noWrap/>
            <w:hideMark/>
          </w:tcPr>
          <w:p w14:paraId="579A56F1"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III.1.3.5.</w:t>
            </w:r>
          </w:p>
        </w:tc>
      </w:tr>
      <w:tr w:rsidR="0043279F" w:rsidRPr="001A0DBE" w14:paraId="422B49B9" w14:textId="77777777" w:rsidTr="00E2314B">
        <w:trPr>
          <w:trHeight w:val="330"/>
        </w:trPr>
        <w:tc>
          <w:tcPr>
            <w:tcW w:w="1833" w:type="dxa"/>
            <w:shd w:val="clear" w:color="000000" w:fill="FFFFFF"/>
            <w:noWrap/>
            <w:hideMark/>
          </w:tcPr>
          <w:p w14:paraId="23831747"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3.5.1.4.</w:t>
            </w:r>
          </w:p>
        </w:tc>
        <w:tc>
          <w:tcPr>
            <w:tcW w:w="5954" w:type="dxa"/>
            <w:shd w:val="clear" w:color="000000" w:fill="FFFFFF"/>
            <w:hideMark/>
          </w:tcPr>
          <w:p w14:paraId="7720D362"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Religinių bendruomenių iniciatyvų skatinimas </w:t>
            </w:r>
          </w:p>
        </w:tc>
        <w:tc>
          <w:tcPr>
            <w:tcW w:w="1913" w:type="dxa"/>
            <w:shd w:val="clear" w:color="000000" w:fill="FFFFFF"/>
            <w:noWrap/>
            <w:hideMark/>
          </w:tcPr>
          <w:p w14:paraId="415A5994"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III.1.3.5.</w:t>
            </w:r>
          </w:p>
        </w:tc>
      </w:tr>
      <w:tr w:rsidR="0043279F" w:rsidRPr="001A0DBE" w14:paraId="7A894540" w14:textId="77777777" w:rsidTr="00E2314B">
        <w:trPr>
          <w:trHeight w:val="330"/>
        </w:trPr>
        <w:tc>
          <w:tcPr>
            <w:tcW w:w="1833" w:type="dxa"/>
            <w:shd w:val="clear" w:color="000000" w:fill="FFFFFF"/>
            <w:noWrap/>
            <w:hideMark/>
          </w:tcPr>
          <w:p w14:paraId="11B81893"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3.5.1.5.</w:t>
            </w:r>
          </w:p>
        </w:tc>
        <w:tc>
          <w:tcPr>
            <w:tcW w:w="5954" w:type="dxa"/>
            <w:shd w:val="clear" w:color="000000" w:fill="FFFFFF"/>
            <w:hideMark/>
          </w:tcPr>
          <w:p w14:paraId="5E937520"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Sodininkų bendrijos specialiosios rėmimo programos įgyvendinimas</w:t>
            </w:r>
          </w:p>
        </w:tc>
        <w:tc>
          <w:tcPr>
            <w:tcW w:w="1913" w:type="dxa"/>
            <w:shd w:val="clear" w:color="000000" w:fill="FFFFFF"/>
            <w:noWrap/>
            <w:hideMark/>
          </w:tcPr>
          <w:p w14:paraId="5A012F87"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III.1.3.2.</w:t>
            </w:r>
          </w:p>
        </w:tc>
      </w:tr>
      <w:tr w:rsidR="0043279F" w:rsidRPr="001A0DBE" w14:paraId="79734880" w14:textId="77777777" w:rsidTr="00E2314B">
        <w:trPr>
          <w:trHeight w:val="330"/>
        </w:trPr>
        <w:tc>
          <w:tcPr>
            <w:tcW w:w="1833" w:type="dxa"/>
            <w:shd w:val="clear" w:color="000000" w:fill="FFFFFF"/>
            <w:noWrap/>
            <w:hideMark/>
          </w:tcPr>
          <w:p w14:paraId="7F32A813"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3.5.1.6.</w:t>
            </w:r>
          </w:p>
        </w:tc>
        <w:tc>
          <w:tcPr>
            <w:tcW w:w="5954" w:type="dxa"/>
            <w:shd w:val="clear" w:color="000000" w:fill="FFFFFF"/>
            <w:hideMark/>
          </w:tcPr>
          <w:p w14:paraId="5566DC9C"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Dalyvaujamojo biudžeto idėjų įgyvendinimas</w:t>
            </w:r>
          </w:p>
        </w:tc>
        <w:tc>
          <w:tcPr>
            <w:tcW w:w="1913" w:type="dxa"/>
            <w:shd w:val="clear" w:color="000000" w:fill="FFFFFF"/>
            <w:noWrap/>
            <w:hideMark/>
          </w:tcPr>
          <w:p w14:paraId="662A2250"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III.1.3.2.</w:t>
            </w:r>
          </w:p>
        </w:tc>
      </w:tr>
      <w:tr w:rsidR="0043279F" w:rsidRPr="001A0DBE" w14:paraId="6E9B9769" w14:textId="77777777" w:rsidTr="00E2314B">
        <w:trPr>
          <w:trHeight w:val="330"/>
        </w:trPr>
        <w:tc>
          <w:tcPr>
            <w:tcW w:w="1833" w:type="dxa"/>
            <w:shd w:val="clear" w:color="000000" w:fill="FFFFFF"/>
            <w:noWrap/>
            <w:hideMark/>
          </w:tcPr>
          <w:p w14:paraId="56B156DA"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lastRenderedPageBreak/>
              <w:t>3.5.1.7.</w:t>
            </w:r>
          </w:p>
        </w:tc>
        <w:tc>
          <w:tcPr>
            <w:tcW w:w="5954" w:type="dxa"/>
            <w:shd w:val="clear" w:color="000000" w:fill="FFFFFF"/>
            <w:hideMark/>
          </w:tcPr>
          <w:p w14:paraId="6C5DC8E0"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Gyventojų įsitraukimo į viešąjį valdymą skatinimas</w:t>
            </w:r>
          </w:p>
        </w:tc>
        <w:tc>
          <w:tcPr>
            <w:tcW w:w="1913" w:type="dxa"/>
            <w:shd w:val="clear" w:color="000000" w:fill="FFFFFF"/>
            <w:noWrap/>
            <w:hideMark/>
          </w:tcPr>
          <w:p w14:paraId="64F037DA"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III.1.3.2.</w:t>
            </w:r>
          </w:p>
        </w:tc>
      </w:tr>
      <w:tr w:rsidR="0043279F" w:rsidRPr="001A0DBE" w14:paraId="4BFEC3F4" w14:textId="77777777" w:rsidTr="00E2314B">
        <w:trPr>
          <w:trHeight w:val="330"/>
        </w:trPr>
        <w:tc>
          <w:tcPr>
            <w:tcW w:w="1833" w:type="dxa"/>
            <w:shd w:val="clear" w:color="EAFDCF" w:fill="FFFFFF"/>
            <w:noWrap/>
            <w:hideMark/>
          </w:tcPr>
          <w:p w14:paraId="620C8297"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3.6.1.</w:t>
            </w:r>
          </w:p>
        </w:tc>
        <w:tc>
          <w:tcPr>
            <w:tcW w:w="5954" w:type="dxa"/>
            <w:shd w:val="clear" w:color="EAFDCF" w:fill="FFFFFF"/>
            <w:hideMark/>
          </w:tcPr>
          <w:p w14:paraId="14FAC6FB"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Įgyvendinti ES ir kitų fondų remiamus projektus</w:t>
            </w:r>
          </w:p>
        </w:tc>
        <w:tc>
          <w:tcPr>
            <w:tcW w:w="1913" w:type="dxa"/>
            <w:shd w:val="clear" w:color="EAFDCF" w:fill="FFFFFF"/>
            <w:noWrap/>
            <w:hideMark/>
          </w:tcPr>
          <w:p w14:paraId="73B042C7"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76ACC384" w14:textId="77777777" w:rsidTr="00E2314B">
        <w:trPr>
          <w:trHeight w:val="330"/>
        </w:trPr>
        <w:tc>
          <w:tcPr>
            <w:tcW w:w="1833" w:type="dxa"/>
            <w:shd w:val="clear" w:color="000000" w:fill="FFFFFF"/>
            <w:noWrap/>
            <w:hideMark/>
          </w:tcPr>
          <w:p w14:paraId="07B044A1"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3.6.1.1.</w:t>
            </w:r>
          </w:p>
        </w:tc>
        <w:tc>
          <w:tcPr>
            <w:tcW w:w="5954" w:type="dxa"/>
            <w:shd w:val="clear" w:color="000000" w:fill="FFFFFF"/>
            <w:hideMark/>
          </w:tcPr>
          <w:p w14:paraId="104597ED"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ES struktūrinių ir kitų finansavimo šaltinių projektų vykdymas</w:t>
            </w:r>
          </w:p>
        </w:tc>
        <w:tc>
          <w:tcPr>
            <w:tcW w:w="1913" w:type="dxa"/>
            <w:shd w:val="clear" w:color="000000" w:fill="FFFFFF"/>
            <w:noWrap/>
            <w:hideMark/>
          </w:tcPr>
          <w:p w14:paraId="58E224DB"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II.1.4.5</w:t>
            </w:r>
          </w:p>
        </w:tc>
      </w:tr>
      <w:tr w:rsidR="0043279F" w:rsidRPr="001A0DBE" w14:paraId="0EF34A29" w14:textId="77777777" w:rsidTr="00E2314B">
        <w:trPr>
          <w:trHeight w:val="330"/>
        </w:trPr>
        <w:tc>
          <w:tcPr>
            <w:tcW w:w="1833" w:type="dxa"/>
            <w:shd w:val="clear" w:color="000000" w:fill="FFFFFF"/>
            <w:noWrap/>
            <w:hideMark/>
          </w:tcPr>
          <w:p w14:paraId="5CD5969D"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3.6.1.2.</w:t>
            </w:r>
          </w:p>
        </w:tc>
        <w:tc>
          <w:tcPr>
            <w:tcW w:w="5954" w:type="dxa"/>
            <w:shd w:val="clear" w:color="000000" w:fill="FFFFFF"/>
            <w:hideMark/>
          </w:tcPr>
          <w:p w14:paraId="08FFE206"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Kultūros įstaigų infrastruktūros tvarkymas</w:t>
            </w:r>
          </w:p>
        </w:tc>
        <w:tc>
          <w:tcPr>
            <w:tcW w:w="1913" w:type="dxa"/>
            <w:shd w:val="clear" w:color="000000" w:fill="FFFFFF"/>
            <w:noWrap/>
            <w:hideMark/>
          </w:tcPr>
          <w:p w14:paraId="5B8EC39D"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II.1.4.5</w:t>
            </w:r>
          </w:p>
        </w:tc>
      </w:tr>
      <w:tr w:rsidR="0043279F" w:rsidRPr="001A0DBE" w14:paraId="6DAD529B" w14:textId="77777777" w:rsidTr="00E2314B">
        <w:trPr>
          <w:trHeight w:val="330"/>
        </w:trPr>
        <w:tc>
          <w:tcPr>
            <w:tcW w:w="1833" w:type="dxa"/>
            <w:shd w:val="clear" w:color="EAFDCF" w:fill="FFFFFF"/>
            <w:noWrap/>
            <w:hideMark/>
          </w:tcPr>
          <w:p w14:paraId="2670BE7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3.8.1.</w:t>
            </w:r>
          </w:p>
        </w:tc>
        <w:tc>
          <w:tcPr>
            <w:tcW w:w="5954" w:type="dxa"/>
            <w:shd w:val="clear" w:color="EAFDCF" w:fill="FFFFFF"/>
            <w:hideMark/>
          </w:tcPr>
          <w:p w14:paraId="4E48B912"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Gerinti rajono įvaizdį šalies ir tarptautiniu mastu</w:t>
            </w:r>
          </w:p>
        </w:tc>
        <w:tc>
          <w:tcPr>
            <w:tcW w:w="1913" w:type="dxa"/>
            <w:shd w:val="clear" w:color="EAFDCF" w:fill="FFFFFF"/>
            <w:noWrap/>
            <w:hideMark/>
          </w:tcPr>
          <w:p w14:paraId="56F0C473"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III.1.2.1.</w:t>
            </w:r>
          </w:p>
        </w:tc>
      </w:tr>
      <w:tr w:rsidR="0043279F" w:rsidRPr="001A0DBE" w14:paraId="2E1DC2C1" w14:textId="77777777" w:rsidTr="00E2314B">
        <w:trPr>
          <w:trHeight w:val="330"/>
        </w:trPr>
        <w:tc>
          <w:tcPr>
            <w:tcW w:w="1833" w:type="dxa"/>
            <w:shd w:val="clear" w:color="000000" w:fill="FFFFFF"/>
            <w:noWrap/>
            <w:hideMark/>
          </w:tcPr>
          <w:p w14:paraId="2D46F48D"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3.8.1.1.</w:t>
            </w:r>
          </w:p>
        </w:tc>
        <w:tc>
          <w:tcPr>
            <w:tcW w:w="5954" w:type="dxa"/>
            <w:shd w:val="clear" w:color="000000" w:fill="FFFFFF"/>
            <w:hideMark/>
          </w:tcPr>
          <w:p w14:paraId="1620A2F6"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Rajono populiarinimo priemonių įgyvendinimas</w:t>
            </w:r>
          </w:p>
        </w:tc>
        <w:tc>
          <w:tcPr>
            <w:tcW w:w="1913" w:type="dxa"/>
            <w:shd w:val="clear" w:color="000000" w:fill="FFFFFF"/>
            <w:noWrap/>
            <w:hideMark/>
          </w:tcPr>
          <w:p w14:paraId="7D1873C2"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I.1.4.1.</w:t>
            </w:r>
          </w:p>
        </w:tc>
      </w:tr>
      <w:tr w:rsidR="0043279F" w:rsidRPr="001A0DBE" w14:paraId="3D12E90B" w14:textId="77777777" w:rsidTr="00E2314B">
        <w:trPr>
          <w:trHeight w:val="330"/>
        </w:trPr>
        <w:tc>
          <w:tcPr>
            <w:tcW w:w="1833" w:type="dxa"/>
            <w:shd w:val="clear" w:color="000000" w:fill="FFFFFF"/>
            <w:noWrap/>
            <w:hideMark/>
          </w:tcPr>
          <w:p w14:paraId="46C52188"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3.8.2.2.</w:t>
            </w:r>
          </w:p>
        </w:tc>
        <w:tc>
          <w:tcPr>
            <w:tcW w:w="5954" w:type="dxa"/>
            <w:shd w:val="clear" w:color="000000" w:fill="FFFFFF"/>
            <w:hideMark/>
          </w:tcPr>
          <w:p w14:paraId="13A439D2"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Programos „Globalus Skuodas“ įgyvendinimas</w:t>
            </w:r>
          </w:p>
        </w:tc>
        <w:tc>
          <w:tcPr>
            <w:tcW w:w="1913" w:type="dxa"/>
            <w:shd w:val="clear" w:color="000000" w:fill="FFFFFF"/>
            <w:noWrap/>
            <w:hideMark/>
          </w:tcPr>
          <w:p w14:paraId="1E4AF7D8"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I.1.4.3.</w:t>
            </w:r>
          </w:p>
        </w:tc>
      </w:tr>
      <w:tr w:rsidR="0043279F" w:rsidRPr="001A0DBE" w14:paraId="09FE79A5" w14:textId="77777777" w:rsidTr="00E2314B">
        <w:trPr>
          <w:trHeight w:val="330"/>
        </w:trPr>
        <w:tc>
          <w:tcPr>
            <w:tcW w:w="1833" w:type="dxa"/>
            <w:shd w:val="clear" w:color="FAF8B4" w:fill="FFFFFF"/>
            <w:noWrap/>
            <w:hideMark/>
          </w:tcPr>
          <w:p w14:paraId="19832117" w14:textId="77777777" w:rsidR="00A67F71" w:rsidRPr="001A0DBE" w:rsidRDefault="00A67F71" w:rsidP="00BD5120">
            <w:pPr>
              <w:spacing w:after="0" w:line="240" w:lineRule="auto"/>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4.</w:t>
            </w:r>
          </w:p>
        </w:tc>
        <w:tc>
          <w:tcPr>
            <w:tcW w:w="5954" w:type="dxa"/>
            <w:shd w:val="clear" w:color="FAF8B4" w:fill="FFFFFF"/>
            <w:hideMark/>
          </w:tcPr>
          <w:p w14:paraId="56993DE1" w14:textId="77777777" w:rsidR="00A67F71" w:rsidRPr="001A0DBE" w:rsidRDefault="00A67F71" w:rsidP="00BD5120">
            <w:pPr>
              <w:spacing w:after="0" w:line="240" w:lineRule="auto"/>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VALDYMO IR PAGRINDINIŲ FUNKCIJŲ VYKDYMAS</w:t>
            </w:r>
          </w:p>
        </w:tc>
        <w:tc>
          <w:tcPr>
            <w:tcW w:w="1913" w:type="dxa"/>
            <w:shd w:val="clear" w:color="FAF8B4" w:fill="FFFFFF"/>
            <w:noWrap/>
            <w:hideMark/>
          </w:tcPr>
          <w:p w14:paraId="4FE7C85D" w14:textId="77777777" w:rsidR="00A67F71" w:rsidRPr="001A0DBE" w:rsidRDefault="00A67F71" w:rsidP="00BD5120">
            <w:pPr>
              <w:spacing w:after="0" w:line="240" w:lineRule="auto"/>
              <w:jc w:val="center"/>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 </w:t>
            </w:r>
          </w:p>
        </w:tc>
      </w:tr>
      <w:tr w:rsidR="0043279F" w:rsidRPr="001A0DBE" w14:paraId="72008DCC" w14:textId="77777777" w:rsidTr="00E2314B">
        <w:trPr>
          <w:trHeight w:val="330"/>
        </w:trPr>
        <w:tc>
          <w:tcPr>
            <w:tcW w:w="1833" w:type="dxa"/>
            <w:shd w:val="clear" w:color="EAFDCF" w:fill="FFFFFF"/>
            <w:noWrap/>
            <w:hideMark/>
          </w:tcPr>
          <w:p w14:paraId="028D6AF7"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w:t>
            </w:r>
          </w:p>
        </w:tc>
        <w:tc>
          <w:tcPr>
            <w:tcW w:w="5954" w:type="dxa"/>
            <w:shd w:val="clear" w:color="EAFDCF" w:fill="FFFFFF"/>
            <w:hideMark/>
          </w:tcPr>
          <w:p w14:paraId="064D25C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Sudaryti sąlygas sklandžiai įgyvendinti savivaldybės savarankiškąsias funkcijas</w:t>
            </w:r>
          </w:p>
        </w:tc>
        <w:tc>
          <w:tcPr>
            <w:tcW w:w="1913" w:type="dxa"/>
            <w:shd w:val="clear" w:color="EAFDCF" w:fill="FFFFFF"/>
            <w:noWrap/>
            <w:hideMark/>
          </w:tcPr>
          <w:p w14:paraId="58AFF96C"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III.1.1.</w:t>
            </w:r>
          </w:p>
        </w:tc>
      </w:tr>
      <w:tr w:rsidR="0043279F" w:rsidRPr="001A0DBE" w14:paraId="1734D3B4" w14:textId="77777777" w:rsidTr="00E2314B">
        <w:trPr>
          <w:trHeight w:val="330"/>
        </w:trPr>
        <w:tc>
          <w:tcPr>
            <w:tcW w:w="1833" w:type="dxa"/>
            <w:shd w:val="clear" w:color="000000" w:fill="FFFFFF"/>
            <w:noWrap/>
            <w:hideMark/>
          </w:tcPr>
          <w:p w14:paraId="1A4CB968"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4.1.1.1.</w:t>
            </w:r>
          </w:p>
        </w:tc>
        <w:tc>
          <w:tcPr>
            <w:tcW w:w="5954" w:type="dxa"/>
            <w:shd w:val="clear" w:color="000000" w:fill="FFFFFF"/>
            <w:hideMark/>
          </w:tcPr>
          <w:p w14:paraId="0C718CA6"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Savivaldybės administracijos veiklos užtikrinimas </w:t>
            </w:r>
          </w:p>
        </w:tc>
        <w:tc>
          <w:tcPr>
            <w:tcW w:w="1913" w:type="dxa"/>
            <w:shd w:val="clear" w:color="000000" w:fill="FFFFFF"/>
            <w:noWrap/>
            <w:hideMark/>
          </w:tcPr>
          <w:p w14:paraId="7B2D62D1"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III.1.1.4.</w:t>
            </w:r>
          </w:p>
        </w:tc>
      </w:tr>
      <w:tr w:rsidR="0043279F" w:rsidRPr="001A0DBE" w14:paraId="1CA46A8D" w14:textId="77777777" w:rsidTr="00E2314B">
        <w:trPr>
          <w:trHeight w:val="330"/>
        </w:trPr>
        <w:tc>
          <w:tcPr>
            <w:tcW w:w="1833" w:type="dxa"/>
            <w:shd w:val="clear" w:color="000000" w:fill="FFFFFF"/>
            <w:noWrap/>
            <w:hideMark/>
          </w:tcPr>
          <w:p w14:paraId="60AA69E5"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4.1.1.10.</w:t>
            </w:r>
          </w:p>
        </w:tc>
        <w:tc>
          <w:tcPr>
            <w:tcW w:w="5954" w:type="dxa"/>
            <w:shd w:val="clear" w:color="000000" w:fill="FFFFFF"/>
            <w:hideMark/>
          </w:tcPr>
          <w:p w14:paraId="04AD574D"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Dalyvavimas projekte „Klaipėdos regiono pasiekiamumo didinimas“</w:t>
            </w:r>
          </w:p>
        </w:tc>
        <w:tc>
          <w:tcPr>
            <w:tcW w:w="1913" w:type="dxa"/>
            <w:shd w:val="clear" w:color="000000" w:fill="FFFFFF"/>
            <w:noWrap/>
            <w:hideMark/>
          </w:tcPr>
          <w:p w14:paraId="08FAE80A"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III.1.1.6.</w:t>
            </w:r>
          </w:p>
        </w:tc>
      </w:tr>
      <w:tr w:rsidR="0043279F" w:rsidRPr="001A0DBE" w14:paraId="08CB2816" w14:textId="77777777" w:rsidTr="00E2314B">
        <w:trPr>
          <w:trHeight w:val="330"/>
        </w:trPr>
        <w:tc>
          <w:tcPr>
            <w:tcW w:w="1833" w:type="dxa"/>
            <w:shd w:val="clear" w:color="000000" w:fill="FFFFFF"/>
            <w:noWrap/>
            <w:hideMark/>
          </w:tcPr>
          <w:p w14:paraId="6A986F6C"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4.1.1.12.</w:t>
            </w:r>
          </w:p>
        </w:tc>
        <w:tc>
          <w:tcPr>
            <w:tcW w:w="5954" w:type="dxa"/>
            <w:shd w:val="clear" w:color="000000" w:fill="FFFFFF"/>
            <w:hideMark/>
          </w:tcPr>
          <w:p w14:paraId="74F77805"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Administracinės naštos mažinimo priemonių įgyvendinimas</w:t>
            </w:r>
          </w:p>
        </w:tc>
        <w:tc>
          <w:tcPr>
            <w:tcW w:w="1913" w:type="dxa"/>
            <w:shd w:val="clear" w:color="000000" w:fill="FFFFFF"/>
            <w:noWrap/>
            <w:hideMark/>
          </w:tcPr>
          <w:p w14:paraId="54C44656"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III.1.1.1.</w:t>
            </w:r>
          </w:p>
        </w:tc>
      </w:tr>
      <w:tr w:rsidR="0043279F" w:rsidRPr="001A0DBE" w14:paraId="688926F3" w14:textId="77777777" w:rsidTr="00E2314B">
        <w:trPr>
          <w:trHeight w:val="330"/>
        </w:trPr>
        <w:tc>
          <w:tcPr>
            <w:tcW w:w="1833" w:type="dxa"/>
            <w:shd w:val="clear" w:color="000000" w:fill="FFFFFF"/>
            <w:noWrap/>
            <w:hideMark/>
          </w:tcPr>
          <w:p w14:paraId="74CD9B79"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4.1.1.15.</w:t>
            </w:r>
          </w:p>
        </w:tc>
        <w:tc>
          <w:tcPr>
            <w:tcW w:w="5954" w:type="dxa"/>
            <w:shd w:val="clear" w:color="000000" w:fill="FFFFFF"/>
            <w:hideMark/>
          </w:tcPr>
          <w:p w14:paraId="0ED255BD"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Dalyvavimas Klaipėdos regiono ir regiono plėtros tarybos veikloje</w:t>
            </w:r>
          </w:p>
        </w:tc>
        <w:tc>
          <w:tcPr>
            <w:tcW w:w="1913" w:type="dxa"/>
            <w:shd w:val="clear" w:color="000000" w:fill="FFFFFF"/>
            <w:noWrap/>
            <w:hideMark/>
          </w:tcPr>
          <w:p w14:paraId="362FF2FA"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III.1.1.6.</w:t>
            </w:r>
          </w:p>
        </w:tc>
      </w:tr>
      <w:tr w:rsidR="0043279F" w:rsidRPr="001A0DBE" w14:paraId="615FAF5E" w14:textId="77777777" w:rsidTr="00E2314B">
        <w:trPr>
          <w:trHeight w:val="330"/>
        </w:trPr>
        <w:tc>
          <w:tcPr>
            <w:tcW w:w="1833" w:type="dxa"/>
            <w:shd w:val="clear" w:color="000000" w:fill="FFFFFF"/>
            <w:noWrap/>
            <w:hideMark/>
          </w:tcPr>
          <w:p w14:paraId="70A83914"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4.1.1.16.</w:t>
            </w:r>
          </w:p>
        </w:tc>
        <w:tc>
          <w:tcPr>
            <w:tcW w:w="5954" w:type="dxa"/>
            <w:shd w:val="clear" w:color="000000" w:fill="FFFFFF"/>
            <w:hideMark/>
          </w:tcPr>
          <w:p w14:paraId="00A29753"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Inovatyvių sprendimų skatinimas</w:t>
            </w:r>
          </w:p>
        </w:tc>
        <w:tc>
          <w:tcPr>
            <w:tcW w:w="1913" w:type="dxa"/>
            <w:shd w:val="clear" w:color="000000" w:fill="FFFFFF"/>
            <w:noWrap/>
            <w:hideMark/>
          </w:tcPr>
          <w:p w14:paraId="789403B8"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III.1.2.3.</w:t>
            </w:r>
          </w:p>
        </w:tc>
      </w:tr>
      <w:tr w:rsidR="0043279F" w:rsidRPr="001A0DBE" w14:paraId="56DCF0EB" w14:textId="77777777" w:rsidTr="00E2314B">
        <w:trPr>
          <w:trHeight w:val="330"/>
        </w:trPr>
        <w:tc>
          <w:tcPr>
            <w:tcW w:w="1833" w:type="dxa"/>
            <w:shd w:val="clear" w:color="000000" w:fill="FFFFFF"/>
            <w:noWrap/>
            <w:hideMark/>
          </w:tcPr>
          <w:p w14:paraId="2ED78264"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4.1.1.2.</w:t>
            </w:r>
          </w:p>
        </w:tc>
        <w:tc>
          <w:tcPr>
            <w:tcW w:w="5954" w:type="dxa"/>
            <w:shd w:val="clear" w:color="000000" w:fill="FFFFFF"/>
            <w:hideMark/>
          </w:tcPr>
          <w:p w14:paraId="1CB1F69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Seniūnijų veiklos užtikrinimas </w:t>
            </w:r>
          </w:p>
        </w:tc>
        <w:tc>
          <w:tcPr>
            <w:tcW w:w="1913" w:type="dxa"/>
            <w:shd w:val="clear" w:color="000000" w:fill="FFFFFF"/>
            <w:noWrap/>
            <w:hideMark/>
          </w:tcPr>
          <w:p w14:paraId="724EDF64"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II.2.1.5.</w:t>
            </w:r>
          </w:p>
        </w:tc>
      </w:tr>
      <w:tr w:rsidR="0043279F" w:rsidRPr="001A0DBE" w14:paraId="5E125784" w14:textId="77777777" w:rsidTr="00E2314B">
        <w:trPr>
          <w:trHeight w:val="330"/>
        </w:trPr>
        <w:tc>
          <w:tcPr>
            <w:tcW w:w="1833" w:type="dxa"/>
            <w:shd w:val="clear" w:color="000000" w:fill="FFFFFF"/>
            <w:noWrap/>
            <w:hideMark/>
          </w:tcPr>
          <w:p w14:paraId="75134F4B"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4.1.1.4.</w:t>
            </w:r>
          </w:p>
        </w:tc>
        <w:tc>
          <w:tcPr>
            <w:tcW w:w="5954" w:type="dxa"/>
            <w:shd w:val="clear" w:color="000000" w:fill="FFFFFF"/>
            <w:hideMark/>
          </w:tcPr>
          <w:p w14:paraId="00D5EDFB"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Kontrolės ir audito tarnybos veiklos užtikrinimas</w:t>
            </w:r>
          </w:p>
        </w:tc>
        <w:tc>
          <w:tcPr>
            <w:tcW w:w="1913" w:type="dxa"/>
            <w:shd w:val="clear" w:color="000000" w:fill="FFFFFF"/>
            <w:noWrap/>
            <w:hideMark/>
          </w:tcPr>
          <w:p w14:paraId="2A1761DE"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III.1.1.2.</w:t>
            </w:r>
          </w:p>
        </w:tc>
      </w:tr>
      <w:tr w:rsidR="0043279F" w:rsidRPr="001A0DBE" w14:paraId="48590BC3" w14:textId="77777777" w:rsidTr="00E2314B">
        <w:trPr>
          <w:trHeight w:val="330"/>
        </w:trPr>
        <w:tc>
          <w:tcPr>
            <w:tcW w:w="1833" w:type="dxa"/>
            <w:shd w:val="clear" w:color="000000" w:fill="FFFFFF"/>
            <w:noWrap/>
            <w:hideMark/>
          </w:tcPr>
          <w:p w14:paraId="00B44E71"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4.1.1.7.</w:t>
            </w:r>
          </w:p>
        </w:tc>
        <w:tc>
          <w:tcPr>
            <w:tcW w:w="5954" w:type="dxa"/>
            <w:shd w:val="clear" w:color="000000" w:fill="FFFFFF"/>
            <w:hideMark/>
          </w:tcPr>
          <w:p w14:paraId="2031FB00"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Rinkimų organizavimas </w:t>
            </w:r>
          </w:p>
        </w:tc>
        <w:tc>
          <w:tcPr>
            <w:tcW w:w="1913" w:type="dxa"/>
            <w:shd w:val="clear" w:color="000000" w:fill="FFFFFF"/>
            <w:noWrap/>
            <w:hideMark/>
          </w:tcPr>
          <w:p w14:paraId="38770073"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III.1.3.2.</w:t>
            </w:r>
          </w:p>
        </w:tc>
      </w:tr>
      <w:tr w:rsidR="0043279F" w:rsidRPr="001A0DBE" w14:paraId="323CBDB7" w14:textId="77777777" w:rsidTr="00E2314B">
        <w:trPr>
          <w:trHeight w:val="330"/>
        </w:trPr>
        <w:tc>
          <w:tcPr>
            <w:tcW w:w="1833" w:type="dxa"/>
            <w:shd w:val="clear" w:color="000000" w:fill="FFFFFF"/>
            <w:noWrap/>
            <w:hideMark/>
          </w:tcPr>
          <w:p w14:paraId="1B25210B"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4.1.1.9.</w:t>
            </w:r>
          </w:p>
        </w:tc>
        <w:tc>
          <w:tcPr>
            <w:tcW w:w="5954" w:type="dxa"/>
            <w:shd w:val="clear" w:color="000000" w:fill="FFFFFF"/>
            <w:hideMark/>
          </w:tcPr>
          <w:p w14:paraId="7A71575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Dalyvavimas asociacijų veikloje</w:t>
            </w:r>
          </w:p>
        </w:tc>
        <w:tc>
          <w:tcPr>
            <w:tcW w:w="1913" w:type="dxa"/>
            <w:shd w:val="clear" w:color="000000" w:fill="FFFFFF"/>
            <w:noWrap/>
            <w:hideMark/>
          </w:tcPr>
          <w:p w14:paraId="6931B013"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III.1.1.6.</w:t>
            </w:r>
          </w:p>
        </w:tc>
      </w:tr>
      <w:tr w:rsidR="0043279F" w:rsidRPr="001A0DBE" w14:paraId="623E7AA7" w14:textId="77777777" w:rsidTr="00E2314B">
        <w:trPr>
          <w:trHeight w:val="330"/>
        </w:trPr>
        <w:tc>
          <w:tcPr>
            <w:tcW w:w="1833" w:type="dxa"/>
            <w:shd w:val="clear" w:color="EAFDCF" w:fill="FFFFFF"/>
            <w:noWrap/>
            <w:hideMark/>
          </w:tcPr>
          <w:p w14:paraId="5F46F623"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4.1.2.</w:t>
            </w:r>
          </w:p>
        </w:tc>
        <w:tc>
          <w:tcPr>
            <w:tcW w:w="5954" w:type="dxa"/>
            <w:shd w:val="clear" w:color="EAFDCF" w:fill="FFFFFF"/>
            <w:hideMark/>
          </w:tcPr>
          <w:p w14:paraId="405D82B1"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Kokybiškai įgyvendinti valstybines (valstybės perduotas savivaldybėms) funkcijas</w:t>
            </w:r>
          </w:p>
        </w:tc>
        <w:tc>
          <w:tcPr>
            <w:tcW w:w="1913" w:type="dxa"/>
            <w:shd w:val="clear" w:color="EAFDCF" w:fill="FFFFFF"/>
            <w:noWrap/>
            <w:hideMark/>
          </w:tcPr>
          <w:p w14:paraId="5E6BA24E"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082E9523" w14:textId="77777777" w:rsidTr="00E2314B">
        <w:trPr>
          <w:trHeight w:val="330"/>
        </w:trPr>
        <w:tc>
          <w:tcPr>
            <w:tcW w:w="1833" w:type="dxa"/>
            <w:shd w:val="clear" w:color="000000" w:fill="FFFFFF"/>
            <w:noWrap/>
            <w:hideMark/>
          </w:tcPr>
          <w:p w14:paraId="11F43D3A"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4.1.2.10.</w:t>
            </w:r>
          </w:p>
        </w:tc>
        <w:tc>
          <w:tcPr>
            <w:tcW w:w="5954" w:type="dxa"/>
            <w:shd w:val="clear" w:color="000000" w:fill="FFFFFF"/>
            <w:hideMark/>
          </w:tcPr>
          <w:p w14:paraId="61DD8467"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Jaunimo teisių apsaugos funkcijų vykdymas</w:t>
            </w:r>
          </w:p>
        </w:tc>
        <w:tc>
          <w:tcPr>
            <w:tcW w:w="1913" w:type="dxa"/>
            <w:shd w:val="clear" w:color="000000" w:fill="FFFFFF"/>
            <w:noWrap/>
            <w:hideMark/>
          </w:tcPr>
          <w:p w14:paraId="0A2D5550"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II.1.2.5.</w:t>
            </w:r>
          </w:p>
        </w:tc>
      </w:tr>
      <w:tr w:rsidR="0043279F" w:rsidRPr="001A0DBE" w14:paraId="2F52E7F2" w14:textId="77777777" w:rsidTr="00E2314B">
        <w:trPr>
          <w:trHeight w:val="330"/>
        </w:trPr>
        <w:tc>
          <w:tcPr>
            <w:tcW w:w="1833" w:type="dxa"/>
            <w:shd w:val="clear" w:color="EAFDCF" w:fill="FFFFFF"/>
            <w:noWrap/>
            <w:hideMark/>
          </w:tcPr>
          <w:p w14:paraId="7E1C2698"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4.1.3.</w:t>
            </w:r>
          </w:p>
        </w:tc>
        <w:tc>
          <w:tcPr>
            <w:tcW w:w="5954" w:type="dxa"/>
            <w:shd w:val="clear" w:color="EAFDCF" w:fill="FFFFFF"/>
            <w:hideMark/>
          </w:tcPr>
          <w:p w14:paraId="19018EFB"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Užtikrinti kokybiškų prevencinių programų kūrimą ir įgyvendinimą </w:t>
            </w:r>
          </w:p>
        </w:tc>
        <w:tc>
          <w:tcPr>
            <w:tcW w:w="1913" w:type="dxa"/>
            <w:shd w:val="clear" w:color="EAFDCF" w:fill="FFFFFF"/>
            <w:noWrap/>
            <w:hideMark/>
          </w:tcPr>
          <w:p w14:paraId="6BD6ED1A"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06EC157F" w14:textId="77777777" w:rsidTr="00E2314B">
        <w:trPr>
          <w:trHeight w:val="330"/>
        </w:trPr>
        <w:tc>
          <w:tcPr>
            <w:tcW w:w="1833" w:type="dxa"/>
            <w:shd w:val="clear" w:color="000000" w:fill="FFFFFF"/>
            <w:noWrap/>
            <w:hideMark/>
          </w:tcPr>
          <w:p w14:paraId="1A98FF2A"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4.1.3.2.</w:t>
            </w:r>
          </w:p>
        </w:tc>
        <w:tc>
          <w:tcPr>
            <w:tcW w:w="5954" w:type="dxa"/>
            <w:shd w:val="clear" w:color="000000" w:fill="FFFFFF"/>
            <w:hideMark/>
          </w:tcPr>
          <w:p w14:paraId="7A81B656"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Lygių galimybių užtikrinimas </w:t>
            </w:r>
          </w:p>
        </w:tc>
        <w:tc>
          <w:tcPr>
            <w:tcW w:w="1913" w:type="dxa"/>
            <w:shd w:val="clear" w:color="000000" w:fill="FFFFFF"/>
            <w:noWrap/>
            <w:hideMark/>
          </w:tcPr>
          <w:p w14:paraId="5D3CF767"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I.1.4.5.</w:t>
            </w:r>
          </w:p>
        </w:tc>
      </w:tr>
      <w:tr w:rsidR="0043279F" w:rsidRPr="001A0DBE" w14:paraId="0A7BD574" w14:textId="77777777" w:rsidTr="00E2314B">
        <w:trPr>
          <w:trHeight w:val="330"/>
        </w:trPr>
        <w:tc>
          <w:tcPr>
            <w:tcW w:w="1833" w:type="dxa"/>
            <w:shd w:val="clear" w:color="000000" w:fill="FFFFFF"/>
            <w:noWrap/>
            <w:hideMark/>
          </w:tcPr>
          <w:p w14:paraId="2A014BE8"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4.1.3.3.</w:t>
            </w:r>
          </w:p>
        </w:tc>
        <w:tc>
          <w:tcPr>
            <w:tcW w:w="5954" w:type="dxa"/>
            <w:shd w:val="clear" w:color="000000" w:fill="FFFFFF"/>
            <w:hideMark/>
          </w:tcPr>
          <w:p w14:paraId="0EC9C18D"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Vyrų ir moterų lygių galimybių užtikrinimas </w:t>
            </w:r>
          </w:p>
        </w:tc>
        <w:tc>
          <w:tcPr>
            <w:tcW w:w="1913" w:type="dxa"/>
            <w:shd w:val="clear" w:color="000000" w:fill="FFFFFF"/>
            <w:noWrap/>
            <w:hideMark/>
          </w:tcPr>
          <w:p w14:paraId="6D12EF86"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I.1.4.5.</w:t>
            </w:r>
          </w:p>
        </w:tc>
      </w:tr>
      <w:tr w:rsidR="0043279F" w:rsidRPr="001A0DBE" w14:paraId="4BC5E7B6" w14:textId="77777777" w:rsidTr="00E2314B">
        <w:trPr>
          <w:trHeight w:val="330"/>
        </w:trPr>
        <w:tc>
          <w:tcPr>
            <w:tcW w:w="1833" w:type="dxa"/>
            <w:shd w:val="clear" w:color="EAFDCF" w:fill="FFFFFF"/>
            <w:noWrap/>
            <w:hideMark/>
          </w:tcPr>
          <w:p w14:paraId="4BB87AA9"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4.1.4.</w:t>
            </w:r>
          </w:p>
        </w:tc>
        <w:tc>
          <w:tcPr>
            <w:tcW w:w="5954" w:type="dxa"/>
            <w:shd w:val="clear" w:color="EAFDCF" w:fill="FFFFFF"/>
            <w:hideMark/>
          </w:tcPr>
          <w:p w14:paraId="7F469615"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Užtikrinti nepertraukiamą savivaldybės institucijų ir įstaigų veiklą</w:t>
            </w:r>
          </w:p>
        </w:tc>
        <w:tc>
          <w:tcPr>
            <w:tcW w:w="1913" w:type="dxa"/>
            <w:shd w:val="clear" w:color="EAFDCF" w:fill="FFFFFF"/>
            <w:noWrap/>
            <w:hideMark/>
          </w:tcPr>
          <w:p w14:paraId="51F8AB06"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759C1295" w14:textId="77777777" w:rsidTr="00E2314B">
        <w:trPr>
          <w:trHeight w:val="330"/>
        </w:trPr>
        <w:tc>
          <w:tcPr>
            <w:tcW w:w="1833" w:type="dxa"/>
            <w:shd w:val="clear" w:color="000000" w:fill="FFFFFF"/>
            <w:noWrap/>
            <w:hideMark/>
          </w:tcPr>
          <w:p w14:paraId="0257057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4.1.4.2.</w:t>
            </w:r>
          </w:p>
        </w:tc>
        <w:tc>
          <w:tcPr>
            <w:tcW w:w="5954" w:type="dxa"/>
            <w:shd w:val="clear" w:color="000000" w:fill="FFFFFF"/>
            <w:hideMark/>
          </w:tcPr>
          <w:p w14:paraId="5F7A541D"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Nepaskirstytų lėšų rezervas</w:t>
            </w:r>
          </w:p>
        </w:tc>
        <w:tc>
          <w:tcPr>
            <w:tcW w:w="1913" w:type="dxa"/>
            <w:shd w:val="clear" w:color="000000" w:fill="FFFFFF"/>
            <w:noWrap/>
            <w:hideMark/>
          </w:tcPr>
          <w:p w14:paraId="72F9D638"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III.1.1.3.</w:t>
            </w:r>
          </w:p>
        </w:tc>
      </w:tr>
      <w:tr w:rsidR="0043279F" w:rsidRPr="001A0DBE" w14:paraId="1F418F91" w14:textId="77777777" w:rsidTr="00E2314B">
        <w:trPr>
          <w:trHeight w:val="330"/>
        </w:trPr>
        <w:tc>
          <w:tcPr>
            <w:tcW w:w="1833" w:type="dxa"/>
            <w:shd w:val="clear" w:color="000000" w:fill="FFFFFF"/>
            <w:noWrap/>
            <w:hideMark/>
          </w:tcPr>
          <w:p w14:paraId="7F81E239"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4.1.4.4.</w:t>
            </w:r>
          </w:p>
        </w:tc>
        <w:tc>
          <w:tcPr>
            <w:tcW w:w="5954" w:type="dxa"/>
            <w:shd w:val="clear" w:color="000000" w:fill="FFFFFF"/>
            <w:hideMark/>
          </w:tcPr>
          <w:p w14:paraId="34D0ADE7"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Trūkstamų specialistų motyvavimo programos įgyvendinimas</w:t>
            </w:r>
          </w:p>
        </w:tc>
        <w:tc>
          <w:tcPr>
            <w:tcW w:w="1913" w:type="dxa"/>
            <w:shd w:val="clear" w:color="000000" w:fill="FFFFFF"/>
            <w:noWrap/>
            <w:hideMark/>
          </w:tcPr>
          <w:p w14:paraId="44AC40DF"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I.1.4.</w:t>
            </w:r>
          </w:p>
        </w:tc>
      </w:tr>
      <w:tr w:rsidR="0043279F" w:rsidRPr="001A0DBE" w14:paraId="2D5DC871" w14:textId="77777777" w:rsidTr="00E2314B">
        <w:trPr>
          <w:trHeight w:val="330"/>
        </w:trPr>
        <w:tc>
          <w:tcPr>
            <w:tcW w:w="1833" w:type="dxa"/>
            <w:shd w:val="clear" w:color="EAFDCF" w:fill="FFFFFF"/>
            <w:noWrap/>
            <w:hideMark/>
          </w:tcPr>
          <w:p w14:paraId="312D7E60"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4.2.1.</w:t>
            </w:r>
          </w:p>
        </w:tc>
        <w:tc>
          <w:tcPr>
            <w:tcW w:w="5954" w:type="dxa"/>
            <w:shd w:val="clear" w:color="EAFDCF" w:fill="FFFFFF"/>
            <w:hideMark/>
          </w:tcPr>
          <w:p w14:paraId="3955F467"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Užtikrinti prisiimtų kreditorinių įsiskolinimų valdymą</w:t>
            </w:r>
          </w:p>
        </w:tc>
        <w:tc>
          <w:tcPr>
            <w:tcW w:w="1913" w:type="dxa"/>
            <w:shd w:val="clear" w:color="EAFDCF" w:fill="FFFFFF"/>
            <w:noWrap/>
            <w:hideMark/>
          </w:tcPr>
          <w:p w14:paraId="318DF0DB"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1005B59F" w14:textId="77777777" w:rsidTr="00E2314B">
        <w:trPr>
          <w:trHeight w:val="330"/>
        </w:trPr>
        <w:tc>
          <w:tcPr>
            <w:tcW w:w="1833" w:type="dxa"/>
            <w:shd w:val="clear" w:color="000000" w:fill="FFFFFF"/>
            <w:noWrap/>
            <w:hideMark/>
          </w:tcPr>
          <w:p w14:paraId="01DF6A73"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4.2.1.1.</w:t>
            </w:r>
          </w:p>
        </w:tc>
        <w:tc>
          <w:tcPr>
            <w:tcW w:w="5954" w:type="dxa"/>
            <w:shd w:val="clear" w:color="000000" w:fill="FFFFFF"/>
            <w:hideMark/>
          </w:tcPr>
          <w:p w14:paraId="7303779F"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Paskolos, palūkanų, kitų skolinių ir neskolinių įsipareigojimų vykdymas</w:t>
            </w:r>
          </w:p>
        </w:tc>
        <w:tc>
          <w:tcPr>
            <w:tcW w:w="1913" w:type="dxa"/>
            <w:shd w:val="clear" w:color="000000" w:fill="FFFFFF"/>
            <w:noWrap/>
            <w:hideMark/>
          </w:tcPr>
          <w:p w14:paraId="6710F14B"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III.1.1.2.</w:t>
            </w:r>
          </w:p>
        </w:tc>
      </w:tr>
      <w:tr w:rsidR="0043279F" w:rsidRPr="001A0DBE" w14:paraId="26B8FB01" w14:textId="77777777" w:rsidTr="00E2314B">
        <w:trPr>
          <w:trHeight w:val="330"/>
        </w:trPr>
        <w:tc>
          <w:tcPr>
            <w:tcW w:w="1833" w:type="dxa"/>
            <w:shd w:val="clear" w:color="EAFDCF" w:fill="FFFFFF"/>
            <w:noWrap/>
            <w:hideMark/>
          </w:tcPr>
          <w:p w14:paraId="46155367"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4.3.3.</w:t>
            </w:r>
          </w:p>
        </w:tc>
        <w:tc>
          <w:tcPr>
            <w:tcW w:w="5954" w:type="dxa"/>
            <w:shd w:val="clear" w:color="EAFDCF" w:fill="FFFFFF"/>
            <w:hideMark/>
          </w:tcPr>
          <w:p w14:paraId="3B2D6A90"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Įgyvendinti ES ir kitų fondų remiamus projektus </w:t>
            </w:r>
          </w:p>
        </w:tc>
        <w:tc>
          <w:tcPr>
            <w:tcW w:w="1913" w:type="dxa"/>
            <w:shd w:val="clear" w:color="EAFDCF" w:fill="FFFFFF"/>
            <w:noWrap/>
            <w:hideMark/>
          </w:tcPr>
          <w:p w14:paraId="585DEF7A"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3E9992F4" w14:textId="77777777" w:rsidTr="00E2314B">
        <w:trPr>
          <w:trHeight w:val="330"/>
        </w:trPr>
        <w:tc>
          <w:tcPr>
            <w:tcW w:w="1833" w:type="dxa"/>
            <w:shd w:val="clear" w:color="000000" w:fill="FFFFFF"/>
            <w:noWrap/>
            <w:hideMark/>
          </w:tcPr>
          <w:p w14:paraId="21822D7B"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4.3.3.1.</w:t>
            </w:r>
          </w:p>
        </w:tc>
        <w:tc>
          <w:tcPr>
            <w:tcW w:w="5954" w:type="dxa"/>
            <w:shd w:val="clear" w:color="000000" w:fill="FFFFFF"/>
            <w:hideMark/>
          </w:tcPr>
          <w:p w14:paraId="1A17928A"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ES struktūrinių fondų ir kitų finansavimo šaltinių projektų vykdymas </w:t>
            </w:r>
          </w:p>
        </w:tc>
        <w:tc>
          <w:tcPr>
            <w:tcW w:w="1913" w:type="dxa"/>
            <w:shd w:val="clear" w:color="000000" w:fill="FFFFFF"/>
            <w:noWrap/>
            <w:hideMark/>
          </w:tcPr>
          <w:p w14:paraId="155D7D38"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III.1.1.7.</w:t>
            </w:r>
          </w:p>
        </w:tc>
      </w:tr>
      <w:tr w:rsidR="0043279F" w:rsidRPr="001A0DBE" w14:paraId="75C68F70" w14:textId="77777777" w:rsidTr="00E2314B">
        <w:trPr>
          <w:trHeight w:val="330"/>
        </w:trPr>
        <w:tc>
          <w:tcPr>
            <w:tcW w:w="1833" w:type="dxa"/>
            <w:shd w:val="clear" w:color="EAFDCF" w:fill="FFFFFF"/>
            <w:noWrap/>
            <w:hideMark/>
          </w:tcPr>
          <w:p w14:paraId="24A76AAB"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4.5.1.</w:t>
            </w:r>
          </w:p>
        </w:tc>
        <w:tc>
          <w:tcPr>
            <w:tcW w:w="5954" w:type="dxa"/>
            <w:shd w:val="clear" w:color="EAFDCF" w:fill="FFFFFF"/>
            <w:hideMark/>
          </w:tcPr>
          <w:p w14:paraId="45B3D54C"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Stiprinti įstaigos organizacinę kultūrą</w:t>
            </w:r>
          </w:p>
        </w:tc>
        <w:tc>
          <w:tcPr>
            <w:tcW w:w="1913" w:type="dxa"/>
            <w:shd w:val="clear" w:color="EAFDCF" w:fill="FFFFFF"/>
            <w:noWrap/>
            <w:hideMark/>
          </w:tcPr>
          <w:p w14:paraId="1F0AA0C6"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10193393" w14:textId="77777777" w:rsidTr="00E2314B">
        <w:trPr>
          <w:trHeight w:val="330"/>
        </w:trPr>
        <w:tc>
          <w:tcPr>
            <w:tcW w:w="1833" w:type="dxa"/>
            <w:shd w:val="clear" w:color="000000" w:fill="FFFFFF"/>
            <w:noWrap/>
            <w:hideMark/>
          </w:tcPr>
          <w:p w14:paraId="5D79AEC7"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4.5.1.1.</w:t>
            </w:r>
          </w:p>
        </w:tc>
        <w:tc>
          <w:tcPr>
            <w:tcW w:w="5954" w:type="dxa"/>
            <w:shd w:val="clear" w:color="000000" w:fill="FFFFFF"/>
            <w:hideMark/>
          </w:tcPr>
          <w:p w14:paraId="2032E222"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Vidinės komunikacijos procesų įstaigoje tobulinimas</w:t>
            </w:r>
          </w:p>
        </w:tc>
        <w:tc>
          <w:tcPr>
            <w:tcW w:w="1913" w:type="dxa"/>
            <w:shd w:val="clear" w:color="000000" w:fill="FFFFFF"/>
            <w:noWrap/>
            <w:hideMark/>
          </w:tcPr>
          <w:p w14:paraId="5B1A0406"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III.1.1.5.</w:t>
            </w:r>
          </w:p>
        </w:tc>
      </w:tr>
      <w:tr w:rsidR="0043279F" w:rsidRPr="001A0DBE" w14:paraId="3C30BD91" w14:textId="77777777" w:rsidTr="00E2314B">
        <w:trPr>
          <w:trHeight w:val="330"/>
        </w:trPr>
        <w:tc>
          <w:tcPr>
            <w:tcW w:w="1833" w:type="dxa"/>
            <w:shd w:val="clear" w:color="EAFDCF" w:fill="FFFFFF"/>
            <w:noWrap/>
            <w:hideMark/>
          </w:tcPr>
          <w:p w14:paraId="31DC3644"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4.5.2.</w:t>
            </w:r>
          </w:p>
        </w:tc>
        <w:tc>
          <w:tcPr>
            <w:tcW w:w="5954" w:type="dxa"/>
            <w:shd w:val="clear" w:color="EAFDCF" w:fill="FFFFFF"/>
            <w:hideMark/>
          </w:tcPr>
          <w:p w14:paraId="681A9A74"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Didinti darbuotojų kompetencijas</w:t>
            </w:r>
          </w:p>
        </w:tc>
        <w:tc>
          <w:tcPr>
            <w:tcW w:w="1913" w:type="dxa"/>
            <w:shd w:val="clear" w:color="EAFDCF" w:fill="FFFFFF"/>
            <w:noWrap/>
            <w:hideMark/>
          </w:tcPr>
          <w:p w14:paraId="5FA4467B"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705850C7" w14:textId="77777777" w:rsidTr="00E2314B">
        <w:trPr>
          <w:trHeight w:val="330"/>
        </w:trPr>
        <w:tc>
          <w:tcPr>
            <w:tcW w:w="1833" w:type="dxa"/>
            <w:shd w:val="clear" w:color="000000" w:fill="FFFFFF"/>
            <w:noWrap/>
            <w:hideMark/>
          </w:tcPr>
          <w:p w14:paraId="34E53832"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lastRenderedPageBreak/>
              <w:t>4.5.2.1.</w:t>
            </w:r>
          </w:p>
        </w:tc>
        <w:tc>
          <w:tcPr>
            <w:tcW w:w="5954" w:type="dxa"/>
            <w:shd w:val="clear" w:color="000000" w:fill="FFFFFF"/>
            <w:hideMark/>
          </w:tcPr>
          <w:p w14:paraId="58A9ABC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Tarpinstitucinio ir tarptautinio bendradarbiavimo stiprinimas</w:t>
            </w:r>
          </w:p>
        </w:tc>
        <w:tc>
          <w:tcPr>
            <w:tcW w:w="1913" w:type="dxa"/>
            <w:shd w:val="clear" w:color="000000" w:fill="FFFFFF"/>
            <w:noWrap/>
            <w:hideMark/>
          </w:tcPr>
          <w:p w14:paraId="0030EF48"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III.1.1.6.</w:t>
            </w:r>
          </w:p>
        </w:tc>
      </w:tr>
      <w:tr w:rsidR="0043279F" w:rsidRPr="001A0DBE" w14:paraId="38306ADA" w14:textId="77777777" w:rsidTr="00E2314B">
        <w:trPr>
          <w:trHeight w:val="645"/>
        </w:trPr>
        <w:tc>
          <w:tcPr>
            <w:tcW w:w="1833" w:type="dxa"/>
            <w:shd w:val="clear" w:color="FAF8B4" w:fill="FFFFFF"/>
            <w:noWrap/>
            <w:hideMark/>
          </w:tcPr>
          <w:p w14:paraId="071FE845" w14:textId="77777777" w:rsidR="00A67F71" w:rsidRPr="001A0DBE" w:rsidRDefault="00A67F71" w:rsidP="00BD5120">
            <w:pPr>
              <w:spacing w:after="0" w:line="240" w:lineRule="auto"/>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5.</w:t>
            </w:r>
          </w:p>
        </w:tc>
        <w:tc>
          <w:tcPr>
            <w:tcW w:w="5954" w:type="dxa"/>
            <w:shd w:val="clear" w:color="FAF8B4" w:fill="FFFFFF"/>
            <w:hideMark/>
          </w:tcPr>
          <w:p w14:paraId="6E1E583C" w14:textId="77777777" w:rsidR="00A67F71" w:rsidRPr="001A0DBE" w:rsidRDefault="00A67F71" w:rsidP="00BD5120">
            <w:pPr>
              <w:spacing w:after="0" w:line="240" w:lineRule="auto"/>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TVARIOS VEIKLOS, SAUGIOS APLINKOS UŽTIKRINIMAS BEI VERSLO IR ŽEMĖS ŪKIO PLĖTRA</w:t>
            </w:r>
          </w:p>
        </w:tc>
        <w:tc>
          <w:tcPr>
            <w:tcW w:w="1913" w:type="dxa"/>
            <w:shd w:val="clear" w:color="FAF8B4" w:fill="FFFFFF"/>
            <w:noWrap/>
            <w:hideMark/>
          </w:tcPr>
          <w:p w14:paraId="1D2BE657" w14:textId="77777777" w:rsidR="00A67F71" w:rsidRPr="001A0DBE" w:rsidRDefault="00A67F71" w:rsidP="00BD5120">
            <w:pPr>
              <w:spacing w:after="0" w:line="240" w:lineRule="auto"/>
              <w:jc w:val="center"/>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 </w:t>
            </w:r>
          </w:p>
        </w:tc>
      </w:tr>
      <w:tr w:rsidR="0043279F" w:rsidRPr="001A0DBE" w14:paraId="4D7BC24C" w14:textId="77777777" w:rsidTr="00E2314B">
        <w:trPr>
          <w:trHeight w:val="330"/>
        </w:trPr>
        <w:tc>
          <w:tcPr>
            <w:tcW w:w="1833" w:type="dxa"/>
            <w:shd w:val="clear" w:color="EAFDCF" w:fill="FFFFFF"/>
            <w:noWrap/>
            <w:hideMark/>
          </w:tcPr>
          <w:p w14:paraId="347FFF78"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5.1.1.</w:t>
            </w:r>
          </w:p>
        </w:tc>
        <w:tc>
          <w:tcPr>
            <w:tcW w:w="5954" w:type="dxa"/>
            <w:shd w:val="clear" w:color="EAFDCF" w:fill="FFFFFF"/>
            <w:hideMark/>
          </w:tcPr>
          <w:p w14:paraId="2D786301"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Skatinti ir remti verslo, žemės ūkio įmonių, ūkininkų ūkių  kūrimąsi ir plėtrą </w:t>
            </w:r>
          </w:p>
        </w:tc>
        <w:tc>
          <w:tcPr>
            <w:tcW w:w="1913" w:type="dxa"/>
            <w:shd w:val="clear" w:color="EAFDCF" w:fill="FFFFFF"/>
            <w:noWrap/>
            <w:hideMark/>
          </w:tcPr>
          <w:p w14:paraId="7E7AF0FB"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06399F31" w14:textId="77777777" w:rsidTr="00E2314B">
        <w:trPr>
          <w:trHeight w:val="330"/>
        </w:trPr>
        <w:tc>
          <w:tcPr>
            <w:tcW w:w="1833" w:type="dxa"/>
            <w:shd w:val="clear" w:color="000000" w:fill="FFFFFF"/>
            <w:noWrap/>
            <w:hideMark/>
          </w:tcPr>
          <w:p w14:paraId="1FD9B3DB"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5.1.1.1.</w:t>
            </w:r>
          </w:p>
        </w:tc>
        <w:tc>
          <w:tcPr>
            <w:tcW w:w="5954" w:type="dxa"/>
            <w:shd w:val="clear" w:color="000000" w:fill="FFFFFF"/>
            <w:hideMark/>
          </w:tcPr>
          <w:p w14:paraId="7DD58EA7"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Verslumo iniciatyvų skatinimas </w:t>
            </w:r>
          </w:p>
        </w:tc>
        <w:tc>
          <w:tcPr>
            <w:tcW w:w="1913" w:type="dxa"/>
            <w:shd w:val="clear" w:color="000000" w:fill="FFFFFF"/>
            <w:noWrap/>
            <w:hideMark/>
          </w:tcPr>
          <w:p w14:paraId="04CEA26B"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I.1.1.5.</w:t>
            </w:r>
          </w:p>
        </w:tc>
      </w:tr>
      <w:tr w:rsidR="0043279F" w:rsidRPr="001A0DBE" w14:paraId="3E9C01D8" w14:textId="77777777" w:rsidTr="00E2314B">
        <w:trPr>
          <w:trHeight w:val="330"/>
        </w:trPr>
        <w:tc>
          <w:tcPr>
            <w:tcW w:w="1833" w:type="dxa"/>
            <w:shd w:val="clear" w:color="000000" w:fill="FFFFFF"/>
            <w:noWrap/>
            <w:hideMark/>
          </w:tcPr>
          <w:p w14:paraId="6B9CD6B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5.1.1.2.</w:t>
            </w:r>
          </w:p>
        </w:tc>
        <w:tc>
          <w:tcPr>
            <w:tcW w:w="5954" w:type="dxa"/>
            <w:shd w:val="clear" w:color="000000" w:fill="FFFFFF"/>
            <w:hideMark/>
          </w:tcPr>
          <w:p w14:paraId="7AE71CD9"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Žemės ūkio ir kaimo plėtros iniciatyvų skatinimas</w:t>
            </w:r>
          </w:p>
        </w:tc>
        <w:tc>
          <w:tcPr>
            <w:tcW w:w="1913" w:type="dxa"/>
            <w:shd w:val="clear" w:color="000000" w:fill="FFFFFF"/>
            <w:noWrap/>
            <w:hideMark/>
          </w:tcPr>
          <w:p w14:paraId="0F4AAB58"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I.2.1.1.</w:t>
            </w:r>
          </w:p>
        </w:tc>
      </w:tr>
      <w:tr w:rsidR="0043279F" w:rsidRPr="001A0DBE" w14:paraId="04E787D3" w14:textId="77777777" w:rsidTr="00E2314B">
        <w:trPr>
          <w:trHeight w:val="330"/>
        </w:trPr>
        <w:tc>
          <w:tcPr>
            <w:tcW w:w="1833" w:type="dxa"/>
            <w:shd w:val="clear" w:color="000000" w:fill="FFFFFF"/>
            <w:noWrap/>
            <w:hideMark/>
          </w:tcPr>
          <w:p w14:paraId="01FFA220"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5.1.1.3.</w:t>
            </w:r>
          </w:p>
        </w:tc>
        <w:tc>
          <w:tcPr>
            <w:tcW w:w="5954" w:type="dxa"/>
            <w:shd w:val="clear" w:color="000000" w:fill="FFFFFF"/>
            <w:hideMark/>
          </w:tcPr>
          <w:p w14:paraId="46FB5342"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Viešųjų paslaugų verslui teikimas</w:t>
            </w:r>
          </w:p>
        </w:tc>
        <w:tc>
          <w:tcPr>
            <w:tcW w:w="1913" w:type="dxa"/>
            <w:shd w:val="clear" w:color="000000" w:fill="FFFFFF"/>
            <w:noWrap/>
            <w:hideMark/>
          </w:tcPr>
          <w:p w14:paraId="32B5D635"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I.1.1.3.</w:t>
            </w:r>
          </w:p>
        </w:tc>
      </w:tr>
      <w:tr w:rsidR="0043279F" w:rsidRPr="001A0DBE" w14:paraId="47D59605" w14:textId="77777777" w:rsidTr="00E2314B">
        <w:trPr>
          <w:trHeight w:val="330"/>
        </w:trPr>
        <w:tc>
          <w:tcPr>
            <w:tcW w:w="1833" w:type="dxa"/>
            <w:shd w:val="clear" w:color="000000" w:fill="FFFFFF"/>
            <w:noWrap/>
            <w:hideMark/>
          </w:tcPr>
          <w:p w14:paraId="41525197"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5.1.1.6.</w:t>
            </w:r>
          </w:p>
        </w:tc>
        <w:tc>
          <w:tcPr>
            <w:tcW w:w="5954" w:type="dxa"/>
            <w:shd w:val="clear" w:color="000000" w:fill="FFFFFF"/>
            <w:hideMark/>
          </w:tcPr>
          <w:p w14:paraId="0E10E094"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Klaipėdos regiono plėtros plano verslo funkcinės zonos projektų įgyvendinimas</w:t>
            </w:r>
          </w:p>
        </w:tc>
        <w:tc>
          <w:tcPr>
            <w:tcW w:w="1913" w:type="dxa"/>
            <w:shd w:val="clear" w:color="000000" w:fill="FFFFFF"/>
            <w:noWrap/>
            <w:hideMark/>
          </w:tcPr>
          <w:p w14:paraId="3884559F"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I.1.1.2.</w:t>
            </w:r>
          </w:p>
        </w:tc>
      </w:tr>
      <w:tr w:rsidR="0043279F" w:rsidRPr="001A0DBE" w14:paraId="5280FA07" w14:textId="77777777" w:rsidTr="00E2314B">
        <w:trPr>
          <w:trHeight w:val="330"/>
        </w:trPr>
        <w:tc>
          <w:tcPr>
            <w:tcW w:w="1833" w:type="dxa"/>
            <w:shd w:val="clear" w:color="000000" w:fill="FFFFFF"/>
            <w:noWrap/>
            <w:hideMark/>
          </w:tcPr>
          <w:p w14:paraId="67E90ED0"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5.1.1.8.</w:t>
            </w:r>
          </w:p>
        </w:tc>
        <w:tc>
          <w:tcPr>
            <w:tcW w:w="5954" w:type="dxa"/>
            <w:shd w:val="clear" w:color="000000" w:fill="FFFFFF"/>
            <w:hideMark/>
          </w:tcPr>
          <w:p w14:paraId="72EA28F6"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Trumpųjų maisto grandinių kūrimosi skatinimas</w:t>
            </w:r>
          </w:p>
        </w:tc>
        <w:tc>
          <w:tcPr>
            <w:tcW w:w="1913" w:type="dxa"/>
            <w:shd w:val="clear" w:color="000000" w:fill="FFFFFF"/>
            <w:noWrap/>
            <w:hideMark/>
          </w:tcPr>
          <w:p w14:paraId="1C3258AF"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I.2.1.2.</w:t>
            </w:r>
          </w:p>
        </w:tc>
      </w:tr>
      <w:tr w:rsidR="0043279F" w:rsidRPr="001A0DBE" w14:paraId="77C318A0" w14:textId="77777777" w:rsidTr="00E2314B">
        <w:trPr>
          <w:trHeight w:val="330"/>
        </w:trPr>
        <w:tc>
          <w:tcPr>
            <w:tcW w:w="1833" w:type="dxa"/>
            <w:shd w:val="clear" w:color="EAFDCF" w:fill="FFFFFF"/>
            <w:noWrap/>
            <w:hideMark/>
          </w:tcPr>
          <w:p w14:paraId="3904D12F"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5.1.2.</w:t>
            </w:r>
          </w:p>
        </w:tc>
        <w:tc>
          <w:tcPr>
            <w:tcW w:w="5954" w:type="dxa"/>
            <w:shd w:val="clear" w:color="EAFDCF" w:fill="FFFFFF"/>
            <w:hideMark/>
          </w:tcPr>
          <w:p w14:paraId="08D9CE78"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Teikti kokybiškas paslaugas verslo ir žemės ūkio atstovams</w:t>
            </w:r>
          </w:p>
        </w:tc>
        <w:tc>
          <w:tcPr>
            <w:tcW w:w="1913" w:type="dxa"/>
            <w:shd w:val="clear" w:color="EAFDCF" w:fill="FFFFFF"/>
            <w:noWrap/>
            <w:hideMark/>
          </w:tcPr>
          <w:p w14:paraId="26D295A1"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490AF4EC" w14:textId="77777777" w:rsidTr="00E2314B">
        <w:trPr>
          <w:trHeight w:val="330"/>
        </w:trPr>
        <w:tc>
          <w:tcPr>
            <w:tcW w:w="1833" w:type="dxa"/>
            <w:shd w:val="clear" w:color="000000" w:fill="FFFFFF"/>
            <w:noWrap/>
            <w:hideMark/>
          </w:tcPr>
          <w:p w14:paraId="1294BBD9"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5.1.2.1.</w:t>
            </w:r>
          </w:p>
        </w:tc>
        <w:tc>
          <w:tcPr>
            <w:tcW w:w="5954" w:type="dxa"/>
            <w:shd w:val="clear" w:color="000000" w:fill="FFFFFF"/>
            <w:hideMark/>
          </w:tcPr>
          <w:p w14:paraId="6EF721E9"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Žemės ūkio technikos registravimas</w:t>
            </w:r>
          </w:p>
        </w:tc>
        <w:tc>
          <w:tcPr>
            <w:tcW w:w="1913" w:type="dxa"/>
            <w:shd w:val="clear" w:color="000000" w:fill="FFFFFF"/>
            <w:noWrap/>
            <w:hideMark/>
          </w:tcPr>
          <w:p w14:paraId="19DCDCAF"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I.2.1.7.</w:t>
            </w:r>
          </w:p>
        </w:tc>
      </w:tr>
      <w:tr w:rsidR="0043279F" w:rsidRPr="001A0DBE" w14:paraId="215CB294" w14:textId="77777777" w:rsidTr="00E2314B">
        <w:trPr>
          <w:trHeight w:val="645"/>
        </w:trPr>
        <w:tc>
          <w:tcPr>
            <w:tcW w:w="1833" w:type="dxa"/>
            <w:shd w:val="clear" w:color="EAFDCF" w:fill="FFFFFF"/>
            <w:noWrap/>
            <w:hideMark/>
          </w:tcPr>
          <w:p w14:paraId="4462E949"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5.1.3.</w:t>
            </w:r>
          </w:p>
        </w:tc>
        <w:tc>
          <w:tcPr>
            <w:tcW w:w="5954" w:type="dxa"/>
            <w:shd w:val="clear" w:color="EAFDCF" w:fill="FFFFFF"/>
            <w:hideMark/>
          </w:tcPr>
          <w:p w14:paraId="219C7069"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Vykdyti melioracijos darbus, remontuoti ir prižiūrėti melioracijos sistemas Skuodo rajone</w:t>
            </w:r>
          </w:p>
        </w:tc>
        <w:tc>
          <w:tcPr>
            <w:tcW w:w="1913" w:type="dxa"/>
            <w:shd w:val="clear" w:color="EAFDCF" w:fill="FFFFFF"/>
            <w:noWrap/>
            <w:hideMark/>
          </w:tcPr>
          <w:p w14:paraId="09912C49"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74860A43" w14:textId="77777777" w:rsidTr="00E2314B">
        <w:trPr>
          <w:trHeight w:val="330"/>
        </w:trPr>
        <w:tc>
          <w:tcPr>
            <w:tcW w:w="1833" w:type="dxa"/>
            <w:shd w:val="clear" w:color="000000" w:fill="FFFFFF"/>
            <w:noWrap/>
            <w:hideMark/>
          </w:tcPr>
          <w:p w14:paraId="7C3BAB3B"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5.1.3.2.</w:t>
            </w:r>
          </w:p>
        </w:tc>
        <w:tc>
          <w:tcPr>
            <w:tcW w:w="5954" w:type="dxa"/>
            <w:shd w:val="clear" w:color="000000" w:fill="FFFFFF"/>
            <w:hideMark/>
          </w:tcPr>
          <w:p w14:paraId="182503FA"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Melioracijos sistemų remontas ir priežiūra</w:t>
            </w:r>
          </w:p>
        </w:tc>
        <w:tc>
          <w:tcPr>
            <w:tcW w:w="1913" w:type="dxa"/>
            <w:shd w:val="clear" w:color="000000" w:fill="FFFFFF"/>
            <w:noWrap/>
            <w:hideMark/>
          </w:tcPr>
          <w:p w14:paraId="5F1645F1"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I.2.2.2.</w:t>
            </w:r>
          </w:p>
        </w:tc>
      </w:tr>
      <w:tr w:rsidR="0043279F" w:rsidRPr="001A0DBE" w14:paraId="619CD674" w14:textId="77777777" w:rsidTr="00E2314B">
        <w:trPr>
          <w:trHeight w:val="330"/>
        </w:trPr>
        <w:tc>
          <w:tcPr>
            <w:tcW w:w="1833" w:type="dxa"/>
            <w:shd w:val="clear" w:color="EAFDCF" w:fill="FFFFFF"/>
            <w:noWrap/>
            <w:hideMark/>
          </w:tcPr>
          <w:p w14:paraId="554492C4"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5.2.1.</w:t>
            </w:r>
          </w:p>
        </w:tc>
        <w:tc>
          <w:tcPr>
            <w:tcW w:w="5954" w:type="dxa"/>
            <w:shd w:val="clear" w:color="EAFDCF" w:fill="FFFFFF"/>
            <w:hideMark/>
          </w:tcPr>
          <w:p w14:paraId="42BF4EBB"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Įgyvendinti aplinkosaugos ir taršos prevencijos priemones</w:t>
            </w:r>
          </w:p>
        </w:tc>
        <w:tc>
          <w:tcPr>
            <w:tcW w:w="1913" w:type="dxa"/>
            <w:shd w:val="clear" w:color="EAFDCF" w:fill="FFFFFF"/>
            <w:noWrap/>
            <w:hideMark/>
          </w:tcPr>
          <w:p w14:paraId="403C3A7E"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30559C6B" w14:textId="77777777" w:rsidTr="00E2314B">
        <w:trPr>
          <w:trHeight w:val="330"/>
        </w:trPr>
        <w:tc>
          <w:tcPr>
            <w:tcW w:w="1833" w:type="dxa"/>
            <w:shd w:val="clear" w:color="000000" w:fill="FFFFFF"/>
            <w:noWrap/>
            <w:hideMark/>
          </w:tcPr>
          <w:p w14:paraId="58DC0272"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5.2.1.1.</w:t>
            </w:r>
          </w:p>
        </w:tc>
        <w:tc>
          <w:tcPr>
            <w:tcW w:w="5954" w:type="dxa"/>
            <w:shd w:val="clear" w:color="000000" w:fill="FFFFFF"/>
            <w:hideMark/>
          </w:tcPr>
          <w:p w14:paraId="0B56B53F"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Savivaldybės aplinkos apsaugos rėmimo specialiosios programos įgyvendinimas </w:t>
            </w:r>
          </w:p>
        </w:tc>
        <w:tc>
          <w:tcPr>
            <w:tcW w:w="1913" w:type="dxa"/>
            <w:shd w:val="clear" w:color="000000" w:fill="FFFFFF"/>
            <w:noWrap/>
            <w:hideMark/>
          </w:tcPr>
          <w:p w14:paraId="1873DF99"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II.2.2.3.</w:t>
            </w:r>
          </w:p>
        </w:tc>
      </w:tr>
      <w:tr w:rsidR="0043279F" w:rsidRPr="001A0DBE" w14:paraId="588B784E" w14:textId="77777777" w:rsidTr="00E2314B">
        <w:trPr>
          <w:trHeight w:val="330"/>
        </w:trPr>
        <w:tc>
          <w:tcPr>
            <w:tcW w:w="1833" w:type="dxa"/>
            <w:shd w:val="clear" w:color="000000" w:fill="FFFFFF"/>
            <w:noWrap/>
            <w:hideMark/>
          </w:tcPr>
          <w:p w14:paraId="5F5E7250"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5.2.1.4.</w:t>
            </w:r>
          </w:p>
        </w:tc>
        <w:tc>
          <w:tcPr>
            <w:tcW w:w="5954" w:type="dxa"/>
            <w:shd w:val="clear" w:color="000000" w:fill="FFFFFF"/>
            <w:hideMark/>
          </w:tcPr>
          <w:p w14:paraId="45543EC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Aplinkos taršos mažinimo priemonių įgyvendinimas</w:t>
            </w:r>
          </w:p>
        </w:tc>
        <w:tc>
          <w:tcPr>
            <w:tcW w:w="1913" w:type="dxa"/>
            <w:shd w:val="clear" w:color="000000" w:fill="FFFFFF"/>
            <w:noWrap/>
            <w:hideMark/>
          </w:tcPr>
          <w:p w14:paraId="4BFA3336"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II.2.2.2.</w:t>
            </w:r>
          </w:p>
        </w:tc>
      </w:tr>
      <w:tr w:rsidR="0043279F" w:rsidRPr="001A0DBE" w14:paraId="3B89EA5A" w14:textId="77777777" w:rsidTr="00E2314B">
        <w:trPr>
          <w:trHeight w:val="330"/>
        </w:trPr>
        <w:tc>
          <w:tcPr>
            <w:tcW w:w="1833" w:type="dxa"/>
            <w:shd w:val="clear" w:color="000000" w:fill="FFFFFF"/>
            <w:noWrap/>
            <w:hideMark/>
          </w:tcPr>
          <w:p w14:paraId="7993326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5.2.1.7.</w:t>
            </w:r>
          </w:p>
        </w:tc>
        <w:tc>
          <w:tcPr>
            <w:tcW w:w="5954" w:type="dxa"/>
            <w:shd w:val="clear" w:color="000000" w:fill="FFFFFF"/>
            <w:hideMark/>
          </w:tcPr>
          <w:p w14:paraId="1F02ADF5"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Želdynų apsaugos, apskaitos ir tvarkymo priemonių įgyvendinimas</w:t>
            </w:r>
          </w:p>
        </w:tc>
        <w:tc>
          <w:tcPr>
            <w:tcW w:w="1913" w:type="dxa"/>
            <w:shd w:val="clear" w:color="000000" w:fill="FFFFFF"/>
            <w:noWrap/>
            <w:hideMark/>
          </w:tcPr>
          <w:p w14:paraId="44D85D8E"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II.2.2.4.</w:t>
            </w:r>
          </w:p>
        </w:tc>
      </w:tr>
      <w:tr w:rsidR="0043279F" w:rsidRPr="001A0DBE" w14:paraId="6EBDB551" w14:textId="77777777" w:rsidTr="00E2314B">
        <w:trPr>
          <w:trHeight w:val="330"/>
        </w:trPr>
        <w:tc>
          <w:tcPr>
            <w:tcW w:w="1833" w:type="dxa"/>
            <w:shd w:val="clear" w:color="000000" w:fill="FFFFFF"/>
            <w:noWrap/>
            <w:hideMark/>
          </w:tcPr>
          <w:p w14:paraId="34F04966"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5.2.1.9.</w:t>
            </w:r>
          </w:p>
        </w:tc>
        <w:tc>
          <w:tcPr>
            <w:tcW w:w="5954" w:type="dxa"/>
            <w:shd w:val="clear" w:color="000000" w:fill="FFFFFF"/>
            <w:hideMark/>
          </w:tcPr>
          <w:p w14:paraId="013CAB92"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Aplinkos monitoringo programos įgyvendinimas</w:t>
            </w:r>
          </w:p>
        </w:tc>
        <w:tc>
          <w:tcPr>
            <w:tcW w:w="1913" w:type="dxa"/>
            <w:shd w:val="clear" w:color="000000" w:fill="FFFFFF"/>
            <w:noWrap/>
            <w:hideMark/>
          </w:tcPr>
          <w:p w14:paraId="0F8EA788"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II.2.2.1.</w:t>
            </w:r>
          </w:p>
        </w:tc>
      </w:tr>
      <w:tr w:rsidR="0043279F" w:rsidRPr="001A0DBE" w14:paraId="37C9DB02" w14:textId="77777777" w:rsidTr="00E2314B">
        <w:trPr>
          <w:trHeight w:val="330"/>
        </w:trPr>
        <w:tc>
          <w:tcPr>
            <w:tcW w:w="1833" w:type="dxa"/>
            <w:shd w:val="clear" w:color="EAFDCF" w:fill="FFFFFF"/>
            <w:noWrap/>
            <w:hideMark/>
          </w:tcPr>
          <w:p w14:paraId="7EE1D082"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5.2.2.</w:t>
            </w:r>
          </w:p>
        </w:tc>
        <w:tc>
          <w:tcPr>
            <w:tcW w:w="5954" w:type="dxa"/>
            <w:shd w:val="clear" w:color="EAFDCF" w:fill="FFFFFF"/>
            <w:hideMark/>
          </w:tcPr>
          <w:p w14:paraId="3808F8FF"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Įgyvendinti darnios veiklos skatinimo priemones</w:t>
            </w:r>
          </w:p>
        </w:tc>
        <w:tc>
          <w:tcPr>
            <w:tcW w:w="1913" w:type="dxa"/>
            <w:shd w:val="clear" w:color="EAFDCF" w:fill="FFFFFF"/>
            <w:noWrap/>
            <w:hideMark/>
          </w:tcPr>
          <w:p w14:paraId="4B452C86"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189A22E7" w14:textId="77777777" w:rsidTr="00E2314B">
        <w:trPr>
          <w:trHeight w:val="330"/>
        </w:trPr>
        <w:tc>
          <w:tcPr>
            <w:tcW w:w="1833" w:type="dxa"/>
            <w:shd w:val="clear" w:color="000000" w:fill="FFFFFF"/>
            <w:noWrap/>
            <w:hideMark/>
          </w:tcPr>
          <w:p w14:paraId="55E3BCC2"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5.2.2.1.</w:t>
            </w:r>
          </w:p>
        </w:tc>
        <w:tc>
          <w:tcPr>
            <w:tcW w:w="5954" w:type="dxa"/>
            <w:shd w:val="clear" w:color="000000" w:fill="FFFFFF"/>
            <w:hideMark/>
          </w:tcPr>
          <w:p w14:paraId="1CCD40EF"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Žiedinės ekonomikos principų įgyvendinimo skatinimas</w:t>
            </w:r>
          </w:p>
        </w:tc>
        <w:tc>
          <w:tcPr>
            <w:tcW w:w="1913" w:type="dxa"/>
            <w:shd w:val="clear" w:color="000000" w:fill="FFFFFF"/>
            <w:noWrap/>
            <w:hideMark/>
          </w:tcPr>
          <w:p w14:paraId="0940DE3B"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II.2.1.4.</w:t>
            </w:r>
          </w:p>
        </w:tc>
      </w:tr>
      <w:tr w:rsidR="0043279F" w:rsidRPr="001A0DBE" w14:paraId="520C69BC" w14:textId="77777777" w:rsidTr="00E2314B">
        <w:trPr>
          <w:trHeight w:val="330"/>
        </w:trPr>
        <w:tc>
          <w:tcPr>
            <w:tcW w:w="1833" w:type="dxa"/>
            <w:shd w:val="clear" w:color="EAFDCF" w:fill="FFFFFF"/>
            <w:noWrap/>
            <w:hideMark/>
          </w:tcPr>
          <w:p w14:paraId="6C39A47F"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5.2.3.</w:t>
            </w:r>
          </w:p>
        </w:tc>
        <w:tc>
          <w:tcPr>
            <w:tcW w:w="5954" w:type="dxa"/>
            <w:shd w:val="clear" w:color="EAFDCF" w:fill="FFFFFF"/>
            <w:hideMark/>
          </w:tcPr>
          <w:p w14:paraId="7A689F42"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Įgyvendinti prisitaikymo prie klimato kaitos priemones</w:t>
            </w:r>
          </w:p>
        </w:tc>
        <w:tc>
          <w:tcPr>
            <w:tcW w:w="1913" w:type="dxa"/>
            <w:shd w:val="clear" w:color="EAFDCF" w:fill="FFFFFF"/>
            <w:noWrap/>
            <w:hideMark/>
          </w:tcPr>
          <w:p w14:paraId="1AB2A263"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03DA9FF4" w14:textId="77777777" w:rsidTr="00E2314B">
        <w:trPr>
          <w:trHeight w:val="330"/>
        </w:trPr>
        <w:tc>
          <w:tcPr>
            <w:tcW w:w="1833" w:type="dxa"/>
            <w:shd w:val="clear" w:color="FAF8B4" w:fill="FFFFFF"/>
            <w:noWrap/>
            <w:hideMark/>
          </w:tcPr>
          <w:p w14:paraId="41412CDC" w14:textId="77777777" w:rsidR="00A67F71" w:rsidRPr="001A0DBE" w:rsidRDefault="00A67F71" w:rsidP="00BD5120">
            <w:pPr>
              <w:spacing w:after="0" w:line="240" w:lineRule="auto"/>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6.</w:t>
            </w:r>
          </w:p>
        </w:tc>
        <w:tc>
          <w:tcPr>
            <w:tcW w:w="5954" w:type="dxa"/>
            <w:shd w:val="clear" w:color="FAF8B4" w:fill="FFFFFF"/>
            <w:hideMark/>
          </w:tcPr>
          <w:p w14:paraId="7C62CC69" w14:textId="77777777" w:rsidR="00A67F71" w:rsidRPr="001A0DBE" w:rsidRDefault="00A67F71" w:rsidP="00BD5120">
            <w:pPr>
              <w:spacing w:after="0" w:line="240" w:lineRule="auto"/>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INFRASTRUKTŪROS IR INVESTICIJŲ PLĖTRA</w:t>
            </w:r>
          </w:p>
        </w:tc>
        <w:tc>
          <w:tcPr>
            <w:tcW w:w="1913" w:type="dxa"/>
            <w:shd w:val="clear" w:color="FAF8B4" w:fill="FFFFFF"/>
            <w:noWrap/>
            <w:hideMark/>
          </w:tcPr>
          <w:p w14:paraId="7548C5D6" w14:textId="77777777" w:rsidR="00A67F71" w:rsidRPr="001A0DBE" w:rsidRDefault="00A67F71" w:rsidP="00BD5120">
            <w:pPr>
              <w:spacing w:after="0" w:line="240" w:lineRule="auto"/>
              <w:jc w:val="center"/>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 </w:t>
            </w:r>
          </w:p>
        </w:tc>
      </w:tr>
      <w:tr w:rsidR="0043279F" w:rsidRPr="001A0DBE" w14:paraId="3ED31D74" w14:textId="77777777" w:rsidTr="00E2314B">
        <w:trPr>
          <w:trHeight w:val="330"/>
        </w:trPr>
        <w:tc>
          <w:tcPr>
            <w:tcW w:w="1833" w:type="dxa"/>
            <w:shd w:val="clear" w:color="EAFDCF" w:fill="FFFFFF"/>
            <w:noWrap/>
            <w:hideMark/>
          </w:tcPr>
          <w:p w14:paraId="7536F4D5"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6.1.1.</w:t>
            </w:r>
          </w:p>
        </w:tc>
        <w:tc>
          <w:tcPr>
            <w:tcW w:w="5954" w:type="dxa"/>
            <w:shd w:val="clear" w:color="EAFDCF" w:fill="FFFFFF"/>
            <w:hideMark/>
          </w:tcPr>
          <w:p w14:paraId="585B7B20"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Tvarkyti ir  prižiūrėti ir viešąją infrastruktūrą</w:t>
            </w:r>
          </w:p>
        </w:tc>
        <w:tc>
          <w:tcPr>
            <w:tcW w:w="1913" w:type="dxa"/>
            <w:shd w:val="clear" w:color="EAFDCF" w:fill="FFFFFF"/>
            <w:noWrap/>
            <w:hideMark/>
          </w:tcPr>
          <w:p w14:paraId="488F5C42"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5581B971" w14:textId="77777777" w:rsidTr="00E2314B">
        <w:trPr>
          <w:trHeight w:val="330"/>
        </w:trPr>
        <w:tc>
          <w:tcPr>
            <w:tcW w:w="1833" w:type="dxa"/>
            <w:shd w:val="clear" w:color="000000" w:fill="FFFFFF"/>
            <w:noWrap/>
            <w:hideMark/>
          </w:tcPr>
          <w:p w14:paraId="441DBDF0"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6.1.1.2.</w:t>
            </w:r>
          </w:p>
        </w:tc>
        <w:tc>
          <w:tcPr>
            <w:tcW w:w="5954" w:type="dxa"/>
            <w:shd w:val="clear" w:color="000000" w:fill="FFFFFF"/>
            <w:hideMark/>
          </w:tcPr>
          <w:p w14:paraId="440C6F03"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xml:space="preserve">Komunalinio ūkio plėtra seniūnijose </w:t>
            </w:r>
          </w:p>
        </w:tc>
        <w:tc>
          <w:tcPr>
            <w:tcW w:w="1913" w:type="dxa"/>
            <w:shd w:val="clear" w:color="000000" w:fill="FFFFFF"/>
            <w:noWrap/>
            <w:hideMark/>
          </w:tcPr>
          <w:p w14:paraId="2C0BA33A"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II.1.6.2.</w:t>
            </w:r>
          </w:p>
        </w:tc>
      </w:tr>
      <w:tr w:rsidR="0043279F" w:rsidRPr="001A0DBE" w14:paraId="40E94C39" w14:textId="77777777" w:rsidTr="00E2314B">
        <w:trPr>
          <w:trHeight w:val="330"/>
        </w:trPr>
        <w:tc>
          <w:tcPr>
            <w:tcW w:w="1833" w:type="dxa"/>
            <w:shd w:val="clear" w:color="EAFDCF" w:fill="FFFFFF"/>
            <w:noWrap/>
            <w:hideMark/>
          </w:tcPr>
          <w:p w14:paraId="6CB407E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6.1.3.</w:t>
            </w:r>
          </w:p>
        </w:tc>
        <w:tc>
          <w:tcPr>
            <w:tcW w:w="5954" w:type="dxa"/>
            <w:shd w:val="clear" w:color="EAFDCF" w:fill="FFFFFF"/>
            <w:hideMark/>
          </w:tcPr>
          <w:p w14:paraId="51A1142B"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Užtikrinti vandens tiekimo ir nuotekų šalinimo paslaugų prieinamumą ir kokybę</w:t>
            </w:r>
          </w:p>
        </w:tc>
        <w:tc>
          <w:tcPr>
            <w:tcW w:w="1913" w:type="dxa"/>
            <w:shd w:val="clear" w:color="EAFDCF" w:fill="FFFFFF"/>
            <w:noWrap/>
            <w:hideMark/>
          </w:tcPr>
          <w:p w14:paraId="2B8FA63D"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1041E0CF" w14:textId="77777777" w:rsidTr="00E2314B">
        <w:trPr>
          <w:trHeight w:val="645"/>
        </w:trPr>
        <w:tc>
          <w:tcPr>
            <w:tcW w:w="1833" w:type="dxa"/>
            <w:shd w:val="clear" w:color="000000" w:fill="FFFFFF"/>
            <w:noWrap/>
            <w:hideMark/>
          </w:tcPr>
          <w:p w14:paraId="511E0D48"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6.1.3.5.</w:t>
            </w:r>
          </w:p>
        </w:tc>
        <w:tc>
          <w:tcPr>
            <w:tcW w:w="5954" w:type="dxa"/>
            <w:shd w:val="clear" w:color="000000" w:fill="FFFFFF"/>
            <w:hideMark/>
          </w:tcPr>
          <w:p w14:paraId="08F0768D"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UAB „Skuodo vandenys“ vandentiekio ir nuotekų tinklų infrastruktūros tvarkymas ir modernizavimas</w:t>
            </w:r>
          </w:p>
        </w:tc>
        <w:tc>
          <w:tcPr>
            <w:tcW w:w="1913" w:type="dxa"/>
            <w:shd w:val="clear" w:color="000000" w:fill="FFFFFF"/>
            <w:noWrap/>
            <w:hideMark/>
          </w:tcPr>
          <w:p w14:paraId="0C00A836"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II.1.6.3.</w:t>
            </w:r>
          </w:p>
        </w:tc>
      </w:tr>
      <w:tr w:rsidR="0043279F" w:rsidRPr="001A0DBE" w14:paraId="4DFA41E4" w14:textId="77777777" w:rsidTr="00E2314B">
        <w:trPr>
          <w:trHeight w:val="330"/>
        </w:trPr>
        <w:tc>
          <w:tcPr>
            <w:tcW w:w="1833" w:type="dxa"/>
            <w:shd w:val="clear" w:color="000000" w:fill="FFFFFF"/>
            <w:noWrap/>
            <w:hideMark/>
          </w:tcPr>
          <w:p w14:paraId="4A5A19B9"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6.1.3.6.</w:t>
            </w:r>
          </w:p>
        </w:tc>
        <w:tc>
          <w:tcPr>
            <w:tcW w:w="5954" w:type="dxa"/>
            <w:shd w:val="clear" w:color="000000" w:fill="FFFFFF"/>
            <w:hideMark/>
          </w:tcPr>
          <w:p w14:paraId="7D99B4B5"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Vandentiekio ir nuotekų tinklų infrastruktūros tvarkymas</w:t>
            </w:r>
          </w:p>
        </w:tc>
        <w:tc>
          <w:tcPr>
            <w:tcW w:w="1913" w:type="dxa"/>
            <w:shd w:val="clear" w:color="000000" w:fill="FFFFFF"/>
            <w:noWrap/>
            <w:hideMark/>
          </w:tcPr>
          <w:p w14:paraId="0CB6702E"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II.1.6.3.</w:t>
            </w:r>
          </w:p>
        </w:tc>
      </w:tr>
      <w:tr w:rsidR="0043279F" w:rsidRPr="001A0DBE" w14:paraId="6DEDE2E3" w14:textId="77777777" w:rsidTr="00E2314B">
        <w:trPr>
          <w:trHeight w:val="330"/>
        </w:trPr>
        <w:tc>
          <w:tcPr>
            <w:tcW w:w="1833" w:type="dxa"/>
            <w:shd w:val="clear" w:color="EAFDCF" w:fill="FFFFFF"/>
            <w:noWrap/>
            <w:hideMark/>
          </w:tcPr>
          <w:p w14:paraId="14BEB5FA"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6.2.1.</w:t>
            </w:r>
          </w:p>
        </w:tc>
        <w:tc>
          <w:tcPr>
            <w:tcW w:w="5954" w:type="dxa"/>
            <w:shd w:val="clear" w:color="EAFDCF" w:fill="FFFFFF"/>
            <w:hideMark/>
          </w:tcPr>
          <w:p w14:paraId="7357EBB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Vykdyti kaimo ir probleminių teritorijų išvystymo, infrastruktūros modernizavimo ir atnaujinimo projektus</w:t>
            </w:r>
          </w:p>
        </w:tc>
        <w:tc>
          <w:tcPr>
            <w:tcW w:w="1913" w:type="dxa"/>
            <w:shd w:val="clear" w:color="EAFDCF" w:fill="FFFFFF"/>
            <w:noWrap/>
            <w:hideMark/>
          </w:tcPr>
          <w:p w14:paraId="0EFBD382"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6C1C1760" w14:textId="77777777" w:rsidTr="00E2314B">
        <w:trPr>
          <w:trHeight w:val="645"/>
        </w:trPr>
        <w:tc>
          <w:tcPr>
            <w:tcW w:w="1833" w:type="dxa"/>
            <w:shd w:val="clear" w:color="000000" w:fill="FFFFFF"/>
            <w:noWrap/>
            <w:hideMark/>
          </w:tcPr>
          <w:p w14:paraId="5A26154D"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6.2.1.23.</w:t>
            </w:r>
          </w:p>
        </w:tc>
        <w:tc>
          <w:tcPr>
            <w:tcW w:w="5954" w:type="dxa"/>
            <w:shd w:val="clear" w:color="000000" w:fill="FFFFFF"/>
            <w:hideMark/>
          </w:tcPr>
          <w:p w14:paraId="020C081D"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Daugiabučių gyvenamųjų namų atnaujinimo (modernizavimo) skatinimas ir energinio efektyvumo didinimas (SIC)</w:t>
            </w:r>
          </w:p>
        </w:tc>
        <w:tc>
          <w:tcPr>
            <w:tcW w:w="1913" w:type="dxa"/>
            <w:shd w:val="clear" w:color="000000" w:fill="FFFFFF"/>
            <w:noWrap/>
            <w:hideMark/>
          </w:tcPr>
          <w:p w14:paraId="229FEB8C"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II.1.7.1.</w:t>
            </w:r>
          </w:p>
        </w:tc>
      </w:tr>
      <w:tr w:rsidR="0043279F" w:rsidRPr="001A0DBE" w14:paraId="6D541F7E" w14:textId="77777777" w:rsidTr="00E2314B">
        <w:trPr>
          <w:trHeight w:val="330"/>
        </w:trPr>
        <w:tc>
          <w:tcPr>
            <w:tcW w:w="1833" w:type="dxa"/>
            <w:shd w:val="clear" w:color="000000" w:fill="FFFFFF"/>
            <w:noWrap/>
            <w:hideMark/>
          </w:tcPr>
          <w:p w14:paraId="0CB9B397"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6.2.1.24.</w:t>
            </w:r>
          </w:p>
        </w:tc>
        <w:tc>
          <w:tcPr>
            <w:tcW w:w="5954" w:type="dxa"/>
            <w:shd w:val="clear" w:color="000000" w:fill="FFFFFF"/>
            <w:hideMark/>
          </w:tcPr>
          <w:p w14:paraId="4B2B691E"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Skuodo miesto gatvių apšvietimo sistemos modernizavimas</w:t>
            </w:r>
          </w:p>
        </w:tc>
        <w:tc>
          <w:tcPr>
            <w:tcW w:w="1913" w:type="dxa"/>
            <w:shd w:val="clear" w:color="000000" w:fill="FFFFFF"/>
            <w:noWrap/>
            <w:hideMark/>
          </w:tcPr>
          <w:p w14:paraId="5B6C85C1"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II.1.6.4.</w:t>
            </w:r>
          </w:p>
        </w:tc>
      </w:tr>
      <w:tr w:rsidR="0043279F" w:rsidRPr="001A0DBE" w14:paraId="63571FF7" w14:textId="77777777" w:rsidTr="00E2314B">
        <w:trPr>
          <w:trHeight w:val="330"/>
        </w:trPr>
        <w:tc>
          <w:tcPr>
            <w:tcW w:w="1833" w:type="dxa"/>
            <w:shd w:val="clear" w:color="000000" w:fill="FFFFFF"/>
            <w:noWrap/>
            <w:hideMark/>
          </w:tcPr>
          <w:p w14:paraId="4F491192"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6.2.1.29.</w:t>
            </w:r>
          </w:p>
        </w:tc>
        <w:tc>
          <w:tcPr>
            <w:tcW w:w="5954" w:type="dxa"/>
            <w:shd w:val="clear" w:color="000000" w:fill="FFFFFF"/>
            <w:hideMark/>
          </w:tcPr>
          <w:p w14:paraId="4133DDFD"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Skuodo miesto šiaurinio kvartalo kompleksinis sutvarkymas</w:t>
            </w:r>
          </w:p>
        </w:tc>
        <w:tc>
          <w:tcPr>
            <w:tcW w:w="1913" w:type="dxa"/>
            <w:shd w:val="clear" w:color="000000" w:fill="FFFFFF"/>
            <w:noWrap/>
            <w:hideMark/>
          </w:tcPr>
          <w:p w14:paraId="7DD8057A"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II.1.8.2.</w:t>
            </w:r>
          </w:p>
        </w:tc>
      </w:tr>
      <w:tr w:rsidR="0043279F" w:rsidRPr="001A0DBE" w14:paraId="06C9B909" w14:textId="77777777" w:rsidTr="00E2314B">
        <w:trPr>
          <w:trHeight w:val="330"/>
        </w:trPr>
        <w:tc>
          <w:tcPr>
            <w:tcW w:w="1833" w:type="dxa"/>
            <w:shd w:val="clear" w:color="000000" w:fill="FFFFFF"/>
            <w:noWrap/>
            <w:hideMark/>
          </w:tcPr>
          <w:p w14:paraId="2072304F"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lastRenderedPageBreak/>
              <w:t>6.2.1.30.</w:t>
            </w:r>
          </w:p>
        </w:tc>
        <w:tc>
          <w:tcPr>
            <w:tcW w:w="5954" w:type="dxa"/>
            <w:shd w:val="clear" w:color="000000" w:fill="FFFFFF"/>
            <w:hideMark/>
          </w:tcPr>
          <w:p w14:paraId="57B3F78D"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Rajonui svarbių ir perspektyvių teritorijų pritaikymas gyventojų poreikiams</w:t>
            </w:r>
          </w:p>
        </w:tc>
        <w:tc>
          <w:tcPr>
            <w:tcW w:w="1913" w:type="dxa"/>
            <w:shd w:val="clear" w:color="000000" w:fill="FFFFFF"/>
            <w:noWrap/>
            <w:hideMark/>
          </w:tcPr>
          <w:p w14:paraId="2E2CC68C"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II.1.7.3.</w:t>
            </w:r>
          </w:p>
        </w:tc>
      </w:tr>
      <w:tr w:rsidR="0043279F" w:rsidRPr="001A0DBE" w14:paraId="7935C13B" w14:textId="77777777" w:rsidTr="00E2314B">
        <w:trPr>
          <w:trHeight w:val="645"/>
        </w:trPr>
        <w:tc>
          <w:tcPr>
            <w:tcW w:w="1833" w:type="dxa"/>
            <w:shd w:val="clear" w:color="EAFDCF" w:fill="FFFFFF"/>
            <w:noWrap/>
            <w:hideMark/>
          </w:tcPr>
          <w:p w14:paraId="03CC4F63"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6.2.2.</w:t>
            </w:r>
          </w:p>
        </w:tc>
        <w:tc>
          <w:tcPr>
            <w:tcW w:w="5954" w:type="dxa"/>
            <w:shd w:val="clear" w:color="EAFDCF" w:fill="FFFFFF"/>
            <w:hideMark/>
          </w:tcPr>
          <w:p w14:paraId="500E3685"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uždavinys. Tvarkyti Skuodo rajono kelius ir gatves, vykdyti susisiekimo ir turizmo  infrastruktūros tvarkymo projektus</w:t>
            </w:r>
          </w:p>
        </w:tc>
        <w:tc>
          <w:tcPr>
            <w:tcW w:w="1913" w:type="dxa"/>
            <w:shd w:val="clear" w:color="EAFDCF" w:fill="FFFFFF"/>
            <w:noWrap/>
            <w:hideMark/>
          </w:tcPr>
          <w:p w14:paraId="4C4E76F0"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73E6DCF7" w14:textId="77777777" w:rsidTr="00E2314B">
        <w:trPr>
          <w:trHeight w:val="330"/>
        </w:trPr>
        <w:tc>
          <w:tcPr>
            <w:tcW w:w="1833" w:type="dxa"/>
            <w:shd w:val="clear" w:color="000000" w:fill="FFFFFF"/>
            <w:noWrap/>
            <w:hideMark/>
          </w:tcPr>
          <w:p w14:paraId="1E42F1CA"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6.2.2.6.</w:t>
            </w:r>
          </w:p>
        </w:tc>
        <w:tc>
          <w:tcPr>
            <w:tcW w:w="5954" w:type="dxa"/>
            <w:shd w:val="clear" w:color="000000" w:fill="FFFFFF"/>
            <w:hideMark/>
          </w:tcPr>
          <w:p w14:paraId="0942A7E1"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Kelių priežiūros ir plėtros programos įgyvendinimas</w:t>
            </w:r>
          </w:p>
        </w:tc>
        <w:tc>
          <w:tcPr>
            <w:tcW w:w="1913" w:type="dxa"/>
            <w:shd w:val="clear" w:color="000000" w:fill="FFFFFF"/>
            <w:noWrap/>
            <w:hideMark/>
          </w:tcPr>
          <w:p w14:paraId="5D2F1FE1"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II.1.6.1.</w:t>
            </w:r>
          </w:p>
        </w:tc>
      </w:tr>
      <w:tr w:rsidR="0043279F" w:rsidRPr="001A0DBE" w14:paraId="1EBD5495" w14:textId="77777777" w:rsidTr="00E2314B">
        <w:trPr>
          <w:trHeight w:val="645"/>
        </w:trPr>
        <w:tc>
          <w:tcPr>
            <w:tcW w:w="1833" w:type="dxa"/>
            <w:shd w:val="clear" w:color="EAFDCF" w:fill="FFFFFF"/>
            <w:noWrap/>
            <w:hideMark/>
          </w:tcPr>
          <w:p w14:paraId="7AB7F4F3"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6.2.3.</w:t>
            </w:r>
          </w:p>
        </w:tc>
        <w:tc>
          <w:tcPr>
            <w:tcW w:w="5954" w:type="dxa"/>
            <w:shd w:val="clear" w:color="EAFDCF" w:fill="FFFFFF"/>
            <w:hideMark/>
          </w:tcPr>
          <w:p w14:paraId="7E3D0CFA"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Įgyvendinti švietimo, kultūros, sveikatos, socialines paslaugas teikiančių įstaigų pastatų ir aplinkos modernizavimo, renovacijos ir atnaujinimo projektus</w:t>
            </w:r>
          </w:p>
        </w:tc>
        <w:tc>
          <w:tcPr>
            <w:tcW w:w="1913" w:type="dxa"/>
            <w:shd w:val="clear" w:color="EAFDCF" w:fill="FFFFFF"/>
            <w:noWrap/>
            <w:hideMark/>
          </w:tcPr>
          <w:p w14:paraId="0727D905"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56DC7971" w14:textId="77777777" w:rsidTr="00E2314B">
        <w:trPr>
          <w:trHeight w:val="330"/>
        </w:trPr>
        <w:tc>
          <w:tcPr>
            <w:tcW w:w="1833" w:type="dxa"/>
            <w:shd w:val="clear" w:color="000000" w:fill="FFFFFF"/>
            <w:noWrap/>
            <w:hideMark/>
          </w:tcPr>
          <w:p w14:paraId="6062A1B5"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6.2.3.21.</w:t>
            </w:r>
          </w:p>
        </w:tc>
        <w:tc>
          <w:tcPr>
            <w:tcW w:w="5954" w:type="dxa"/>
            <w:shd w:val="clear" w:color="000000" w:fill="FFFFFF"/>
            <w:hideMark/>
          </w:tcPr>
          <w:p w14:paraId="42E284D4"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Skuodo vaikų lopšelio darželio pastato ir aplinkos modernizavimas ir atnaujinimas</w:t>
            </w:r>
          </w:p>
        </w:tc>
        <w:tc>
          <w:tcPr>
            <w:tcW w:w="1913" w:type="dxa"/>
            <w:shd w:val="clear" w:color="000000" w:fill="FFFFFF"/>
            <w:noWrap/>
            <w:hideMark/>
          </w:tcPr>
          <w:p w14:paraId="070E9E53"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II.1.7.1.</w:t>
            </w:r>
          </w:p>
        </w:tc>
      </w:tr>
      <w:tr w:rsidR="0043279F" w:rsidRPr="001A0DBE" w14:paraId="4AAABA70" w14:textId="77777777" w:rsidTr="00E2314B">
        <w:trPr>
          <w:trHeight w:val="330"/>
        </w:trPr>
        <w:tc>
          <w:tcPr>
            <w:tcW w:w="1833" w:type="dxa"/>
            <w:shd w:val="clear" w:color="EAFDCF" w:fill="FFFFFF"/>
            <w:noWrap/>
            <w:hideMark/>
          </w:tcPr>
          <w:p w14:paraId="632BD318"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6.2.4.</w:t>
            </w:r>
          </w:p>
        </w:tc>
        <w:tc>
          <w:tcPr>
            <w:tcW w:w="5954" w:type="dxa"/>
            <w:shd w:val="clear" w:color="EAFDCF" w:fill="FFFFFF"/>
            <w:hideMark/>
          </w:tcPr>
          <w:p w14:paraId="234E20E7"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Efektyviai ir racionaliai naudoti savivaldybės nekilnojamąjį turtą</w:t>
            </w:r>
          </w:p>
        </w:tc>
        <w:tc>
          <w:tcPr>
            <w:tcW w:w="1913" w:type="dxa"/>
            <w:shd w:val="clear" w:color="EAFDCF" w:fill="FFFFFF"/>
            <w:noWrap/>
            <w:hideMark/>
          </w:tcPr>
          <w:p w14:paraId="075107F3"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r w:rsidR="0043279F" w:rsidRPr="001A0DBE" w14:paraId="6C744658" w14:textId="77777777" w:rsidTr="00E2314B">
        <w:trPr>
          <w:trHeight w:val="330"/>
        </w:trPr>
        <w:tc>
          <w:tcPr>
            <w:tcW w:w="1833" w:type="dxa"/>
            <w:shd w:val="clear" w:color="000000" w:fill="FFFFFF"/>
            <w:noWrap/>
            <w:hideMark/>
          </w:tcPr>
          <w:p w14:paraId="12BF2744"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6.2.4.1.</w:t>
            </w:r>
          </w:p>
        </w:tc>
        <w:tc>
          <w:tcPr>
            <w:tcW w:w="5954" w:type="dxa"/>
            <w:shd w:val="clear" w:color="000000" w:fill="FFFFFF"/>
            <w:hideMark/>
          </w:tcPr>
          <w:p w14:paraId="4A52279B"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Nekilnojamojo turto valdymo, naudojimo ir disponavimo juo gairių įgyvendinimas</w:t>
            </w:r>
          </w:p>
        </w:tc>
        <w:tc>
          <w:tcPr>
            <w:tcW w:w="1913" w:type="dxa"/>
            <w:shd w:val="clear" w:color="000000" w:fill="FFFFFF"/>
            <w:noWrap/>
            <w:hideMark/>
          </w:tcPr>
          <w:p w14:paraId="4CC63F39"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III.1.1.2.</w:t>
            </w:r>
          </w:p>
        </w:tc>
      </w:tr>
      <w:tr w:rsidR="0043279F" w:rsidRPr="001A0DBE" w14:paraId="3E0B69DF" w14:textId="77777777" w:rsidTr="00E2314B">
        <w:trPr>
          <w:trHeight w:val="315"/>
        </w:trPr>
        <w:tc>
          <w:tcPr>
            <w:tcW w:w="1833" w:type="dxa"/>
            <w:shd w:val="clear" w:color="EAFDCF" w:fill="FFFFFF"/>
            <w:noWrap/>
            <w:hideMark/>
          </w:tcPr>
          <w:p w14:paraId="43BB999A"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6.2.5.</w:t>
            </w:r>
          </w:p>
        </w:tc>
        <w:tc>
          <w:tcPr>
            <w:tcW w:w="5954" w:type="dxa"/>
            <w:shd w:val="clear" w:color="EAFDCF" w:fill="FFFFFF"/>
            <w:hideMark/>
          </w:tcPr>
          <w:p w14:paraId="0F0077B3" w14:textId="77777777" w:rsidR="00A67F71" w:rsidRPr="001A0DBE" w:rsidRDefault="00A67F71" w:rsidP="00BD5120">
            <w:pPr>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Įgyvendinti ES ir kitų fondų remiamus projektus</w:t>
            </w:r>
          </w:p>
        </w:tc>
        <w:tc>
          <w:tcPr>
            <w:tcW w:w="1913" w:type="dxa"/>
            <w:shd w:val="clear" w:color="EAFDCF" w:fill="FFFFFF"/>
            <w:noWrap/>
            <w:hideMark/>
          </w:tcPr>
          <w:p w14:paraId="1FFCBDD5" w14:textId="77777777" w:rsidR="00A67F71" w:rsidRPr="001A0DBE" w:rsidRDefault="00A67F71" w:rsidP="00BD5120">
            <w:pPr>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tc>
      </w:tr>
    </w:tbl>
    <w:p w14:paraId="28725C23" w14:textId="77777777" w:rsidR="00A67F71" w:rsidRPr="001A0DBE" w:rsidRDefault="00A67F71" w:rsidP="00071068">
      <w:pPr>
        <w:suppressAutoHyphens/>
        <w:spacing w:after="0" w:line="240" w:lineRule="auto"/>
        <w:jc w:val="center"/>
        <w:rPr>
          <w:rFonts w:ascii="Times New Roman" w:hAnsi="Times New Roman" w:cs="Times New Roman"/>
          <w:b/>
          <w:bCs/>
          <w:sz w:val="24"/>
          <w:szCs w:val="24"/>
          <w:lang w:eastAsia="ar-SA"/>
        </w:rPr>
      </w:pPr>
    </w:p>
    <w:p w14:paraId="60FEFDFC" w14:textId="77777777" w:rsidR="000201D6" w:rsidRPr="001A0DBE" w:rsidRDefault="000201D6" w:rsidP="00DB55C8">
      <w:pPr>
        <w:suppressAutoHyphens/>
        <w:spacing w:after="0" w:line="240" w:lineRule="auto"/>
        <w:rPr>
          <w:rFonts w:ascii="Times New Roman" w:hAnsi="Times New Roman" w:cs="Times New Roman"/>
          <w:sz w:val="24"/>
          <w:szCs w:val="24"/>
          <w:lang w:eastAsia="ar-SA"/>
        </w:rPr>
      </w:pPr>
    </w:p>
    <w:p w14:paraId="18C5B20F" w14:textId="77777777" w:rsidR="000201D6" w:rsidRPr="001A0DBE" w:rsidRDefault="000201D6" w:rsidP="000201D6">
      <w:pPr>
        <w:shd w:val="clear" w:color="auto" w:fill="FFFFFF"/>
        <w:spacing w:after="0" w:line="240" w:lineRule="auto"/>
        <w:jc w:val="center"/>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SKUODO RAJONO SAVIVALDYBĖS NEKILNOJAMOJO TURTO VALDYMO, NAUDOJIMO IR DISPONAVIMO JUO GAIRĖS</w:t>
      </w:r>
    </w:p>
    <w:p w14:paraId="734CA41E" w14:textId="77777777" w:rsidR="000201D6" w:rsidRPr="001A0DBE" w:rsidRDefault="000201D6" w:rsidP="000201D6">
      <w:pPr>
        <w:shd w:val="clear" w:color="auto" w:fill="FFFFFF"/>
        <w:spacing w:after="0" w:line="240" w:lineRule="auto"/>
        <w:jc w:val="center"/>
        <w:rPr>
          <w:rFonts w:ascii="Times New Roman" w:eastAsia="Times New Roman" w:hAnsi="Times New Roman" w:cs="Times New Roman"/>
          <w:b/>
          <w:bCs/>
          <w:sz w:val="24"/>
          <w:szCs w:val="24"/>
          <w:lang w:eastAsia="lt-LT"/>
        </w:rPr>
      </w:pPr>
    </w:p>
    <w:p w14:paraId="4CBE4BC7" w14:textId="77777777" w:rsidR="0081503D" w:rsidRPr="001A0DBE" w:rsidRDefault="0081503D" w:rsidP="000201D6">
      <w:pPr>
        <w:shd w:val="clear" w:color="auto" w:fill="FFFFFF"/>
        <w:spacing w:after="0" w:line="240" w:lineRule="auto"/>
        <w:jc w:val="center"/>
        <w:rPr>
          <w:rFonts w:ascii="Times New Roman" w:eastAsia="Times New Roman" w:hAnsi="Times New Roman" w:cs="Times New Roman"/>
          <w:b/>
          <w:bCs/>
          <w:sz w:val="24"/>
          <w:szCs w:val="24"/>
          <w:lang w:eastAsia="lt-LT"/>
        </w:rPr>
      </w:pPr>
    </w:p>
    <w:p w14:paraId="5E40F55A" w14:textId="77777777" w:rsidR="000201D6" w:rsidRPr="001A0DBE" w:rsidRDefault="000201D6" w:rsidP="000201D6">
      <w:pPr>
        <w:shd w:val="clear" w:color="auto" w:fill="FFFFFF"/>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b/>
          <w:bCs/>
          <w:sz w:val="24"/>
          <w:szCs w:val="24"/>
          <w:lang w:eastAsia="lt-LT"/>
        </w:rPr>
        <w:t>I SKYRIUS</w:t>
      </w:r>
    </w:p>
    <w:p w14:paraId="21404770" w14:textId="2D176152" w:rsidR="000201D6" w:rsidRPr="001A0DBE" w:rsidRDefault="000201D6" w:rsidP="004F7F22">
      <w:pPr>
        <w:shd w:val="clear" w:color="auto" w:fill="FFFFFF"/>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b/>
          <w:bCs/>
          <w:sz w:val="24"/>
          <w:szCs w:val="24"/>
          <w:lang w:eastAsia="lt-LT"/>
        </w:rPr>
        <w:t>BENDROSIOS NUOSTATOS</w:t>
      </w:r>
    </w:p>
    <w:p w14:paraId="3531EC07" w14:textId="77777777" w:rsidR="004F7F22" w:rsidRPr="001A0DBE" w:rsidRDefault="004F7F22" w:rsidP="004F7F22">
      <w:pPr>
        <w:shd w:val="clear" w:color="auto" w:fill="FFFFFF"/>
        <w:spacing w:after="0" w:line="240" w:lineRule="auto"/>
        <w:jc w:val="center"/>
        <w:rPr>
          <w:rFonts w:ascii="Times New Roman" w:eastAsia="Times New Roman" w:hAnsi="Times New Roman" w:cs="Times New Roman"/>
          <w:sz w:val="24"/>
          <w:szCs w:val="24"/>
          <w:lang w:eastAsia="lt-LT"/>
        </w:rPr>
      </w:pPr>
    </w:p>
    <w:p w14:paraId="3A015E8B" w14:textId="3960212A" w:rsidR="000201D6" w:rsidRPr="001A0DBE" w:rsidRDefault="000201D6" w:rsidP="003B32B4">
      <w:pPr>
        <w:shd w:val="clear" w:color="auto" w:fill="FFFFFF"/>
        <w:spacing w:after="0" w:line="240" w:lineRule="auto"/>
        <w:ind w:firstLine="1247"/>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1. Skuodo rajono savivaldybės (toliau – Savivaldybė</w:t>
      </w:r>
      <w:r w:rsidR="002A60D0" w:rsidRPr="001A0DBE">
        <w:rPr>
          <w:rFonts w:ascii="Times New Roman" w:eastAsia="Times New Roman" w:hAnsi="Times New Roman" w:cs="Times New Roman"/>
          <w:sz w:val="24"/>
          <w:szCs w:val="24"/>
          <w:lang w:eastAsia="lt-LT"/>
        </w:rPr>
        <w:t>s</w:t>
      </w:r>
      <w:r w:rsidRPr="001A0DBE">
        <w:rPr>
          <w:rFonts w:ascii="Times New Roman" w:eastAsia="Times New Roman" w:hAnsi="Times New Roman" w:cs="Times New Roman"/>
          <w:sz w:val="24"/>
          <w:szCs w:val="24"/>
          <w:lang w:eastAsia="lt-LT"/>
        </w:rPr>
        <w:t xml:space="preserve">) turto valdymo, naudojimo ir disponavimo juo gairės parengtos vadovaujantis Lietuvos Respublikos vietos savivaldos įstatymo 6 straipsnio 3 dalimi, 15 straipsnio 2 dalies 26 punktu, 18 straipsnio 1 dalimi,  48 straipsnio 1 dalimi, Lietuvos Respublikos valstybės ir savivaldybių turto valdymo, naudojimo ir disponavimo juo įstatymu (toliau </w:t>
      </w:r>
      <w:r w:rsidR="002A60D0" w:rsidRPr="001A0DBE">
        <w:rPr>
          <w:rFonts w:ascii="Times New Roman" w:eastAsia="Times New Roman" w:hAnsi="Times New Roman" w:cs="Times New Roman"/>
          <w:sz w:val="24"/>
          <w:szCs w:val="24"/>
          <w:lang w:eastAsia="lt-LT"/>
        </w:rPr>
        <w:t>–</w:t>
      </w:r>
      <w:r w:rsidRPr="001A0DBE">
        <w:rPr>
          <w:rFonts w:ascii="Times New Roman" w:eastAsia="Times New Roman" w:hAnsi="Times New Roman" w:cs="Times New Roman"/>
          <w:sz w:val="24"/>
          <w:szCs w:val="24"/>
          <w:lang w:eastAsia="lt-LT"/>
        </w:rPr>
        <w:t xml:space="preserve"> Įstatym</w:t>
      </w:r>
      <w:r w:rsidR="002A60D0" w:rsidRPr="001A0DBE">
        <w:rPr>
          <w:rFonts w:ascii="Times New Roman" w:eastAsia="Times New Roman" w:hAnsi="Times New Roman" w:cs="Times New Roman"/>
          <w:sz w:val="24"/>
          <w:szCs w:val="24"/>
          <w:lang w:eastAsia="lt-LT"/>
        </w:rPr>
        <w:t>u</w:t>
      </w:r>
      <w:r w:rsidRPr="001A0DBE">
        <w:rPr>
          <w:rFonts w:ascii="Times New Roman" w:eastAsia="Times New Roman" w:hAnsi="Times New Roman" w:cs="Times New Roman"/>
          <w:sz w:val="24"/>
          <w:szCs w:val="24"/>
          <w:lang w:eastAsia="lt-LT"/>
        </w:rPr>
        <w:t>).</w:t>
      </w:r>
    </w:p>
    <w:p w14:paraId="6194BF94" w14:textId="4FF21343" w:rsidR="000201D6" w:rsidRPr="001A0DBE" w:rsidRDefault="000201D6" w:rsidP="003B32B4">
      <w:pPr>
        <w:shd w:val="clear" w:color="auto" w:fill="FFFFFF"/>
        <w:spacing w:after="0" w:line="240" w:lineRule="auto"/>
        <w:ind w:firstLine="1247"/>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2. Savivaldybės turto valdymo, naudojimo ir disponavimo</w:t>
      </w:r>
      <w:r w:rsidR="002A60D0" w:rsidRPr="001A0DBE">
        <w:rPr>
          <w:rFonts w:ascii="Times New Roman" w:eastAsia="Times New Roman" w:hAnsi="Times New Roman" w:cs="Times New Roman"/>
          <w:sz w:val="24"/>
          <w:szCs w:val="24"/>
          <w:lang w:eastAsia="lt-LT"/>
        </w:rPr>
        <w:t xml:space="preserve"> juo</w:t>
      </w:r>
      <w:r w:rsidRPr="001A0DBE">
        <w:rPr>
          <w:rFonts w:ascii="Times New Roman" w:eastAsia="Times New Roman" w:hAnsi="Times New Roman" w:cs="Times New Roman"/>
          <w:sz w:val="24"/>
          <w:szCs w:val="24"/>
          <w:lang w:eastAsia="lt-LT"/>
        </w:rPr>
        <w:t xml:space="preserve"> gairės parengtos siekiant įgyvendinti Savivaldybės funkcijas, užtikrinant racionalų ir efektyvų Savivaldybės nekilnojamojo turto valdymą, kuris įgalintų optimizuoti Savivaldybės poreikius atitinkantį turto kiekį ir padėtų įgyvendinti pagrindines Savivaldybės plėtros kryptis: geresnį socialinių, sveikatos, švietimo ir kultūros paslaugų teikimą, finansinę grąžą, privačių investicijų didinimą, Savivaldybės valdomų įmonių ir įstaigų veiklos gerinimą, siekiant užtikrinti pagrindinių Savivaldybės funkcijų vykdymą.</w:t>
      </w:r>
    </w:p>
    <w:p w14:paraId="22867CBD" w14:textId="77777777" w:rsidR="000201D6" w:rsidRPr="001A0DBE" w:rsidRDefault="000201D6" w:rsidP="003B32B4">
      <w:pPr>
        <w:shd w:val="clear" w:color="auto" w:fill="FFFFFF"/>
        <w:spacing w:after="0" w:line="240" w:lineRule="auto"/>
        <w:ind w:firstLine="1247"/>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3. Savivaldybės turtas turi būti valdomas, naudojamas ir juo disponuojama vadovaujantis visuomeninės naudos, efektyvumo, racionalumo ir viešosios teisės principais.</w:t>
      </w:r>
    </w:p>
    <w:p w14:paraId="1C6C2EB0" w14:textId="37E50E8B" w:rsidR="000201D6" w:rsidRPr="001A0DBE" w:rsidRDefault="002A60D0" w:rsidP="003B32B4">
      <w:pPr>
        <w:shd w:val="clear" w:color="auto" w:fill="FFFFFF"/>
        <w:spacing w:after="0" w:line="240" w:lineRule="auto"/>
        <w:ind w:firstLine="1247"/>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4</w:t>
      </w:r>
      <w:r w:rsidR="000201D6" w:rsidRPr="001A0DBE">
        <w:rPr>
          <w:rFonts w:ascii="Times New Roman" w:eastAsia="Times New Roman" w:hAnsi="Times New Roman" w:cs="Times New Roman"/>
          <w:sz w:val="24"/>
          <w:szCs w:val="24"/>
          <w:lang w:eastAsia="lt-LT"/>
        </w:rPr>
        <w:t>. Savivaldybei nuosavybės teise priklausančio turto savininko funkcijas, vadovaudamasi įstatymais, įgyvendina Savivaldybės taryba. </w:t>
      </w:r>
    </w:p>
    <w:p w14:paraId="7D47C91C" w14:textId="77777777" w:rsidR="000201D6" w:rsidRPr="001A0DBE" w:rsidRDefault="000201D6" w:rsidP="000201D6">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p w14:paraId="45FB39B2" w14:textId="77777777" w:rsidR="000201D6" w:rsidRPr="001A0DBE" w:rsidRDefault="000201D6" w:rsidP="000201D6">
      <w:pPr>
        <w:shd w:val="clear" w:color="auto" w:fill="FFFFFF"/>
        <w:spacing w:after="0" w:line="240" w:lineRule="auto"/>
        <w:jc w:val="center"/>
        <w:rPr>
          <w:rFonts w:ascii="Times New Roman" w:eastAsia="Times New Roman" w:hAnsi="Times New Roman" w:cs="Times New Roman"/>
          <w:b/>
          <w:bCs/>
          <w:sz w:val="24"/>
          <w:szCs w:val="24"/>
          <w:lang w:eastAsia="lt-LT"/>
        </w:rPr>
      </w:pPr>
      <w:bookmarkStart w:id="11" w:name="_Hlk21358167"/>
      <w:r w:rsidRPr="001A0DBE">
        <w:rPr>
          <w:rFonts w:ascii="Times New Roman" w:eastAsia="Times New Roman" w:hAnsi="Times New Roman" w:cs="Times New Roman"/>
          <w:b/>
          <w:bCs/>
          <w:sz w:val="24"/>
          <w:szCs w:val="24"/>
          <w:lang w:eastAsia="lt-LT"/>
        </w:rPr>
        <w:t>II SKYRIUS</w:t>
      </w:r>
    </w:p>
    <w:p w14:paraId="51E14BB0" w14:textId="77777777" w:rsidR="000201D6" w:rsidRPr="001A0DBE" w:rsidRDefault="000201D6" w:rsidP="000201D6">
      <w:pPr>
        <w:shd w:val="clear" w:color="auto" w:fill="FFFFFF"/>
        <w:spacing w:after="0" w:line="240" w:lineRule="auto"/>
        <w:jc w:val="center"/>
        <w:rPr>
          <w:rFonts w:ascii="Times New Roman" w:eastAsia="Times New Roman" w:hAnsi="Times New Roman" w:cs="Times New Roman"/>
          <w:b/>
          <w:bCs/>
          <w:sz w:val="24"/>
          <w:szCs w:val="24"/>
          <w:lang w:eastAsia="lt-LT"/>
        </w:rPr>
      </w:pPr>
      <w:bookmarkStart w:id="12" w:name="_Hlk185508525"/>
      <w:r w:rsidRPr="001A0DBE">
        <w:rPr>
          <w:rFonts w:ascii="Times New Roman" w:eastAsia="Times New Roman" w:hAnsi="Times New Roman" w:cs="Times New Roman"/>
          <w:b/>
          <w:bCs/>
          <w:sz w:val="24"/>
          <w:szCs w:val="24"/>
          <w:lang w:eastAsia="lt-LT"/>
        </w:rPr>
        <w:t>SAVIVALDYBĖS NEKILNOJAMOJO TURTO VALDYMO KRYPTYS</w:t>
      </w:r>
    </w:p>
    <w:p w14:paraId="4B21799A" w14:textId="77777777" w:rsidR="000201D6" w:rsidRPr="001A0DBE" w:rsidRDefault="000201D6" w:rsidP="000201D6">
      <w:pPr>
        <w:shd w:val="clear" w:color="auto" w:fill="FFFFFF"/>
        <w:spacing w:after="0" w:line="240" w:lineRule="auto"/>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ab/>
      </w:r>
    </w:p>
    <w:p w14:paraId="5E42DA8A" w14:textId="06CC6E0D" w:rsidR="000201D6" w:rsidRPr="001A0DBE" w:rsidRDefault="006529F4" w:rsidP="003B32B4">
      <w:pPr>
        <w:shd w:val="clear" w:color="auto" w:fill="FFFFFF"/>
        <w:tabs>
          <w:tab w:val="left" w:pos="1065"/>
        </w:tabs>
        <w:spacing w:after="0" w:line="24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201D6" w:rsidRPr="001A0DBE">
        <w:rPr>
          <w:rFonts w:ascii="Times New Roman" w:eastAsia="Times New Roman" w:hAnsi="Times New Roman" w:cs="Times New Roman"/>
          <w:sz w:val="24"/>
          <w:szCs w:val="24"/>
          <w:lang w:eastAsia="lt-LT"/>
        </w:rPr>
        <w:t>. Savivaldybei priklausančio nekilnojamojo turto valdymo kryptys:</w:t>
      </w:r>
    </w:p>
    <w:p w14:paraId="45C6D8EB" w14:textId="6BA68B30" w:rsidR="000201D6" w:rsidRPr="001A0DBE" w:rsidRDefault="006529F4" w:rsidP="003B32B4">
      <w:pPr>
        <w:shd w:val="clear" w:color="auto" w:fill="FFFFFF"/>
        <w:tabs>
          <w:tab w:val="left" w:pos="1065"/>
        </w:tabs>
        <w:spacing w:after="0" w:line="24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201D6" w:rsidRPr="001A0DBE">
        <w:rPr>
          <w:rFonts w:ascii="Times New Roman" w:eastAsia="Times New Roman" w:hAnsi="Times New Roman" w:cs="Times New Roman"/>
          <w:sz w:val="24"/>
          <w:szCs w:val="24"/>
          <w:lang w:eastAsia="lt-LT"/>
        </w:rPr>
        <w:t>.1. Savivaldybei priklausantį nekilnojamąjį turtą, kuris nenaudojamas ir nereikalingas Savivaldybės funkcijoms įgyvendinti, parduoti viešame aukcione.</w:t>
      </w:r>
    </w:p>
    <w:p w14:paraId="787C81B7" w14:textId="6F369F8E" w:rsidR="000201D6" w:rsidRPr="001A0DBE" w:rsidRDefault="006529F4" w:rsidP="003B32B4">
      <w:pPr>
        <w:shd w:val="clear" w:color="auto" w:fill="FFFFFF"/>
        <w:tabs>
          <w:tab w:val="left" w:pos="1065"/>
        </w:tabs>
        <w:spacing w:after="0" w:line="24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201D6" w:rsidRPr="001A0DBE">
        <w:rPr>
          <w:rFonts w:ascii="Times New Roman" w:eastAsia="Times New Roman" w:hAnsi="Times New Roman" w:cs="Times New Roman"/>
          <w:sz w:val="24"/>
          <w:szCs w:val="24"/>
          <w:lang w:eastAsia="lt-LT"/>
        </w:rPr>
        <w:t>.2.</w:t>
      </w:r>
      <w:r w:rsidR="000201D6" w:rsidRPr="001A0DBE">
        <w:rPr>
          <w:rFonts w:ascii="Times New Roman" w:hAnsi="Times New Roman" w:cs="Times New Roman"/>
          <w:sz w:val="24"/>
          <w:szCs w:val="24"/>
        </w:rPr>
        <w:t xml:space="preserve"> </w:t>
      </w:r>
      <w:r w:rsidR="000201D6" w:rsidRPr="001A0DBE">
        <w:rPr>
          <w:rFonts w:ascii="Times New Roman" w:eastAsia="Times New Roman" w:hAnsi="Times New Roman" w:cs="Times New Roman"/>
          <w:sz w:val="24"/>
          <w:szCs w:val="24"/>
          <w:lang w:eastAsia="lt-LT"/>
        </w:rPr>
        <w:t>Savivaldybei priklausantį nekilnojamąjį turtą,</w:t>
      </w:r>
      <w:r w:rsidR="000201D6" w:rsidRPr="001A0DBE">
        <w:rPr>
          <w:rFonts w:ascii="Times New Roman" w:hAnsi="Times New Roman" w:cs="Times New Roman"/>
          <w:sz w:val="24"/>
          <w:szCs w:val="24"/>
        </w:rPr>
        <w:t xml:space="preserve"> </w:t>
      </w:r>
      <w:r w:rsidR="000201D6" w:rsidRPr="001A0DBE">
        <w:rPr>
          <w:rFonts w:ascii="Times New Roman" w:eastAsia="Times New Roman" w:hAnsi="Times New Roman" w:cs="Times New Roman"/>
          <w:sz w:val="24"/>
          <w:szCs w:val="24"/>
          <w:lang w:eastAsia="lt-LT"/>
        </w:rPr>
        <w:t>kai pardavimas nėra tikslingas, nuomoti rinkos kainomis.</w:t>
      </w:r>
    </w:p>
    <w:p w14:paraId="5B893B38" w14:textId="1D93F2D0" w:rsidR="000201D6" w:rsidRPr="001A0DBE" w:rsidRDefault="006529F4" w:rsidP="003B32B4">
      <w:pPr>
        <w:shd w:val="clear" w:color="auto" w:fill="FFFFFF"/>
        <w:tabs>
          <w:tab w:val="left" w:pos="1065"/>
          <w:tab w:val="left" w:pos="1560"/>
        </w:tabs>
        <w:spacing w:after="0" w:line="24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w:t>
      </w:r>
      <w:r w:rsidR="000201D6" w:rsidRPr="001A0DBE">
        <w:rPr>
          <w:rFonts w:ascii="Times New Roman" w:eastAsia="Times New Roman" w:hAnsi="Times New Roman" w:cs="Times New Roman"/>
          <w:sz w:val="24"/>
          <w:szCs w:val="24"/>
          <w:lang w:eastAsia="lt-LT"/>
        </w:rPr>
        <w:t xml:space="preserve">.3. Savivaldybei priklausantį nekilnojamąjį turtą, kuris gali būti perduodamas </w:t>
      </w:r>
      <w:r w:rsidR="002A60D0" w:rsidRPr="001A0DBE">
        <w:rPr>
          <w:rFonts w:ascii="Times New Roman" w:eastAsia="Times New Roman" w:hAnsi="Times New Roman" w:cs="Times New Roman"/>
          <w:sz w:val="24"/>
          <w:szCs w:val="24"/>
          <w:lang w:eastAsia="lt-LT"/>
        </w:rPr>
        <w:t>S</w:t>
      </w:r>
      <w:r w:rsidR="000201D6" w:rsidRPr="001A0DBE">
        <w:rPr>
          <w:rFonts w:ascii="Times New Roman" w:eastAsia="Times New Roman" w:hAnsi="Times New Roman" w:cs="Times New Roman"/>
          <w:sz w:val="24"/>
          <w:szCs w:val="24"/>
          <w:lang w:eastAsia="lt-LT"/>
        </w:rPr>
        <w:t>avivaldybės kontroliuojamoms įmonėms, perduoti joms nuosavybės teise, didinant įstatinį kapitalą.</w:t>
      </w:r>
    </w:p>
    <w:p w14:paraId="3AB1C95B" w14:textId="4FD6E283" w:rsidR="000201D6" w:rsidRPr="001A0DBE" w:rsidRDefault="006529F4" w:rsidP="003B32B4">
      <w:pPr>
        <w:shd w:val="clear" w:color="auto" w:fill="FFFFFF"/>
        <w:tabs>
          <w:tab w:val="left" w:pos="1065"/>
          <w:tab w:val="left" w:pos="1560"/>
        </w:tabs>
        <w:spacing w:after="0" w:line="24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201D6" w:rsidRPr="001A0DBE">
        <w:rPr>
          <w:rFonts w:ascii="Times New Roman" w:eastAsia="Times New Roman" w:hAnsi="Times New Roman" w:cs="Times New Roman"/>
          <w:sz w:val="24"/>
          <w:szCs w:val="24"/>
          <w:lang w:eastAsia="lt-LT"/>
        </w:rPr>
        <w:t>.4. Savivaldybei priklausantį nekilnojamąjį turtą, kuris reikalingas ir naudojamas Savivaldybės funkcijoms įgyvendinti, suteikti naudoti ir valdyti panaudos teise asmenims, atitinkantiems Įstatymo 14 straipsnio nuostatas.</w:t>
      </w:r>
    </w:p>
    <w:p w14:paraId="5186851E" w14:textId="01BCAA57" w:rsidR="000201D6" w:rsidRPr="001A0DBE" w:rsidRDefault="006529F4" w:rsidP="003B32B4">
      <w:pPr>
        <w:shd w:val="clear" w:color="auto" w:fill="FFFFFF"/>
        <w:tabs>
          <w:tab w:val="left" w:pos="1065"/>
          <w:tab w:val="left" w:pos="1560"/>
        </w:tabs>
        <w:spacing w:after="0" w:line="24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201D6" w:rsidRPr="001A0DBE">
        <w:rPr>
          <w:rFonts w:ascii="Times New Roman" w:eastAsia="Times New Roman" w:hAnsi="Times New Roman" w:cs="Times New Roman"/>
          <w:sz w:val="24"/>
          <w:szCs w:val="24"/>
          <w:lang w:eastAsia="lt-LT"/>
        </w:rPr>
        <w:t>.5. Savivaldybei priklausantį sunykusį ir</w:t>
      </w:r>
      <w:r w:rsidR="002A60D0" w:rsidRPr="001A0DBE">
        <w:rPr>
          <w:rFonts w:ascii="Times New Roman" w:eastAsia="Times New Roman" w:hAnsi="Times New Roman" w:cs="Times New Roman"/>
          <w:sz w:val="24"/>
          <w:szCs w:val="24"/>
          <w:lang w:eastAsia="lt-LT"/>
        </w:rPr>
        <w:t xml:space="preserve"> (</w:t>
      </w:r>
      <w:r w:rsidR="000201D6" w:rsidRPr="001A0DBE">
        <w:rPr>
          <w:rFonts w:ascii="Times New Roman" w:eastAsia="Times New Roman" w:hAnsi="Times New Roman" w:cs="Times New Roman"/>
          <w:sz w:val="24"/>
          <w:szCs w:val="24"/>
          <w:lang w:eastAsia="lt-LT"/>
        </w:rPr>
        <w:t>ar</w:t>
      </w:r>
      <w:r w:rsidR="002A60D0" w:rsidRPr="001A0DBE">
        <w:rPr>
          <w:rFonts w:ascii="Times New Roman" w:eastAsia="Times New Roman" w:hAnsi="Times New Roman" w:cs="Times New Roman"/>
          <w:sz w:val="24"/>
          <w:szCs w:val="24"/>
          <w:lang w:eastAsia="lt-LT"/>
        </w:rPr>
        <w:t>)</w:t>
      </w:r>
      <w:r w:rsidR="000201D6" w:rsidRPr="001A0DBE">
        <w:rPr>
          <w:rFonts w:ascii="Times New Roman" w:eastAsia="Times New Roman" w:hAnsi="Times New Roman" w:cs="Times New Roman"/>
          <w:sz w:val="24"/>
          <w:szCs w:val="24"/>
          <w:lang w:eastAsia="lt-LT"/>
        </w:rPr>
        <w:t xml:space="preserve"> sunaikintą nekilnojamąjį turtą nurašyti, likviduoti įstatymų nustatyta tvarka ir išregistruoti iš Nekilnojamojo turto registro.</w:t>
      </w:r>
    </w:p>
    <w:p w14:paraId="30ADC0AB" w14:textId="77777777" w:rsidR="000201D6" w:rsidRPr="001A0DBE" w:rsidRDefault="000201D6" w:rsidP="000201D6">
      <w:pPr>
        <w:shd w:val="clear" w:color="auto" w:fill="FFFFFF"/>
        <w:tabs>
          <w:tab w:val="left" w:pos="1065"/>
        </w:tabs>
        <w:spacing w:after="0" w:line="240" w:lineRule="auto"/>
        <w:jc w:val="both"/>
        <w:rPr>
          <w:rFonts w:ascii="Times New Roman" w:hAnsi="Times New Roman" w:cs="Times New Roman"/>
          <w:sz w:val="24"/>
          <w:szCs w:val="24"/>
        </w:rPr>
      </w:pPr>
      <w:r w:rsidRPr="001A0DBE">
        <w:rPr>
          <w:rFonts w:ascii="Times New Roman" w:eastAsia="Times New Roman" w:hAnsi="Times New Roman" w:cs="Times New Roman"/>
          <w:sz w:val="24"/>
          <w:szCs w:val="24"/>
          <w:lang w:eastAsia="lt-LT"/>
        </w:rPr>
        <w:tab/>
      </w:r>
    </w:p>
    <w:p w14:paraId="14C521C3" w14:textId="77777777" w:rsidR="000201D6" w:rsidRPr="001A0DBE" w:rsidRDefault="000201D6" w:rsidP="000201D6">
      <w:pPr>
        <w:shd w:val="clear" w:color="auto" w:fill="FFFFFF"/>
        <w:tabs>
          <w:tab w:val="left" w:pos="1065"/>
        </w:tabs>
        <w:spacing w:after="0" w:line="240" w:lineRule="auto"/>
        <w:jc w:val="both"/>
        <w:rPr>
          <w:rFonts w:ascii="Times New Roman" w:eastAsia="Times New Roman" w:hAnsi="Times New Roman" w:cs="Times New Roman"/>
          <w:sz w:val="24"/>
          <w:szCs w:val="24"/>
          <w:lang w:eastAsia="lt-LT"/>
        </w:rPr>
      </w:pPr>
      <w:r w:rsidRPr="001A0DBE">
        <w:rPr>
          <w:rFonts w:ascii="Times New Roman" w:hAnsi="Times New Roman" w:cs="Times New Roman"/>
          <w:sz w:val="24"/>
          <w:szCs w:val="24"/>
        </w:rPr>
        <w:tab/>
      </w:r>
      <w:bookmarkEnd w:id="11"/>
      <w:bookmarkEnd w:id="12"/>
      <w:r w:rsidRPr="001A0DBE">
        <w:rPr>
          <w:rFonts w:ascii="Times New Roman" w:hAnsi="Times New Roman" w:cs="Times New Roman"/>
          <w:sz w:val="24"/>
          <w:szCs w:val="24"/>
        </w:rPr>
        <w:tab/>
      </w:r>
      <w:r w:rsidRPr="001A0DBE">
        <w:rPr>
          <w:rFonts w:ascii="Times New Roman" w:hAnsi="Times New Roman" w:cs="Times New Roman"/>
          <w:sz w:val="24"/>
          <w:szCs w:val="24"/>
        </w:rPr>
        <w:tab/>
      </w:r>
      <w:r w:rsidRPr="001A0DBE">
        <w:rPr>
          <w:rFonts w:ascii="Times New Roman" w:hAnsi="Times New Roman" w:cs="Times New Roman"/>
          <w:sz w:val="24"/>
          <w:szCs w:val="24"/>
        </w:rPr>
        <w:tab/>
      </w:r>
      <w:r w:rsidRPr="001A0DBE">
        <w:rPr>
          <w:rFonts w:ascii="Times New Roman" w:eastAsia="Times New Roman" w:hAnsi="Times New Roman" w:cs="Times New Roman"/>
          <w:b/>
          <w:bCs/>
          <w:sz w:val="24"/>
          <w:szCs w:val="24"/>
          <w:lang w:eastAsia="lt-LT"/>
        </w:rPr>
        <w:t>III SKYRIUS</w:t>
      </w:r>
    </w:p>
    <w:p w14:paraId="69ACEDCF" w14:textId="77777777" w:rsidR="000201D6" w:rsidRPr="001A0DBE" w:rsidRDefault="000201D6" w:rsidP="000201D6">
      <w:pPr>
        <w:shd w:val="clear" w:color="auto" w:fill="FFFFFF"/>
        <w:spacing w:after="0" w:line="240" w:lineRule="auto"/>
        <w:jc w:val="center"/>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SAVIVALDYBĖS NEKILNOJAMOJO TURTO VALDYMO TIKSLAI</w:t>
      </w:r>
    </w:p>
    <w:p w14:paraId="2A2C1257" w14:textId="77777777" w:rsidR="000201D6" w:rsidRPr="001A0DBE" w:rsidRDefault="000201D6" w:rsidP="000201D6">
      <w:pPr>
        <w:shd w:val="clear" w:color="auto" w:fill="FFFFFF"/>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b/>
          <w:bCs/>
          <w:sz w:val="24"/>
          <w:szCs w:val="24"/>
          <w:lang w:eastAsia="lt-LT"/>
        </w:rPr>
        <w:t> </w:t>
      </w:r>
    </w:p>
    <w:p w14:paraId="77C85BE8" w14:textId="097332D8" w:rsidR="000201D6" w:rsidRPr="001A0DBE" w:rsidRDefault="006529F4" w:rsidP="000201D6">
      <w:pPr>
        <w:shd w:val="clear" w:color="auto" w:fill="FFFFFF"/>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0201D6" w:rsidRPr="001A0DBE">
        <w:rPr>
          <w:rFonts w:ascii="Times New Roman" w:eastAsia="Times New Roman" w:hAnsi="Times New Roman" w:cs="Times New Roman"/>
          <w:sz w:val="24"/>
          <w:szCs w:val="24"/>
          <w:lang w:eastAsia="lt-LT"/>
        </w:rPr>
        <w:t>. Savivaldybei priklausantį nekilnojamąjį turtą naudoti efektyviai, racionaliai ir tikslingai, išnaudojant įvairias jo valdymo formas.</w:t>
      </w:r>
    </w:p>
    <w:p w14:paraId="5C7ADE59" w14:textId="23724A1C" w:rsidR="000201D6" w:rsidRPr="001A0DBE" w:rsidRDefault="006529F4" w:rsidP="000201D6">
      <w:pPr>
        <w:shd w:val="clear" w:color="auto" w:fill="FFFFFF"/>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0201D6" w:rsidRPr="001A0DBE">
        <w:rPr>
          <w:rFonts w:ascii="Times New Roman" w:eastAsia="Times New Roman" w:hAnsi="Times New Roman" w:cs="Times New Roman"/>
          <w:sz w:val="24"/>
          <w:szCs w:val="24"/>
          <w:lang w:eastAsia="lt-LT"/>
        </w:rPr>
        <w:t>. Optimizuojant Savivaldybės poreikius atitinkantį nekilnojamojo turto kiekį, ieškoti alternatyvių socialinių funkcijų teikimo galimybių, skatinti viešųjų erdvių kūrimąsi, naudojant alternatyvius – ne Savivaldybės biudžeto – finansavimo šaltinius.</w:t>
      </w:r>
    </w:p>
    <w:p w14:paraId="70B0DAF7" w14:textId="7291CC24" w:rsidR="000201D6" w:rsidRPr="001A0DBE" w:rsidRDefault="006529F4" w:rsidP="000201D6">
      <w:pPr>
        <w:shd w:val="clear" w:color="auto" w:fill="FFFFFF"/>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0201D6" w:rsidRPr="001A0DBE">
        <w:rPr>
          <w:rFonts w:ascii="Times New Roman" w:eastAsia="Times New Roman" w:hAnsi="Times New Roman" w:cs="Times New Roman"/>
          <w:sz w:val="24"/>
          <w:szCs w:val="24"/>
          <w:lang w:eastAsia="lt-LT"/>
        </w:rPr>
        <w:t>. Mažinti nekilnojamojo turto, perduoto panaudos pagrindais, plotą, turto perdavimą panaudos pagrindais taikant tik socialiai reikšmingoms funkcijoms užtikrinti.</w:t>
      </w:r>
    </w:p>
    <w:p w14:paraId="4BCD1F61" w14:textId="77777777" w:rsidR="000201D6" w:rsidRPr="001A0DBE" w:rsidRDefault="000201D6" w:rsidP="000201D6">
      <w:pPr>
        <w:shd w:val="clear" w:color="auto" w:fill="FFFFFF"/>
        <w:spacing w:after="0" w:line="240" w:lineRule="auto"/>
        <w:ind w:firstLine="1296"/>
        <w:jc w:val="both"/>
        <w:rPr>
          <w:rFonts w:ascii="Times New Roman" w:eastAsia="Times New Roman" w:hAnsi="Times New Roman" w:cs="Times New Roman"/>
          <w:b/>
          <w:bCs/>
          <w:sz w:val="24"/>
          <w:szCs w:val="24"/>
          <w:lang w:eastAsia="lt-LT"/>
        </w:rPr>
      </w:pPr>
    </w:p>
    <w:p w14:paraId="1739AA93" w14:textId="5B2A7666" w:rsidR="000201D6" w:rsidRPr="001A0DBE" w:rsidRDefault="000201D6" w:rsidP="003B32B4">
      <w:pPr>
        <w:shd w:val="clear" w:color="auto" w:fill="FFFFFF"/>
        <w:spacing w:after="0" w:line="240" w:lineRule="auto"/>
        <w:jc w:val="center"/>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IV SKYRIUS</w:t>
      </w:r>
    </w:p>
    <w:p w14:paraId="1A51972E" w14:textId="77777777" w:rsidR="000201D6" w:rsidRPr="001A0DBE" w:rsidRDefault="000201D6" w:rsidP="003B32B4">
      <w:pPr>
        <w:shd w:val="clear" w:color="auto" w:fill="FFFFFF"/>
        <w:spacing w:after="0" w:line="240" w:lineRule="auto"/>
        <w:jc w:val="center"/>
        <w:rPr>
          <w:rFonts w:ascii="Times New Roman" w:eastAsia="Times New Roman" w:hAnsi="Times New Roman" w:cs="Times New Roman"/>
          <w:b/>
          <w:bCs/>
          <w:sz w:val="24"/>
          <w:szCs w:val="24"/>
          <w:lang w:eastAsia="lt-LT"/>
        </w:rPr>
      </w:pPr>
      <w:r w:rsidRPr="001A0DBE">
        <w:rPr>
          <w:rFonts w:ascii="Times New Roman" w:eastAsia="Times New Roman" w:hAnsi="Times New Roman" w:cs="Times New Roman"/>
          <w:b/>
          <w:bCs/>
          <w:sz w:val="24"/>
          <w:szCs w:val="24"/>
          <w:lang w:eastAsia="lt-LT"/>
        </w:rPr>
        <w:t>SAVIVALDYBĖS NEKILNOJAMOJO TURTO VALDYMO UŽDAVINIAI</w:t>
      </w:r>
    </w:p>
    <w:p w14:paraId="47218804" w14:textId="77777777" w:rsidR="000201D6" w:rsidRPr="001A0DBE" w:rsidRDefault="000201D6" w:rsidP="000201D6">
      <w:pPr>
        <w:shd w:val="clear" w:color="auto" w:fill="FFFFFF"/>
        <w:spacing w:after="0" w:line="240" w:lineRule="auto"/>
        <w:rPr>
          <w:rFonts w:ascii="Times New Roman" w:eastAsia="Times New Roman" w:hAnsi="Times New Roman" w:cs="Times New Roman"/>
          <w:b/>
          <w:bCs/>
          <w:sz w:val="24"/>
          <w:szCs w:val="24"/>
          <w:lang w:eastAsia="lt-LT"/>
        </w:rPr>
      </w:pPr>
      <w:bookmarkStart w:id="13" w:name="_Hlk24405300"/>
    </w:p>
    <w:p w14:paraId="6C6BE628" w14:textId="5E517537" w:rsidR="000201D6" w:rsidRPr="001A0DBE" w:rsidRDefault="000201D6" w:rsidP="0081503D">
      <w:pPr>
        <w:shd w:val="clear" w:color="auto" w:fill="FFFFFF"/>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b/>
          <w:bCs/>
          <w:sz w:val="24"/>
          <w:szCs w:val="24"/>
          <w:lang w:eastAsia="lt-LT"/>
        </w:rPr>
        <w:tab/>
      </w:r>
      <w:r w:rsidR="006529F4">
        <w:rPr>
          <w:rFonts w:ascii="Times New Roman" w:eastAsia="Times New Roman" w:hAnsi="Times New Roman" w:cs="Times New Roman"/>
          <w:sz w:val="24"/>
          <w:szCs w:val="24"/>
          <w:lang w:eastAsia="lt-LT"/>
        </w:rPr>
        <w:t>9</w:t>
      </w:r>
      <w:r w:rsidRPr="001A0DBE">
        <w:rPr>
          <w:rFonts w:ascii="Times New Roman" w:eastAsia="Times New Roman" w:hAnsi="Times New Roman" w:cs="Times New Roman"/>
          <w:sz w:val="24"/>
          <w:szCs w:val="24"/>
          <w:lang w:eastAsia="lt-LT"/>
        </w:rPr>
        <w:t xml:space="preserve">. </w:t>
      </w:r>
      <w:bookmarkEnd w:id="13"/>
      <w:r w:rsidRPr="001A0DBE">
        <w:rPr>
          <w:rFonts w:ascii="Times New Roman" w:eastAsia="Times New Roman" w:hAnsi="Times New Roman" w:cs="Times New Roman"/>
          <w:sz w:val="24"/>
          <w:szCs w:val="24"/>
          <w:lang w:eastAsia="lt-LT"/>
        </w:rPr>
        <w:t>Periodiškai analizuoti nekilnojamojo turto poreikį, identifikuoti neinventorizuotą ir teisiškai neįregistruotą nekilnojamąjį turtą, organizuoti jo kadastrinius matavimus bei įregistravimą Nekilnojamojo turto registre.</w:t>
      </w:r>
    </w:p>
    <w:p w14:paraId="214113FC" w14:textId="5B14A22D" w:rsidR="000201D6" w:rsidRPr="001A0DBE" w:rsidRDefault="000201D6" w:rsidP="003B32B4">
      <w:pPr>
        <w:shd w:val="clear" w:color="auto" w:fill="FFFFFF"/>
        <w:spacing w:after="0" w:line="240" w:lineRule="auto"/>
        <w:jc w:val="both"/>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ab/>
        <w:t>1</w:t>
      </w:r>
      <w:r w:rsidR="006529F4">
        <w:rPr>
          <w:rFonts w:ascii="Times New Roman" w:eastAsia="Times New Roman" w:hAnsi="Times New Roman" w:cs="Times New Roman"/>
          <w:sz w:val="24"/>
          <w:szCs w:val="24"/>
          <w:lang w:eastAsia="lt-LT"/>
        </w:rPr>
        <w:t>0</w:t>
      </w:r>
      <w:r w:rsidRPr="001A0DBE">
        <w:rPr>
          <w:rFonts w:ascii="Times New Roman" w:eastAsia="Times New Roman" w:hAnsi="Times New Roman" w:cs="Times New Roman"/>
          <w:sz w:val="24"/>
          <w:szCs w:val="24"/>
          <w:lang w:eastAsia="lt-LT"/>
        </w:rPr>
        <w:t>. Pastoviai viešinti informaciją apie Savivaldybei nuosavybės teise priklausantį turtą, jo valdymą, naudojimą bei disponavimą.</w:t>
      </w:r>
    </w:p>
    <w:p w14:paraId="58A86957" w14:textId="77777777" w:rsidR="000201D6" w:rsidRPr="001A0DBE" w:rsidRDefault="000201D6" w:rsidP="000201D6">
      <w:pPr>
        <w:shd w:val="clear" w:color="auto" w:fill="FFFFFF"/>
        <w:spacing w:after="0" w:line="240" w:lineRule="auto"/>
        <w:rPr>
          <w:rFonts w:ascii="Times New Roman" w:eastAsia="Times New Roman" w:hAnsi="Times New Roman" w:cs="Times New Roman"/>
          <w:sz w:val="24"/>
          <w:szCs w:val="24"/>
          <w:lang w:eastAsia="lt-LT"/>
        </w:rPr>
      </w:pPr>
    </w:p>
    <w:p w14:paraId="4FDE0153" w14:textId="6C4AF352" w:rsidR="000201D6" w:rsidRPr="001A0DBE" w:rsidRDefault="000201D6" w:rsidP="000201D6">
      <w:pPr>
        <w:shd w:val="clear" w:color="auto" w:fill="FFFFFF"/>
        <w:spacing w:after="0" w:line="240" w:lineRule="auto"/>
        <w:jc w:val="center"/>
        <w:rPr>
          <w:rFonts w:ascii="Times New Roman" w:eastAsia="Times New Roman" w:hAnsi="Times New Roman" w:cs="Times New Roman"/>
          <w:sz w:val="24"/>
          <w:szCs w:val="24"/>
          <w:lang w:eastAsia="lt-LT"/>
        </w:rPr>
      </w:pPr>
      <w:bookmarkStart w:id="14" w:name="_Hlk24405424"/>
      <w:r w:rsidRPr="001A0DBE">
        <w:rPr>
          <w:rFonts w:ascii="Times New Roman" w:eastAsia="Times New Roman" w:hAnsi="Times New Roman" w:cs="Times New Roman"/>
          <w:b/>
          <w:bCs/>
          <w:sz w:val="24"/>
          <w:szCs w:val="24"/>
          <w:lang w:eastAsia="lt-LT"/>
        </w:rPr>
        <w:t>V SKYRIUS</w:t>
      </w:r>
      <w:bookmarkEnd w:id="14"/>
    </w:p>
    <w:p w14:paraId="12E5BB60" w14:textId="77777777" w:rsidR="000201D6" w:rsidRPr="001A0DBE" w:rsidRDefault="000201D6" w:rsidP="000201D6">
      <w:pPr>
        <w:shd w:val="clear" w:color="auto" w:fill="FFFFFF"/>
        <w:spacing w:after="0" w:line="240" w:lineRule="auto"/>
        <w:jc w:val="center"/>
        <w:rPr>
          <w:rFonts w:ascii="Times New Roman" w:eastAsia="Times New Roman" w:hAnsi="Times New Roman" w:cs="Times New Roman"/>
          <w:sz w:val="24"/>
          <w:szCs w:val="24"/>
          <w:lang w:eastAsia="lt-LT"/>
        </w:rPr>
      </w:pPr>
      <w:r w:rsidRPr="001A0DBE">
        <w:rPr>
          <w:rFonts w:ascii="Times New Roman" w:eastAsia="Times New Roman" w:hAnsi="Times New Roman" w:cs="Times New Roman"/>
          <w:b/>
          <w:bCs/>
          <w:sz w:val="24"/>
          <w:szCs w:val="24"/>
          <w:lang w:eastAsia="lt-LT"/>
        </w:rPr>
        <w:t>BAIGIAMOSIOS NUOSTATOS</w:t>
      </w:r>
    </w:p>
    <w:p w14:paraId="12520CC6" w14:textId="77777777" w:rsidR="000201D6" w:rsidRPr="001A0DBE" w:rsidRDefault="000201D6" w:rsidP="000201D6">
      <w:pPr>
        <w:shd w:val="clear" w:color="auto" w:fill="FFFFFF"/>
        <w:spacing w:after="0" w:line="240" w:lineRule="auto"/>
        <w:rPr>
          <w:rFonts w:ascii="Times New Roman" w:eastAsia="Times New Roman" w:hAnsi="Times New Roman" w:cs="Times New Roman"/>
          <w:sz w:val="24"/>
          <w:szCs w:val="24"/>
          <w:lang w:eastAsia="lt-LT"/>
        </w:rPr>
      </w:pPr>
      <w:r w:rsidRPr="001A0DBE">
        <w:rPr>
          <w:rFonts w:ascii="Times New Roman" w:eastAsia="Times New Roman" w:hAnsi="Times New Roman" w:cs="Times New Roman"/>
          <w:sz w:val="24"/>
          <w:szCs w:val="24"/>
          <w:lang w:eastAsia="lt-LT"/>
        </w:rPr>
        <w:t> </w:t>
      </w:r>
    </w:p>
    <w:p w14:paraId="70C0B290" w14:textId="419E8B4A" w:rsidR="000201D6" w:rsidRPr="001A0DBE" w:rsidRDefault="000201D6" w:rsidP="003B32B4">
      <w:pPr>
        <w:spacing w:after="0" w:line="240" w:lineRule="auto"/>
        <w:ind w:firstLine="1247"/>
        <w:contextualSpacing/>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1</w:t>
      </w:r>
      <w:r w:rsidR="006529F4">
        <w:rPr>
          <w:rFonts w:ascii="Times New Roman" w:eastAsia="Times New Roman" w:hAnsi="Times New Roman" w:cs="Times New Roman"/>
          <w:sz w:val="24"/>
          <w:szCs w:val="24"/>
        </w:rPr>
        <w:t>1</w:t>
      </w:r>
      <w:r w:rsidRPr="001A0DBE">
        <w:rPr>
          <w:rFonts w:ascii="Times New Roman" w:eastAsia="Times New Roman" w:hAnsi="Times New Roman" w:cs="Times New Roman"/>
          <w:sz w:val="24"/>
          <w:szCs w:val="24"/>
        </w:rPr>
        <w:t xml:space="preserve">. Įgyvendinant šiuos tikslus, Savivaldybei nuosavybės teise priklausantis nekilnojamasis turtas bus valdomas efektyviai: </w:t>
      </w:r>
    </w:p>
    <w:p w14:paraId="2B8F25B7" w14:textId="7A5261C8" w:rsidR="000201D6" w:rsidRPr="001A0DBE" w:rsidRDefault="000201D6" w:rsidP="003B32B4">
      <w:pPr>
        <w:tabs>
          <w:tab w:val="left" w:pos="993"/>
          <w:tab w:val="left" w:pos="1276"/>
        </w:tabs>
        <w:spacing w:after="0" w:line="240" w:lineRule="auto"/>
        <w:ind w:firstLine="1247"/>
        <w:contextualSpacing/>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1</w:t>
      </w:r>
      <w:r w:rsidR="006529F4">
        <w:rPr>
          <w:rFonts w:ascii="Times New Roman" w:eastAsia="Times New Roman" w:hAnsi="Times New Roman" w:cs="Times New Roman"/>
          <w:sz w:val="24"/>
          <w:szCs w:val="24"/>
        </w:rPr>
        <w:t>1</w:t>
      </w:r>
      <w:r w:rsidRPr="001A0DBE">
        <w:rPr>
          <w:rFonts w:ascii="Times New Roman" w:eastAsia="Times New Roman" w:hAnsi="Times New Roman" w:cs="Times New Roman"/>
          <w:sz w:val="24"/>
          <w:szCs w:val="24"/>
        </w:rPr>
        <w:t>.1. Atsisakyta Savivaldybės funkcijoms nereikalingo turto ir jį pardavus bus gautos pajamos.</w:t>
      </w:r>
    </w:p>
    <w:p w14:paraId="2DA6AA6F" w14:textId="457E35EF" w:rsidR="000201D6" w:rsidRPr="001A0DBE" w:rsidRDefault="000201D6" w:rsidP="003B32B4">
      <w:pPr>
        <w:tabs>
          <w:tab w:val="left" w:pos="993"/>
        </w:tabs>
        <w:spacing w:after="0" w:line="240" w:lineRule="auto"/>
        <w:ind w:firstLine="1247"/>
        <w:contextualSpacing/>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1</w:t>
      </w:r>
      <w:r w:rsidR="006529F4">
        <w:rPr>
          <w:rFonts w:ascii="Times New Roman" w:eastAsia="Times New Roman" w:hAnsi="Times New Roman" w:cs="Times New Roman"/>
          <w:sz w:val="24"/>
          <w:szCs w:val="24"/>
        </w:rPr>
        <w:t>1</w:t>
      </w:r>
      <w:r w:rsidRPr="001A0DBE">
        <w:rPr>
          <w:rFonts w:ascii="Times New Roman" w:eastAsia="Times New Roman" w:hAnsi="Times New Roman" w:cs="Times New Roman"/>
          <w:sz w:val="24"/>
          <w:szCs w:val="24"/>
        </w:rPr>
        <w:t>.2. Inventorizuotas ir teisiškai įregistruotas Savivaldybei priskirtas nekilnojamasis turtas (statiniai, inžineriniai tinklai, keliai).</w:t>
      </w:r>
    </w:p>
    <w:p w14:paraId="6DE52CB4" w14:textId="15E7EA78" w:rsidR="000201D6" w:rsidRPr="001A0DBE" w:rsidRDefault="000201D6" w:rsidP="003B32B4">
      <w:pPr>
        <w:tabs>
          <w:tab w:val="left" w:pos="993"/>
        </w:tabs>
        <w:spacing w:after="0" w:line="240" w:lineRule="auto"/>
        <w:ind w:firstLine="1247"/>
        <w:contextualSpacing/>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1</w:t>
      </w:r>
      <w:r w:rsidR="006529F4">
        <w:rPr>
          <w:rFonts w:ascii="Times New Roman" w:eastAsia="Times New Roman" w:hAnsi="Times New Roman" w:cs="Times New Roman"/>
          <w:sz w:val="24"/>
          <w:szCs w:val="24"/>
        </w:rPr>
        <w:t>1</w:t>
      </w:r>
      <w:r w:rsidRPr="001A0DBE">
        <w:rPr>
          <w:rFonts w:ascii="Times New Roman" w:eastAsia="Times New Roman" w:hAnsi="Times New Roman" w:cs="Times New Roman"/>
          <w:sz w:val="24"/>
          <w:szCs w:val="24"/>
        </w:rPr>
        <w:t>.3. Savivaldybės kontroliuojamoms įmonėms, kurios vykdo Savivaldybės funkcijas ir teikia paslaugas gyventojams, perduoti Savivaldybei priklausantys inžineriniai tinklai.</w:t>
      </w:r>
    </w:p>
    <w:p w14:paraId="0BF0E111" w14:textId="7D1AAC7F" w:rsidR="000201D6" w:rsidRPr="001A0DBE" w:rsidRDefault="000201D6" w:rsidP="003B32B4">
      <w:pPr>
        <w:tabs>
          <w:tab w:val="left" w:pos="993"/>
        </w:tabs>
        <w:spacing w:after="0" w:line="240" w:lineRule="auto"/>
        <w:ind w:firstLine="1247"/>
        <w:contextualSpacing/>
        <w:jc w:val="both"/>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1</w:t>
      </w:r>
      <w:r w:rsidR="006529F4">
        <w:rPr>
          <w:rFonts w:ascii="Times New Roman" w:eastAsia="Times New Roman" w:hAnsi="Times New Roman" w:cs="Times New Roman"/>
          <w:sz w:val="24"/>
          <w:szCs w:val="24"/>
        </w:rPr>
        <w:t>1</w:t>
      </w:r>
      <w:r w:rsidRPr="001A0DBE">
        <w:rPr>
          <w:rFonts w:ascii="Times New Roman" w:eastAsia="Times New Roman" w:hAnsi="Times New Roman" w:cs="Times New Roman"/>
          <w:sz w:val="24"/>
          <w:szCs w:val="24"/>
        </w:rPr>
        <w:t>.4. Visa informacija apie Savivaldybei nuosavybės teise priklausantį nekilnojamąjį turtą, parduodamą, nuomojamą, perduodamą panaudai ar patikėjimo teise, viešai prieinama.</w:t>
      </w:r>
    </w:p>
    <w:p w14:paraId="2D14FDC5" w14:textId="77777777" w:rsidR="000201D6" w:rsidRPr="001A0DBE" w:rsidRDefault="000201D6" w:rsidP="0081503D">
      <w:pPr>
        <w:suppressAutoHyphens/>
        <w:spacing w:after="0" w:line="240" w:lineRule="auto"/>
        <w:ind w:firstLine="1247"/>
        <w:rPr>
          <w:rFonts w:ascii="Times New Roman" w:hAnsi="Times New Roman" w:cs="Times New Roman"/>
          <w:sz w:val="24"/>
          <w:szCs w:val="24"/>
          <w:lang w:eastAsia="ar-SA"/>
        </w:rPr>
      </w:pPr>
    </w:p>
    <w:p w14:paraId="0FDD8AA2" w14:textId="77777777" w:rsidR="0081503D" w:rsidRPr="001A0DBE" w:rsidRDefault="0081503D" w:rsidP="003B32B4">
      <w:pPr>
        <w:suppressAutoHyphens/>
        <w:spacing w:after="0" w:line="240" w:lineRule="auto"/>
        <w:ind w:firstLine="1247"/>
        <w:rPr>
          <w:rFonts w:ascii="Times New Roman" w:hAnsi="Times New Roman" w:cs="Times New Roman"/>
          <w:sz w:val="24"/>
          <w:szCs w:val="24"/>
          <w:lang w:eastAsia="ar-SA"/>
        </w:rPr>
      </w:pPr>
    </w:p>
    <w:p w14:paraId="5C61C0F6" w14:textId="7E6D73EC" w:rsidR="004F7F22" w:rsidRPr="001A0DBE" w:rsidRDefault="004F7F22" w:rsidP="004F7F22">
      <w:pPr>
        <w:spacing w:after="0" w:line="240" w:lineRule="auto"/>
        <w:jc w:val="center"/>
        <w:rPr>
          <w:rFonts w:ascii="Times New Roman" w:eastAsia="Times New Roman" w:hAnsi="Times New Roman" w:cs="Times New Roman"/>
          <w:sz w:val="24"/>
          <w:szCs w:val="24"/>
        </w:rPr>
      </w:pPr>
      <w:r w:rsidRPr="001A0DBE">
        <w:rPr>
          <w:rFonts w:ascii="Times New Roman" w:eastAsia="Times New Roman" w:hAnsi="Times New Roman" w:cs="Times New Roman"/>
          <w:sz w:val="24"/>
          <w:szCs w:val="24"/>
        </w:rPr>
        <w:t>2</w:t>
      </w:r>
      <w:r w:rsidR="00BE514D">
        <w:rPr>
          <w:rFonts w:ascii="Times New Roman" w:eastAsia="Times New Roman" w:hAnsi="Times New Roman" w:cs="Times New Roman"/>
          <w:sz w:val="24"/>
          <w:szCs w:val="24"/>
        </w:rPr>
        <w:t>6</w:t>
      </w:r>
      <w:r w:rsidRPr="001A0DBE">
        <w:rPr>
          <w:rFonts w:ascii="Times New Roman" w:eastAsia="Times New Roman" w:hAnsi="Times New Roman" w:cs="Times New Roman"/>
          <w:sz w:val="24"/>
          <w:szCs w:val="24"/>
        </w:rPr>
        <w:t xml:space="preserve"> lentelė. Skuodo rajono savivaldybės 202</w:t>
      </w:r>
      <w:r w:rsidR="004D36FD">
        <w:rPr>
          <w:rFonts w:ascii="Times New Roman" w:eastAsia="Times New Roman" w:hAnsi="Times New Roman" w:cs="Times New Roman"/>
          <w:sz w:val="24"/>
          <w:szCs w:val="24"/>
        </w:rPr>
        <w:t>6</w:t>
      </w:r>
      <w:r w:rsidRPr="001A0DBE">
        <w:rPr>
          <w:rFonts w:ascii="Times New Roman" w:eastAsia="Times New Roman" w:hAnsi="Times New Roman" w:cs="Times New Roman"/>
          <w:sz w:val="24"/>
          <w:szCs w:val="24"/>
        </w:rPr>
        <w:t>–202</w:t>
      </w:r>
      <w:r w:rsidR="004D36FD">
        <w:rPr>
          <w:rFonts w:ascii="Times New Roman" w:eastAsia="Times New Roman" w:hAnsi="Times New Roman" w:cs="Times New Roman"/>
          <w:sz w:val="24"/>
          <w:szCs w:val="24"/>
        </w:rPr>
        <w:t>8</w:t>
      </w:r>
      <w:r w:rsidRPr="001A0DBE">
        <w:rPr>
          <w:rFonts w:ascii="Times New Roman" w:eastAsia="Times New Roman" w:hAnsi="Times New Roman" w:cs="Times New Roman"/>
          <w:sz w:val="24"/>
          <w:szCs w:val="24"/>
        </w:rPr>
        <w:t xml:space="preserve"> metų administracinės naštos mažinimo priemonių įgyvendinimo planas</w:t>
      </w:r>
    </w:p>
    <w:p w14:paraId="2D3495DA" w14:textId="77777777" w:rsidR="004F7F22" w:rsidRPr="001A0DBE" w:rsidRDefault="004F7F22" w:rsidP="004F7F22">
      <w:pPr>
        <w:spacing w:after="0" w:line="240" w:lineRule="auto"/>
        <w:jc w:val="center"/>
        <w:rPr>
          <w:rFonts w:ascii="Times New Roman" w:eastAsia="Times New Roman" w:hAnsi="Times New Roman" w:cs="Times New Roman"/>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1732"/>
        <w:gridCol w:w="1585"/>
        <w:gridCol w:w="1222"/>
        <w:gridCol w:w="1597"/>
        <w:gridCol w:w="2802"/>
      </w:tblGrid>
      <w:tr w:rsidR="004F7F22" w:rsidRPr="001A0DBE" w14:paraId="4392954E" w14:textId="77777777" w:rsidTr="00274772">
        <w:tc>
          <w:tcPr>
            <w:tcW w:w="556" w:type="dxa"/>
          </w:tcPr>
          <w:p w14:paraId="5565A908" w14:textId="77777777" w:rsidR="004F7F22" w:rsidRPr="001A0DBE" w:rsidRDefault="004F7F22" w:rsidP="00E32118">
            <w:pPr>
              <w:spacing w:after="0" w:line="240" w:lineRule="auto"/>
              <w:jc w:val="center"/>
              <w:rPr>
                <w:rFonts w:ascii="Times New Roman" w:eastAsia="Calibri" w:hAnsi="Times New Roman" w:cs="Times New Roman"/>
              </w:rPr>
            </w:pPr>
            <w:r w:rsidRPr="001A0DBE">
              <w:rPr>
                <w:rFonts w:ascii="Times New Roman" w:eastAsia="Calibri" w:hAnsi="Times New Roman" w:cs="Times New Roman"/>
              </w:rPr>
              <w:t>Eil. Nr.</w:t>
            </w:r>
          </w:p>
        </w:tc>
        <w:tc>
          <w:tcPr>
            <w:tcW w:w="1732" w:type="dxa"/>
          </w:tcPr>
          <w:p w14:paraId="381273C5" w14:textId="77777777" w:rsidR="004F7F22" w:rsidRPr="001A0DBE" w:rsidRDefault="004F7F22" w:rsidP="00E32118">
            <w:pPr>
              <w:spacing w:after="0" w:line="240" w:lineRule="auto"/>
              <w:jc w:val="center"/>
              <w:rPr>
                <w:rFonts w:ascii="Times New Roman" w:eastAsia="Calibri" w:hAnsi="Times New Roman" w:cs="Times New Roman"/>
              </w:rPr>
            </w:pPr>
            <w:r w:rsidRPr="001A0DBE">
              <w:rPr>
                <w:rFonts w:ascii="Times New Roman" w:eastAsia="Calibri" w:hAnsi="Times New Roman" w:cs="Times New Roman"/>
                <w:bCs/>
              </w:rPr>
              <w:t>Priemonė</w:t>
            </w:r>
          </w:p>
        </w:tc>
        <w:tc>
          <w:tcPr>
            <w:tcW w:w="1585" w:type="dxa"/>
            <w:tcBorders>
              <w:bottom w:val="single" w:sz="4" w:space="0" w:color="auto"/>
            </w:tcBorders>
          </w:tcPr>
          <w:p w14:paraId="36F01A91" w14:textId="77777777" w:rsidR="004F7F22" w:rsidRPr="001A0DBE" w:rsidRDefault="004F7F22" w:rsidP="00E32118">
            <w:pPr>
              <w:spacing w:after="0" w:line="240" w:lineRule="auto"/>
              <w:jc w:val="center"/>
              <w:rPr>
                <w:rFonts w:ascii="Times New Roman" w:eastAsia="Calibri" w:hAnsi="Times New Roman" w:cs="Times New Roman"/>
                <w:bCs/>
              </w:rPr>
            </w:pPr>
            <w:r w:rsidRPr="001A0DBE">
              <w:rPr>
                <w:rFonts w:ascii="Times New Roman" w:eastAsia="Calibri" w:hAnsi="Times New Roman" w:cs="Times New Roman"/>
                <w:bCs/>
              </w:rPr>
              <w:t>Vertinimo kriterijus</w:t>
            </w:r>
          </w:p>
        </w:tc>
        <w:tc>
          <w:tcPr>
            <w:tcW w:w="1224" w:type="dxa"/>
            <w:tcBorders>
              <w:bottom w:val="single" w:sz="4" w:space="0" w:color="auto"/>
            </w:tcBorders>
          </w:tcPr>
          <w:p w14:paraId="343809E3" w14:textId="77777777" w:rsidR="004F7F22" w:rsidRPr="001A0DBE" w:rsidRDefault="004F7F22" w:rsidP="00E32118">
            <w:pPr>
              <w:spacing w:after="0" w:line="240" w:lineRule="auto"/>
              <w:jc w:val="center"/>
              <w:rPr>
                <w:rFonts w:ascii="Times New Roman" w:eastAsia="Calibri" w:hAnsi="Times New Roman" w:cs="Times New Roman"/>
                <w:bCs/>
              </w:rPr>
            </w:pPr>
            <w:r w:rsidRPr="001A0DBE">
              <w:rPr>
                <w:rFonts w:ascii="Times New Roman" w:eastAsia="Calibri" w:hAnsi="Times New Roman" w:cs="Times New Roman"/>
                <w:bCs/>
              </w:rPr>
              <w:t>Siektina reikšmė</w:t>
            </w:r>
          </w:p>
        </w:tc>
        <w:tc>
          <w:tcPr>
            <w:tcW w:w="1573" w:type="dxa"/>
            <w:tcBorders>
              <w:bottom w:val="single" w:sz="4" w:space="0" w:color="auto"/>
            </w:tcBorders>
          </w:tcPr>
          <w:p w14:paraId="64E021CE" w14:textId="77777777" w:rsidR="004F7F22" w:rsidRPr="001A0DBE" w:rsidRDefault="004F7F22" w:rsidP="00E32118">
            <w:pPr>
              <w:spacing w:after="0" w:line="240" w:lineRule="auto"/>
              <w:jc w:val="center"/>
              <w:rPr>
                <w:rFonts w:ascii="Times New Roman" w:eastAsia="Calibri" w:hAnsi="Times New Roman" w:cs="Times New Roman"/>
                <w:bCs/>
              </w:rPr>
            </w:pPr>
            <w:r w:rsidRPr="001A0DBE">
              <w:rPr>
                <w:rFonts w:ascii="Times New Roman" w:eastAsia="Calibri" w:hAnsi="Times New Roman" w:cs="Times New Roman"/>
                <w:bCs/>
              </w:rPr>
              <w:t>Vykdytojas</w:t>
            </w:r>
          </w:p>
        </w:tc>
        <w:tc>
          <w:tcPr>
            <w:tcW w:w="2823" w:type="dxa"/>
          </w:tcPr>
          <w:p w14:paraId="057DBB99" w14:textId="77777777" w:rsidR="004F7F22" w:rsidRPr="001A0DBE" w:rsidRDefault="004F7F22" w:rsidP="00E32118">
            <w:pPr>
              <w:spacing w:after="0" w:line="240" w:lineRule="auto"/>
              <w:jc w:val="center"/>
              <w:rPr>
                <w:rFonts w:ascii="Times New Roman" w:eastAsia="Calibri" w:hAnsi="Times New Roman" w:cs="Times New Roman"/>
                <w:bCs/>
              </w:rPr>
            </w:pPr>
            <w:r w:rsidRPr="001A0DBE">
              <w:rPr>
                <w:rFonts w:ascii="Times New Roman" w:eastAsia="Calibri" w:hAnsi="Times New Roman" w:cs="Times New Roman"/>
                <w:bCs/>
              </w:rPr>
              <w:t xml:space="preserve">Komentarai </w:t>
            </w:r>
          </w:p>
        </w:tc>
      </w:tr>
      <w:tr w:rsidR="004F7F22" w:rsidRPr="001A0DBE" w14:paraId="027A5226" w14:textId="77777777" w:rsidTr="00274772">
        <w:trPr>
          <w:trHeight w:val="504"/>
        </w:trPr>
        <w:tc>
          <w:tcPr>
            <w:tcW w:w="556" w:type="dxa"/>
            <w:vMerge w:val="restart"/>
          </w:tcPr>
          <w:p w14:paraId="69769811" w14:textId="77777777" w:rsidR="004F7F22" w:rsidRPr="001A0DBE" w:rsidRDefault="004F7F22" w:rsidP="00E32118">
            <w:pPr>
              <w:spacing w:after="0" w:line="240" w:lineRule="auto"/>
              <w:jc w:val="center"/>
              <w:rPr>
                <w:rFonts w:ascii="Times New Roman" w:eastAsia="Calibri" w:hAnsi="Times New Roman" w:cs="Times New Roman"/>
              </w:rPr>
            </w:pPr>
            <w:r w:rsidRPr="001A0DBE">
              <w:rPr>
                <w:rFonts w:ascii="Times New Roman" w:eastAsia="Calibri" w:hAnsi="Times New Roman" w:cs="Times New Roman"/>
              </w:rPr>
              <w:t>1.</w:t>
            </w:r>
          </w:p>
        </w:tc>
        <w:tc>
          <w:tcPr>
            <w:tcW w:w="1732" w:type="dxa"/>
            <w:vMerge w:val="restart"/>
          </w:tcPr>
          <w:p w14:paraId="05B4B000" w14:textId="77777777" w:rsidR="004F7F22" w:rsidRPr="001A0DBE" w:rsidRDefault="004F7F22" w:rsidP="00E32118">
            <w:pPr>
              <w:spacing w:after="0" w:line="240" w:lineRule="auto"/>
              <w:rPr>
                <w:rFonts w:ascii="Times New Roman" w:eastAsia="Calibri" w:hAnsi="Times New Roman" w:cs="Times New Roman"/>
                <w:strike/>
              </w:rPr>
            </w:pPr>
            <w:r w:rsidRPr="001A0DBE">
              <w:rPr>
                <w:rFonts w:ascii="Times New Roman" w:eastAsia="Calibri" w:hAnsi="Times New Roman" w:cs="Times New Roman"/>
              </w:rPr>
              <w:t xml:space="preserve">Vertinti naujai priimamų norminių teisės </w:t>
            </w:r>
            <w:r w:rsidRPr="001A0DBE">
              <w:rPr>
                <w:rFonts w:ascii="Times New Roman" w:eastAsia="Calibri" w:hAnsi="Times New Roman" w:cs="Times New Roman"/>
              </w:rPr>
              <w:lastRenderedPageBreak/>
              <w:t>aktų administracinės naštos dydį</w:t>
            </w:r>
          </w:p>
        </w:tc>
        <w:tc>
          <w:tcPr>
            <w:tcW w:w="1585" w:type="dxa"/>
            <w:vMerge w:val="restart"/>
            <w:tcBorders>
              <w:bottom w:val="single" w:sz="4" w:space="0" w:color="auto"/>
            </w:tcBorders>
          </w:tcPr>
          <w:p w14:paraId="7FD0B215" w14:textId="77777777" w:rsidR="004F7F22" w:rsidRPr="001A0DBE" w:rsidRDefault="004F7F22" w:rsidP="00E32118">
            <w:pPr>
              <w:spacing w:after="0" w:line="240" w:lineRule="auto"/>
              <w:rPr>
                <w:rFonts w:ascii="Times New Roman" w:eastAsia="Calibri" w:hAnsi="Times New Roman" w:cs="Times New Roman"/>
                <w:strike/>
              </w:rPr>
            </w:pPr>
            <w:r w:rsidRPr="001A0DBE">
              <w:rPr>
                <w:rFonts w:ascii="Times New Roman" w:eastAsia="Calibri" w:hAnsi="Times New Roman" w:cs="Times New Roman"/>
              </w:rPr>
              <w:lastRenderedPageBreak/>
              <w:t xml:space="preserve">Įvertinti naujai priimami norminiai </w:t>
            </w:r>
            <w:r w:rsidRPr="001A0DBE">
              <w:rPr>
                <w:rFonts w:ascii="Times New Roman" w:eastAsia="Calibri" w:hAnsi="Times New Roman" w:cs="Times New Roman"/>
              </w:rPr>
              <w:lastRenderedPageBreak/>
              <w:t>teisės aktai (vnt.)</w:t>
            </w:r>
          </w:p>
        </w:tc>
        <w:tc>
          <w:tcPr>
            <w:tcW w:w="1224" w:type="dxa"/>
            <w:tcBorders>
              <w:bottom w:val="single" w:sz="4" w:space="0" w:color="auto"/>
            </w:tcBorders>
          </w:tcPr>
          <w:p w14:paraId="044CD7C7" w14:textId="77777777" w:rsidR="004F7F22" w:rsidRPr="001A0DBE" w:rsidRDefault="004F7F22" w:rsidP="00E32118">
            <w:pPr>
              <w:spacing w:after="0" w:line="240" w:lineRule="auto"/>
              <w:rPr>
                <w:rFonts w:ascii="Times New Roman" w:eastAsia="Calibri" w:hAnsi="Times New Roman" w:cs="Times New Roman"/>
              </w:rPr>
            </w:pPr>
            <w:r w:rsidRPr="001A0DBE">
              <w:rPr>
                <w:rFonts w:ascii="Times New Roman" w:eastAsia="Calibri" w:hAnsi="Times New Roman" w:cs="Times New Roman"/>
              </w:rPr>
              <w:lastRenderedPageBreak/>
              <w:t xml:space="preserve">Įvertinami visi naujai priimami </w:t>
            </w:r>
            <w:r w:rsidRPr="001A0DBE">
              <w:rPr>
                <w:rFonts w:ascii="Times New Roman" w:eastAsia="Calibri" w:hAnsi="Times New Roman" w:cs="Times New Roman"/>
              </w:rPr>
              <w:lastRenderedPageBreak/>
              <w:t>norminiai teisės aktai</w:t>
            </w:r>
          </w:p>
        </w:tc>
        <w:tc>
          <w:tcPr>
            <w:tcW w:w="1573" w:type="dxa"/>
            <w:vMerge w:val="restart"/>
            <w:tcBorders>
              <w:bottom w:val="single" w:sz="4" w:space="0" w:color="auto"/>
            </w:tcBorders>
          </w:tcPr>
          <w:p w14:paraId="12FEA26C" w14:textId="77777777" w:rsidR="004F7F22" w:rsidRPr="001A0DBE" w:rsidRDefault="004F7F22" w:rsidP="00E32118">
            <w:pPr>
              <w:spacing w:after="0" w:line="240" w:lineRule="auto"/>
              <w:rPr>
                <w:rFonts w:ascii="Times New Roman" w:eastAsia="Calibri" w:hAnsi="Times New Roman" w:cs="Times New Roman"/>
                <w:strike/>
              </w:rPr>
            </w:pPr>
            <w:r w:rsidRPr="001A0DBE">
              <w:rPr>
                <w:rFonts w:ascii="Times New Roman" w:eastAsia="Calibri" w:hAnsi="Times New Roman" w:cs="Times New Roman"/>
              </w:rPr>
              <w:lastRenderedPageBreak/>
              <w:t xml:space="preserve">Teisės, personalo ir dokumentų </w:t>
            </w:r>
            <w:r w:rsidRPr="001A0DBE">
              <w:rPr>
                <w:rFonts w:ascii="Times New Roman" w:eastAsia="Calibri" w:hAnsi="Times New Roman" w:cs="Times New Roman"/>
              </w:rPr>
              <w:lastRenderedPageBreak/>
              <w:t>valdymo skyrius</w:t>
            </w:r>
          </w:p>
        </w:tc>
        <w:tc>
          <w:tcPr>
            <w:tcW w:w="2823" w:type="dxa"/>
            <w:vMerge w:val="restart"/>
          </w:tcPr>
          <w:p w14:paraId="4DA9B464" w14:textId="77777777" w:rsidR="004F7F22" w:rsidRPr="001A0DBE" w:rsidRDefault="004F7F22" w:rsidP="00E32118">
            <w:pPr>
              <w:spacing w:after="0" w:line="240" w:lineRule="auto"/>
              <w:jc w:val="both"/>
              <w:rPr>
                <w:rFonts w:ascii="Times New Roman" w:eastAsia="Calibri" w:hAnsi="Times New Roman" w:cs="Times New Roman"/>
              </w:rPr>
            </w:pPr>
            <w:r w:rsidRPr="001A0DBE">
              <w:rPr>
                <w:rFonts w:ascii="Times New Roman" w:eastAsia="Calibri" w:hAnsi="Times New Roman" w:cs="Times New Roman"/>
              </w:rPr>
              <w:lastRenderedPageBreak/>
              <w:t xml:space="preserve">Tikslas – įvertinti ar </w:t>
            </w:r>
            <w:r w:rsidRPr="001A0DBE">
              <w:rPr>
                <w:rFonts w:ascii="Times New Roman" w:eastAsia="Calibri" w:hAnsi="Times New Roman" w:cs="Times New Roman"/>
                <w:bCs/>
              </w:rPr>
              <w:t>Savivaldybės</w:t>
            </w:r>
            <w:r w:rsidRPr="001A0DBE">
              <w:rPr>
                <w:rFonts w:ascii="Times New Roman" w:eastAsia="Calibri" w:hAnsi="Times New Roman" w:cs="Times New Roman"/>
              </w:rPr>
              <w:t xml:space="preserve"> tarybos sprendimuose esantys </w:t>
            </w:r>
            <w:r w:rsidRPr="001A0DBE">
              <w:rPr>
                <w:rFonts w:ascii="Times New Roman" w:eastAsia="Calibri" w:hAnsi="Times New Roman" w:cs="Times New Roman"/>
              </w:rPr>
              <w:lastRenderedPageBreak/>
              <w:t>įpareigojimai asmenims nėra pertekliniai, ar informacija negali būti gauta pasinaudojant Skuodo rajono savivaldybės administracijos galimybėmis</w:t>
            </w:r>
          </w:p>
        </w:tc>
      </w:tr>
      <w:tr w:rsidR="004F7F22" w:rsidRPr="001A0DBE" w14:paraId="61719064" w14:textId="77777777" w:rsidTr="00274772">
        <w:trPr>
          <w:trHeight w:val="555"/>
        </w:trPr>
        <w:tc>
          <w:tcPr>
            <w:tcW w:w="556" w:type="dxa"/>
            <w:vMerge/>
          </w:tcPr>
          <w:p w14:paraId="29AE2BE9" w14:textId="77777777" w:rsidR="004F7F22" w:rsidRPr="001A0DBE" w:rsidRDefault="004F7F22" w:rsidP="00E32118">
            <w:pPr>
              <w:spacing w:after="0" w:line="240" w:lineRule="auto"/>
              <w:jc w:val="center"/>
              <w:rPr>
                <w:rFonts w:ascii="Times New Roman" w:eastAsia="Calibri" w:hAnsi="Times New Roman" w:cs="Times New Roman"/>
              </w:rPr>
            </w:pPr>
          </w:p>
        </w:tc>
        <w:tc>
          <w:tcPr>
            <w:tcW w:w="1732" w:type="dxa"/>
            <w:vMerge/>
          </w:tcPr>
          <w:p w14:paraId="19D754A7" w14:textId="77777777" w:rsidR="004F7F22" w:rsidRPr="001A0DBE" w:rsidRDefault="004F7F22" w:rsidP="00E32118">
            <w:pPr>
              <w:spacing w:after="0" w:line="240" w:lineRule="auto"/>
              <w:rPr>
                <w:rFonts w:ascii="Times New Roman" w:eastAsia="Calibri" w:hAnsi="Times New Roman" w:cs="Times New Roman"/>
                <w:bCs/>
              </w:rPr>
            </w:pPr>
          </w:p>
        </w:tc>
        <w:tc>
          <w:tcPr>
            <w:tcW w:w="1585" w:type="dxa"/>
            <w:vMerge/>
            <w:tcBorders>
              <w:top w:val="single" w:sz="4" w:space="0" w:color="auto"/>
            </w:tcBorders>
          </w:tcPr>
          <w:p w14:paraId="74D74E53" w14:textId="77777777" w:rsidR="004F7F22" w:rsidRPr="001A0DBE" w:rsidRDefault="004F7F22" w:rsidP="00E32118">
            <w:pPr>
              <w:spacing w:after="0" w:line="240" w:lineRule="auto"/>
              <w:rPr>
                <w:rFonts w:ascii="Times New Roman" w:eastAsia="Calibri" w:hAnsi="Times New Roman" w:cs="Times New Roman"/>
                <w:bCs/>
              </w:rPr>
            </w:pPr>
          </w:p>
        </w:tc>
        <w:tc>
          <w:tcPr>
            <w:tcW w:w="1224" w:type="dxa"/>
            <w:tcBorders>
              <w:top w:val="single" w:sz="4" w:space="0" w:color="auto"/>
            </w:tcBorders>
          </w:tcPr>
          <w:p w14:paraId="02E4C72F" w14:textId="77777777" w:rsidR="004F7F22" w:rsidRPr="001A0DBE" w:rsidRDefault="004F7F22" w:rsidP="00E32118">
            <w:pPr>
              <w:spacing w:after="0" w:line="240" w:lineRule="auto"/>
              <w:rPr>
                <w:rFonts w:ascii="Times New Roman" w:eastAsia="Calibri" w:hAnsi="Times New Roman" w:cs="Times New Roman"/>
                <w:bCs/>
              </w:rPr>
            </w:pPr>
          </w:p>
        </w:tc>
        <w:tc>
          <w:tcPr>
            <w:tcW w:w="1573" w:type="dxa"/>
            <w:vMerge/>
            <w:tcBorders>
              <w:top w:val="single" w:sz="4" w:space="0" w:color="auto"/>
            </w:tcBorders>
          </w:tcPr>
          <w:p w14:paraId="1DBA0176" w14:textId="77777777" w:rsidR="004F7F22" w:rsidRPr="001A0DBE" w:rsidRDefault="004F7F22" w:rsidP="00E32118">
            <w:pPr>
              <w:spacing w:after="0" w:line="240" w:lineRule="auto"/>
              <w:rPr>
                <w:rFonts w:ascii="Times New Roman" w:eastAsia="Calibri" w:hAnsi="Times New Roman" w:cs="Times New Roman"/>
              </w:rPr>
            </w:pPr>
          </w:p>
        </w:tc>
        <w:tc>
          <w:tcPr>
            <w:tcW w:w="2823" w:type="dxa"/>
            <w:vMerge/>
          </w:tcPr>
          <w:p w14:paraId="03D6C5DE" w14:textId="77777777" w:rsidR="004F7F22" w:rsidRPr="001A0DBE" w:rsidRDefault="004F7F22" w:rsidP="00E32118">
            <w:pPr>
              <w:spacing w:after="0" w:line="240" w:lineRule="auto"/>
              <w:rPr>
                <w:rFonts w:ascii="Times New Roman" w:eastAsia="Calibri" w:hAnsi="Times New Roman" w:cs="Times New Roman"/>
              </w:rPr>
            </w:pPr>
          </w:p>
        </w:tc>
      </w:tr>
      <w:tr w:rsidR="004F7F22" w:rsidRPr="001A0DBE" w14:paraId="3ED2B990" w14:textId="77777777" w:rsidTr="00E32118">
        <w:tc>
          <w:tcPr>
            <w:tcW w:w="556" w:type="dxa"/>
          </w:tcPr>
          <w:p w14:paraId="5CBD35C0" w14:textId="77777777" w:rsidR="004F7F22" w:rsidRPr="001A0DBE" w:rsidRDefault="004F7F22" w:rsidP="00E32118">
            <w:pPr>
              <w:spacing w:after="0" w:line="240" w:lineRule="auto"/>
              <w:jc w:val="center"/>
              <w:rPr>
                <w:rFonts w:ascii="Times New Roman" w:eastAsia="Calibri" w:hAnsi="Times New Roman" w:cs="Times New Roman"/>
              </w:rPr>
            </w:pPr>
            <w:r w:rsidRPr="001A0DBE">
              <w:rPr>
                <w:rFonts w:ascii="Times New Roman" w:eastAsia="Calibri" w:hAnsi="Times New Roman" w:cs="Times New Roman"/>
              </w:rPr>
              <w:t>2.</w:t>
            </w:r>
          </w:p>
        </w:tc>
        <w:tc>
          <w:tcPr>
            <w:tcW w:w="1732" w:type="dxa"/>
          </w:tcPr>
          <w:p w14:paraId="61C3F664" w14:textId="77777777" w:rsidR="004F7F22" w:rsidRPr="001A0DBE" w:rsidRDefault="004F7F22" w:rsidP="00E32118">
            <w:pPr>
              <w:spacing w:after="0" w:line="240" w:lineRule="auto"/>
              <w:rPr>
                <w:rFonts w:ascii="Times New Roman" w:eastAsia="Calibri" w:hAnsi="Times New Roman" w:cs="Times New Roman"/>
                <w:bCs/>
              </w:rPr>
            </w:pPr>
            <w:r w:rsidRPr="001A0DBE">
              <w:rPr>
                <w:rFonts w:ascii="Times New Roman" w:eastAsia="Calibri" w:hAnsi="Times New Roman" w:cs="Times New Roman"/>
              </w:rPr>
              <w:t>Reguliariai peržiūrėti administracinių paslaugų aprašymus, atnaujintą informaciją nedelsiant skelbti Skuodo rajono savivaldybės interneto svetainėje</w:t>
            </w:r>
          </w:p>
        </w:tc>
        <w:tc>
          <w:tcPr>
            <w:tcW w:w="1585" w:type="dxa"/>
          </w:tcPr>
          <w:p w14:paraId="35D04CE5" w14:textId="77777777" w:rsidR="004F7F22" w:rsidRPr="001A0DBE" w:rsidRDefault="004F7F22" w:rsidP="00E32118">
            <w:pPr>
              <w:spacing w:after="0" w:line="240" w:lineRule="auto"/>
              <w:rPr>
                <w:rFonts w:ascii="Times New Roman" w:eastAsia="Calibri" w:hAnsi="Times New Roman" w:cs="Times New Roman"/>
                <w:bCs/>
              </w:rPr>
            </w:pPr>
            <w:r w:rsidRPr="001A0DBE">
              <w:rPr>
                <w:rFonts w:ascii="Times New Roman" w:eastAsia="Calibri" w:hAnsi="Times New Roman" w:cs="Times New Roman"/>
              </w:rPr>
              <w:t>Peržiūrėti administracinių paslaugų aprašymus</w:t>
            </w:r>
          </w:p>
        </w:tc>
        <w:tc>
          <w:tcPr>
            <w:tcW w:w="1224" w:type="dxa"/>
          </w:tcPr>
          <w:p w14:paraId="1322BC9E" w14:textId="77777777" w:rsidR="004F7F22" w:rsidRPr="001A0DBE" w:rsidRDefault="004F7F22" w:rsidP="00E32118">
            <w:pPr>
              <w:spacing w:after="0" w:line="240" w:lineRule="auto"/>
              <w:rPr>
                <w:rFonts w:ascii="Times New Roman" w:eastAsia="Calibri" w:hAnsi="Times New Roman" w:cs="Times New Roman"/>
                <w:bCs/>
              </w:rPr>
            </w:pPr>
            <w:r w:rsidRPr="001A0DBE">
              <w:rPr>
                <w:rFonts w:ascii="Times New Roman" w:eastAsia="Calibri" w:hAnsi="Times New Roman" w:cs="Times New Roman"/>
                <w:bCs/>
              </w:rPr>
              <w:t>Ne mažiau nei 2 kartus per metus</w:t>
            </w:r>
            <w:r w:rsidRPr="001A0DBE">
              <w:rPr>
                <w:rFonts w:ascii="Times New Roman" w:eastAsia="Calibri" w:hAnsi="Times New Roman" w:cs="Times New Roman"/>
              </w:rPr>
              <w:t xml:space="preserve"> </w:t>
            </w:r>
          </w:p>
        </w:tc>
        <w:tc>
          <w:tcPr>
            <w:tcW w:w="1573" w:type="dxa"/>
          </w:tcPr>
          <w:p w14:paraId="36AAC18E" w14:textId="77777777" w:rsidR="004F7F22" w:rsidRPr="001A0DBE" w:rsidRDefault="004F7F22" w:rsidP="00E32118">
            <w:pPr>
              <w:spacing w:after="0" w:line="240" w:lineRule="auto"/>
              <w:rPr>
                <w:rFonts w:ascii="Times New Roman" w:eastAsia="Calibri" w:hAnsi="Times New Roman" w:cs="Times New Roman"/>
              </w:rPr>
            </w:pPr>
            <w:r w:rsidRPr="001A0DBE">
              <w:rPr>
                <w:rFonts w:ascii="Times New Roman" w:eastAsia="Calibri" w:hAnsi="Times New Roman" w:cs="Times New Roman"/>
              </w:rPr>
              <w:t>Savivaldybės administracijos skyriai, teikiantys viešąsias paslaugas</w:t>
            </w:r>
          </w:p>
        </w:tc>
        <w:tc>
          <w:tcPr>
            <w:tcW w:w="2823" w:type="dxa"/>
          </w:tcPr>
          <w:p w14:paraId="4FD03B5A" w14:textId="77777777" w:rsidR="004F7F22" w:rsidRPr="001A0DBE" w:rsidRDefault="004F7F22" w:rsidP="00E32118">
            <w:pPr>
              <w:spacing w:after="0" w:line="240" w:lineRule="auto"/>
              <w:jc w:val="both"/>
              <w:rPr>
                <w:rFonts w:ascii="Times New Roman" w:eastAsia="Calibri" w:hAnsi="Times New Roman" w:cs="Times New Roman"/>
                <w:bCs/>
              </w:rPr>
            </w:pPr>
            <w:r w:rsidRPr="001A0DBE">
              <w:rPr>
                <w:rFonts w:ascii="Times New Roman" w:eastAsia="Calibri" w:hAnsi="Times New Roman" w:cs="Times New Roman"/>
              </w:rPr>
              <w:t>Tikslas – savivaldybės interneto svetainėje teikti naujausią</w:t>
            </w:r>
            <w:r w:rsidRPr="001A0DBE">
              <w:rPr>
                <w:rFonts w:ascii="Times New Roman" w:eastAsia="Calibri" w:hAnsi="Times New Roman" w:cs="Times New Roman"/>
                <w:bCs/>
              </w:rPr>
              <w:t xml:space="preserve"> informaciją apie administracines paslaugas, todėl 1 kartą per pusmetį pateikiama informacija bus peržiūrima ir, jei reikia, atnaujinama pagal šiuos kriterijus: </w:t>
            </w:r>
          </w:p>
          <w:p w14:paraId="0281D293" w14:textId="77777777" w:rsidR="004F7F22" w:rsidRPr="001A0DBE" w:rsidRDefault="004F7F22" w:rsidP="00E32118">
            <w:pPr>
              <w:spacing w:after="0" w:line="240" w:lineRule="auto"/>
              <w:jc w:val="both"/>
              <w:rPr>
                <w:rFonts w:ascii="Times New Roman" w:eastAsia="Calibri" w:hAnsi="Times New Roman" w:cs="Times New Roman"/>
                <w:bCs/>
              </w:rPr>
            </w:pPr>
            <w:r w:rsidRPr="001A0DBE">
              <w:rPr>
                <w:rFonts w:ascii="Times New Roman" w:eastAsia="Calibri" w:hAnsi="Times New Roman" w:cs="Times New Roman"/>
                <w:bCs/>
              </w:rPr>
              <w:t>1. paslaugos aprašymas;</w:t>
            </w:r>
          </w:p>
          <w:p w14:paraId="497813F0" w14:textId="77777777" w:rsidR="004F7F22" w:rsidRPr="001A0DBE" w:rsidRDefault="004F7F22" w:rsidP="00E32118">
            <w:pPr>
              <w:spacing w:after="0" w:line="240" w:lineRule="auto"/>
              <w:jc w:val="both"/>
              <w:rPr>
                <w:rFonts w:ascii="Times New Roman" w:eastAsia="Calibri" w:hAnsi="Times New Roman" w:cs="Times New Roman"/>
                <w:bCs/>
              </w:rPr>
            </w:pPr>
            <w:r w:rsidRPr="001A0DBE">
              <w:rPr>
                <w:rFonts w:ascii="Times New Roman" w:eastAsia="Calibri" w:hAnsi="Times New Roman" w:cs="Times New Roman"/>
                <w:bCs/>
              </w:rPr>
              <w:t xml:space="preserve">2. atsakingų padalinių, specialistų kontaktai; 3. pateiktos nuorodos bei pridedami dokumentai; </w:t>
            </w:r>
          </w:p>
          <w:p w14:paraId="1EA1C36C" w14:textId="77777777" w:rsidR="004F7F22" w:rsidRPr="001A0DBE" w:rsidRDefault="004F7F22" w:rsidP="00E32118">
            <w:pPr>
              <w:spacing w:after="0" w:line="240" w:lineRule="auto"/>
              <w:jc w:val="both"/>
              <w:rPr>
                <w:rFonts w:ascii="Times New Roman" w:eastAsia="Calibri" w:hAnsi="Times New Roman" w:cs="Times New Roman"/>
              </w:rPr>
            </w:pPr>
            <w:r w:rsidRPr="001A0DBE">
              <w:rPr>
                <w:rFonts w:ascii="Times New Roman" w:eastAsia="Calibri" w:hAnsi="Times New Roman" w:cs="Times New Roman"/>
                <w:bCs/>
              </w:rPr>
              <w:t>4. sąsajos su aktualiais teisės aktais</w:t>
            </w:r>
          </w:p>
        </w:tc>
      </w:tr>
      <w:tr w:rsidR="004F7F22" w:rsidRPr="001A0DBE" w:rsidDel="00C21FAA" w14:paraId="7A01D9E4" w14:textId="77777777" w:rsidTr="00E32118">
        <w:tc>
          <w:tcPr>
            <w:tcW w:w="556" w:type="dxa"/>
            <w:tcBorders>
              <w:top w:val="single" w:sz="4" w:space="0" w:color="auto"/>
              <w:left w:val="single" w:sz="4" w:space="0" w:color="auto"/>
              <w:bottom w:val="single" w:sz="4" w:space="0" w:color="auto"/>
              <w:right w:val="single" w:sz="4" w:space="0" w:color="auto"/>
            </w:tcBorders>
          </w:tcPr>
          <w:p w14:paraId="35258D0C" w14:textId="77777777" w:rsidR="004F7F22" w:rsidRPr="001A0DBE" w:rsidRDefault="004F7F22" w:rsidP="00E32118">
            <w:pPr>
              <w:spacing w:after="0" w:line="240" w:lineRule="auto"/>
              <w:jc w:val="center"/>
              <w:rPr>
                <w:rFonts w:ascii="Times New Roman" w:eastAsia="Calibri" w:hAnsi="Times New Roman" w:cs="Times New Roman"/>
              </w:rPr>
            </w:pPr>
            <w:r w:rsidRPr="001A0DBE">
              <w:rPr>
                <w:rFonts w:ascii="Times New Roman" w:eastAsia="Calibri" w:hAnsi="Times New Roman" w:cs="Times New Roman"/>
              </w:rPr>
              <w:t>3.</w:t>
            </w:r>
          </w:p>
        </w:tc>
        <w:tc>
          <w:tcPr>
            <w:tcW w:w="1732" w:type="dxa"/>
            <w:tcBorders>
              <w:top w:val="single" w:sz="4" w:space="0" w:color="auto"/>
              <w:left w:val="single" w:sz="4" w:space="0" w:color="auto"/>
              <w:bottom w:val="single" w:sz="4" w:space="0" w:color="auto"/>
              <w:right w:val="single" w:sz="4" w:space="0" w:color="auto"/>
            </w:tcBorders>
          </w:tcPr>
          <w:p w14:paraId="7CA0E6FD" w14:textId="77777777" w:rsidR="004F7F22" w:rsidRPr="001A0DBE" w:rsidRDefault="004F7F22" w:rsidP="00E32118">
            <w:pPr>
              <w:spacing w:after="0" w:line="240" w:lineRule="auto"/>
              <w:rPr>
                <w:rFonts w:ascii="Times New Roman" w:eastAsia="Calibri" w:hAnsi="Times New Roman" w:cs="Times New Roman"/>
                <w:iCs/>
              </w:rPr>
            </w:pPr>
            <w:r w:rsidRPr="001A0DBE">
              <w:rPr>
                <w:rFonts w:ascii="Times New Roman" w:eastAsia="Calibri" w:hAnsi="Times New Roman" w:cs="Times New Roman"/>
                <w:iCs/>
              </w:rPr>
              <w:t xml:space="preserve">Diegti naujas ir tobulinti veikiančias informacines sistemas </w:t>
            </w:r>
          </w:p>
        </w:tc>
        <w:tc>
          <w:tcPr>
            <w:tcW w:w="1585" w:type="dxa"/>
            <w:tcBorders>
              <w:top w:val="single" w:sz="4" w:space="0" w:color="auto"/>
              <w:left w:val="single" w:sz="4" w:space="0" w:color="auto"/>
              <w:bottom w:val="single" w:sz="4" w:space="0" w:color="auto"/>
              <w:right w:val="single" w:sz="4" w:space="0" w:color="auto"/>
            </w:tcBorders>
          </w:tcPr>
          <w:p w14:paraId="43CA6BC0" w14:textId="77777777" w:rsidR="004F7F22" w:rsidRPr="001A0DBE" w:rsidDel="00C21FAA" w:rsidRDefault="004F7F22" w:rsidP="00E32118">
            <w:pPr>
              <w:spacing w:after="0" w:line="240" w:lineRule="auto"/>
              <w:rPr>
                <w:rFonts w:ascii="Times New Roman" w:eastAsia="Calibri" w:hAnsi="Times New Roman" w:cs="Times New Roman"/>
              </w:rPr>
            </w:pPr>
            <w:r w:rsidRPr="001A0DBE">
              <w:rPr>
                <w:rFonts w:ascii="Times New Roman" w:eastAsia="Calibri" w:hAnsi="Times New Roman" w:cs="Times New Roman"/>
              </w:rPr>
              <w:t>Įdiegtų ar patobulintų informacinių sistemų skaičius</w:t>
            </w:r>
          </w:p>
        </w:tc>
        <w:tc>
          <w:tcPr>
            <w:tcW w:w="1224" w:type="dxa"/>
            <w:tcBorders>
              <w:top w:val="single" w:sz="4" w:space="0" w:color="auto"/>
              <w:left w:val="single" w:sz="4" w:space="0" w:color="auto"/>
              <w:bottom w:val="single" w:sz="4" w:space="0" w:color="auto"/>
              <w:right w:val="single" w:sz="4" w:space="0" w:color="auto"/>
            </w:tcBorders>
          </w:tcPr>
          <w:p w14:paraId="479477B2" w14:textId="77777777" w:rsidR="004F7F22" w:rsidRPr="001A0DBE" w:rsidRDefault="004F7F22" w:rsidP="00E32118">
            <w:pPr>
              <w:spacing w:after="0" w:line="240" w:lineRule="auto"/>
              <w:rPr>
                <w:rFonts w:ascii="Times New Roman" w:eastAsia="Calibri" w:hAnsi="Times New Roman" w:cs="Times New Roman"/>
              </w:rPr>
            </w:pPr>
            <w:r w:rsidRPr="001A0DBE">
              <w:rPr>
                <w:rFonts w:ascii="Times New Roman" w:eastAsia="Calibri" w:hAnsi="Times New Roman" w:cs="Times New Roman"/>
              </w:rPr>
              <w:t>1 vnt.</w:t>
            </w:r>
          </w:p>
        </w:tc>
        <w:tc>
          <w:tcPr>
            <w:tcW w:w="1573" w:type="dxa"/>
            <w:tcBorders>
              <w:top w:val="single" w:sz="4" w:space="0" w:color="auto"/>
              <w:left w:val="single" w:sz="4" w:space="0" w:color="auto"/>
              <w:bottom w:val="single" w:sz="4" w:space="0" w:color="auto"/>
              <w:right w:val="single" w:sz="4" w:space="0" w:color="auto"/>
            </w:tcBorders>
          </w:tcPr>
          <w:p w14:paraId="25C0C46D" w14:textId="77777777" w:rsidR="004F7F22" w:rsidRPr="001A0DBE" w:rsidRDefault="004F7F22" w:rsidP="00E32118">
            <w:pPr>
              <w:spacing w:after="0" w:line="240" w:lineRule="auto"/>
              <w:rPr>
                <w:rFonts w:ascii="Times New Roman" w:eastAsia="Calibri" w:hAnsi="Times New Roman" w:cs="Times New Roman"/>
                <w:bCs/>
              </w:rPr>
            </w:pPr>
            <w:r w:rsidRPr="001A0DBE">
              <w:rPr>
                <w:rFonts w:ascii="Times New Roman" w:eastAsia="Calibri" w:hAnsi="Times New Roman" w:cs="Times New Roman"/>
                <w:bCs/>
              </w:rPr>
              <w:t>Bendrųjų reikalų skyrius</w:t>
            </w:r>
          </w:p>
        </w:tc>
        <w:tc>
          <w:tcPr>
            <w:tcW w:w="2823" w:type="dxa"/>
            <w:tcBorders>
              <w:top w:val="single" w:sz="4" w:space="0" w:color="auto"/>
              <w:left w:val="single" w:sz="4" w:space="0" w:color="auto"/>
              <w:bottom w:val="single" w:sz="4" w:space="0" w:color="auto"/>
              <w:right w:val="single" w:sz="4" w:space="0" w:color="auto"/>
            </w:tcBorders>
          </w:tcPr>
          <w:p w14:paraId="6F3C5E7D" w14:textId="77777777" w:rsidR="004F7F22" w:rsidRPr="001A0DBE" w:rsidRDefault="004F7F22" w:rsidP="00E32118">
            <w:pPr>
              <w:spacing w:after="0" w:line="240" w:lineRule="auto"/>
              <w:jc w:val="both"/>
              <w:rPr>
                <w:rFonts w:ascii="Times New Roman" w:eastAsia="Calibri" w:hAnsi="Times New Roman" w:cs="Times New Roman"/>
                <w:bCs/>
              </w:rPr>
            </w:pPr>
            <w:r w:rsidRPr="001A0DBE">
              <w:rPr>
                <w:rFonts w:ascii="Times New Roman" w:eastAsia="Calibri" w:hAnsi="Times New Roman" w:cs="Times New Roman"/>
                <w:bCs/>
              </w:rPr>
              <w:t>Tikslas – diegti naujas ir tobulinti jau naudojamas informacines sistemas, prisijungti prie bendrai naudojamos „Dbsis“ dokumentų valdymo programos</w:t>
            </w:r>
          </w:p>
        </w:tc>
      </w:tr>
      <w:tr w:rsidR="004F7F22" w:rsidRPr="001A0DBE" w:rsidDel="00C21FAA" w14:paraId="794ED21C" w14:textId="77777777" w:rsidTr="00E32118">
        <w:trPr>
          <w:trHeight w:val="990"/>
        </w:trPr>
        <w:tc>
          <w:tcPr>
            <w:tcW w:w="556" w:type="dxa"/>
            <w:vMerge w:val="restart"/>
            <w:tcBorders>
              <w:top w:val="single" w:sz="4" w:space="0" w:color="auto"/>
              <w:left w:val="single" w:sz="4" w:space="0" w:color="auto"/>
              <w:right w:val="single" w:sz="4" w:space="0" w:color="auto"/>
            </w:tcBorders>
          </w:tcPr>
          <w:p w14:paraId="34110307" w14:textId="77777777" w:rsidR="004F7F22" w:rsidRPr="001A0DBE" w:rsidRDefault="004F7F22" w:rsidP="00E32118">
            <w:pPr>
              <w:spacing w:after="0" w:line="240" w:lineRule="auto"/>
              <w:jc w:val="center"/>
              <w:rPr>
                <w:rFonts w:ascii="Times New Roman" w:eastAsia="Calibri" w:hAnsi="Times New Roman" w:cs="Times New Roman"/>
              </w:rPr>
            </w:pPr>
            <w:r w:rsidRPr="001A0DBE">
              <w:rPr>
                <w:rFonts w:ascii="Times New Roman" w:eastAsia="Calibri" w:hAnsi="Times New Roman" w:cs="Times New Roman"/>
              </w:rPr>
              <w:t>4.</w:t>
            </w:r>
          </w:p>
        </w:tc>
        <w:tc>
          <w:tcPr>
            <w:tcW w:w="1732" w:type="dxa"/>
            <w:vMerge w:val="restart"/>
            <w:tcBorders>
              <w:top w:val="single" w:sz="4" w:space="0" w:color="auto"/>
              <w:left w:val="single" w:sz="4" w:space="0" w:color="auto"/>
              <w:right w:val="single" w:sz="4" w:space="0" w:color="auto"/>
            </w:tcBorders>
          </w:tcPr>
          <w:p w14:paraId="0BADFF7C" w14:textId="77777777" w:rsidR="004F7F22" w:rsidRPr="001A0DBE" w:rsidRDefault="004F7F22" w:rsidP="00E32118">
            <w:pPr>
              <w:spacing w:after="0" w:line="240" w:lineRule="auto"/>
              <w:rPr>
                <w:rFonts w:ascii="Times New Roman" w:eastAsia="Calibri" w:hAnsi="Times New Roman" w:cs="Times New Roman"/>
                <w:iCs/>
              </w:rPr>
            </w:pPr>
            <w:r w:rsidRPr="001A0DBE">
              <w:rPr>
                <w:rFonts w:ascii="Times New Roman" w:eastAsia="Calibri" w:hAnsi="Times New Roman" w:cs="Times New Roman"/>
              </w:rPr>
              <w:t xml:space="preserve">Didinti </w:t>
            </w:r>
            <w:r w:rsidRPr="001A0DBE">
              <w:rPr>
                <w:rFonts w:ascii="Times New Roman" w:eastAsia="Calibri" w:hAnsi="Times New Roman" w:cs="Times New Roman"/>
                <w:bCs/>
              </w:rPr>
              <w:t>dokumentų valdymo sistemos skaitmenizavimo lygį</w:t>
            </w:r>
          </w:p>
        </w:tc>
        <w:tc>
          <w:tcPr>
            <w:tcW w:w="1585" w:type="dxa"/>
            <w:tcBorders>
              <w:top w:val="single" w:sz="4" w:space="0" w:color="auto"/>
              <w:left w:val="single" w:sz="4" w:space="0" w:color="auto"/>
              <w:bottom w:val="single" w:sz="4" w:space="0" w:color="auto"/>
              <w:right w:val="single" w:sz="4" w:space="0" w:color="auto"/>
            </w:tcBorders>
          </w:tcPr>
          <w:p w14:paraId="2D2EE6A7" w14:textId="77777777" w:rsidR="004F7F22" w:rsidRPr="001A0DBE" w:rsidRDefault="004F7F22" w:rsidP="00E32118">
            <w:pPr>
              <w:spacing w:after="0" w:line="240" w:lineRule="auto"/>
              <w:rPr>
                <w:rFonts w:ascii="Times New Roman" w:eastAsia="Calibri" w:hAnsi="Times New Roman" w:cs="Times New Roman"/>
              </w:rPr>
            </w:pPr>
            <w:r w:rsidRPr="001A0DBE">
              <w:rPr>
                <w:rFonts w:ascii="Times New Roman" w:eastAsia="Calibri" w:hAnsi="Times New Roman" w:cs="Times New Roman"/>
              </w:rPr>
              <w:t>E. parašu pasirašytų dokumentų dalis nuo viso užregistruotų siunčiamų dokumentų skaičiaus</w:t>
            </w:r>
          </w:p>
        </w:tc>
        <w:tc>
          <w:tcPr>
            <w:tcW w:w="1224" w:type="dxa"/>
            <w:tcBorders>
              <w:top w:val="single" w:sz="4" w:space="0" w:color="auto"/>
              <w:left w:val="single" w:sz="4" w:space="0" w:color="auto"/>
              <w:right w:val="single" w:sz="4" w:space="0" w:color="auto"/>
            </w:tcBorders>
          </w:tcPr>
          <w:p w14:paraId="7B536DC1" w14:textId="77777777" w:rsidR="004F7F22" w:rsidRPr="001A0DBE" w:rsidRDefault="004F7F22" w:rsidP="00E32118">
            <w:pPr>
              <w:spacing w:after="0" w:line="240" w:lineRule="auto"/>
              <w:rPr>
                <w:rFonts w:ascii="Times New Roman" w:eastAsia="Calibri" w:hAnsi="Times New Roman" w:cs="Times New Roman"/>
              </w:rPr>
            </w:pPr>
            <w:r w:rsidRPr="001A0DBE">
              <w:rPr>
                <w:rFonts w:ascii="Times New Roman" w:eastAsia="Calibri" w:hAnsi="Times New Roman" w:cs="Times New Roman"/>
              </w:rPr>
              <w:t>60 proc. (kasmet didinti 5 proc.)</w:t>
            </w:r>
          </w:p>
        </w:tc>
        <w:tc>
          <w:tcPr>
            <w:tcW w:w="1573" w:type="dxa"/>
            <w:vMerge w:val="restart"/>
            <w:tcBorders>
              <w:top w:val="single" w:sz="4" w:space="0" w:color="auto"/>
              <w:left w:val="single" w:sz="4" w:space="0" w:color="auto"/>
              <w:right w:val="single" w:sz="4" w:space="0" w:color="auto"/>
            </w:tcBorders>
          </w:tcPr>
          <w:p w14:paraId="4AA68431" w14:textId="77777777" w:rsidR="004F7F22" w:rsidRPr="001A0DBE" w:rsidRDefault="004F7F22" w:rsidP="00E32118">
            <w:pPr>
              <w:spacing w:after="0" w:line="240" w:lineRule="auto"/>
              <w:rPr>
                <w:rFonts w:ascii="Times New Roman" w:eastAsia="Calibri" w:hAnsi="Times New Roman" w:cs="Times New Roman"/>
                <w:bCs/>
              </w:rPr>
            </w:pPr>
            <w:r w:rsidRPr="001A0DBE">
              <w:rPr>
                <w:rFonts w:ascii="Times New Roman" w:eastAsia="Calibri" w:hAnsi="Times New Roman" w:cs="Times New Roman"/>
                <w:bCs/>
              </w:rPr>
              <w:t xml:space="preserve">Teisės, personalo ir dokumentų valdymo skyrius </w:t>
            </w:r>
          </w:p>
        </w:tc>
        <w:tc>
          <w:tcPr>
            <w:tcW w:w="2823" w:type="dxa"/>
            <w:vMerge w:val="restart"/>
            <w:tcBorders>
              <w:top w:val="single" w:sz="4" w:space="0" w:color="auto"/>
              <w:left w:val="single" w:sz="4" w:space="0" w:color="auto"/>
              <w:right w:val="single" w:sz="4" w:space="0" w:color="auto"/>
            </w:tcBorders>
          </w:tcPr>
          <w:p w14:paraId="712A2809" w14:textId="77777777" w:rsidR="004F7F22" w:rsidRPr="001A0DBE" w:rsidRDefault="004F7F22" w:rsidP="00E32118">
            <w:pPr>
              <w:spacing w:after="0" w:line="240" w:lineRule="auto"/>
              <w:jc w:val="both"/>
              <w:rPr>
                <w:rFonts w:ascii="Times New Roman" w:eastAsia="Calibri" w:hAnsi="Times New Roman" w:cs="Times New Roman"/>
                <w:bCs/>
              </w:rPr>
            </w:pPr>
            <w:r w:rsidRPr="001A0DBE">
              <w:rPr>
                <w:rFonts w:ascii="Times New Roman" w:eastAsia="Calibri" w:hAnsi="Times New Roman" w:cs="Times New Roman"/>
                <w:bCs/>
              </w:rPr>
              <w:t>Tikslas – didinti dokumentų valdymo sistemos skaitmenizavimo lygį ir taip suinteresuotiems asmenims informaciją pateikti greičiau bei efektyviau</w:t>
            </w:r>
          </w:p>
        </w:tc>
      </w:tr>
      <w:tr w:rsidR="004F7F22" w:rsidRPr="001A0DBE" w:rsidDel="00C21FAA" w14:paraId="657F4D4F" w14:textId="77777777" w:rsidTr="0043279F">
        <w:trPr>
          <w:trHeight w:val="555"/>
        </w:trPr>
        <w:tc>
          <w:tcPr>
            <w:tcW w:w="556" w:type="dxa"/>
            <w:vMerge/>
            <w:tcBorders>
              <w:left w:val="single" w:sz="4" w:space="0" w:color="auto"/>
              <w:right w:val="single" w:sz="4" w:space="0" w:color="auto"/>
            </w:tcBorders>
          </w:tcPr>
          <w:p w14:paraId="5FDF6B4A" w14:textId="77777777" w:rsidR="004F7F22" w:rsidRPr="001A0DBE" w:rsidRDefault="004F7F22" w:rsidP="00E32118">
            <w:pPr>
              <w:spacing w:after="0" w:line="240" w:lineRule="auto"/>
              <w:jc w:val="center"/>
              <w:rPr>
                <w:rFonts w:ascii="Times New Roman" w:eastAsia="Calibri" w:hAnsi="Times New Roman" w:cs="Times New Roman"/>
              </w:rPr>
            </w:pPr>
          </w:p>
        </w:tc>
        <w:tc>
          <w:tcPr>
            <w:tcW w:w="1732" w:type="dxa"/>
            <w:vMerge/>
            <w:tcBorders>
              <w:left w:val="single" w:sz="4" w:space="0" w:color="auto"/>
              <w:right w:val="single" w:sz="4" w:space="0" w:color="auto"/>
            </w:tcBorders>
          </w:tcPr>
          <w:p w14:paraId="1923DE1C" w14:textId="77777777" w:rsidR="004F7F22" w:rsidRPr="001A0DBE" w:rsidRDefault="004F7F22" w:rsidP="00E32118">
            <w:pPr>
              <w:spacing w:after="0" w:line="240" w:lineRule="auto"/>
              <w:rPr>
                <w:rFonts w:ascii="Times New Roman" w:eastAsia="Calibri" w:hAnsi="Times New Roman" w:cs="Times New Roman"/>
              </w:rPr>
            </w:pPr>
          </w:p>
        </w:tc>
        <w:tc>
          <w:tcPr>
            <w:tcW w:w="1585" w:type="dxa"/>
            <w:tcBorders>
              <w:top w:val="single" w:sz="4" w:space="0" w:color="auto"/>
              <w:left w:val="single" w:sz="4" w:space="0" w:color="auto"/>
              <w:bottom w:val="single" w:sz="4" w:space="0" w:color="auto"/>
              <w:right w:val="single" w:sz="4" w:space="0" w:color="auto"/>
            </w:tcBorders>
          </w:tcPr>
          <w:p w14:paraId="100CA50D" w14:textId="77777777" w:rsidR="004F7F22" w:rsidRPr="001A0DBE" w:rsidRDefault="004F7F22" w:rsidP="00E32118">
            <w:pPr>
              <w:spacing w:after="0" w:line="240" w:lineRule="auto"/>
              <w:rPr>
                <w:rFonts w:ascii="Times New Roman" w:eastAsia="Calibri" w:hAnsi="Times New Roman" w:cs="Times New Roman"/>
              </w:rPr>
            </w:pPr>
            <w:r w:rsidRPr="001A0DBE">
              <w:rPr>
                <w:rFonts w:ascii="Times New Roman" w:eastAsia="Calibri" w:hAnsi="Times New Roman" w:cs="Times New Roman"/>
              </w:rPr>
              <w:t>El. būdu gautų  dokumentų dalis nuo visų užregistruotų dokumentų skaičiaus</w:t>
            </w:r>
          </w:p>
        </w:tc>
        <w:tc>
          <w:tcPr>
            <w:tcW w:w="1224" w:type="dxa"/>
            <w:tcBorders>
              <w:left w:val="single" w:sz="4" w:space="0" w:color="auto"/>
              <w:right w:val="single" w:sz="4" w:space="0" w:color="auto"/>
            </w:tcBorders>
          </w:tcPr>
          <w:p w14:paraId="5024A522" w14:textId="77777777" w:rsidR="004F7F22" w:rsidRPr="001A0DBE" w:rsidRDefault="004F7F22" w:rsidP="00E32118">
            <w:pPr>
              <w:spacing w:after="0" w:line="240" w:lineRule="auto"/>
              <w:rPr>
                <w:rFonts w:ascii="Times New Roman" w:eastAsia="Calibri" w:hAnsi="Times New Roman" w:cs="Times New Roman"/>
              </w:rPr>
            </w:pPr>
            <w:r w:rsidRPr="001A0DBE">
              <w:rPr>
                <w:rFonts w:ascii="Times New Roman" w:eastAsia="Calibri" w:hAnsi="Times New Roman" w:cs="Times New Roman"/>
              </w:rPr>
              <w:t xml:space="preserve">50 proc. </w:t>
            </w:r>
          </w:p>
        </w:tc>
        <w:tc>
          <w:tcPr>
            <w:tcW w:w="1573" w:type="dxa"/>
            <w:vMerge/>
            <w:tcBorders>
              <w:left w:val="single" w:sz="4" w:space="0" w:color="auto"/>
              <w:right w:val="single" w:sz="4" w:space="0" w:color="auto"/>
            </w:tcBorders>
          </w:tcPr>
          <w:p w14:paraId="28DFF925" w14:textId="77777777" w:rsidR="004F7F22" w:rsidRPr="001A0DBE" w:rsidRDefault="004F7F22" w:rsidP="00E32118">
            <w:pPr>
              <w:spacing w:after="0" w:line="240" w:lineRule="auto"/>
              <w:rPr>
                <w:rFonts w:ascii="Times New Roman" w:eastAsia="Calibri" w:hAnsi="Times New Roman" w:cs="Times New Roman"/>
                <w:bCs/>
              </w:rPr>
            </w:pPr>
          </w:p>
        </w:tc>
        <w:tc>
          <w:tcPr>
            <w:tcW w:w="2823" w:type="dxa"/>
            <w:vMerge/>
            <w:tcBorders>
              <w:left w:val="single" w:sz="4" w:space="0" w:color="auto"/>
              <w:right w:val="single" w:sz="4" w:space="0" w:color="auto"/>
            </w:tcBorders>
          </w:tcPr>
          <w:p w14:paraId="3365DA95" w14:textId="77777777" w:rsidR="004F7F22" w:rsidRPr="001A0DBE" w:rsidRDefault="004F7F22" w:rsidP="00E32118">
            <w:pPr>
              <w:spacing w:after="0" w:line="240" w:lineRule="auto"/>
              <w:ind w:right="-108"/>
              <w:rPr>
                <w:rFonts w:ascii="Times New Roman" w:eastAsia="Calibri" w:hAnsi="Times New Roman" w:cs="Times New Roman"/>
                <w:bCs/>
              </w:rPr>
            </w:pPr>
          </w:p>
        </w:tc>
      </w:tr>
      <w:tr w:rsidR="004F7F22" w:rsidRPr="001A0DBE" w14:paraId="6EFBDBBB" w14:textId="77777777" w:rsidTr="00E32118">
        <w:tc>
          <w:tcPr>
            <w:tcW w:w="556" w:type="dxa"/>
            <w:tcBorders>
              <w:top w:val="single" w:sz="4" w:space="0" w:color="auto"/>
              <w:left w:val="single" w:sz="4" w:space="0" w:color="auto"/>
              <w:bottom w:val="single" w:sz="4" w:space="0" w:color="auto"/>
              <w:right w:val="single" w:sz="4" w:space="0" w:color="auto"/>
            </w:tcBorders>
          </w:tcPr>
          <w:p w14:paraId="5FC5BEF7" w14:textId="77777777" w:rsidR="004F7F22" w:rsidRPr="001A0DBE" w:rsidDel="00DF2FD2" w:rsidRDefault="004F7F22" w:rsidP="00E32118">
            <w:pPr>
              <w:spacing w:after="0" w:line="240" w:lineRule="auto"/>
              <w:jc w:val="center"/>
              <w:rPr>
                <w:rFonts w:ascii="Times New Roman" w:eastAsia="Calibri" w:hAnsi="Times New Roman" w:cs="Times New Roman"/>
              </w:rPr>
            </w:pPr>
            <w:r w:rsidRPr="001A0DBE">
              <w:rPr>
                <w:rFonts w:ascii="Times New Roman" w:eastAsia="Calibri" w:hAnsi="Times New Roman" w:cs="Times New Roman"/>
              </w:rPr>
              <w:t>5.</w:t>
            </w:r>
          </w:p>
        </w:tc>
        <w:tc>
          <w:tcPr>
            <w:tcW w:w="1732" w:type="dxa"/>
            <w:tcBorders>
              <w:top w:val="single" w:sz="4" w:space="0" w:color="auto"/>
              <w:left w:val="single" w:sz="4" w:space="0" w:color="auto"/>
              <w:bottom w:val="single" w:sz="4" w:space="0" w:color="auto"/>
              <w:right w:val="single" w:sz="4" w:space="0" w:color="auto"/>
            </w:tcBorders>
          </w:tcPr>
          <w:p w14:paraId="403BFFD1" w14:textId="77777777" w:rsidR="004F7F22" w:rsidRPr="001A0DBE" w:rsidRDefault="004F7F22" w:rsidP="00E32118">
            <w:pPr>
              <w:spacing w:after="0" w:line="240" w:lineRule="auto"/>
              <w:rPr>
                <w:rFonts w:ascii="Times New Roman" w:eastAsia="Calibri" w:hAnsi="Times New Roman" w:cs="Times New Roman"/>
              </w:rPr>
            </w:pPr>
            <w:r w:rsidRPr="001A0DBE">
              <w:rPr>
                <w:rFonts w:ascii="Times New Roman" w:eastAsia="Calibri" w:hAnsi="Times New Roman" w:cs="Times New Roman"/>
              </w:rPr>
              <w:t>Licencijas, leidimus ir pažymas išduoti per optimaliai trumpiausią laiką, nelaukiant, kol sueis teisės aktuose nustatytas terminas</w:t>
            </w:r>
          </w:p>
        </w:tc>
        <w:tc>
          <w:tcPr>
            <w:tcW w:w="1585" w:type="dxa"/>
            <w:tcBorders>
              <w:top w:val="single" w:sz="4" w:space="0" w:color="auto"/>
              <w:left w:val="single" w:sz="4" w:space="0" w:color="auto"/>
              <w:bottom w:val="single" w:sz="4" w:space="0" w:color="auto"/>
              <w:right w:val="single" w:sz="4" w:space="0" w:color="auto"/>
            </w:tcBorders>
          </w:tcPr>
          <w:p w14:paraId="58D1D8F4" w14:textId="77777777" w:rsidR="004F7F22" w:rsidRPr="001A0DBE" w:rsidRDefault="004F7F22" w:rsidP="00E32118">
            <w:pPr>
              <w:spacing w:after="0" w:line="240" w:lineRule="auto"/>
              <w:rPr>
                <w:rFonts w:ascii="Times New Roman" w:eastAsia="Calibri" w:hAnsi="Times New Roman" w:cs="Times New Roman"/>
              </w:rPr>
            </w:pPr>
            <w:r w:rsidRPr="001A0DBE">
              <w:rPr>
                <w:rFonts w:ascii="Times New Roman" w:eastAsia="Calibri" w:hAnsi="Times New Roman" w:cs="Times New Roman"/>
              </w:rPr>
              <w:t>Greičiau nei nustatyta teisės aktuose, išduotų licencijų, leidimų ir pažymų dalis nuo viso išduotų minėtų dokumentų skaičius</w:t>
            </w:r>
          </w:p>
        </w:tc>
        <w:tc>
          <w:tcPr>
            <w:tcW w:w="1224" w:type="dxa"/>
            <w:tcBorders>
              <w:top w:val="single" w:sz="4" w:space="0" w:color="auto"/>
              <w:left w:val="single" w:sz="4" w:space="0" w:color="auto"/>
              <w:bottom w:val="single" w:sz="4" w:space="0" w:color="auto"/>
              <w:right w:val="single" w:sz="4" w:space="0" w:color="auto"/>
            </w:tcBorders>
          </w:tcPr>
          <w:p w14:paraId="057CF54A" w14:textId="77777777" w:rsidR="004F7F22" w:rsidRPr="001A0DBE" w:rsidRDefault="004F7F22" w:rsidP="00E32118">
            <w:pPr>
              <w:spacing w:after="0" w:line="240" w:lineRule="auto"/>
              <w:rPr>
                <w:rFonts w:ascii="Times New Roman" w:eastAsia="Calibri" w:hAnsi="Times New Roman" w:cs="Times New Roman"/>
              </w:rPr>
            </w:pPr>
            <w:r w:rsidRPr="001A0DBE">
              <w:rPr>
                <w:rFonts w:ascii="Times New Roman" w:eastAsia="Calibri" w:hAnsi="Times New Roman" w:cs="Times New Roman"/>
              </w:rPr>
              <w:t>70 proc. (kasmet didinti 5 proc.)</w:t>
            </w:r>
          </w:p>
        </w:tc>
        <w:tc>
          <w:tcPr>
            <w:tcW w:w="1573" w:type="dxa"/>
            <w:tcBorders>
              <w:top w:val="single" w:sz="4" w:space="0" w:color="auto"/>
              <w:left w:val="single" w:sz="4" w:space="0" w:color="auto"/>
              <w:bottom w:val="single" w:sz="4" w:space="0" w:color="auto"/>
              <w:right w:val="single" w:sz="4" w:space="0" w:color="auto"/>
            </w:tcBorders>
          </w:tcPr>
          <w:p w14:paraId="25DAD9E6" w14:textId="0358791B" w:rsidR="004F7F22" w:rsidRPr="001A0DBE" w:rsidRDefault="004F7F22" w:rsidP="00E32118">
            <w:pPr>
              <w:spacing w:after="0" w:line="240" w:lineRule="auto"/>
              <w:rPr>
                <w:rFonts w:ascii="Times New Roman" w:eastAsia="Calibri" w:hAnsi="Times New Roman" w:cs="Times New Roman"/>
              </w:rPr>
            </w:pPr>
            <w:r w:rsidRPr="001A0DBE">
              <w:rPr>
                <w:rFonts w:ascii="Times New Roman" w:eastAsia="Calibri" w:hAnsi="Times New Roman" w:cs="Times New Roman"/>
              </w:rPr>
              <w:t>Teisės, personalo ir dokumentų valdymo skyrius Statybos, investicijų ir turto valdymo skyrius</w:t>
            </w:r>
          </w:p>
          <w:p w14:paraId="57E60101" w14:textId="77777777" w:rsidR="004F7F22" w:rsidRPr="001A0DBE" w:rsidRDefault="004F7F22" w:rsidP="00E32118">
            <w:pPr>
              <w:spacing w:after="0" w:line="240" w:lineRule="auto"/>
              <w:rPr>
                <w:rFonts w:ascii="Times New Roman" w:eastAsia="Calibri" w:hAnsi="Times New Roman" w:cs="Times New Roman"/>
              </w:rPr>
            </w:pPr>
            <w:r w:rsidRPr="001A0DBE">
              <w:rPr>
                <w:rFonts w:ascii="Times New Roman" w:eastAsia="Calibri" w:hAnsi="Times New Roman" w:cs="Times New Roman"/>
              </w:rPr>
              <w:t xml:space="preserve">seniūnijos </w:t>
            </w:r>
          </w:p>
        </w:tc>
        <w:tc>
          <w:tcPr>
            <w:tcW w:w="2823" w:type="dxa"/>
            <w:tcBorders>
              <w:top w:val="single" w:sz="4" w:space="0" w:color="auto"/>
              <w:left w:val="single" w:sz="4" w:space="0" w:color="auto"/>
              <w:bottom w:val="single" w:sz="4" w:space="0" w:color="auto"/>
              <w:right w:val="single" w:sz="4" w:space="0" w:color="auto"/>
            </w:tcBorders>
          </w:tcPr>
          <w:p w14:paraId="2DC162E6" w14:textId="77777777" w:rsidR="004F7F22" w:rsidRPr="001A0DBE" w:rsidRDefault="004F7F22" w:rsidP="00E32118">
            <w:pPr>
              <w:spacing w:after="0" w:line="240" w:lineRule="auto"/>
              <w:rPr>
                <w:rFonts w:ascii="Times New Roman" w:eastAsia="Calibri" w:hAnsi="Times New Roman" w:cs="Times New Roman"/>
              </w:rPr>
            </w:pPr>
            <w:r w:rsidRPr="001A0DBE">
              <w:rPr>
                <w:rFonts w:ascii="Times New Roman" w:eastAsia="Calibri" w:hAnsi="Times New Roman" w:cs="Times New Roman"/>
              </w:rPr>
              <w:t>Tikslas – užtikrinti efektyvų licencijų, leidimų ir pažymų išdavimą bei stebėti ir vertinti šį procesą</w:t>
            </w:r>
          </w:p>
        </w:tc>
      </w:tr>
      <w:tr w:rsidR="004F7F22" w:rsidRPr="001A0DBE" w:rsidDel="00C21FAA" w14:paraId="1258BDAC" w14:textId="77777777" w:rsidTr="00E32118">
        <w:tc>
          <w:tcPr>
            <w:tcW w:w="556" w:type="dxa"/>
            <w:tcBorders>
              <w:top w:val="single" w:sz="4" w:space="0" w:color="auto"/>
              <w:left w:val="single" w:sz="4" w:space="0" w:color="auto"/>
              <w:bottom w:val="single" w:sz="4" w:space="0" w:color="auto"/>
              <w:right w:val="single" w:sz="4" w:space="0" w:color="auto"/>
            </w:tcBorders>
          </w:tcPr>
          <w:p w14:paraId="4F298E64" w14:textId="77777777" w:rsidR="004F7F22" w:rsidRPr="001A0DBE" w:rsidRDefault="004F7F22" w:rsidP="00E32118">
            <w:pPr>
              <w:spacing w:after="0" w:line="240" w:lineRule="auto"/>
              <w:jc w:val="center"/>
              <w:rPr>
                <w:rFonts w:ascii="Times New Roman" w:eastAsia="Calibri" w:hAnsi="Times New Roman" w:cs="Times New Roman"/>
              </w:rPr>
            </w:pPr>
            <w:r w:rsidRPr="001A0DBE">
              <w:rPr>
                <w:rFonts w:ascii="Times New Roman" w:eastAsia="Calibri" w:hAnsi="Times New Roman" w:cs="Times New Roman"/>
              </w:rPr>
              <w:t>6.</w:t>
            </w:r>
          </w:p>
        </w:tc>
        <w:tc>
          <w:tcPr>
            <w:tcW w:w="1732" w:type="dxa"/>
            <w:tcBorders>
              <w:top w:val="single" w:sz="4" w:space="0" w:color="auto"/>
              <w:left w:val="single" w:sz="4" w:space="0" w:color="auto"/>
              <w:bottom w:val="single" w:sz="4" w:space="0" w:color="auto"/>
              <w:right w:val="single" w:sz="4" w:space="0" w:color="auto"/>
            </w:tcBorders>
          </w:tcPr>
          <w:p w14:paraId="08487D1B" w14:textId="77777777" w:rsidR="004F7F22" w:rsidRPr="001A0DBE" w:rsidRDefault="004F7F22" w:rsidP="00E32118">
            <w:pPr>
              <w:spacing w:after="0" w:line="240" w:lineRule="auto"/>
              <w:rPr>
                <w:rFonts w:ascii="Times New Roman" w:eastAsia="Calibri" w:hAnsi="Times New Roman" w:cs="Times New Roman"/>
              </w:rPr>
            </w:pPr>
            <w:r w:rsidRPr="001A0DBE">
              <w:rPr>
                <w:rFonts w:ascii="Times New Roman" w:eastAsia="Calibri" w:hAnsi="Times New Roman" w:cs="Times New Roman"/>
              </w:rPr>
              <w:t xml:space="preserve">Organizuoti gyventojų apklausą dėl </w:t>
            </w:r>
            <w:r w:rsidRPr="001A0DBE">
              <w:rPr>
                <w:rFonts w:ascii="Times New Roman" w:eastAsia="Calibri" w:hAnsi="Times New Roman" w:cs="Times New Roman"/>
              </w:rPr>
              <w:lastRenderedPageBreak/>
              <w:t>savivaldybės teikiamų administracinių paslaugų kokybės</w:t>
            </w:r>
          </w:p>
        </w:tc>
        <w:tc>
          <w:tcPr>
            <w:tcW w:w="1585" w:type="dxa"/>
            <w:tcBorders>
              <w:top w:val="single" w:sz="4" w:space="0" w:color="auto"/>
              <w:left w:val="single" w:sz="4" w:space="0" w:color="auto"/>
              <w:bottom w:val="single" w:sz="4" w:space="0" w:color="auto"/>
              <w:right w:val="single" w:sz="4" w:space="0" w:color="auto"/>
            </w:tcBorders>
          </w:tcPr>
          <w:p w14:paraId="5FF42210" w14:textId="77777777" w:rsidR="004F7F22" w:rsidRPr="001A0DBE" w:rsidDel="00C21FAA" w:rsidRDefault="004F7F22" w:rsidP="00E32118">
            <w:pPr>
              <w:spacing w:after="0" w:line="240" w:lineRule="auto"/>
              <w:rPr>
                <w:rFonts w:ascii="Times New Roman" w:eastAsia="Calibri" w:hAnsi="Times New Roman" w:cs="Times New Roman"/>
              </w:rPr>
            </w:pPr>
            <w:r w:rsidRPr="001A0DBE">
              <w:rPr>
                <w:rFonts w:ascii="Times New Roman" w:eastAsia="Calibri" w:hAnsi="Times New Roman" w:cs="Times New Roman"/>
              </w:rPr>
              <w:lastRenderedPageBreak/>
              <w:t>Atlikta apklausa</w:t>
            </w:r>
          </w:p>
        </w:tc>
        <w:tc>
          <w:tcPr>
            <w:tcW w:w="1224" w:type="dxa"/>
            <w:tcBorders>
              <w:top w:val="single" w:sz="4" w:space="0" w:color="auto"/>
              <w:left w:val="single" w:sz="4" w:space="0" w:color="auto"/>
              <w:bottom w:val="single" w:sz="4" w:space="0" w:color="auto"/>
              <w:right w:val="single" w:sz="4" w:space="0" w:color="auto"/>
            </w:tcBorders>
          </w:tcPr>
          <w:p w14:paraId="33CBB4ED" w14:textId="77777777" w:rsidR="004F7F22" w:rsidRPr="001A0DBE" w:rsidRDefault="004F7F22" w:rsidP="00E32118">
            <w:pPr>
              <w:spacing w:after="0" w:line="240" w:lineRule="auto"/>
              <w:rPr>
                <w:rFonts w:ascii="Times New Roman" w:eastAsia="Calibri" w:hAnsi="Times New Roman" w:cs="Times New Roman"/>
              </w:rPr>
            </w:pPr>
            <w:r w:rsidRPr="001A0DBE">
              <w:rPr>
                <w:rFonts w:ascii="Times New Roman" w:eastAsia="Calibri" w:hAnsi="Times New Roman" w:cs="Times New Roman"/>
              </w:rPr>
              <w:t>Ne mažiau nei 1 kartą per metus</w:t>
            </w:r>
          </w:p>
        </w:tc>
        <w:tc>
          <w:tcPr>
            <w:tcW w:w="1573" w:type="dxa"/>
            <w:tcBorders>
              <w:top w:val="single" w:sz="4" w:space="0" w:color="auto"/>
              <w:left w:val="single" w:sz="4" w:space="0" w:color="auto"/>
              <w:bottom w:val="single" w:sz="4" w:space="0" w:color="auto"/>
              <w:right w:val="single" w:sz="4" w:space="0" w:color="auto"/>
            </w:tcBorders>
          </w:tcPr>
          <w:p w14:paraId="28E8BE44" w14:textId="2E3D9C12" w:rsidR="004F7F22" w:rsidRPr="001A0DBE" w:rsidDel="00C21FAA" w:rsidRDefault="0043279F" w:rsidP="00E32118">
            <w:pPr>
              <w:spacing w:after="0" w:line="240" w:lineRule="auto"/>
              <w:rPr>
                <w:rFonts w:ascii="Times New Roman" w:eastAsia="Calibri" w:hAnsi="Times New Roman" w:cs="Times New Roman"/>
                <w:bCs/>
              </w:rPr>
            </w:pPr>
            <w:r w:rsidRPr="001A0DBE">
              <w:rPr>
                <w:rFonts w:ascii="Times New Roman" w:eastAsia="Calibri" w:hAnsi="Times New Roman" w:cs="Times New Roman"/>
              </w:rPr>
              <w:t xml:space="preserve">Visi skyriai, kurie teikia administracines </w:t>
            </w:r>
            <w:r w:rsidRPr="001A0DBE">
              <w:rPr>
                <w:rFonts w:ascii="Times New Roman" w:eastAsia="Calibri" w:hAnsi="Times New Roman" w:cs="Times New Roman"/>
              </w:rPr>
              <w:lastRenderedPageBreak/>
              <w:t>paslaugas</w:t>
            </w:r>
            <w:r w:rsidR="002B0E88" w:rsidRPr="001A0DBE">
              <w:rPr>
                <w:rFonts w:ascii="Times New Roman" w:eastAsia="Calibri" w:hAnsi="Times New Roman" w:cs="Times New Roman"/>
              </w:rPr>
              <w:t>, seniūnijos</w:t>
            </w:r>
            <w:r w:rsidR="004F7F22" w:rsidRPr="001A0DBE">
              <w:rPr>
                <w:rFonts w:ascii="Times New Roman" w:eastAsia="Calibri" w:hAnsi="Times New Roman" w:cs="Times New Roman"/>
              </w:rPr>
              <w:t xml:space="preserve"> </w:t>
            </w:r>
          </w:p>
        </w:tc>
        <w:tc>
          <w:tcPr>
            <w:tcW w:w="2823" w:type="dxa"/>
            <w:tcBorders>
              <w:top w:val="single" w:sz="4" w:space="0" w:color="auto"/>
              <w:left w:val="single" w:sz="4" w:space="0" w:color="auto"/>
              <w:bottom w:val="single" w:sz="4" w:space="0" w:color="auto"/>
              <w:right w:val="single" w:sz="4" w:space="0" w:color="auto"/>
            </w:tcBorders>
          </w:tcPr>
          <w:p w14:paraId="03D80C33" w14:textId="77777777" w:rsidR="004F7F22" w:rsidRPr="001A0DBE" w:rsidRDefault="004F7F22" w:rsidP="00E32118">
            <w:pPr>
              <w:spacing w:after="0" w:line="240" w:lineRule="auto"/>
              <w:jc w:val="both"/>
              <w:rPr>
                <w:rFonts w:ascii="Times New Roman" w:eastAsia="Calibri" w:hAnsi="Times New Roman" w:cs="Times New Roman"/>
                <w:bCs/>
              </w:rPr>
            </w:pPr>
            <w:r w:rsidRPr="001A0DBE">
              <w:rPr>
                <w:rFonts w:ascii="Times New Roman" w:eastAsia="Calibri" w:hAnsi="Times New Roman" w:cs="Times New Roman"/>
                <w:bCs/>
              </w:rPr>
              <w:lastRenderedPageBreak/>
              <w:t xml:space="preserve">Tikslas – </w:t>
            </w:r>
            <w:r w:rsidRPr="001A0DBE">
              <w:rPr>
                <w:rFonts w:ascii="Times New Roman" w:eastAsia="Calibri" w:hAnsi="Times New Roman" w:cs="Times New Roman"/>
                <w:bCs/>
                <w:iCs/>
              </w:rPr>
              <w:t xml:space="preserve">nustatyti labiausiai abejotinus informacinius įpareigojimus, kuriais </w:t>
            </w:r>
            <w:r w:rsidRPr="001A0DBE">
              <w:rPr>
                <w:rFonts w:ascii="Times New Roman" w:eastAsia="Calibri" w:hAnsi="Times New Roman" w:cs="Times New Roman"/>
                <w:bCs/>
                <w:iCs/>
              </w:rPr>
              <w:lastRenderedPageBreak/>
              <w:t>uždedama administracinė našta nėra didelė, tačiau jų vykdymas sudaro nepagrįstų nepatogumų gyventojams</w:t>
            </w:r>
          </w:p>
        </w:tc>
      </w:tr>
    </w:tbl>
    <w:p w14:paraId="366EF1C2" w14:textId="77777777" w:rsidR="00974D29" w:rsidRPr="001A0DBE" w:rsidRDefault="00974D29" w:rsidP="00E84A98">
      <w:pPr>
        <w:tabs>
          <w:tab w:val="left" w:pos="34"/>
          <w:tab w:val="left" w:pos="284"/>
        </w:tabs>
        <w:spacing w:after="0" w:line="240" w:lineRule="auto"/>
        <w:rPr>
          <w:rFonts w:ascii="Times New Roman" w:eastAsia="Times New Roman" w:hAnsi="Times New Roman" w:cs="Times New Roman"/>
          <w:bCs/>
          <w:sz w:val="24"/>
          <w:szCs w:val="24"/>
        </w:rPr>
      </w:pPr>
    </w:p>
    <w:p w14:paraId="733734EF" w14:textId="34BE74A3" w:rsidR="00F14910" w:rsidRPr="001A0DBE" w:rsidRDefault="00F14910" w:rsidP="00F14910">
      <w:pPr>
        <w:suppressAutoHyphens/>
        <w:spacing w:after="0" w:line="240" w:lineRule="auto"/>
        <w:rPr>
          <w:rFonts w:ascii="Times New Roman" w:hAnsi="Times New Roman" w:cs="Times New Roman"/>
          <w:sz w:val="24"/>
          <w:szCs w:val="24"/>
          <w:lang w:eastAsia="ar-SA"/>
        </w:rPr>
      </w:pPr>
    </w:p>
    <w:p w14:paraId="27F6BC39" w14:textId="2FE9A949" w:rsidR="00F14910" w:rsidRPr="001A0DBE" w:rsidRDefault="00E84A98" w:rsidP="00E84A98">
      <w:pPr>
        <w:suppressAutoHyphens/>
        <w:spacing w:after="0" w:line="240" w:lineRule="auto"/>
        <w:jc w:val="center"/>
        <w:rPr>
          <w:rFonts w:ascii="Times New Roman" w:hAnsi="Times New Roman" w:cs="Times New Roman"/>
          <w:sz w:val="24"/>
          <w:szCs w:val="24"/>
          <w:lang w:eastAsia="ar-SA"/>
        </w:rPr>
      </w:pPr>
      <w:r w:rsidRPr="001A0DBE">
        <w:rPr>
          <w:rFonts w:ascii="Times New Roman" w:hAnsi="Times New Roman" w:cs="Times New Roman"/>
          <w:sz w:val="24"/>
          <w:szCs w:val="24"/>
          <w:lang w:eastAsia="ar-SA"/>
        </w:rPr>
        <w:t>________________</w:t>
      </w:r>
    </w:p>
    <w:p w14:paraId="3F9F92E0" w14:textId="77777777" w:rsidR="00F14910" w:rsidRPr="001A0DBE" w:rsidRDefault="00F14910" w:rsidP="00F14910">
      <w:pPr>
        <w:suppressAutoHyphens/>
        <w:spacing w:after="0" w:line="240" w:lineRule="auto"/>
        <w:rPr>
          <w:rFonts w:ascii="Times New Roman" w:hAnsi="Times New Roman" w:cs="Times New Roman"/>
          <w:sz w:val="24"/>
          <w:szCs w:val="24"/>
          <w:lang w:eastAsia="ar-SA"/>
        </w:rPr>
      </w:pPr>
    </w:p>
    <w:p w14:paraId="67D26FBE" w14:textId="77777777" w:rsidR="00F14910" w:rsidRPr="001A0DBE" w:rsidRDefault="00F14910" w:rsidP="00F14910">
      <w:pPr>
        <w:suppressAutoHyphens/>
        <w:spacing w:after="0" w:line="240" w:lineRule="auto"/>
        <w:rPr>
          <w:rFonts w:ascii="Times New Roman" w:hAnsi="Times New Roman" w:cs="Times New Roman"/>
          <w:sz w:val="24"/>
          <w:szCs w:val="24"/>
          <w:lang w:eastAsia="ar-SA"/>
        </w:rPr>
      </w:pPr>
    </w:p>
    <w:p w14:paraId="0F15BA19" w14:textId="77777777" w:rsidR="00F14910" w:rsidRPr="001A0DBE" w:rsidRDefault="00F14910" w:rsidP="00F14910">
      <w:pPr>
        <w:suppressAutoHyphens/>
        <w:spacing w:after="0" w:line="240" w:lineRule="auto"/>
        <w:rPr>
          <w:rFonts w:ascii="Times New Roman" w:hAnsi="Times New Roman" w:cs="Times New Roman"/>
          <w:sz w:val="24"/>
          <w:szCs w:val="24"/>
          <w:lang w:eastAsia="ar-SA"/>
        </w:rPr>
      </w:pPr>
    </w:p>
    <w:p w14:paraId="4F90FE0A" w14:textId="77777777" w:rsidR="00F14910" w:rsidRPr="001A0DBE" w:rsidRDefault="00F14910" w:rsidP="00F14910">
      <w:pPr>
        <w:suppressAutoHyphens/>
        <w:spacing w:after="0" w:line="240" w:lineRule="auto"/>
        <w:rPr>
          <w:rFonts w:ascii="Times New Roman" w:hAnsi="Times New Roman" w:cs="Times New Roman"/>
          <w:sz w:val="24"/>
          <w:szCs w:val="24"/>
          <w:lang w:eastAsia="ar-SA"/>
        </w:rPr>
      </w:pPr>
    </w:p>
    <w:p w14:paraId="086E9EE0" w14:textId="77777777" w:rsidR="00F14910" w:rsidRPr="001A0DBE" w:rsidRDefault="00F14910" w:rsidP="00F14910">
      <w:pPr>
        <w:suppressAutoHyphens/>
        <w:spacing w:after="0" w:line="240" w:lineRule="auto"/>
        <w:rPr>
          <w:rFonts w:ascii="Times New Roman" w:hAnsi="Times New Roman" w:cs="Times New Roman"/>
          <w:sz w:val="24"/>
          <w:szCs w:val="24"/>
          <w:lang w:eastAsia="ar-SA"/>
        </w:rPr>
      </w:pPr>
    </w:p>
    <w:p w14:paraId="16D1B7AB" w14:textId="77777777" w:rsidR="00F14910" w:rsidRPr="001A0DBE" w:rsidRDefault="00F14910" w:rsidP="00F14910">
      <w:pPr>
        <w:pStyle w:val="Sraopastraipa"/>
        <w:spacing w:after="0" w:line="240" w:lineRule="auto"/>
        <w:ind w:left="540"/>
        <w:jc w:val="both"/>
        <w:rPr>
          <w:rFonts w:ascii="Times New Roman" w:eastAsia="Times New Roman" w:hAnsi="Times New Roman" w:cs="Times New Roman"/>
          <w:i/>
          <w:sz w:val="24"/>
          <w:szCs w:val="24"/>
        </w:rPr>
      </w:pPr>
    </w:p>
    <w:p w14:paraId="4C9DB1A6" w14:textId="77777777" w:rsidR="002A595A" w:rsidRPr="001A0DBE" w:rsidRDefault="002A595A" w:rsidP="00E235E6">
      <w:pPr>
        <w:tabs>
          <w:tab w:val="left" w:pos="5650"/>
        </w:tabs>
        <w:rPr>
          <w:rFonts w:ascii="Times New Roman" w:hAnsi="Times New Roman" w:cs="Times New Roman"/>
          <w:sz w:val="24"/>
          <w:szCs w:val="24"/>
          <w:lang w:eastAsia="ar-SA"/>
        </w:rPr>
      </w:pPr>
    </w:p>
    <w:sectPr w:rsidR="002A595A" w:rsidRPr="001A0DBE" w:rsidSect="00D35AEC">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119C" w14:textId="77777777" w:rsidR="00DC2E54" w:rsidRDefault="00DC2E54" w:rsidP="00E75C34">
      <w:pPr>
        <w:spacing w:after="0" w:line="240" w:lineRule="auto"/>
      </w:pPr>
      <w:r>
        <w:separator/>
      </w:r>
    </w:p>
  </w:endnote>
  <w:endnote w:type="continuationSeparator" w:id="0">
    <w:p w14:paraId="5558C025" w14:textId="77777777" w:rsidR="00DC2E54" w:rsidRDefault="00DC2E54" w:rsidP="00E75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7A6D" w14:textId="77777777" w:rsidR="00DC2E54" w:rsidRDefault="00DC2E54" w:rsidP="00E75C34">
      <w:pPr>
        <w:spacing w:after="0" w:line="240" w:lineRule="auto"/>
      </w:pPr>
      <w:r>
        <w:separator/>
      </w:r>
    </w:p>
  </w:footnote>
  <w:footnote w:type="continuationSeparator" w:id="0">
    <w:p w14:paraId="0F14EC71" w14:textId="77777777" w:rsidR="00DC2E54" w:rsidRDefault="00DC2E54" w:rsidP="00E75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28776"/>
      <w:docPartObj>
        <w:docPartGallery w:val="Page Numbers (Top of Page)"/>
        <w:docPartUnique/>
      </w:docPartObj>
    </w:sdtPr>
    <w:sdtContent>
      <w:p w14:paraId="6142E5CA" w14:textId="164C2E32" w:rsidR="00AD0693" w:rsidRDefault="00AD0693">
        <w:pPr>
          <w:pStyle w:val="Antrats"/>
          <w:jc w:val="center"/>
        </w:pPr>
        <w:r>
          <w:fldChar w:fldCharType="begin"/>
        </w:r>
        <w:r>
          <w:instrText>PAGE   \* MERGEFORMAT</w:instrText>
        </w:r>
        <w:r>
          <w:fldChar w:fldCharType="separate"/>
        </w:r>
        <w:r>
          <w:t>2</w:t>
        </w:r>
        <w:r>
          <w:fldChar w:fldCharType="end"/>
        </w:r>
      </w:p>
    </w:sdtContent>
  </w:sdt>
  <w:p w14:paraId="101390EE" w14:textId="77777777" w:rsidR="00AD0693" w:rsidRDefault="00AD06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0000014"/>
    <w:multiLevelType w:val="multilevel"/>
    <w:tmpl w:val="26FACA06"/>
    <w:name w:val="WWNum20"/>
    <w:lvl w:ilvl="0">
      <w:start w:val="1"/>
      <w:numFmt w:val="decimal"/>
      <w:lvlText w:val="%1"/>
      <w:lvlJc w:val="left"/>
      <w:pPr>
        <w:tabs>
          <w:tab w:val="num" w:pos="0"/>
        </w:tabs>
        <w:ind w:left="360" w:hanging="360"/>
      </w:pPr>
      <w:rPr>
        <w:b/>
      </w:rPr>
    </w:lvl>
    <w:lvl w:ilvl="1">
      <w:start w:val="1"/>
      <w:numFmt w:val="decimal"/>
      <w:lvlText w:val="%1.%2"/>
      <w:lvlJc w:val="left"/>
      <w:pPr>
        <w:tabs>
          <w:tab w:val="num" w:pos="-145"/>
        </w:tabs>
        <w:ind w:left="1713" w:hanging="720"/>
      </w:pPr>
      <w:rPr>
        <w:rFonts w:ascii="Times New Roman" w:hAnsi="Times New Roman" w:cs="Times New Roman" w:hint="default"/>
        <w:b w:val="0"/>
        <w:bCs/>
        <w:sz w:val="24"/>
      </w:rPr>
    </w:lvl>
    <w:lvl w:ilvl="2">
      <w:start w:val="1"/>
      <w:numFmt w:val="decimal"/>
      <w:lvlText w:val="%1.%2.%3"/>
      <w:lvlJc w:val="left"/>
      <w:pPr>
        <w:tabs>
          <w:tab w:val="num" w:pos="0"/>
        </w:tabs>
        <w:ind w:left="2996" w:hanging="720"/>
      </w:pPr>
      <w:rPr>
        <w:b/>
      </w:rPr>
    </w:lvl>
    <w:lvl w:ilvl="3">
      <w:start w:val="1"/>
      <w:numFmt w:val="decimal"/>
      <w:lvlText w:val="%1.%2.%3.%4"/>
      <w:lvlJc w:val="left"/>
      <w:pPr>
        <w:tabs>
          <w:tab w:val="num" w:pos="0"/>
        </w:tabs>
        <w:ind w:left="4494" w:hanging="1080"/>
      </w:pPr>
      <w:rPr>
        <w:b/>
      </w:rPr>
    </w:lvl>
    <w:lvl w:ilvl="4">
      <w:start w:val="1"/>
      <w:numFmt w:val="decimal"/>
      <w:lvlText w:val="%1.%2.%3.%4.%5"/>
      <w:lvlJc w:val="left"/>
      <w:pPr>
        <w:tabs>
          <w:tab w:val="num" w:pos="0"/>
        </w:tabs>
        <w:ind w:left="5632" w:hanging="1080"/>
      </w:pPr>
      <w:rPr>
        <w:b/>
      </w:rPr>
    </w:lvl>
    <w:lvl w:ilvl="5">
      <w:start w:val="1"/>
      <w:numFmt w:val="decimal"/>
      <w:lvlText w:val="%1.%2.%3.%4.%5.%6"/>
      <w:lvlJc w:val="left"/>
      <w:pPr>
        <w:tabs>
          <w:tab w:val="num" w:pos="0"/>
        </w:tabs>
        <w:ind w:left="7130" w:hanging="1440"/>
      </w:pPr>
      <w:rPr>
        <w:b/>
      </w:rPr>
    </w:lvl>
    <w:lvl w:ilvl="6">
      <w:start w:val="1"/>
      <w:numFmt w:val="decimal"/>
      <w:lvlText w:val="%1.%2.%3.%4.%5.%6.%7"/>
      <w:lvlJc w:val="left"/>
      <w:pPr>
        <w:tabs>
          <w:tab w:val="num" w:pos="0"/>
        </w:tabs>
        <w:ind w:left="8628" w:hanging="1800"/>
      </w:pPr>
      <w:rPr>
        <w:b/>
      </w:rPr>
    </w:lvl>
    <w:lvl w:ilvl="7">
      <w:start w:val="1"/>
      <w:numFmt w:val="decimal"/>
      <w:lvlText w:val="%1.%2.%3.%4.%5.%6.%7.%8"/>
      <w:lvlJc w:val="left"/>
      <w:pPr>
        <w:tabs>
          <w:tab w:val="num" w:pos="0"/>
        </w:tabs>
        <w:ind w:left="9766" w:hanging="1800"/>
      </w:pPr>
      <w:rPr>
        <w:b/>
      </w:rPr>
    </w:lvl>
    <w:lvl w:ilvl="8">
      <w:start w:val="1"/>
      <w:numFmt w:val="decimal"/>
      <w:lvlText w:val="%1.%2.%3.%4.%5.%6.%7.%8.%9"/>
      <w:lvlJc w:val="left"/>
      <w:pPr>
        <w:tabs>
          <w:tab w:val="num" w:pos="0"/>
        </w:tabs>
        <w:ind w:left="11264" w:hanging="2160"/>
      </w:pPr>
      <w:rPr>
        <w:b/>
      </w:rPr>
    </w:lvl>
  </w:abstractNum>
  <w:abstractNum w:abstractNumId="2" w15:restartNumberingAfterBreak="0">
    <w:nsid w:val="00865078"/>
    <w:multiLevelType w:val="multilevel"/>
    <w:tmpl w:val="C4F806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1004"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F97B93"/>
    <w:multiLevelType w:val="multilevel"/>
    <w:tmpl w:val="BD68D538"/>
    <w:lvl w:ilvl="0">
      <w:start w:val="1"/>
      <w:numFmt w:val="decimal"/>
      <w:lvlText w:val="%1."/>
      <w:lvlJc w:val="left"/>
      <w:pPr>
        <w:ind w:left="1236" w:hanging="810"/>
      </w:pPr>
      <w:rPr>
        <w:rFonts w:hint="default"/>
        <w:color w:val="auto"/>
      </w:rPr>
    </w:lvl>
    <w:lvl w:ilvl="1">
      <w:start w:val="1"/>
      <w:numFmt w:val="decimal"/>
      <w:lvlText w:val="%2."/>
      <w:lvlJc w:val="left"/>
      <w:pPr>
        <w:ind w:left="1620" w:hanging="360"/>
      </w:pPr>
      <w:rPr>
        <w:rFonts w:hint="default"/>
      </w:rPr>
    </w:lvl>
    <w:lvl w:ilvl="2">
      <w:start w:val="1"/>
      <w:numFmt w:val="lowerLetter"/>
      <w:lvlText w:val="%3."/>
      <w:lvlJc w:val="left"/>
      <w:pPr>
        <w:ind w:left="2520" w:hanging="360"/>
      </w:pPr>
      <w:rPr>
        <w:rFonts w:hint="default"/>
      </w:r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15:restartNumberingAfterBreak="0">
    <w:nsid w:val="05E3140E"/>
    <w:multiLevelType w:val="multilevel"/>
    <w:tmpl w:val="4104AB28"/>
    <w:lvl w:ilvl="0">
      <w:start w:val="3"/>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A505B9"/>
    <w:multiLevelType w:val="multilevel"/>
    <w:tmpl w:val="5E847F82"/>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5045DA"/>
    <w:multiLevelType w:val="multilevel"/>
    <w:tmpl w:val="F1143EF4"/>
    <w:lvl w:ilvl="0">
      <w:start w:val="3"/>
      <w:numFmt w:val="decimal"/>
      <w:lvlText w:val="%1."/>
      <w:lvlJc w:val="left"/>
      <w:pPr>
        <w:ind w:left="840" w:hanging="840"/>
      </w:pPr>
    </w:lvl>
    <w:lvl w:ilvl="1">
      <w:start w:val="1"/>
      <w:numFmt w:val="decimal"/>
      <w:lvlText w:val="%1.%2."/>
      <w:lvlJc w:val="left"/>
      <w:pPr>
        <w:ind w:left="840" w:hanging="840"/>
      </w:pPr>
    </w:lvl>
    <w:lvl w:ilvl="2">
      <w:start w:val="2"/>
      <w:numFmt w:val="decimal"/>
      <w:lvlText w:val="%1.%2.%3."/>
      <w:lvlJc w:val="left"/>
      <w:pPr>
        <w:ind w:left="840" w:hanging="840"/>
      </w:pPr>
    </w:lvl>
    <w:lvl w:ilvl="3">
      <w:start w:val="16"/>
      <w:numFmt w:val="decimal"/>
      <w:lvlText w:val="%1.%2.%3.%4."/>
      <w:lvlJc w:val="left"/>
      <w:pPr>
        <w:ind w:left="840" w:hanging="84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AF8752A"/>
    <w:multiLevelType w:val="hybridMultilevel"/>
    <w:tmpl w:val="2368D7E6"/>
    <w:lvl w:ilvl="0" w:tplc="1CF2EDCA">
      <w:start w:val="1"/>
      <w:numFmt w:val="bullet"/>
      <w:lvlText w:val="•"/>
      <w:lvlJc w:val="left"/>
      <w:pPr>
        <w:tabs>
          <w:tab w:val="num" w:pos="720"/>
        </w:tabs>
        <w:ind w:left="720" w:hanging="360"/>
      </w:pPr>
      <w:rPr>
        <w:rFonts w:ascii="Times New Roman" w:hAnsi="Times New Roman" w:hint="default"/>
      </w:rPr>
    </w:lvl>
    <w:lvl w:ilvl="1" w:tplc="FCD64A7A" w:tentative="1">
      <w:start w:val="1"/>
      <w:numFmt w:val="bullet"/>
      <w:lvlText w:val="•"/>
      <w:lvlJc w:val="left"/>
      <w:pPr>
        <w:tabs>
          <w:tab w:val="num" w:pos="1440"/>
        </w:tabs>
        <w:ind w:left="1440" w:hanging="360"/>
      </w:pPr>
      <w:rPr>
        <w:rFonts w:ascii="Times New Roman" w:hAnsi="Times New Roman" w:hint="default"/>
      </w:rPr>
    </w:lvl>
    <w:lvl w:ilvl="2" w:tplc="82F6A1A4" w:tentative="1">
      <w:start w:val="1"/>
      <w:numFmt w:val="bullet"/>
      <w:lvlText w:val="•"/>
      <w:lvlJc w:val="left"/>
      <w:pPr>
        <w:tabs>
          <w:tab w:val="num" w:pos="2160"/>
        </w:tabs>
        <w:ind w:left="2160" w:hanging="360"/>
      </w:pPr>
      <w:rPr>
        <w:rFonts w:ascii="Times New Roman" w:hAnsi="Times New Roman" w:hint="default"/>
      </w:rPr>
    </w:lvl>
    <w:lvl w:ilvl="3" w:tplc="9A9AAD4E" w:tentative="1">
      <w:start w:val="1"/>
      <w:numFmt w:val="bullet"/>
      <w:lvlText w:val="•"/>
      <w:lvlJc w:val="left"/>
      <w:pPr>
        <w:tabs>
          <w:tab w:val="num" w:pos="2880"/>
        </w:tabs>
        <w:ind w:left="2880" w:hanging="360"/>
      </w:pPr>
      <w:rPr>
        <w:rFonts w:ascii="Times New Roman" w:hAnsi="Times New Roman" w:hint="default"/>
      </w:rPr>
    </w:lvl>
    <w:lvl w:ilvl="4" w:tplc="1974BD42" w:tentative="1">
      <w:start w:val="1"/>
      <w:numFmt w:val="bullet"/>
      <w:lvlText w:val="•"/>
      <w:lvlJc w:val="left"/>
      <w:pPr>
        <w:tabs>
          <w:tab w:val="num" w:pos="3600"/>
        </w:tabs>
        <w:ind w:left="3600" w:hanging="360"/>
      </w:pPr>
      <w:rPr>
        <w:rFonts w:ascii="Times New Roman" w:hAnsi="Times New Roman" w:hint="default"/>
      </w:rPr>
    </w:lvl>
    <w:lvl w:ilvl="5" w:tplc="0318331A" w:tentative="1">
      <w:start w:val="1"/>
      <w:numFmt w:val="bullet"/>
      <w:lvlText w:val="•"/>
      <w:lvlJc w:val="left"/>
      <w:pPr>
        <w:tabs>
          <w:tab w:val="num" w:pos="4320"/>
        </w:tabs>
        <w:ind w:left="4320" w:hanging="360"/>
      </w:pPr>
      <w:rPr>
        <w:rFonts w:ascii="Times New Roman" w:hAnsi="Times New Roman" w:hint="default"/>
      </w:rPr>
    </w:lvl>
    <w:lvl w:ilvl="6" w:tplc="BAFE432E" w:tentative="1">
      <w:start w:val="1"/>
      <w:numFmt w:val="bullet"/>
      <w:lvlText w:val="•"/>
      <w:lvlJc w:val="left"/>
      <w:pPr>
        <w:tabs>
          <w:tab w:val="num" w:pos="5040"/>
        </w:tabs>
        <w:ind w:left="5040" w:hanging="360"/>
      </w:pPr>
      <w:rPr>
        <w:rFonts w:ascii="Times New Roman" w:hAnsi="Times New Roman" w:hint="default"/>
      </w:rPr>
    </w:lvl>
    <w:lvl w:ilvl="7" w:tplc="A10CEB4A" w:tentative="1">
      <w:start w:val="1"/>
      <w:numFmt w:val="bullet"/>
      <w:lvlText w:val="•"/>
      <w:lvlJc w:val="left"/>
      <w:pPr>
        <w:tabs>
          <w:tab w:val="num" w:pos="5760"/>
        </w:tabs>
        <w:ind w:left="5760" w:hanging="360"/>
      </w:pPr>
      <w:rPr>
        <w:rFonts w:ascii="Times New Roman" w:hAnsi="Times New Roman" w:hint="default"/>
      </w:rPr>
    </w:lvl>
    <w:lvl w:ilvl="8" w:tplc="079EB0C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B7239B7"/>
    <w:multiLevelType w:val="hybridMultilevel"/>
    <w:tmpl w:val="A5BA6D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ED23F5D"/>
    <w:multiLevelType w:val="hybridMultilevel"/>
    <w:tmpl w:val="CBD40F98"/>
    <w:lvl w:ilvl="0" w:tplc="04270001">
      <w:start w:val="1"/>
      <w:numFmt w:val="bullet"/>
      <w:lvlText w:val=""/>
      <w:lvlJc w:val="left"/>
      <w:pPr>
        <w:ind w:left="720" w:hanging="360"/>
      </w:pPr>
      <w:rPr>
        <w:rFonts w:ascii="Symbol" w:hAnsi="Symbol" w:hint="default"/>
      </w:rPr>
    </w:lvl>
    <w:lvl w:ilvl="1" w:tplc="7CBCD57C">
      <w:numFmt w:val="bullet"/>
      <w:lvlText w:val="•"/>
      <w:lvlJc w:val="left"/>
      <w:pPr>
        <w:ind w:left="1485" w:hanging="405"/>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EFB56D4"/>
    <w:multiLevelType w:val="hybridMultilevel"/>
    <w:tmpl w:val="A948DF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0FAA273C"/>
    <w:multiLevelType w:val="multilevel"/>
    <w:tmpl w:val="B2EA3E76"/>
    <w:lvl w:ilvl="0">
      <w:start w:val="2"/>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6"/>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E3134A"/>
    <w:multiLevelType w:val="multilevel"/>
    <w:tmpl w:val="432C3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180AAC"/>
    <w:multiLevelType w:val="multilevel"/>
    <w:tmpl w:val="3DC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091063"/>
    <w:multiLevelType w:val="hybridMultilevel"/>
    <w:tmpl w:val="A3F697D0"/>
    <w:lvl w:ilvl="0" w:tplc="D876D55C">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52446CF"/>
    <w:multiLevelType w:val="multilevel"/>
    <w:tmpl w:val="4F9A245C"/>
    <w:lvl w:ilvl="0">
      <w:start w:val="1"/>
      <w:numFmt w:val="decimal"/>
      <w:lvlText w:val="%1."/>
      <w:lvlJc w:val="left"/>
      <w:pPr>
        <w:ind w:left="720" w:hanging="720"/>
      </w:pPr>
      <w:rPr>
        <w:rFonts w:hint="default"/>
      </w:rPr>
    </w:lvl>
    <w:lvl w:ilvl="1">
      <w:start w:val="1"/>
      <w:numFmt w:val="decimal"/>
      <w:lvlText w:val="%1.%2."/>
      <w:lvlJc w:val="left"/>
      <w:pPr>
        <w:ind w:left="1135" w:hanging="720"/>
      </w:pPr>
      <w:rPr>
        <w:rFonts w:hint="default"/>
      </w:rPr>
    </w:lvl>
    <w:lvl w:ilvl="2">
      <w:start w:val="1"/>
      <w:numFmt w:val="decimal"/>
      <w:lvlText w:val="%1.%2.%3."/>
      <w:lvlJc w:val="left"/>
      <w:pPr>
        <w:ind w:left="1550" w:hanging="720"/>
      </w:pPr>
      <w:rPr>
        <w:rFonts w:hint="default"/>
      </w:rPr>
    </w:lvl>
    <w:lvl w:ilvl="3">
      <w:start w:val="1"/>
      <w:numFmt w:val="decimal"/>
      <w:lvlText w:val="%1.%2.%3.%4."/>
      <w:lvlJc w:val="left"/>
      <w:pPr>
        <w:ind w:left="1965" w:hanging="720"/>
      </w:pPr>
      <w:rPr>
        <w:rFonts w:hint="default"/>
      </w:rPr>
    </w:lvl>
    <w:lvl w:ilvl="4">
      <w:start w:val="1"/>
      <w:numFmt w:val="decimal"/>
      <w:lvlText w:val="%1.%2.%3.%4.%5."/>
      <w:lvlJc w:val="left"/>
      <w:pPr>
        <w:ind w:left="2740" w:hanging="1080"/>
      </w:pPr>
      <w:rPr>
        <w:rFonts w:hint="default"/>
      </w:rPr>
    </w:lvl>
    <w:lvl w:ilvl="5">
      <w:start w:val="1"/>
      <w:numFmt w:val="decimal"/>
      <w:lvlText w:val="%1.%2.%3.%4.%5.%6."/>
      <w:lvlJc w:val="left"/>
      <w:pPr>
        <w:ind w:left="3155" w:hanging="1080"/>
      </w:pPr>
      <w:rPr>
        <w:rFonts w:hint="default"/>
      </w:rPr>
    </w:lvl>
    <w:lvl w:ilvl="6">
      <w:start w:val="1"/>
      <w:numFmt w:val="decimal"/>
      <w:lvlText w:val="%1.%2.%3.%4.%5.%6.%7."/>
      <w:lvlJc w:val="left"/>
      <w:pPr>
        <w:ind w:left="3930" w:hanging="1440"/>
      </w:pPr>
      <w:rPr>
        <w:rFonts w:hint="default"/>
      </w:rPr>
    </w:lvl>
    <w:lvl w:ilvl="7">
      <w:start w:val="1"/>
      <w:numFmt w:val="decimal"/>
      <w:lvlText w:val="%1.%2.%3.%4.%5.%6.%7.%8."/>
      <w:lvlJc w:val="left"/>
      <w:pPr>
        <w:ind w:left="4345" w:hanging="1440"/>
      </w:pPr>
      <w:rPr>
        <w:rFonts w:hint="default"/>
      </w:rPr>
    </w:lvl>
    <w:lvl w:ilvl="8">
      <w:start w:val="1"/>
      <w:numFmt w:val="decimal"/>
      <w:lvlText w:val="%1.%2.%3.%4.%5.%6.%7.%8.%9."/>
      <w:lvlJc w:val="left"/>
      <w:pPr>
        <w:ind w:left="5120" w:hanging="1800"/>
      </w:pPr>
      <w:rPr>
        <w:rFonts w:hint="default"/>
      </w:rPr>
    </w:lvl>
  </w:abstractNum>
  <w:abstractNum w:abstractNumId="16" w15:restartNumberingAfterBreak="0">
    <w:nsid w:val="157602D9"/>
    <w:multiLevelType w:val="hybridMultilevel"/>
    <w:tmpl w:val="EE3CF4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98D5FB6"/>
    <w:multiLevelType w:val="hybridMultilevel"/>
    <w:tmpl w:val="BF943882"/>
    <w:lvl w:ilvl="0" w:tplc="84EA8A9A">
      <w:start w:val="5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AFA1775"/>
    <w:multiLevelType w:val="multilevel"/>
    <w:tmpl w:val="10AC12DC"/>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1200" w:hanging="840"/>
      </w:pPr>
      <w:rPr>
        <w:rFonts w:eastAsia="Calibri" w:hint="default"/>
      </w:rPr>
    </w:lvl>
    <w:lvl w:ilvl="2">
      <w:start w:val="1"/>
      <w:numFmt w:val="decimal"/>
      <w:isLgl/>
      <w:lvlText w:val="%1.%2.%3."/>
      <w:lvlJc w:val="left"/>
      <w:pPr>
        <w:ind w:left="1200" w:hanging="840"/>
      </w:pPr>
      <w:rPr>
        <w:rFonts w:eastAsia="Calibri" w:hint="default"/>
      </w:rPr>
    </w:lvl>
    <w:lvl w:ilvl="3">
      <w:start w:val="11"/>
      <w:numFmt w:val="decimal"/>
      <w:isLgl/>
      <w:lvlText w:val="%1.%2.%3.%4."/>
      <w:lvlJc w:val="left"/>
      <w:pPr>
        <w:ind w:left="1200" w:hanging="84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9" w15:restartNumberingAfterBreak="0">
    <w:nsid w:val="1C4B1293"/>
    <w:multiLevelType w:val="multilevel"/>
    <w:tmpl w:val="9CAE5AF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AA1DA7"/>
    <w:multiLevelType w:val="hybridMultilevel"/>
    <w:tmpl w:val="03B809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ED4611C"/>
    <w:multiLevelType w:val="hybridMultilevel"/>
    <w:tmpl w:val="7304D386"/>
    <w:lvl w:ilvl="0" w:tplc="04090005">
      <w:start w:val="1"/>
      <w:numFmt w:val="bullet"/>
      <w:lvlText w:val=""/>
      <w:lvlJc w:val="left"/>
      <w:pPr>
        <w:ind w:left="754" w:hanging="360"/>
      </w:pPr>
      <w:rPr>
        <w:rFonts w:ascii="Wingdings" w:hAnsi="Wingdings"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2" w15:restartNumberingAfterBreak="0">
    <w:nsid w:val="20CB426D"/>
    <w:multiLevelType w:val="hybridMultilevel"/>
    <w:tmpl w:val="34F2A2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22D17558"/>
    <w:multiLevelType w:val="hybridMultilevel"/>
    <w:tmpl w:val="6FC418CA"/>
    <w:lvl w:ilvl="0" w:tplc="C194D5B8">
      <w:start w:val="1"/>
      <w:numFmt w:val="decimal"/>
      <w:lvlText w:val="%1."/>
      <w:lvlJc w:val="left"/>
      <w:pPr>
        <w:ind w:left="1636" w:hanging="360"/>
      </w:p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24" w15:restartNumberingAfterBreak="0">
    <w:nsid w:val="23662E31"/>
    <w:multiLevelType w:val="hybridMultilevel"/>
    <w:tmpl w:val="71E0F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5D1083E"/>
    <w:multiLevelType w:val="multilevel"/>
    <w:tmpl w:val="DC48692C"/>
    <w:lvl w:ilvl="0">
      <w:start w:val="3"/>
      <w:numFmt w:val="decimal"/>
      <w:lvlText w:val="%1."/>
      <w:lvlJc w:val="left"/>
      <w:pPr>
        <w:ind w:left="840" w:hanging="840"/>
      </w:pPr>
      <w:rPr>
        <w:rFonts w:hint="default"/>
      </w:rPr>
    </w:lvl>
    <w:lvl w:ilvl="1">
      <w:start w:val="1"/>
      <w:numFmt w:val="decimal"/>
      <w:lvlText w:val="%1.%2."/>
      <w:lvlJc w:val="left"/>
      <w:pPr>
        <w:ind w:left="1312" w:hanging="840"/>
      </w:pPr>
      <w:rPr>
        <w:rFonts w:hint="default"/>
      </w:rPr>
    </w:lvl>
    <w:lvl w:ilvl="2">
      <w:start w:val="2"/>
      <w:numFmt w:val="decimal"/>
      <w:lvlText w:val="%1.%2.%3."/>
      <w:lvlJc w:val="left"/>
      <w:pPr>
        <w:ind w:left="1784" w:hanging="840"/>
      </w:pPr>
      <w:rPr>
        <w:rFonts w:hint="default"/>
      </w:rPr>
    </w:lvl>
    <w:lvl w:ilvl="3">
      <w:start w:val="15"/>
      <w:numFmt w:val="decimal"/>
      <w:lvlText w:val="%1.%2.%3.%4."/>
      <w:lvlJc w:val="left"/>
      <w:pPr>
        <w:ind w:left="2256"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6" w15:restartNumberingAfterBreak="0">
    <w:nsid w:val="28045A02"/>
    <w:multiLevelType w:val="hybridMultilevel"/>
    <w:tmpl w:val="93663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8421A60"/>
    <w:multiLevelType w:val="multilevel"/>
    <w:tmpl w:val="10AC12DC"/>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1200" w:hanging="840"/>
      </w:pPr>
      <w:rPr>
        <w:rFonts w:eastAsia="Calibri" w:hint="default"/>
      </w:rPr>
    </w:lvl>
    <w:lvl w:ilvl="2">
      <w:start w:val="1"/>
      <w:numFmt w:val="decimal"/>
      <w:isLgl/>
      <w:lvlText w:val="%1.%2.%3."/>
      <w:lvlJc w:val="left"/>
      <w:pPr>
        <w:ind w:left="1200" w:hanging="840"/>
      </w:pPr>
      <w:rPr>
        <w:rFonts w:eastAsia="Calibri" w:hint="default"/>
      </w:rPr>
    </w:lvl>
    <w:lvl w:ilvl="3">
      <w:start w:val="11"/>
      <w:numFmt w:val="decimal"/>
      <w:isLgl/>
      <w:lvlText w:val="%1.%2.%3.%4."/>
      <w:lvlJc w:val="left"/>
      <w:pPr>
        <w:ind w:left="1200" w:hanging="84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8" w15:restartNumberingAfterBreak="0">
    <w:nsid w:val="29207C1A"/>
    <w:multiLevelType w:val="hybridMultilevel"/>
    <w:tmpl w:val="A30EC6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92F27B7"/>
    <w:multiLevelType w:val="hybridMultilevel"/>
    <w:tmpl w:val="F66E96C6"/>
    <w:lvl w:ilvl="0" w:tplc="1C94DEF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2B436E6A"/>
    <w:multiLevelType w:val="multilevel"/>
    <w:tmpl w:val="FD8C69FC"/>
    <w:lvl w:ilvl="0">
      <w:start w:val="1"/>
      <w:numFmt w:val="decimal"/>
      <w:lvlText w:val="%1."/>
      <w:lvlJc w:val="left"/>
      <w:pPr>
        <w:ind w:left="720" w:hanging="360"/>
      </w:pPr>
      <w:rPr>
        <w:rFonts w:eastAsiaTheme="minorHAnsi"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BBC0454"/>
    <w:multiLevelType w:val="hybridMultilevel"/>
    <w:tmpl w:val="901273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BC556C4"/>
    <w:multiLevelType w:val="multilevel"/>
    <w:tmpl w:val="B5ECAE4C"/>
    <w:lvl w:ilvl="0">
      <w:start w:val="1"/>
      <w:numFmt w:val="upperRoman"/>
      <w:suff w:val="space"/>
      <w:lvlText w:val="%1."/>
      <w:lvlJc w:val="left"/>
      <w:pPr>
        <w:ind w:left="0" w:firstLine="1247"/>
      </w:pPr>
      <w:rPr>
        <w:rFonts w:hint="default"/>
        <w:b/>
        <w:color w:val="222F28" w:themeColor="text2" w:themeShade="80"/>
      </w:rPr>
    </w:lvl>
    <w:lvl w:ilvl="1">
      <w:start w:val="1"/>
      <w:numFmt w:val="decimal"/>
      <w:isLgl/>
      <w:suff w:val="space"/>
      <w:lvlText w:val="%1.%2."/>
      <w:lvlJc w:val="left"/>
      <w:pPr>
        <w:ind w:left="1607" w:hanging="360"/>
      </w:pPr>
      <w:rPr>
        <w:rFonts w:hint="default"/>
      </w:rPr>
    </w:lvl>
    <w:lvl w:ilvl="2">
      <w:start w:val="1"/>
      <w:numFmt w:val="decimal"/>
      <w:isLgl/>
      <w:suff w:val="space"/>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3" w15:restartNumberingAfterBreak="0">
    <w:nsid w:val="2BD07C88"/>
    <w:multiLevelType w:val="multilevel"/>
    <w:tmpl w:val="5FEEC4EC"/>
    <w:lvl w:ilvl="0">
      <w:start w:val="5"/>
      <w:numFmt w:val="decimal"/>
      <w:lvlText w:val="%1"/>
      <w:lvlJc w:val="left"/>
      <w:pPr>
        <w:ind w:left="704" w:hanging="360"/>
      </w:pPr>
      <w:rPr>
        <w:rFonts w:hint="default"/>
      </w:rPr>
    </w:lvl>
    <w:lvl w:ilvl="1">
      <w:start w:val="2"/>
      <w:numFmt w:val="decimal"/>
      <w:isLgl/>
      <w:lvlText w:val="%1.%2."/>
      <w:lvlJc w:val="left"/>
      <w:pPr>
        <w:ind w:left="1542" w:hanging="840"/>
      </w:pPr>
      <w:rPr>
        <w:rFonts w:hint="default"/>
      </w:rPr>
    </w:lvl>
    <w:lvl w:ilvl="2">
      <w:start w:val="1"/>
      <w:numFmt w:val="decimal"/>
      <w:isLgl/>
      <w:lvlText w:val="%1.%2.%3."/>
      <w:lvlJc w:val="left"/>
      <w:pPr>
        <w:ind w:left="1900" w:hanging="840"/>
      </w:pPr>
      <w:rPr>
        <w:rFonts w:hint="default"/>
      </w:rPr>
    </w:lvl>
    <w:lvl w:ilvl="3">
      <w:start w:val="28"/>
      <w:numFmt w:val="decimal"/>
      <w:isLgl/>
      <w:lvlText w:val="%1.%2.%3.%4."/>
      <w:lvlJc w:val="left"/>
      <w:pPr>
        <w:ind w:left="2258" w:hanging="84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4" w:hanging="1080"/>
      </w:pPr>
      <w:rPr>
        <w:rFonts w:hint="default"/>
      </w:rPr>
    </w:lvl>
    <w:lvl w:ilvl="6">
      <w:start w:val="1"/>
      <w:numFmt w:val="decimal"/>
      <w:isLgl/>
      <w:lvlText w:val="%1.%2.%3.%4.%5.%6.%7."/>
      <w:lvlJc w:val="left"/>
      <w:pPr>
        <w:ind w:left="3932"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5008" w:hanging="1800"/>
      </w:pPr>
      <w:rPr>
        <w:rFonts w:hint="default"/>
      </w:rPr>
    </w:lvl>
  </w:abstractNum>
  <w:abstractNum w:abstractNumId="34" w15:restartNumberingAfterBreak="0">
    <w:nsid w:val="2CB54C18"/>
    <w:multiLevelType w:val="multilevel"/>
    <w:tmpl w:val="DED8839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F54613F"/>
    <w:multiLevelType w:val="multilevel"/>
    <w:tmpl w:val="CFBCDF52"/>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49A467A"/>
    <w:multiLevelType w:val="multilevel"/>
    <w:tmpl w:val="03BE0C3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34EB53C2"/>
    <w:multiLevelType w:val="hybridMultilevel"/>
    <w:tmpl w:val="7316AA06"/>
    <w:lvl w:ilvl="0" w:tplc="A176D372">
      <w:start w:val="11"/>
      <w:numFmt w:val="decimal"/>
      <w:lvlText w:val="%1"/>
      <w:lvlJc w:val="left"/>
      <w:pPr>
        <w:ind w:left="1064" w:hanging="360"/>
      </w:pPr>
      <w:rPr>
        <w:rFonts w:hint="default"/>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38" w15:restartNumberingAfterBreak="0">
    <w:nsid w:val="376F5662"/>
    <w:multiLevelType w:val="multilevel"/>
    <w:tmpl w:val="170CB0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6"/>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9792402"/>
    <w:multiLevelType w:val="hybridMultilevel"/>
    <w:tmpl w:val="C9E4B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9CA340C"/>
    <w:multiLevelType w:val="hybridMultilevel"/>
    <w:tmpl w:val="DCA2E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A6A217C"/>
    <w:multiLevelType w:val="multilevel"/>
    <w:tmpl w:val="905819F8"/>
    <w:lvl w:ilvl="0">
      <w:start w:val="5"/>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0"/>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ABA3243"/>
    <w:multiLevelType w:val="hybridMultilevel"/>
    <w:tmpl w:val="335486A6"/>
    <w:lvl w:ilvl="0" w:tplc="020E0B14">
      <w:start w:val="2"/>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B102527"/>
    <w:multiLevelType w:val="hybridMultilevel"/>
    <w:tmpl w:val="8E3048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B6E2E0A"/>
    <w:multiLevelType w:val="hybridMultilevel"/>
    <w:tmpl w:val="A5D0CA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BEF0643"/>
    <w:multiLevelType w:val="hybridMultilevel"/>
    <w:tmpl w:val="ADC4C65A"/>
    <w:lvl w:ilvl="0" w:tplc="2166A99C">
      <w:start w:val="1"/>
      <w:numFmt w:val="decimal"/>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3E6725CF"/>
    <w:multiLevelType w:val="hybridMultilevel"/>
    <w:tmpl w:val="B5FE6638"/>
    <w:lvl w:ilvl="0" w:tplc="9AC4EBFC">
      <w:start w:val="9"/>
      <w:numFmt w:val="decimal"/>
      <w:lvlText w:val="%1"/>
      <w:lvlJc w:val="left"/>
      <w:pPr>
        <w:ind w:left="704" w:hanging="360"/>
      </w:pPr>
      <w:rPr>
        <w:rFonts w:hint="default"/>
      </w:rPr>
    </w:lvl>
    <w:lvl w:ilvl="1" w:tplc="04270019" w:tentative="1">
      <w:start w:val="1"/>
      <w:numFmt w:val="lowerLetter"/>
      <w:lvlText w:val="%2."/>
      <w:lvlJc w:val="left"/>
      <w:pPr>
        <w:ind w:left="1424" w:hanging="360"/>
      </w:pPr>
    </w:lvl>
    <w:lvl w:ilvl="2" w:tplc="0427001B" w:tentative="1">
      <w:start w:val="1"/>
      <w:numFmt w:val="lowerRoman"/>
      <w:lvlText w:val="%3."/>
      <w:lvlJc w:val="right"/>
      <w:pPr>
        <w:ind w:left="2144" w:hanging="180"/>
      </w:pPr>
    </w:lvl>
    <w:lvl w:ilvl="3" w:tplc="0427000F" w:tentative="1">
      <w:start w:val="1"/>
      <w:numFmt w:val="decimal"/>
      <w:lvlText w:val="%4."/>
      <w:lvlJc w:val="left"/>
      <w:pPr>
        <w:ind w:left="2864" w:hanging="360"/>
      </w:pPr>
    </w:lvl>
    <w:lvl w:ilvl="4" w:tplc="04270019" w:tentative="1">
      <w:start w:val="1"/>
      <w:numFmt w:val="lowerLetter"/>
      <w:lvlText w:val="%5."/>
      <w:lvlJc w:val="left"/>
      <w:pPr>
        <w:ind w:left="3584" w:hanging="360"/>
      </w:pPr>
    </w:lvl>
    <w:lvl w:ilvl="5" w:tplc="0427001B" w:tentative="1">
      <w:start w:val="1"/>
      <w:numFmt w:val="lowerRoman"/>
      <w:lvlText w:val="%6."/>
      <w:lvlJc w:val="right"/>
      <w:pPr>
        <w:ind w:left="4304" w:hanging="180"/>
      </w:pPr>
    </w:lvl>
    <w:lvl w:ilvl="6" w:tplc="0427000F" w:tentative="1">
      <w:start w:val="1"/>
      <w:numFmt w:val="decimal"/>
      <w:lvlText w:val="%7."/>
      <w:lvlJc w:val="left"/>
      <w:pPr>
        <w:ind w:left="5024" w:hanging="360"/>
      </w:pPr>
    </w:lvl>
    <w:lvl w:ilvl="7" w:tplc="04270019" w:tentative="1">
      <w:start w:val="1"/>
      <w:numFmt w:val="lowerLetter"/>
      <w:lvlText w:val="%8."/>
      <w:lvlJc w:val="left"/>
      <w:pPr>
        <w:ind w:left="5744" w:hanging="360"/>
      </w:pPr>
    </w:lvl>
    <w:lvl w:ilvl="8" w:tplc="0427001B" w:tentative="1">
      <w:start w:val="1"/>
      <w:numFmt w:val="lowerRoman"/>
      <w:lvlText w:val="%9."/>
      <w:lvlJc w:val="right"/>
      <w:pPr>
        <w:ind w:left="6464" w:hanging="180"/>
      </w:pPr>
    </w:lvl>
  </w:abstractNum>
  <w:abstractNum w:abstractNumId="47" w15:restartNumberingAfterBreak="0">
    <w:nsid w:val="4179751B"/>
    <w:multiLevelType w:val="hybridMultilevel"/>
    <w:tmpl w:val="79760C5A"/>
    <w:lvl w:ilvl="0" w:tplc="2848DD9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48" w15:restartNumberingAfterBreak="0">
    <w:nsid w:val="41CA3067"/>
    <w:multiLevelType w:val="multilevel"/>
    <w:tmpl w:val="E278983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1F635FB"/>
    <w:multiLevelType w:val="hybridMultilevel"/>
    <w:tmpl w:val="3438CA2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0" w15:restartNumberingAfterBreak="0">
    <w:nsid w:val="423C3EFB"/>
    <w:multiLevelType w:val="multilevel"/>
    <w:tmpl w:val="C0EEF8FC"/>
    <w:lvl w:ilvl="0">
      <w:start w:val="2"/>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367091D"/>
    <w:multiLevelType w:val="hybridMultilevel"/>
    <w:tmpl w:val="CBB0B73A"/>
    <w:lvl w:ilvl="0" w:tplc="81A28236">
      <w:start w:val="10"/>
      <w:numFmt w:val="decimal"/>
      <w:lvlText w:val="%1"/>
      <w:lvlJc w:val="left"/>
      <w:pPr>
        <w:ind w:left="704" w:hanging="360"/>
      </w:pPr>
      <w:rPr>
        <w:rFonts w:hint="default"/>
      </w:rPr>
    </w:lvl>
    <w:lvl w:ilvl="1" w:tplc="04270019" w:tentative="1">
      <w:start w:val="1"/>
      <w:numFmt w:val="lowerLetter"/>
      <w:lvlText w:val="%2."/>
      <w:lvlJc w:val="left"/>
      <w:pPr>
        <w:ind w:left="1424" w:hanging="360"/>
      </w:pPr>
    </w:lvl>
    <w:lvl w:ilvl="2" w:tplc="0427001B" w:tentative="1">
      <w:start w:val="1"/>
      <w:numFmt w:val="lowerRoman"/>
      <w:lvlText w:val="%3."/>
      <w:lvlJc w:val="right"/>
      <w:pPr>
        <w:ind w:left="2144" w:hanging="180"/>
      </w:pPr>
    </w:lvl>
    <w:lvl w:ilvl="3" w:tplc="0427000F" w:tentative="1">
      <w:start w:val="1"/>
      <w:numFmt w:val="decimal"/>
      <w:lvlText w:val="%4."/>
      <w:lvlJc w:val="left"/>
      <w:pPr>
        <w:ind w:left="2864" w:hanging="360"/>
      </w:pPr>
    </w:lvl>
    <w:lvl w:ilvl="4" w:tplc="04270019" w:tentative="1">
      <w:start w:val="1"/>
      <w:numFmt w:val="lowerLetter"/>
      <w:lvlText w:val="%5."/>
      <w:lvlJc w:val="left"/>
      <w:pPr>
        <w:ind w:left="3584" w:hanging="360"/>
      </w:pPr>
    </w:lvl>
    <w:lvl w:ilvl="5" w:tplc="0427001B" w:tentative="1">
      <w:start w:val="1"/>
      <w:numFmt w:val="lowerRoman"/>
      <w:lvlText w:val="%6."/>
      <w:lvlJc w:val="right"/>
      <w:pPr>
        <w:ind w:left="4304" w:hanging="180"/>
      </w:pPr>
    </w:lvl>
    <w:lvl w:ilvl="6" w:tplc="0427000F" w:tentative="1">
      <w:start w:val="1"/>
      <w:numFmt w:val="decimal"/>
      <w:lvlText w:val="%7."/>
      <w:lvlJc w:val="left"/>
      <w:pPr>
        <w:ind w:left="5024" w:hanging="360"/>
      </w:pPr>
    </w:lvl>
    <w:lvl w:ilvl="7" w:tplc="04270019" w:tentative="1">
      <w:start w:val="1"/>
      <w:numFmt w:val="lowerLetter"/>
      <w:lvlText w:val="%8."/>
      <w:lvlJc w:val="left"/>
      <w:pPr>
        <w:ind w:left="5744" w:hanging="360"/>
      </w:pPr>
    </w:lvl>
    <w:lvl w:ilvl="8" w:tplc="0427001B" w:tentative="1">
      <w:start w:val="1"/>
      <w:numFmt w:val="lowerRoman"/>
      <w:lvlText w:val="%9."/>
      <w:lvlJc w:val="right"/>
      <w:pPr>
        <w:ind w:left="6464" w:hanging="180"/>
      </w:pPr>
    </w:lvl>
  </w:abstractNum>
  <w:abstractNum w:abstractNumId="52" w15:restartNumberingAfterBreak="0">
    <w:nsid w:val="43BE0C1C"/>
    <w:multiLevelType w:val="hybridMultilevel"/>
    <w:tmpl w:val="64B016EC"/>
    <w:lvl w:ilvl="0" w:tplc="04090005">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3" w15:restartNumberingAfterBreak="0">
    <w:nsid w:val="4AB54934"/>
    <w:multiLevelType w:val="hybridMultilevel"/>
    <w:tmpl w:val="32DCA1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B4E2EA4"/>
    <w:multiLevelType w:val="multilevel"/>
    <w:tmpl w:val="1C182402"/>
    <w:lvl w:ilvl="0">
      <w:start w:val="3"/>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0D23DA1"/>
    <w:multiLevelType w:val="multilevel"/>
    <w:tmpl w:val="35DCB93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1B71E36"/>
    <w:multiLevelType w:val="hybridMultilevel"/>
    <w:tmpl w:val="540C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8C059B"/>
    <w:multiLevelType w:val="hybridMultilevel"/>
    <w:tmpl w:val="5A700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3396743"/>
    <w:multiLevelType w:val="multilevel"/>
    <w:tmpl w:val="8BDAC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B45F7B"/>
    <w:multiLevelType w:val="multilevel"/>
    <w:tmpl w:val="D21E89A0"/>
    <w:lvl w:ilvl="0">
      <w:start w:val="1"/>
      <w:numFmt w:val="decimal"/>
      <w:lvlText w:val="%1."/>
      <w:lvlJc w:val="left"/>
      <w:pPr>
        <w:ind w:left="644" w:hanging="360"/>
      </w:pPr>
      <w:rPr>
        <w:rFonts w:cs="Times New Roman" w:hint="default"/>
      </w:rPr>
    </w:lvl>
    <w:lvl w:ilvl="1">
      <w:start w:val="3"/>
      <w:numFmt w:val="decimal"/>
      <w:isLgl/>
      <w:lvlText w:val="%1.%2."/>
      <w:lvlJc w:val="left"/>
      <w:pPr>
        <w:ind w:left="704" w:hanging="4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60" w15:restartNumberingAfterBreak="0">
    <w:nsid w:val="53E23EBB"/>
    <w:multiLevelType w:val="hybridMultilevel"/>
    <w:tmpl w:val="8C48322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54963C26"/>
    <w:multiLevelType w:val="hybridMultilevel"/>
    <w:tmpl w:val="00DEA52C"/>
    <w:lvl w:ilvl="0" w:tplc="DBB8C682">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62" w15:restartNumberingAfterBreak="0">
    <w:nsid w:val="553F13E5"/>
    <w:multiLevelType w:val="hybridMultilevel"/>
    <w:tmpl w:val="1A50D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56EA24A8"/>
    <w:multiLevelType w:val="hybridMultilevel"/>
    <w:tmpl w:val="651C72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7831518"/>
    <w:multiLevelType w:val="hybridMultilevel"/>
    <w:tmpl w:val="8F3686F8"/>
    <w:lvl w:ilvl="0" w:tplc="6D04A0CE">
      <w:start w:val="1"/>
      <w:numFmt w:val="decimal"/>
      <w:lvlText w:val="%1"/>
      <w:lvlJc w:val="left"/>
      <w:pPr>
        <w:ind w:left="704" w:hanging="360"/>
      </w:pPr>
      <w:rPr>
        <w:rFonts w:hint="default"/>
      </w:rPr>
    </w:lvl>
    <w:lvl w:ilvl="1" w:tplc="04270019" w:tentative="1">
      <w:start w:val="1"/>
      <w:numFmt w:val="lowerLetter"/>
      <w:lvlText w:val="%2."/>
      <w:lvlJc w:val="left"/>
      <w:pPr>
        <w:ind w:left="1424" w:hanging="360"/>
      </w:pPr>
    </w:lvl>
    <w:lvl w:ilvl="2" w:tplc="0427001B" w:tentative="1">
      <w:start w:val="1"/>
      <w:numFmt w:val="lowerRoman"/>
      <w:lvlText w:val="%3."/>
      <w:lvlJc w:val="right"/>
      <w:pPr>
        <w:ind w:left="2144" w:hanging="180"/>
      </w:pPr>
    </w:lvl>
    <w:lvl w:ilvl="3" w:tplc="0427000F" w:tentative="1">
      <w:start w:val="1"/>
      <w:numFmt w:val="decimal"/>
      <w:lvlText w:val="%4."/>
      <w:lvlJc w:val="left"/>
      <w:pPr>
        <w:ind w:left="2864" w:hanging="360"/>
      </w:pPr>
    </w:lvl>
    <w:lvl w:ilvl="4" w:tplc="04270019" w:tentative="1">
      <w:start w:val="1"/>
      <w:numFmt w:val="lowerLetter"/>
      <w:lvlText w:val="%5."/>
      <w:lvlJc w:val="left"/>
      <w:pPr>
        <w:ind w:left="3584" w:hanging="360"/>
      </w:pPr>
    </w:lvl>
    <w:lvl w:ilvl="5" w:tplc="0427001B" w:tentative="1">
      <w:start w:val="1"/>
      <w:numFmt w:val="lowerRoman"/>
      <w:lvlText w:val="%6."/>
      <w:lvlJc w:val="right"/>
      <w:pPr>
        <w:ind w:left="4304" w:hanging="180"/>
      </w:pPr>
    </w:lvl>
    <w:lvl w:ilvl="6" w:tplc="0427000F" w:tentative="1">
      <w:start w:val="1"/>
      <w:numFmt w:val="decimal"/>
      <w:lvlText w:val="%7."/>
      <w:lvlJc w:val="left"/>
      <w:pPr>
        <w:ind w:left="5024" w:hanging="360"/>
      </w:pPr>
    </w:lvl>
    <w:lvl w:ilvl="7" w:tplc="04270019" w:tentative="1">
      <w:start w:val="1"/>
      <w:numFmt w:val="lowerLetter"/>
      <w:lvlText w:val="%8."/>
      <w:lvlJc w:val="left"/>
      <w:pPr>
        <w:ind w:left="5744" w:hanging="360"/>
      </w:pPr>
    </w:lvl>
    <w:lvl w:ilvl="8" w:tplc="0427001B" w:tentative="1">
      <w:start w:val="1"/>
      <w:numFmt w:val="lowerRoman"/>
      <w:lvlText w:val="%9."/>
      <w:lvlJc w:val="right"/>
      <w:pPr>
        <w:ind w:left="6464" w:hanging="180"/>
      </w:pPr>
    </w:lvl>
  </w:abstractNum>
  <w:abstractNum w:abstractNumId="65" w15:restartNumberingAfterBreak="0">
    <w:nsid w:val="58921846"/>
    <w:multiLevelType w:val="multilevel"/>
    <w:tmpl w:val="FA0C6B24"/>
    <w:lvl w:ilvl="0">
      <w:start w:val="1"/>
      <w:numFmt w:val="decimal"/>
      <w:lvlText w:val="%1"/>
      <w:lvlJc w:val="left"/>
      <w:pPr>
        <w:ind w:left="540" w:hanging="540"/>
      </w:pPr>
      <w:rPr>
        <w:rFonts w:hint="default"/>
        <w:b/>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66" w15:restartNumberingAfterBreak="0">
    <w:nsid w:val="5AB7678D"/>
    <w:multiLevelType w:val="multilevel"/>
    <w:tmpl w:val="2DB28986"/>
    <w:lvl w:ilvl="0">
      <w:start w:val="1"/>
      <w:numFmt w:val="decimal"/>
      <w:lvlText w:val="%1."/>
      <w:lvlJc w:val="left"/>
      <w:pPr>
        <w:ind w:left="720" w:hanging="360"/>
      </w:pPr>
      <w:rPr>
        <w:rFonts w:hint="default"/>
      </w:rPr>
    </w:lvl>
    <w:lvl w:ilvl="1">
      <w:start w:val="1"/>
      <w:numFmt w:val="decimal"/>
      <w:isLgl/>
      <w:lvlText w:val="%1.%2."/>
      <w:lvlJc w:val="left"/>
      <w:pPr>
        <w:ind w:left="1512" w:hanging="840"/>
      </w:pPr>
      <w:rPr>
        <w:rFonts w:hint="default"/>
      </w:rPr>
    </w:lvl>
    <w:lvl w:ilvl="2">
      <w:start w:val="1"/>
      <w:numFmt w:val="decimal"/>
      <w:isLgl/>
      <w:lvlText w:val="%1.%2.%3."/>
      <w:lvlJc w:val="left"/>
      <w:pPr>
        <w:ind w:left="1824" w:hanging="840"/>
      </w:pPr>
      <w:rPr>
        <w:rFonts w:hint="default"/>
      </w:rPr>
    </w:lvl>
    <w:lvl w:ilvl="3">
      <w:start w:val="12"/>
      <w:numFmt w:val="decimal"/>
      <w:isLgl/>
      <w:lvlText w:val="%1.%2.%3.%4."/>
      <w:lvlJc w:val="left"/>
      <w:pPr>
        <w:ind w:left="2136" w:hanging="840"/>
      </w:pPr>
      <w:rPr>
        <w:rFonts w:hint="default"/>
      </w:rPr>
    </w:lvl>
    <w:lvl w:ilvl="4">
      <w:start w:val="1"/>
      <w:numFmt w:val="decimal"/>
      <w:isLgl/>
      <w:lvlText w:val="%1.%2.%3.%4.%5."/>
      <w:lvlJc w:val="left"/>
      <w:pPr>
        <w:ind w:left="2688"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3984" w:hanging="1440"/>
      </w:pPr>
      <w:rPr>
        <w:rFonts w:hint="default"/>
      </w:rPr>
    </w:lvl>
    <w:lvl w:ilvl="8">
      <w:start w:val="1"/>
      <w:numFmt w:val="decimal"/>
      <w:isLgl/>
      <w:lvlText w:val="%1.%2.%3.%4.%5.%6.%7.%8.%9."/>
      <w:lvlJc w:val="left"/>
      <w:pPr>
        <w:ind w:left="4656" w:hanging="1800"/>
      </w:pPr>
      <w:rPr>
        <w:rFonts w:hint="default"/>
      </w:rPr>
    </w:lvl>
  </w:abstractNum>
  <w:abstractNum w:abstractNumId="67" w15:restartNumberingAfterBreak="0">
    <w:nsid w:val="5B907EF8"/>
    <w:multiLevelType w:val="multilevel"/>
    <w:tmpl w:val="64DCC8B6"/>
    <w:lvl w:ilvl="0">
      <w:start w:val="1"/>
      <w:numFmt w:val="decimal"/>
      <w:lvlText w:val="%1."/>
      <w:lvlJc w:val="left"/>
      <w:pPr>
        <w:ind w:left="720" w:hanging="720"/>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3"/>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68" w15:restartNumberingAfterBreak="0">
    <w:nsid w:val="5BCD06D4"/>
    <w:multiLevelType w:val="multilevel"/>
    <w:tmpl w:val="7DACCB20"/>
    <w:lvl w:ilvl="0">
      <w:start w:val="1"/>
      <w:numFmt w:val="decimal"/>
      <w:lvlText w:val="%1."/>
      <w:lvlJc w:val="left"/>
      <w:pPr>
        <w:ind w:left="1667" w:hanging="360"/>
      </w:pPr>
      <w:rPr>
        <w:rFonts w:hint="default"/>
      </w:rPr>
    </w:lvl>
    <w:lvl w:ilvl="1">
      <w:start w:val="1"/>
      <w:numFmt w:val="decimal"/>
      <w:isLgl/>
      <w:lvlText w:val="%1.%2"/>
      <w:lvlJc w:val="left"/>
      <w:pPr>
        <w:ind w:left="2087" w:hanging="780"/>
      </w:pPr>
      <w:rPr>
        <w:rFonts w:hint="default"/>
        <w:b/>
      </w:rPr>
    </w:lvl>
    <w:lvl w:ilvl="2">
      <w:start w:val="2"/>
      <w:numFmt w:val="decimal"/>
      <w:isLgl/>
      <w:lvlText w:val="%1.%2.%3"/>
      <w:lvlJc w:val="left"/>
      <w:pPr>
        <w:ind w:left="2087" w:hanging="780"/>
      </w:pPr>
      <w:rPr>
        <w:rFonts w:hint="default"/>
        <w:b/>
      </w:rPr>
    </w:lvl>
    <w:lvl w:ilvl="3">
      <w:start w:val="1"/>
      <w:numFmt w:val="decimal"/>
      <w:isLgl/>
      <w:lvlText w:val="%1.%2.%3.%4"/>
      <w:lvlJc w:val="left"/>
      <w:pPr>
        <w:ind w:left="2087" w:hanging="780"/>
      </w:pPr>
      <w:rPr>
        <w:rFonts w:hint="default"/>
        <w:b/>
      </w:rPr>
    </w:lvl>
    <w:lvl w:ilvl="4">
      <w:start w:val="1"/>
      <w:numFmt w:val="decimal"/>
      <w:isLgl/>
      <w:lvlText w:val="%1.%2.%3.%4.%5"/>
      <w:lvlJc w:val="left"/>
      <w:pPr>
        <w:ind w:left="2387" w:hanging="1080"/>
      </w:pPr>
      <w:rPr>
        <w:rFonts w:hint="default"/>
        <w:b/>
      </w:rPr>
    </w:lvl>
    <w:lvl w:ilvl="5">
      <w:start w:val="1"/>
      <w:numFmt w:val="decimal"/>
      <w:isLgl/>
      <w:lvlText w:val="%1.%2.%3.%4.%5.%6"/>
      <w:lvlJc w:val="left"/>
      <w:pPr>
        <w:ind w:left="2387" w:hanging="1080"/>
      </w:pPr>
      <w:rPr>
        <w:rFonts w:hint="default"/>
        <w:b/>
      </w:rPr>
    </w:lvl>
    <w:lvl w:ilvl="6">
      <w:start w:val="1"/>
      <w:numFmt w:val="decimal"/>
      <w:isLgl/>
      <w:lvlText w:val="%1.%2.%3.%4.%5.%6.%7"/>
      <w:lvlJc w:val="left"/>
      <w:pPr>
        <w:ind w:left="2747" w:hanging="1440"/>
      </w:pPr>
      <w:rPr>
        <w:rFonts w:hint="default"/>
        <w:b/>
      </w:rPr>
    </w:lvl>
    <w:lvl w:ilvl="7">
      <w:start w:val="1"/>
      <w:numFmt w:val="decimal"/>
      <w:isLgl/>
      <w:lvlText w:val="%1.%2.%3.%4.%5.%6.%7.%8"/>
      <w:lvlJc w:val="left"/>
      <w:pPr>
        <w:ind w:left="2747" w:hanging="1440"/>
      </w:pPr>
      <w:rPr>
        <w:rFonts w:hint="default"/>
        <w:b/>
      </w:rPr>
    </w:lvl>
    <w:lvl w:ilvl="8">
      <w:start w:val="1"/>
      <w:numFmt w:val="decimal"/>
      <w:isLgl/>
      <w:lvlText w:val="%1.%2.%3.%4.%5.%6.%7.%8.%9"/>
      <w:lvlJc w:val="left"/>
      <w:pPr>
        <w:ind w:left="3107" w:hanging="1800"/>
      </w:pPr>
      <w:rPr>
        <w:rFonts w:hint="default"/>
        <w:b/>
      </w:rPr>
    </w:lvl>
  </w:abstractNum>
  <w:abstractNum w:abstractNumId="69" w15:restartNumberingAfterBreak="0">
    <w:nsid w:val="5EC331A1"/>
    <w:multiLevelType w:val="multilevel"/>
    <w:tmpl w:val="4362768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32374BB"/>
    <w:multiLevelType w:val="multilevel"/>
    <w:tmpl w:val="0B6454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3C2514E"/>
    <w:multiLevelType w:val="hybridMultilevel"/>
    <w:tmpl w:val="2326E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43A407B"/>
    <w:multiLevelType w:val="multilevel"/>
    <w:tmpl w:val="FC8421EA"/>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9"/>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47F29CE"/>
    <w:multiLevelType w:val="hybridMultilevel"/>
    <w:tmpl w:val="113812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6516438C"/>
    <w:multiLevelType w:val="multilevel"/>
    <w:tmpl w:val="E3920F5C"/>
    <w:lvl w:ilvl="0">
      <w:start w:val="5"/>
      <w:numFmt w:val="decimal"/>
      <w:lvlText w:val="%1."/>
      <w:lvlJc w:val="left"/>
      <w:pPr>
        <w:ind w:left="540" w:hanging="540"/>
      </w:pPr>
      <w:rPr>
        <w:rFonts w:hint="default"/>
      </w:rPr>
    </w:lvl>
    <w:lvl w:ilvl="1">
      <w:start w:val="1"/>
      <w:numFmt w:val="decimal"/>
      <w:lvlText w:val="%1.%2."/>
      <w:lvlJc w:val="left"/>
      <w:pPr>
        <w:ind w:left="1163" w:hanging="540"/>
      </w:pPr>
      <w:rPr>
        <w:rFonts w:hint="default"/>
      </w:rPr>
    </w:lvl>
    <w:lvl w:ilvl="2">
      <w:start w:val="1"/>
      <w:numFmt w:val="decimal"/>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75" w15:restartNumberingAfterBreak="0">
    <w:nsid w:val="65BA6B9F"/>
    <w:multiLevelType w:val="multilevel"/>
    <w:tmpl w:val="F1F4B0D6"/>
    <w:lvl w:ilvl="0">
      <w:start w:val="3"/>
      <w:numFmt w:val="decimal"/>
      <w:lvlText w:val="%1."/>
      <w:lvlJc w:val="left"/>
      <w:pPr>
        <w:ind w:left="840" w:hanging="840"/>
      </w:pPr>
      <w:rPr>
        <w:rFonts w:hint="default"/>
      </w:rPr>
    </w:lvl>
    <w:lvl w:ilvl="1">
      <w:start w:val="1"/>
      <w:numFmt w:val="decimal"/>
      <w:lvlText w:val="%1.%2."/>
      <w:lvlJc w:val="left"/>
      <w:pPr>
        <w:ind w:left="1312" w:hanging="840"/>
      </w:pPr>
      <w:rPr>
        <w:rFonts w:hint="default"/>
      </w:rPr>
    </w:lvl>
    <w:lvl w:ilvl="2">
      <w:start w:val="2"/>
      <w:numFmt w:val="decimal"/>
      <w:lvlText w:val="%1.%2.%3."/>
      <w:lvlJc w:val="left"/>
      <w:pPr>
        <w:ind w:left="1784" w:hanging="840"/>
      </w:pPr>
      <w:rPr>
        <w:rFonts w:hint="default"/>
      </w:rPr>
    </w:lvl>
    <w:lvl w:ilvl="3">
      <w:start w:val="13"/>
      <w:numFmt w:val="decimal"/>
      <w:lvlText w:val="%1.%2.%3.%4."/>
      <w:lvlJc w:val="left"/>
      <w:pPr>
        <w:ind w:left="2256"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76" w15:restartNumberingAfterBreak="0">
    <w:nsid w:val="66227C87"/>
    <w:multiLevelType w:val="hybridMultilevel"/>
    <w:tmpl w:val="56A67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AA87C3B"/>
    <w:multiLevelType w:val="multilevel"/>
    <w:tmpl w:val="71F8CF3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CEE38B2"/>
    <w:multiLevelType w:val="hybridMultilevel"/>
    <w:tmpl w:val="6FF46954"/>
    <w:lvl w:ilvl="0" w:tplc="FFFFFFFF">
      <w:start w:val="1"/>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79" w15:restartNumberingAfterBreak="0">
    <w:nsid w:val="6D9073CB"/>
    <w:multiLevelType w:val="multilevel"/>
    <w:tmpl w:val="0409001F"/>
    <w:lvl w:ilvl="0">
      <w:start w:val="1"/>
      <w:numFmt w:val="decimal"/>
      <w:lvlText w:val="%1."/>
      <w:lvlJc w:val="left"/>
      <w:pPr>
        <w:ind w:left="928"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E3832F4"/>
    <w:multiLevelType w:val="hybridMultilevel"/>
    <w:tmpl w:val="DBFC0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6F654238"/>
    <w:multiLevelType w:val="multilevel"/>
    <w:tmpl w:val="5FEEC4EC"/>
    <w:lvl w:ilvl="0">
      <w:start w:val="5"/>
      <w:numFmt w:val="decimal"/>
      <w:lvlText w:val="%1"/>
      <w:lvlJc w:val="left"/>
      <w:pPr>
        <w:ind w:left="704" w:hanging="360"/>
      </w:pPr>
      <w:rPr>
        <w:rFonts w:hint="default"/>
      </w:rPr>
    </w:lvl>
    <w:lvl w:ilvl="1">
      <w:start w:val="2"/>
      <w:numFmt w:val="decimal"/>
      <w:isLgl/>
      <w:lvlText w:val="%1.%2."/>
      <w:lvlJc w:val="left"/>
      <w:pPr>
        <w:ind w:left="1542" w:hanging="840"/>
      </w:pPr>
      <w:rPr>
        <w:rFonts w:hint="default"/>
      </w:rPr>
    </w:lvl>
    <w:lvl w:ilvl="2">
      <w:start w:val="1"/>
      <w:numFmt w:val="decimal"/>
      <w:isLgl/>
      <w:lvlText w:val="%1.%2.%3."/>
      <w:lvlJc w:val="left"/>
      <w:pPr>
        <w:ind w:left="1900" w:hanging="840"/>
      </w:pPr>
      <w:rPr>
        <w:rFonts w:hint="default"/>
      </w:rPr>
    </w:lvl>
    <w:lvl w:ilvl="3">
      <w:start w:val="28"/>
      <w:numFmt w:val="decimal"/>
      <w:isLgl/>
      <w:lvlText w:val="%1.%2.%3.%4."/>
      <w:lvlJc w:val="left"/>
      <w:pPr>
        <w:ind w:left="2258" w:hanging="84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4" w:hanging="1080"/>
      </w:pPr>
      <w:rPr>
        <w:rFonts w:hint="default"/>
      </w:rPr>
    </w:lvl>
    <w:lvl w:ilvl="6">
      <w:start w:val="1"/>
      <w:numFmt w:val="decimal"/>
      <w:isLgl/>
      <w:lvlText w:val="%1.%2.%3.%4.%5.%6.%7."/>
      <w:lvlJc w:val="left"/>
      <w:pPr>
        <w:ind w:left="3932"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5008" w:hanging="1800"/>
      </w:pPr>
      <w:rPr>
        <w:rFonts w:hint="default"/>
      </w:rPr>
    </w:lvl>
  </w:abstractNum>
  <w:abstractNum w:abstractNumId="82" w15:restartNumberingAfterBreak="0">
    <w:nsid w:val="70A24C3A"/>
    <w:multiLevelType w:val="multilevel"/>
    <w:tmpl w:val="1A9294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0BB0F1B"/>
    <w:multiLevelType w:val="hybridMultilevel"/>
    <w:tmpl w:val="3D2C4F12"/>
    <w:lvl w:ilvl="0" w:tplc="E2EC0BD0">
      <w:start w:val="1"/>
      <w:numFmt w:val="bullet"/>
      <w:lvlText w:val="•"/>
      <w:lvlJc w:val="left"/>
      <w:pPr>
        <w:tabs>
          <w:tab w:val="num" w:pos="720"/>
        </w:tabs>
        <w:ind w:left="720" w:hanging="360"/>
      </w:pPr>
      <w:rPr>
        <w:rFonts w:ascii="Times New Roman" w:hAnsi="Times New Roman" w:hint="default"/>
      </w:rPr>
    </w:lvl>
    <w:lvl w:ilvl="1" w:tplc="AEB84A80" w:tentative="1">
      <w:start w:val="1"/>
      <w:numFmt w:val="bullet"/>
      <w:lvlText w:val="•"/>
      <w:lvlJc w:val="left"/>
      <w:pPr>
        <w:tabs>
          <w:tab w:val="num" w:pos="1440"/>
        </w:tabs>
        <w:ind w:left="1440" w:hanging="360"/>
      </w:pPr>
      <w:rPr>
        <w:rFonts w:ascii="Times New Roman" w:hAnsi="Times New Roman" w:hint="default"/>
      </w:rPr>
    </w:lvl>
    <w:lvl w:ilvl="2" w:tplc="6C7EB66E" w:tentative="1">
      <w:start w:val="1"/>
      <w:numFmt w:val="bullet"/>
      <w:lvlText w:val="•"/>
      <w:lvlJc w:val="left"/>
      <w:pPr>
        <w:tabs>
          <w:tab w:val="num" w:pos="2160"/>
        </w:tabs>
        <w:ind w:left="2160" w:hanging="360"/>
      </w:pPr>
      <w:rPr>
        <w:rFonts w:ascii="Times New Roman" w:hAnsi="Times New Roman" w:hint="default"/>
      </w:rPr>
    </w:lvl>
    <w:lvl w:ilvl="3" w:tplc="2208F9B2" w:tentative="1">
      <w:start w:val="1"/>
      <w:numFmt w:val="bullet"/>
      <w:lvlText w:val="•"/>
      <w:lvlJc w:val="left"/>
      <w:pPr>
        <w:tabs>
          <w:tab w:val="num" w:pos="2880"/>
        </w:tabs>
        <w:ind w:left="2880" w:hanging="360"/>
      </w:pPr>
      <w:rPr>
        <w:rFonts w:ascii="Times New Roman" w:hAnsi="Times New Roman" w:hint="default"/>
      </w:rPr>
    </w:lvl>
    <w:lvl w:ilvl="4" w:tplc="DD386B1C" w:tentative="1">
      <w:start w:val="1"/>
      <w:numFmt w:val="bullet"/>
      <w:lvlText w:val="•"/>
      <w:lvlJc w:val="left"/>
      <w:pPr>
        <w:tabs>
          <w:tab w:val="num" w:pos="3600"/>
        </w:tabs>
        <w:ind w:left="3600" w:hanging="360"/>
      </w:pPr>
      <w:rPr>
        <w:rFonts w:ascii="Times New Roman" w:hAnsi="Times New Roman" w:hint="default"/>
      </w:rPr>
    </w:lvl>
    <w:lvl w:ilvl="5" w:tplc="AF8C1904" w:tentative="1">
      <w:start w:val="1"/>
      <w:numFmt w:val="bullet"/>
      <w:lvlText w:val="•"/>
      <w:lvlJc w:val="left"/>
      <w:pPr>
        <w:tabs>
          <w:tab w:val="num" w:pos="4320"/>
        </w:tabs>
        <w:ind w:left="4320" w:hanging="360"/>
      </w:pPr>
      <w:rPr>
        <w:rFonts w:ascii="Times New Roman" w:hAnsi="Times New Roman" w:hint="default"/>
      </w:rPr>
    </w:lvl>
    <w:lvl w:ilvl="6" w:tplc="382C5B76" w:tentative="1">
      <w:start w:val="1"/>
      <w:numFmt w:val="bullet"/>
      <w:lvlText w:val="•"/>
      <w:lvlJc w:val="left"/>
      <w:pPr>
        <w:tabs>
          <w:tab w:val="num" w:pos="5040"/>
        </w:tabs>
        <w:ind w:left="5040" w:hanging="360"/>
      </w:pPr>
      <w:rPr>
        <w:rFonts w:ascii="Times New Roman" w:hAnsi="Times New Roman" w:hint="default"/>
      </w:rPr>
    </w:lvl>
    <w:lvl w:ilvl="7" w:tplc="4726CF08" w:tentative="1">
      <w:start w:val="1"/>
      <w:numFmt w:val="bullet"/>
      <w:lvlText w:val="•"/>
      <w:lvlJc w:val="left"/>
      <w:pPr>
        <w:tabs>
          <w:tab w:val="num" w:pos="5760"/>
        </w:tabs>
        <w:ind w:left="5760" w:hanging="360"/>
      </w:pPr>
      <w:rPr>
        <w:rFonts w:ascii="Times New Roman" w:hAnsi="Times New Roman" w:hint="default"/>
      </w:rPr>
    </w:lvl>
    <w:lvl w:ilvl="8" w:tplc="ED2A137E" w:tentative="1">
      <w:start w:val="1"/>
      <w:numFmt w:val="bullet"/>
      <w:lvlText w:val="•"/>
      <w:lvlJc w:val="left"/>
      <w:pPr>
        <w:tabs>
          <w:tab w:val="num" w:pos="6480"/>
        </w:tabs>
        <w:ind w:left="6480" w:hanging="360"/>
      </w:pPr>
      <w:rPr>
        <w:rFonts w:ascii="Times New Roman" w:hAnsi="Times New Roman" w:hint="default"/>
      </w:rPr>
    </w:lvl>
  </w:abstractNum>
  <w:abstractNum w:abstractNumId="84" w15:restartNumberingAfterBreak="0">
    <w:nsid w:val="70E13F3E"/>
    <w:multiLevelType w:val="multilevel"/>
    <w:tmpl w:val="BE3A413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AB5E38"/>
    <w:multiLevelType w:val="multilevel"/>
    <w:tmpl w:val="A560EB0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67E1D44"/>
    <w:multiLevelType w:val="hybridMultilevel"/>
    <w:tmpl w:val="35EE3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68A6349"/>
    <w:multiLevelType w:val="hybridMultilevel"/>
    <w:tmpl w:val="5D7A6ADE"/>
    <w:lvl w:ilvl="0" w:tplc="2210470E">
      <w:start w:val="1"/>
      <w:numFmt w:val="bullet"/>
      <w:lvlText w:val="•"/>
      <w:lvlJc w:val="left"/>
      <w:pPr>
        <w:tabs>
          <w:tab w:val="num" w:pos="720"/>
        </w:tabs>
        <w:ind w:left="720" w:hanging="360"/>
      </w:pPr>
      <w:rPr>
        <w:rFonts w:ascii="Times New Roman" w:hAnsi="Times New Roman" w:hint="default"/>
      </w:rPr>
    </w:lvl>
    <w:lvl w:ilvl="1" w:tplc="4EA6C258" w:tentative="1">
      <w:start w:val="1"/>
      <w:numFmt w:val="bullet"/>
      <w:lvlText w:val="•"/>
      <w:lvlJc w:val="left"/>
      <w:pPr>
        <w:tabs>
          <w:tab w:val="num" w:pos="1440"/>
        </w:tabs>
        <w:ind w:left="1440" w:hanging="360"/>
      </w:pPr>
      <w:rPr>
        <w:rFonts w:ascii="Times New Roman" w:hAnsi="Times New Roman" w:hint="default"/>
      </w:rPr>
    </w:lvl>
    <w:lvl w:ilvl="2" w:tplc="5C6E43CA" w:tentative="1">
      <w:start w:val="1"/>
      <w:numFmt w:val="bullet"/>
      <w:lvlText w:val="•"/>
      <w:lvlJc w:val="left"/>
      <w:pPr>
        <w:tabs>
          <w:tab w:val="num" w:pos="2160"/>
        </w:tabs>
        <w:ind w:left="2160" w:hanging="360"/>
      </w:pPr>
      <w:rPr>
        <w:rFonts w:ascii="Times New Roman" w:hAnsi="Times New Roman" w:hint="default"/>
      </w:rPr>
    </w:lvl>
    <w:lvl w:ilvl="3" w:tplc="28767E06" w:tentative="1">
      <w:start w:val="1"/>
      <w:numFmt w:val="bullet"/>
      <w:lvlText w:val="•"/>
      <w:lvlJc w:val="left"/>
      <w:pPr>
        <w:tabs>
          <w:tab w:val="num" w:pos="2880"/>
        </w:tabs>
        <w:ind w:left="2880" w:hanging="360"/>
      </w:pPr>
      <w:rPr>
        <w:rFonts w:ascii="Times New Roman" w:hAnsi="Times New Roman" w:hint="default"/>
      </w:rPr>
    </w:lvl>
    <w:lvl w:ilvl="4" w:tplc="3A8ED50E" w:tentative="1">
      <w:start w:val="1"/>
      <w:numFmt w:val="bullet"/>
      <w:lvlText w:val="•"/>
      <w:lvlJc w:val="left"/>
      <w:pPr>
        <w:tabs>
          <w:tab w:val="num" w:pos="3600"/>
        </w:tabs>
        <w:ind w:left="3600" w:hanging="360"/>
      </w:pPr>
      <w:rPr>
        <w:rFonts w:ascii="Times New Roman" w:hAnsi="Times New Roman" w:hint="default"/>
      </w:rPr>
    </w:lvl>
    <w:lvl w:ilvl="5" w:tplc="127C61BE" w:tentative="1">
      <w:start w:val="1"/>
      <w:numFmt w:val="bullet"/>
      <w:lvlText w:val="•"/>
      <w:lvlJc w:val="left"/>
      <w:pPr>
        <w:tabs>
          <w:tab w:val="num" w:pos="4320"/>
        </w:tabs>
        <w:ind w:left="4320" w:hanging="360"/>
      </w:pPr>
      <w:rPr>
        <w:rFonts w:ascii="Times New Roman" w:hAnsi="Times New Roman" w:hint="default"/>
      </w:rPr>
    </w:lvl>
    <w:lvl w:ilvl="6" w:tplc="2DD4770C" w:tentative="1">
      <w:start w:val="1"/>
      <w:numFmt w:val="bullet"/>
      <w:lvlText w:val="•"/>
      <w:lvlJc w:val="left"/>
      <w:pPr>
        <w:tabs>
          <w:tab w:val="num" w:pos="5040"/>
        </w:tabs>
        <w:ind w:left="5040" w:hanging="360"/>
      </w:pPr>
      <w:rPr>
        <w:rFonts w:ascii="Times New Roman" w:hAnsi="Times New Roman" w:hint="default"/>
      </w:rPr>
    </w:lvl>
    <w:lvl w:ilvl="7" w:tplc="86D41576" w:tentative="1">
      <w:start w:val="1"/>
      <w:numFmt w:val="bullet"/>
      <w:lvlText w:val="•"/>
      <w:lvlJc w:val="left"/>
      <w:pPr>
        <w:tabs>
          <w:tab w:val="num" w:pos="5760"/>
        </w:tabs>
        <w:ind w:left="5760" w:hanging="360"/>
      </w:pPr>
      <w:rPr>
        <w:rFonts w:ascii="Times New Roman" w:hAnsi="Times New Roman" w:hint="default"/>
      </w:rPr>
    </w:lvl>
    <w:lvl w:ilvl="8" w:tplc="C772EFA4" w:tentative="1">
      <w:start w:val="1"/>
      <w:numFmt w:val="bullet"/>
      <w:lvlText w:val="•"/>
      <w:lvlJc w:val="left"/>
      <w:pPr>
        <w:tabs>
          <w:tab w:val="num" w:pos="6480"/>
        </w:tabs>
        <w:ind w:left="6480" w:hanging="360"/>
      </w:pPr>
      <w:rPr>
        <w:rFonts w:ascii="Times New Roman" w:hAnsi="Times New Roman" w:hint="default"/>
      </w:rPr>
    </w:lvl>
  </w:abstractNum>
  <w:abstractNum w:abstractNumId="88" w15:restartNumberingAfterBreak="0">
    <w:nsid w:val="76D2250C"/>
    <w:multiLevelType w:val="multilevel"/>
    <w:tmpl w:val="003EB66A"/>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8C60F4F"/>
    <w:multiLevelType w:val="multilevel"/>
    <w:tmpl w:val="FB860796"/>
    <w:lvl w:ilvl="0">
      <w:start w:val="1"/>
      <w:numFmt w:val="decimal"/>
      <w:lvlText w:val="%1."/>
      <w:lvlJc w:val="left"/>
      <w:pPr>
        <w:ind w:left="780" w:hanging="780"/>
      </w:pPr>
      <w:rPr>
        <w:rFonts w:hint="default"/>
        <w:b/>
      </w:rPr>
    </w:lvl>
    <w:lvl w:ilvl="1">
      <w:start w:val="1"/>
      <w:numFmt w:val="decimal"/>
      <w:lvlText w:val="%1.%2."/>
      <w:lvlJc w:val="left"/>
      <w:pPr>
        <w:ind w:left="780" w:hanging="780"/>
      </w:pPr>
      <w:rPr>
        <w:rFonts w:hint="default"/>
        <w:b/>
      </w:rPr>
    </w:lvl>
    <w:lvl w:ilvl="2">
      <w:start w:val="1"/>
      <w:numFmt w:val="decimal"/>
      <w:lvlText w:val="%1.%2.%3."/>
      <w:lvlJc w:val="left"/>
      <w:pPr>
        <w:ind w:left="780" w:hanging="780"/>
      </w:pPr>
      <w:rPr>
        <w:rFonts w:hint="default"/>
        <w:b/>
      </w:rPr>
    </w:lvl>
    <w:lvl w:ilvl="3">
      <w:start w:val="1"/>
      <w:numFmt w:val="decimal"/>
      <w:lvlText w:val="%1.%2.%3.%4."/>
      <w:lvlJc w:val="left"/>
      <w:pPr>
        <w:ind w:left="780" w:hanging="7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79266AB5"/>
    <w:multiLevelType w:val="multilevel"/>
    <w:tmpl w:val="D670481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9F20214"/>
    <w:multiLevelType w:val="multilevel"/>
    <w:tmpl w:val="EBEA20D2"/>
    <w:lvl w:ilvl="0">
      <w:start w:val="1"/>
      <w:numFmt w:val="decimal"/>
      <w:lvlText w:val="%1."/>
      <w:lvlJc w:val="left"/>
      <w:pPr>
        <w:ind w:left="720" w:hanging="360"/>
      </w:pPr>
      <w:rPr>
        <w:rFonts w:eastAsiaTheme="minorHAnsi" w:hint="default"/>
        <w:b w:val="0"/>
      </w:rPr>
    </w:lvl>
    <w:lvl w:ilvl="1">
      <w:start w:val="1"/>
      <w:numFmt w:val="bullet"/>
      <w:lvlText w:val=""/>
      <w:lvlJc w:val="left"/>
      <w:pPr>
        <w:ind w:left="780" w:hanging="4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7A560190"/>
    <w:multiLevelType w:val="multilevel"/>
    <w:tmpl w:val="65D4D464"/>
    <w:lvl w:ilvl="0">
      <w:start w:val="3"/>
      <w:numFmt w:val="decimal"/>
      <w:lvlText w:val="%1."/>
      <w:lvlJc w:val="left"/>
      <w:pPr>
        <w:ind w:left="840" w:hanging="840"/>
      </w:pPr>
    </w:lvl>
    <w:lvl w:ilvl="1">
      <w:start w:val="1"/>
      <w:numFmt w:val="decimal"/>
      <w:lvlText w:val="%1.%2."/>
      <w:lvlJc w:val="left"/>
      <w:pPr>
        <w:ind w:left="840" w:hanging="840"/>
      </w:pPr>
    </w:lvl>
    <w:lvl w:ilvl="2">
      <w:start w:val="2"/>
      <w:numFmt w:val="decimal"/>
      <w:lvlText w:val="%1.%2.%3."/>
      <w:lvlJc w:val="left"/>
      <w:pPr>
        <w:ind w:left="840" w:hanging="840"/>
      </w:pPr>
    </w:lvl>
    <w:lvl w:ilvl="3">
      <w:start w:val="14"/>
      <w:numFmt w:val="decimal"/>
      <w:lvlText w:val="%1.%2.%3.%4."/>
      <w:lvlJc w:val="left"/>
      <w:pPr>
        <w:ind w:left="840" w:hanging="84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3" w15:restartNumberingAfterBreak="0">
    <w:nsid w:val="7AE9097E"/>
    <w:multiLevelType w:val="multilevel"/>
    <w:tmpl w:val="CBD8D9E0"/>
    <w:lvl w:ilvl="0">
      <w:start w:val="3"/>
      <w:numFmt w:val="decimal"/>
      <w:lvlText w:val="%1."/>
      <w:lvlJc w:val="left"/>
      <w:pPr>
        <w:ind w:left="840" w:hanging="840"/>
      </w:pPr>
    </w:lvl>
    <w:lvl w:ilvl="1">
      <w:start w:val="1"/>
      <w:numFmt w:val="decimal"/>
      <w:lvlText w:val="%1.%2."/>
      <w:lvlJc w:val="left"/>
      <w:pPr>
        <w:ind w:left="840" w:hanging="840"/>
      </w:pPr>
    </w:lvl>
    <w:lvl w:ilvl="2">
      <w:start w:val="1"/>
      <w:numFmt w:val="decimal"/>
      <w:lvlText w:val="%1.%2.%3."/>
      <w:lvlJc w:val="left"/>
      <w:pPr>
        <w:ind w:left="840" w:hanging="840"/>
      </w:pPr>
    </w:lvl>
    <w:lvl w:ilvl="3">
      <w:start w:val="11"/>
      <w:numFmt w:val="decimal"/>
      <w:lvlText w:val="%1.%2.%3.%4."/>
      <w:lvlJc w:val="left"/>
      <w:pPr>
        <w:ind w:left="840" w:hanging="84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4" w15:restartNumberingAfterBreak="0">
    <w:nsid w:val="7B1072EE"/>
    <w:multiLevelType w:val="hybridMultilevel"/>
    <w:tmpl w:val="DF50C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7BA12370"/>
    <w:multiLevelType w:val="multilevel"/>
    <w:tmpl w:val="4D1EE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DF913D8"/>
    <w:multiLevelType w:val="multilevel"/>
    <w:tmpl w:val="6D68CA44"/>
    <w:lvl w:ilvl="0">
      <w:start w:val="1"/>
      <w:numFmt w:val="decimal"/>
      <w:lvlText w:val="%1."/>
      <w:lvlJc w:val="left"/>
      <w:pPr>
        <w:ind w:left="1920" w:hanging="360"/>
      </w:pPr>
      <w:rPr>
        <w:rFonts w:hint="default"/>
      </w:rPr>
    </w:lvl>
    <w:lvl w:ilvl="1">
      <w:start w:val="1"/>
      <w:numFmt w:val="decimal"/>
      <w:isLgl/>
      <w:lvlText w:val="%1.%2."/>
      <w:lvlJc w:val="left"/>
      <w:pPr>
        <w:ind w:left="2138" w:hanging="720"/>
      </w:pPr>
      <w:rPr>
        <w:rFonts w:hint="default"/>
      </w:rPr>
    </w:lvl>
    <w:lvl w:ilvl="2">
      <w:start w:val="2"/>
      <w:numFmt w:val="decimal"/>
      <w:isLgl/>
      <w:lvlText w:val="%1.%2.%3."/>
      <w:lvlJc w:val="left"/>
      <w:pPr>
        <w:ind w:left="2138" w:hanging="720"/>
      </w:pPr>
      <w:rPr>
        <w:rFonts w:hint="default"/>
      </w:rPr>
    </w:lvl>
    <w:lvl w:ilvl="3">
      <w:start w:val="6"/>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97" w15:restartNumberingAfterBreak="0">
    <w:nsid w:val="7F5F3B70"/>
    <w:multiLevelType w:val="multilevel"/>
    <w:tmpl w:val="34F89070"/>
    <w:lvl w:ilvl="0">
      <w:start w:val="1"/>
      <w:numFmt w:val="decimal"/>
      <w:lvlText w:val="%1."/>
      <w:lvlJc w:val="left"/>
      <w:pPr>
        <w:ind w:left="720" w:hanging="360"/>
      </w:pPr>
      <w:rPr>
        <w:rFonts w:hint="default"/>
      </w:rPr>
    </w:lvl>
    <w:lvl w:ilvl="1">
      <w:start w:val="2"/>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10"/>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FA65E42"/>
    <w:multiLevelType w:val="hybridMultilevel"/>
    <w:tmpl w:val="BE904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68240826">
    <w:abstractNumId w:val="26"/>
  </w:num>
  <w:num w:numId="2" w16cid:durableId="275715847">
    <w:abstractNumId w:val="57"/>
  </w:num>
  <w:num w:numId="3" w16cid:durableId="1919291595">
    <w:abstractNumId w:val="8"/>
  </w:num>
  <w:num w:numId="4" w16cid:durableId="497581037">
    <w:abstractNumId w:val="10"/>
  </w:num>
  <w:num w:numId="5" w16cid:durableId="1990203254">
    <w:abstractNumId w:val="16"/>
  </w:num>
  <w:num w:numId="6" w16cid:durableId="1888295815">
    <w:abstractNumId w:val="30"/>
  </w:num>
  <w:num w:numId="7" w16cid:durableId="1541820932">
    <w:abstractNumId w:val="20"/>
  </w:num>
  <w:num w:numId="8" w16cid:durableId="1685670640">
    <w:abstractNumId w:val="94"/>
  </w:num>
  <w:num w:numId="9" w16cid:durableId="124204726">
    <w:abstractNumId w:val="28"/>
  </w:num>
  <w:num w:numId="10" w16cid:durableId="80756209">
    <w:abstractNumId w:val="98"/>
  </w:num>
  <w:num w:numId="11" w16cid:durableId="1796558190">
    <w:abstractNumId w:val="31"/>
  </w:num>
  <w:num w:numId="12" w16cid:durableId="1874924816">
    <w:abstractNumId w:val="48"/>
  </w:num>
  <w:num w:numId="13" w16cid:durableId="466360118">
    <w:abstractNumId w:val="66"/>
  </w:num>
  <w:num w:numId="14" w16cid:durableId="325597496">
    <w:abstractNumId w:val="65"/>
  </w:num>
  <w:num w:numId="15" w16cid:durableId="741173891">
    <w:abstractNumId w:val="89"/>
  </w:num>
  <w:num w:numId="16" w16cid:durableId="348991006">
    <w:abstractNumId w:val="59"/>
  </w:num>
  <w:num w:numId="17" w16cid:durableId="1292639484">
    <w:abstractNumId w:val="29"/>
  </w:num>
  <w:num w:numId="18" w16cid:durableId="373850080">
    <w:abstractNumId w:val="45"/>
  </w:num>
  <w:num w:numId="19" w16cid:durableId="2021228039">
    <w:abstractNumId w:val="73"/>
  </w:num>
  <w:num w:numId="20" w16cid:durableId="841167519">
    <w:abstractNumId w:val="68"/>
  </w:num>
  <w:num w:numId="21" w16cid:durableId="1703902712">
    <w:abstractNumId w:val="47"/>
  </w:num>
  <w:num w:numId="22" w16cid:durableId="196814899">
    <w:abstractNumId w:val="74"/>
  </w:num>
  <w:num w:numId="23" w16cid:durableId="1051810694">
    <w:abstractNumId w:val="43"/>
  </w:num>
  <w:num w:numId="24" w16cid:durableId="905454236">
    <w:abstractNumId w:val="76"/>
  </w:num>
  <w:num w:numId="25" w16cid:durableId="690424516">
    <w:abstractNumId w:val="61"/>
  </w:num>
  <w:num w:numId="26" w16cid:durableId="341471022">
    <w:abstractNumId w:val="91"/>
  </w:num>
  <w:num w:numId="27" w16cid:durableId="21029466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4141899">
    <w:abstractNumId w:val="56"/>
  </w:num>
  <w:num w:numId="29" w16cid:durableId="1064763562">
    <w:abstractNumId w:val="60"/>
  </w:num>
  <w:num w:numId="30" w16cid:durableId="1268925101">
    <w:abstractNumId w:val="82"/>
  </w:num>
  <w:num w:numId="31" w16cid:durableId="430931223">
    <w:abstractNumId w:val="88"/>
  </w:num>
  <w:num w:numId="32" w16cid:durableId="238179116">
    <w:abstractNumId w:val="23"/>
  </w:num>
  <w:num w:numId="33" w16cid:durableId="1321545122">
    <w:abstractNumId w:val="62"/>
  </w:num>
  <w:num w:numId="34" w16cid:durableId="868030730">
    <w:abstractNumId w:val="58"/>
  </w:num>
  <w:num w:numId="35" w16cid:durableId="1406805716">
    <w:abstractNumId w:val="95"/>
  </w:num>
  <w:num w:numId="36" w16cid:durableId="520356905">
    <w:abstractNumId w:val="13"/>
  </w:num>
  <w:num w:numId="37" w16cid:durableId="1078748083">
    <w:abstractNumId w:val="79"/>
  </w:num>
  <w:num w:numId="38" w16cid:durableId="342244532">
    <w:abstractNumId w:val="44"/>
  </w:num>
  <w:num w:numId="39" w16cid:durableId="1736081324">
    <w:abstractNumId w:val="17"/>
  </w:num>
  <w:num w:numId="40" w16cid:durableId="446773035">
    <w:abstractNumId w:val="15"/>
  </w:num>
  <w:num w:numId="41" w16cid:durableId="670451097">
    <w:abstractNumId w:val="24"/>
  </w:num>
  <w:num w:numId="42" w16cid:durableId="459149273">
    <w:abstractNumId w:val="71"/>
  </w:num>
  <w:num w:numId="43" w16cid:durableId="1802770403">
    <w:abstractNumId w:val="40"/>
  </w:num>
  <w:num w:numId="44" w16cid:durableId="825972498">
    <w:abstractNumId w:val="39"/>
  </w:num>
  <w:num w:numId="45" w16cid:durableId="315961958">
    <w:abstractNumId w:val="12"/>
  </w:num>
  <w:num w:numId="46" w16cid:durableId="830413885">
    <w:abstractNumId w:val="2"/>
  </w:num>
  <w:num w:numId="47" w16cid:durableId="1118797443">
    <w:abstractNumId w:val="49"/>
  </w:num>
  <w:num w:numId="48" w16cid:durableId="1960909703">
    <w:abstractNumId w:val="18"/>
  </w:num>
  <w:num w:numId="49" w16cid:durableId="1556118286">
    <w:abstractNumId w:val="22"/>
  </w:num>
  <w:num w:numId="50" w16cid:durableId="807168538">
    <w:abstractNumId w:val="33"/>
  </w:num>
  <w:num w:numId="51" w16cid:durableId="969437238">
    <w:abstractNumId w:val="96"/>
  </w:num>
  <w:num w:numId="52" w16cid:durableId="352339306">
    <w:abstractNumId w:val="1"/>
  </w:num>
  <w:num w:numId="53" w16cid:durableId="1253052062">
    <w:abstractNumId w:val="78"/>
  </w:num>
  <w:num w:numId="54" w16cid:durableId="275453937">
    <w:abstractNumId w:val="86"/>
  </w:num>
  <w:num w:numId="55" w16cid:durableId="1205555597">
    <w:abstractNumId w:val="75"/>
  </w:num>
  <w:num w:numId="56" w16cid:durableId="248807005">
    <w:abstractNumId w:val="25"/>
  </w:num>
  <w:num w:numId="57" w16cid:durableId="1461993973">
    <w:abstractNumId w:val="70"/>
  </w:num>
  <w:num w:numId="58" w16cid:durableId="11699525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23646224">
    <w:abstractNumId w:val="21"/>
  </w:num>
  <w:num w:numId="60" w16cid:durableId="110169465">
    <w:abstractNumId w:val="52"/>
  </w:num>
  <w:num w:numId="61" w16cid:durableId="360211076">
    <w:abstractNumId w:val="67"/>
  </w:num>
  <w:num w:numId="62" w16cid:durableId="1806774254">
    <w:abstractNumId w:val="32"/>
  </w:num>
  <w:num w:numId="63" w16cid:durableId="1576092700">
    <w:abstractNumId w:val="7"/>
  </w:num>
  <w:num w:numId="64" w16cid:durableId="2145191610">
    <w:abstractNumId w:val="87"/>
  </w:num>
  <w:num w:numId="65" w16cid:durableId="472259319">
    <w:abstractNumId w:val="83"/>
  </w:num>
  <w:num w:numId="66" w16cid:durableId="1585139307">
    <w:abstractNumId w:val="42"/>
  </w:num>
  <w:num w:numId="67" w16cid:durableId="596596908">
    <w:abstractNumId w:val="55"/>
  </w:num>
  <w:num w:numId="68" w16cid:durableId="1364939490">
    <w:abstractNumId w:val="85"/>
  </w:num>
  <w:num w:numId="69" w16cid:durableId="214391784">
    <w:abstractNumId w:val="90"/>
  </w:num>
  <w:num w:numId="70" w16cid:durableId="1282613691">
    <w:abstractNumId w:val="77"/>
  </w:num>
  <w:num w:numId="71" w16cid:durableId="869756650">
    <w:abstractNumId w:val="72"/>
  </w:num>
  <w:num w:numId="72" w16cid:durableId="937520306">
    <w:abstractNumId w:val="50"/>
  </w:num>
  <w:num w:numId="73" w16cid:durableId="1085030258">
    <w:abstractNumId w:val="11"/>
  </w:num>
  <w:num w:numId="74" w16cid:durableId="1660504148">
    <w:abstractNumId w:val="38"/>
  </w:num>
  <w:num w:numId="75" w16cid:durableId="2033916636">
    <w:abstractNumId w:val="27"/>
  </w:num>
  <w:num w:numId="76" w16cid:durableId="779566151">
    <w:abstractNumId w:val="36"/>
  </w:num>
  <w:num w:numId="77" w16cid:durableId="1401094670">
    <w:abstractNumId w:val="93"/>
  </w:num>
  <w:num w:numId="78" w16cid:durableId="1585532175">
    <w:abstractNumId w:val="92"/>
  </w:num>
  <w:num w:numId="79" w16cid:durableId="536164851">
    <w:abstractNumId w:val="6"/>
  </w:num>
  <w:num w:numId="80" w16cid:durableId="1837838225">
    <w:abstractNumId w:val="53"/>
  </w:num>
  <w:num w:numId="81" w16cid:durableId="584609043">
    <w:abstractNumId w:val="81"/>
  </w:num>
  <w:num w:numId="82" w16cid:durableId="1479493625">
    <w:abstractNumId w:val="54"/>
  </w:num>
  <w:num w:numId="83" w16cid:durableId="949968823">
    <w:abstractNumId w:val="34"/>
  </w:num>
  <w:num w:numId="84" w16cid:durableId="1380133062">
    <w:abstractNumId w:val="41"/>
  </w:num>
  <w:num w:numId="85" w16cid:durableId="362481146">
    <w:abstractNumId w:val="5"/>
  </w:num>
  <w:num w:numId="86" w16cid:durableId="609967462">
    <w:abstractNumId w:val="69"/>
  </w:num>
  <w:num w:numId="87" w16cid:durableId="612596287">
    <w:abstractNumId w:val="84"/>
  </w:num>
  <w:num w:numId="88" w16cid:durableId="1884713980">
    <w:abstractNumId w:val="19"/>
  </w:num>
  <w:num w:numId="89" w16cid:durableId="1834175325">
    <w:abstractNumId w:val="35"/>
  </w:num>
  <w:num w:numId="90" w16cid:durableId="980884632">
    <w:abstractNumId w:val="3"/>
  </w:num>
  <w:num w:numId="91" w16cid:durableId="2082411964">
    <w:abstractNumId w:val="9"/>
  </w:num>
  <w:num w:numId="92" w16cid:durableId="156044310">
    <w:abstractNumId w:val="4"/>
  </w:num>
  <w:num w:numId="93" w16cid:durableId="1301228007">
    <w:abstractNumId w:val="46"/>
  </w:num>
  <w:num w:numId="94" w16cid:durableId="1496919914">
    <w:abstractNumId w:val="51"/>
  </w:num>
  <w:num w:numId="95" w16cid:durableId="580867288">
    <w:abstractNumId w:val="64"/>
  </w:num>
  <w:num w:numId="96" w16cid:durableId="2144031601">
    <w:abstractNumId w:val="37"/>
  </w:num>
  <w:num w:numId="97" w16cid:durableId="125202942">
    <w:abstractNumId w:val="14"/>
  </w:num>
  <w:num w:numId="98" w16cid:durableId="165008921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54572169">
    <w:abstractNumId w:val="63"/>
  </w:num>
  <w:num w:numId="100" w16cid:durableId="1524170877">
    <w:abstractNumId w:val="97"/>
  </w:num>
  <w:num w:numId="101" w16cid:durableId="1258755112">
    <w:abstractNumId w:val="8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E95"/>
    <w:rsid w:val="0000094E"/>
    <w:rsid w:val="00003C92"/>
    <w:rsid w:val="0000555C"/>
    <w:rsid w:val="00005A5D"/>
    <w:rsid w:val="000064C9"/>
    <w:rsid w:val="0000744D"/>
    <w:rsid w:val="00011827"/>
    <w:rsid w:val="0001186C"/>
    <w:rsid w:val="00012678"/>
    <w:rsid w:val="0001309D"/>
    <w:rsid w:val="00014432"/>
    <w:rsid w:val="00016209"/>
    <w:rsid w:val="00016C75"/>
    <w:rsid w:val="000179F6"/>
    <w:rsid w:val="000201D6"/>
    <w:rsid w:val="000207D0"/>
    <w:rsid w:val="00020945"/>
    <w:rsid w:val="0002204A"/>
    <w:rsid w:val="00023090"/>
    <w:rsid w:val="00030555"/>
    <w:rsid w:val="00032BF9"/>
    <w:rsid w:val="000331AA"/>
    <w:rsid w:val="00033CE3"/>
    <w:rsid w:val="000344FE"/>
    <w:rsid w:val="00041F45"/>
    <w:rsid w:val="00042EC9"/>
    <w:rsid w:val="000454AE"/>
    <w:rsid w:val="00046DD4"/>
    <w:rsid w:val="000516F6"/>
    <w:rsid w:val="00052671"/>
    <w:rsid w:val="0005511C"/>
    <w:rsid w:val="00057B57"/>
    <w:rsid w:val="00060FAC"/>
    <w:rsid w:val="000635D6"/>
    <w:rsid w:val="000651EF"/>
    <w:rsid w:val="00066638"/>
    <w:rsid w:val="00070077"/>
    <w:rsid w:val="00071068"/>
    <w:rsid w:val="00072B97"/>
    <w:rsid w:val="00077788"/>
    <w:rsid w:val="00077FEF"/>
    <w:rsid w:val="0008013A"/>
    <w:rsid w:val="00080FBD"/>
    <w:rsid w:val="00083284"/>
    <w:rsid w:val="000839AE"/>
    <w:rsid w:val="000840A4"/>
    <w:rsid w:val="00087F29"/>
    <w:rsid w:val="00090B3C"/>
    <w:rsid w:val="00091D52"/>
    <w:rsid w:val="00093A30"/>
    <w:rsid w:val="00093F7A"/>
    <w:rsid w:val="000979E5"/>
    <w:rsid w:val="000A1996"/>
    <w:rsid w:val="000A2D03"/>
    <w:rsid w:val="000A3B7D"/>
    <w:rsid w:val="000B14B1"/>
    <w:rsid w:val="000B18AB"/>
    <w:rsid w:val="000B1CE2"/>
    <w:rsid w:val="000B403A"/>
    <w:rsid w:val="000B4064"/>
    <w:rsid w:val="000B545F"/>
    <w:rsid w:val="000C0827"/>
    <w:rsid w:val="000C3541"/>
    <w:rsid w:val="000C57E5"/>
    <w:rsid w:val="000C6500"/>
    <w:rsid w:val="000C68FE"/>
    <w:rsid w:val="000C7FD4"/>
    <w:rsid w:val="000D07D1"/>
    <w:rsid w:val="000D2B6C"/>
    <w:rsid w:val="000D4103"/>
    <w:rsid w:val="000D640B"/>
    <w:rsid w:val="000D7394"/>
    <w:rsid w:val="000E2A30"/>
    <w:rsid w:val="000E312F"/>
    <w:rsid w:val="000E4772"/>
    <w:rsid w:val="000E78DE"/>
    <w:rsid w:val="000F1B29"/>
    <w:rsid w:val="000F5639"/>
    <w:rsid w:val="000F7342"/>
    <w:rsid w:val="000F7364"/>
    <w:rsid w:val="000F73DC"/>
    <w:rsid w:val="0010006C"/>
    <w:rsid w:val="001003C9"/>
    <w:rsid w:val="001011C8"/>
    <w:rsid w:val="00101C93"/>
    <w:rsid w:val="0010255C"/>
    <w:rsid w:val="0010698A"/>
    <w:rsid w:val="001120D9"/>
    <w:rsid w:val="00112831"/>
    <w:rsid w:val="0011493D"/>
    <w:rsid w:val="00117951"/>
    <w:rsid w:val="00117EB0"/>
    <w:rsid w:val="0012015D"/>
    <w:rsid w:val="001208D8"/>
    <w:rsid w:val="00123437"/>
    <w:rsid w:val="00125410"/>
    <w:rsid w:val="00126C66"/>
    <w:rsid w:val="0012750B"/>
    <w:rsid w:val="001301F0"/>
    <w:rsid w:val="00130460"/>
    <w:rsid w:val="00130712"/>
    <w:rsid w:val="00131011"/>
    <w:rsid w:val="0013325D"/>
    <w:rsid w:val="0013641D"/>
    <w:rsid w:val="00140916"/>
    <w:rsid w:val="00140BD8"/>
    <w:rsid w:val="00141AAE"/>
    <w:rsid w:val="0014212F"/>
    <w:rsid w:val="00144D56"/>
    <w:rsid w:val="0014787F"/>
    <w:rsid w:val="00147E08"/>
    <w:rsid w:val="0015160B"/>
    <w:rsid w:val="001522A3"/>
    <w:rsid w:val="00153824"/>
    <w:rsid w:val="00153C75"/>
    <w:rsid w:val="0015528E"/>
    <w:rsid w:val="00157524"/>
    <w:rsid w:val="00157C27"/>
    <w:rsid w:val="001603DA"/>
    <w:rsid w:val="00161F3E"/>
    <w:rsid w:val="00162E7F"/>
    <w:rsid w:val="00163E55"/>
    <w:rsid w:val="001649DF"/>
    <w:rsid w:val="00165A8A"/>
    <w:rsid w:val="0017328E"/>
    <w:rsid w:val="001736B7"/>
    <w:rsid w:val="001760CC"/>
    <w:rsid w:val="001761A5"/>
    <w:rsid w:val="001827EF"/>
    <w:rsid w:val="00185CB9"/>
    <w:rsid w:val="00185EB4"/>
    <w:rsid w:val="00186A64"/>
    <w:rsid w:val="0018730D"/>
    <w:rsid w:val="0018759E"/>
    <w:rsid w:val="0019058A"/>
    <w:rsid w:val="001906E8"/>
    <w:rsid w:val="001948E8"/>
    <w:rsid w:val="00194B33"/>
    <w:rsid w:val="00194F99"/>
    <w:rsid w:val="001973E2"/>
    <w:rsid w:val="001978DA"/>
    <w:rsid w:val="001A0DBE"/>
    <w:rsid w:val="001A2204"/>
    <w:rsid w:val="001A60B6"/>
    <w:rsid w:val="001A717A"/>
    <w:rsid w:val="001A7441"/>
    <w:rsid w:val="001B116A"/>
    <w:rsid w:val="001B1BC0"/>
    <w:rsid w:val="001B25B4"/>
    <w:rsid w:val="001B2DCE"/>
    <w:rsid w:val="001B3055"/>
    <w:rsid w:val="001B3DF7"/>
    <w:rsid w:val="001B496E"/>
    <w:rsid w:val="001B4FC8"/>
    <w:rsid w:val="001B6726"/>
    <w:rsid w:val="001B6E93"/>
    <w:rsid w:val="001C1BB6"/>
    <w:rsid w:val="001C1DB5"/>
    <w:rsid w:val="001C7B41"/>
    <w:rsid w:val="001C7FB3"/>
    <w:rsid w:val="001D02B2"/>
    <w:rsid w:val="001D1534"/>
    <w:rsid w:val="001D23D0"/>
    <w:rsid w:val="001D3E14"/>
    <w:rsid w:val="001D4A42"/>
    <w:rsid w:val="001D64E9"/>
    <w:rsid w:val="001D77B8"/>
    <w:rsid w:val="001D7F4A"/>
    <w:rsid w:val="001E0D92"/>
    <w:rsid w:val="001F0651"/>
    <w:rsid w:val="001F0F5F"/>
    <w:rsid w:val="001F552D"/>
    <w:rsid w:val="001F69BE"/>
    <w:rsid w:val="001F6C03"/>
    <w:rsid w:val="00200B55"/>
    <w:rsid w:val="00202F80"/>
    <w:rsid w:val="00203ADA"/>
    <w:rsid w:val="00203E05"/>
    <w:rsid w:val="0020690A"/>
    <w:rsid w:val="00212176"/>
    <w:rsid w:val="0021239B"/>
    <w:rsid w:val="00216EA7"/>
    <w:rsid w:val="00216FD6"/>
    <w:rsid w:val="0022032C"/>
    <w:rsid w:val="002211B6"/>
    <w:rsid w:val="00221787"/>
    <w:rsid w:val="00223493"/>
    <w:rsid w:val="00226446"/>
    <w:rsid w:val="0022656A"/>
    <w:rsid w:val="00226CC8"/>
    <w:rsid w:val="002348CF"/>
    <w:rsid w:val="00235193"/>
    <w:rsid w:val="00235E1C"/>
    <w:rsid w:val="002377A2"/>
    <w:rsid w:val="00237BB5"/>
    <w:rsid w:val="00241830"/>
    <w:rsid w:val="00241B71"/>
    <w:rsid w:val="00244479"/>
    <w:rsid w:val="00246352"/>
    <w:rsid w:val="00247A90"/>
    <w:rsid w:val="00247B66"/>
    <w:rsid w:val="002502E6"/>
    <w:rsid w:val="00250C65"/>
    <w:rsid w:val="002514EF"/>
    <w:rsid w:val="00252935"/>
    <w:rsid w:val="002529C2"/>
    <w:rsid w:val="00253914"/>
    <w:rsid w:val="00257413"/>
    <w:rsid w:val="002616E8"/>
    <w:rsid w:val="002629D6"/>
    <w:rsid w:val="00271202"/>
    <w:rsid w:val="00271272"/>
    <w:rsid w:val="00271BD9"/>
    <w:rsid w:val="00271D05"/>
    <w:rsid w:val="00272FA5"/>
    <w:rsid w:val="00274772"/>
    <w:rsid w:val="002772A2"/>
    <w:rsid w:val="002809EE"/>
    <w:rsid w:val="002829AE"/>
    <w:rsid w:val="00283D3D"/>
    <w:rsid w:val="002853AF"/>
    <w:rsid w:val="00291DF3"/>
    <w:rsid w:val="00292B43"/>
    <w:rsid w:val="00296723"/>
    <w:rsid w:val="002A0372"/>
    <w:rsid w:val="002A19D9"/>
    <w:rsid w:val="002A1D79"/>
    <w:rsid w:val="002A41CB"/>
    <w:rsid w:val="002A595A"/>
    <w:rsid w:val="002A60D0"/>
    <w:rsid w:val="002A67A4"/>
    <w:rsid w:val="002B0E88"/>
    <w:rsid w:val="002B0EFC"/>
    <w:rsid w:val="002B1963"/>
    <w:rsid w:val="002B2753"/>
    <w:rsid w:val="002B2BD0"/>
    <w:rsid w:val="002B5057"/>
    <w:rsid w:val="002B6B1F"/>
    <w:rsid w:val="002C36F3"/>
    <w:rsid w:val="002C43AA"/>
    <w:rsid w:val="002C5644"/>
    <w:rsid w:val="002C78B4"/>
    <w:rsid w:val="002D0AAD"/>
    <w:rsid w:val="002D1769"/>
    <w:rsid w:val="002D1F0F"/>
    <w:rsid w:val="002D63F4"/>
    <w:rsid w:val="002E03C8"/>
    <w:rsid w:val="002E4EAB"/>
    <w:rsid w:val="002E7B5A"/>
    <w:rsid w:val="002F1B65"/>
    <w:rsid w:val="002F1ECC"/>
    <w:rsid w:val="002F40DA"/>
    <w:rsid w:val="002F44FC"/>
    <w:rsid w:val="002F534E"/>
    <w:rsid w:val="002F64BE"/>
    <w:rsid w:val="002F7F68"/>
    <w:rsid w:val="00301FB5"/>
    <w:rsid w:val="0030311E"/>
    <w:rsid w:val="00303125"/>
    <w:rsid w:val="00303432"/>
    <w:rsid w:val="00303FC0"/>
    <w:rsid w:val="00304126"/>
    <w:rsid w:val="00305F09"/>
    <w:rsid w:val="003063BC"/>
    <w:rsid w:val="0030642B"/>
    <w:rsid w:val="00306564"/>
    <w:rsid w:val="0030771A"/>
    <w:rsid w:val="0031230C"/>
    <w:rsid w:val="003156DB"/>
    <w:rsid w:val="00317C06"/>
    <w:rsid w:val="00321A20"/>
    <w:rsid w:val="00322C20"/>
    <w:rsid w:val="00324831"/>
    <w:rsid w:val="0032730E"/>
    <w:rsid w:val="00327FE2"/>
    <w:rsid w:val="00334E0E"/>
    <w:rsid w:val="00334F4A"/>
    <w:rsid w:val="0033531B"/>
    <w:rsid w:val="0033590E"/>
    <w:rsid w:val="00336092"/>
    <w:rsid w:val="00336228"/>
    <w:rsid w:val="00336359"/>
    <w:rsid w:val="0034009A"/>
    <w:rsid w:val="00346295"/>
    <w:rsid w:val="00350DDA"/>
    <w:rsid w:val="00351709"/>
    <w:rsid w:val="00353545"/>
    <w:rsid w:val="00360915"/>
    <w:rsid w:val="00360D2F"/>
    <w:rsid w:val="00362A9B"/>
    <w:rsid w:val="003634E5"/>
    <w:rsid w:val="00365602"/>
    <w:rsid w:val="00366B8C"/>
    <w:rsid w:val="00366ED6"/>
    <w:rsid w:val="003705F1"/>
    <w:rsid w:val="003710AA"/>
    <w:rsid w:val="003731E4"/>
    <w:rsid w:val="00380648"/>
    <w:rsid w:val="00380E6F"/>
    <w:rsid w:val="003851EA"/>
    <w:rsid w:val="003857CF"/>
    <w:rsid w:val="00386EF5"/>
    <w:rsid w:val="003872CF"/>
    <w:rsid w:val="0039002C"/>
    <w:rsid w:val="003A195C"/>
    <w:rsid w:val="003A52E2"/>
    <w:rsid w:val="003B10D9"/>
    <w:rsid w:val="003B1461"/>
    <w:rsid w:val="003B157B"/>
    <w:rsid w:val="003B31B7"/>
    <w:rsid w:val="003B32B4"/>
    <w:rsid w:val="003B613A"/>
    <w:rsid w:val="003B6489"/>
    <w:rsid w:val="003C1B5D"/>
    <w:rsid w:val="003C2B51"/>
    <w:rsid w:val="003C732A"/>
    <w:rsid w:val="003D32AE"/>
    <w:rsid w:val="003D3B7E"/>
    <w:rsid w:val="003D5205"/>
    <w:rsid w:val="003E0ACC"/>
    <w:rsid w:val="003E4EF9"/>
    <w:rsid w:val="003E5FA7"/>
    <w:rsid w:val="003E708A"/>
    <w:rsid w:val="003F1C5F"/>
    <w:rsid w:val="003F2041"/>
    <w:rsid w:val="003F43FB"/>
    <w:rsid w:val="003F50E9"/>
    <w:rsid w:val="003F5961"/>
    <w:rsid w:val="003F605A"/>
    <w:rsid w:val="003F6E3C"/>
    <w:rsid w:val="0040077A"/>
    <w:rsid w:val="00401049"/>
    <w:rsid w:val="004029ED"/>
    <w:rsid w:val="00403BA5"/>
    <w:rsid w:val="00404E9E"/>
    <w:rsid w:val="00405064"/>
    <w:rsid w:val="00405D71"/>
    <w:rsid w:val="004076FD"/>
    <w:rsid w:val="00410B9D"/>
    <w:rsid w:val="00410D3F"/>
    <w:rsid w:val="00411C7D"/>
    <w:rsid w:val="00413597"/>
    <w:rsid w:val="004138D2"/>
    <w:rsid w:val="004141B4"/>
    <w:rsid w:val="004149C4"/>
    <w:rsid w:val="0042137F"/>
    <w:rsid w:val="0042380E"/>
    <w:rsid w:val="00424107"/>
    <w:rsid w:val="0042547B"/>
    <w:rsid w:val="004271EE"/>
    <w:rsid w:val="0043279F"/>
    <w:rsid w:val="00434227"/>
    <w:rsid w:val="004415CF"/>
    <w:rsid w:val="0044195F"/>
    <w:rsid w:val="004427D9"/>
    <w:rsid w:val="00442CF3"/>
    <w:rsid w:val="004437DA"/>
    <w:rsid w:val="00443AF2"/>
    <w:rsid w:val="0044419B"/>
    <w:rsid w:val="00444276"/>
    <w:rsid w:val="00445CA5"/>
    <w:rsid w:val="00445F91"/>
    <w:rsid w:val="00450385"/>
    <w:rsid w:val="00450745"/>
    <w:rsid w:val="00450ED4"/>
    <w:rsid w:val="00451D1B"/>
    <w:rsid w:val="00453F2D"/>
    <w:rsid w:val="00454229"/>
    <w:rsid w:val="00457186"/>
    <w:rsid w:val="00461395"/>
    <w:rsid w:val="00461A30"/>
    <w:rsid w:val="0046408D"/>
    <w:rsid w:val="00465726"/>
    <w:rsid w:val="00467717"/>
    <w:rsid w:val="00471869"/>
    <w:rsid w:val="00473264"/>
    <w:rsid w:val="0047465F"/>
    <w:rsid w:val="00474B20"/>
    <w:rsid w:val="00475FEC"/>
    <w:rsid w:val="0047600F"/>
    <w:rsid w:val="00481004"/>
    <w:rsid w:val="0048299B"/>
    <w:rsid w:val="00482AB6"/>
    <w:rsid w:val="00483B17"/>
    <w:rsid w:val="00495393"/>
    <w:rsid w:val="004953DC"/>
    <w:rsid w:val="00496866"/>
    <w:rsid w:val="004A078A"/>
    <w:rsid w:val="004A14C6"/>
    <w:rsid w:val="004A24AB"/>
    <w:rsid w:val="004A2EA3"/>
    <w:rsid w:val="004A3976"/>
    <w:rsid w:val="004A4BD4"/>
    <w:rsid w:val="004A536A"/>
    <w:rsid w:val="004A53DB"/>
    <w:rsid w:val="004A7ACD"/>
    <w:rsid w:val="004B0E77"/>
    <w:rsid w:val="004B280E"/>
    <w:rsid w:val="004B3AD0"/>
    <w:rsid w:val="004B4169"/>
    <w:rsid w:val="004B50A8"/>
    <w:rsid w:val="004B704D"/>
    <w:rsid w:val="004C085E"/>
    <w:rsid w:val="004C31AA"/>
    <w:rsid w:val="004C4D07"/>
    <w:rsid w:val="004C5C9C"/>
    <w:rsid w:val="004C765A"/>
    <w:rsid w:val="004D2A48"/>
    <w:rsid w:val="004D36FD"/>
    <w:rsid w:val="004D6788"/>
    <w:rsid w:val="004D6D9B"/>
    <w:rsid w:val="004E13D0"/>
    <w:rsid w:val="004E20CD"/>
    <w:rsid w:val="004E2114"/>
    <w:rsid w:val="004E28EA"/>
    <w:rsid w:val="004E4275"/>
    <w:rsid w:val="004E52ED"/>
    <w:rsid w:val="004E5592"/>
    <w:rsid w:val="004E63CD"/>
    <w:rsid w:val="004E68F7"/>
    <w:rsid w:val="004E6A4D"/>
    <w:rsid w:val="004F0146"/>
    <w:rsid w:val="004F2D95"/>
    <w:rsid w:val="004F311A"/>
    <w:rsid w:val="004F3D5B"/>
    <w:rsid w:val="004F7F22"/>
    <w:rsid w:val="00502792"/>
    <w:rsid w:val="005037F1"/>
    <w:rsid w:val="005048C4"/>
    <w:rsid w:val="005049B8"/>
    <w:rsid w:val="00504BCA"/>
    <w:rsid w:val="00505326"/>
    <w:rsid w:val="00506CBA"/>
    <w:rsid w:val="00506DF0"/>
    <w:rsid w:val="00511594"/>
    <w:rsid w:val="0051220B"/>
    <w:rsid w:val="00512EAC"/>
    <w:rsid w:val="0051482B"/>
    <w:rsid w:val="00514DBE"/>
    <w:rsid w:val="00520071"/>
    <w:rsid w:val="005243EB"/>
    <w:rsid w:val="005246E7"/>
    <w:rsid w:val="00524786"/>
    <w:rsid w:val="005249F9"/>
    <w:rsid w:val="00533BD4"/>
    <w:rsid w:val="00533E63"/>
    <w:rsid w:val="005351B7"/>
    <w:rsid w:val="00540809"/>
    <w:rsid w:val="00543182"/>
    <w:rsid w:val="005454C4"/>
    <w:rsid w:val="005472BD"/>
    <w:rsid w:val="005513DC"/>
    <w:rsid w:val="00552171"/>
    <w:rsid w:val="0055273A"/>
    <w:rsid w:val="0055348E"/>
    <w:rsid w:val="005539A1"/>
    <w:rsid w:val="00556C6D"/>
    <w:rsid w:val="005607E5"/>
    <w:rsid w:val="00560B1F"/>
    <w:rsid w:val="0056148E"/>
    <w:rsid w:val="00561A2D"/>
    <w:rsid w:val="005622D0"/>
    <w:rsid w:val="00562E18"/>
    <w:rsid w:val="0056597D"/>
    <w:rsid w:val="00565A9D"/>
    <w:rsid w:val="00570BF1"/>
    <w:rsid w:val="005719C2"/>
    <w:rsid w:val="00572013"/>
    <w:rsid w:val="00572E54"/>
    <w:rsid w:val="0057399B"/>
    <w:rsid w:val="005755A1"/>
    <w:rsid w:val="00575E58"/>
    <w:rsid w:val="00576339"/>
    <w:rsid w:val="00581B5C"/>
    <w:rsid w:val="00583F17"/>
    <w:rsid w:val="005922F2"/>
    <w:rsid w:val="00594AE0"/>
    <w:rsid w:val="00596B6B"/>
    <w:rsid w:val="00597C5F"/>
    <w:rsid w:val="005A3E64"/>
    <w:rsid w:val="005A5045"/>
    <w:rsid w:val="005A5E18"/>
    <w:rsid w:val="005B14CF"/>
    <w:rsid w:val="005B198C"/>
    <w:rsid w:val="005B3114"/>
    <w:rsid w:val="005B420E"/>
    <w:rsid w:val="005C013A"/>
    <w:rsid w:val="005C0267"/>
    <w:rsid w:val="005C057F"/>
    <w:rsid w:val="005C1ECB"/>
    <w:rsid w:val="005C294D"/>
    <w:rsid w:val="005C5184"/>
    <w:rsid w:val="005C57DD"/>
    <w:rsid w:val="005C7626"/>
    <w:rsid w:val="005D17A5"/>
    <w:rsid w:val="005D4392"/>
    <w:rsid w:val="005D4AAC"/>
    <w:rsid w:val="005D4B16"/>
    <w:rsid w:val="005D5BC0"/>
    <w:rsid w:val="005D65E5"/>
    <w:rsid w:val="005E2A1B"/>
    <w:rsid w:val="005E4B78"/>
    <w:rsid w:val="005E7E93"/>
    <w:rsid w:val="005F0FFB"/>
    <w:rsid w:val="005F1653"/>
    <w:rsid w:val="005F282D"/>
    <w:rsid w:val="005F4327"/>
    <w:rsid w:val="005F51B8"/>
    <w:rsid w:val="005F7A9F"/>
    <w:rsid w:val="00600A57"/>
    <w:rsid w:val="00600E14"/>
    <w:rsid w:val="00603D74"/>
    <w:rsid w:val="006077B7"/>
    <w:rsid w:val="0061132C"/>
    <w:rsid w:val="00613BA9"/>
    <w:rsid w:val="00621AE7"/>
    <w:rsid w:val="006261D8"/>
    <w:rsid w:val="006320D3"/>
    <w:rsid w:val="00634222"/>
    <w:rsid w:val="00634ED1"/>
    <w:rsid w:val="00640AB9"/>
    <w:rsid w:val="006433AA"/>
    <w:rsid w:val="00650D4F"/>
    <w:rsid w:val="00651274"/>
    <w:rsid w:val="006529F4"/>
    <w:rsid w:val="00652A0F"/>
    <w:rsid w:val="00652A12"/>
    <w:rsid w:val="00652BB6"/>
    <w:rsid w:val="006530C1"/>
    <w:rsid w:val="00654838"/>
    <w:rsid w:val="00654AAE"/>
    <w:rsid w:val="00663E42"/>
    <w:rsid w:val="00664BC1"/>
    <w:rsid w:val="006672DA"/>
    <w:rsid w:val="006674D1"/>
    <w:rsid w:val="00667BE2"/>
    <w:rsid w:val="00672C3A"/>
    <w:rsid w:val="00672E95"/>
    <w:rsid w:val="00675580"/>
    <w:rsid w:val="006773D6"/>
    <w:rsid w:val="006775B4"/>
    <w:rsid w:val="006803C8"/>
    <w:rsid w:val="00685EC6"/>
    <w:rsid w:val="00685F0D"/>
    <w:rsid w:val="00687E44"/>
    <w:rsid w:val="00690349"/>
    <w:rsid w:val="006904D0"/>
    <w:rsid w:val="00691146"/>
    <w:rsid w:val="006927A8"/>
    <w:rsid w:val="006975DA"/>
    <w:rsid w:val="006A1187"/>
    <w:rsid w:val="006A5A14"/>
    <w:rsid w:val="006A6FF7"/>
    <w:rsid w:val="006B1DC2"/>
    <w:rsid w:val="006B25CA"/>
    <w:rsid w:val="006B7B16"/>
    <w:rsid w:val="006C1319"/>
    <w:rsid w:val="006C1DCA"/>
    <w:rsid w:val="006C3564"/>
    <w:rsid w:val="006C3770"/>
    <w:rsid w:val="006C4035"/>
    <w:rsid w:val="006C7B62"/>
    <w:rsid w:val="006C7CA3"/>
    <w:rsid w:val="006D01D0"/>
    <w:rsid w:val="006D1100"/>
    <w:rsid w:val="006D5F62"/>
    <w:rsid w:val="006D6730"/>
    <w:rsid w:val="006E0FCF"/>
    <w:rsid w:val="006E3417"/>
    <w:rsid w:val="006E411E"/>
    <w:rsid w:val="006E53F0"/>
    <w:rsid w:val="006E6C8A"/>
    <w:rsid w:val="006F128A"/>
    <w:rsid w:val="006F3AF8"/>
    <w:rsid w:val="006F4A18"/>
    <w:rsid w:val="006F61DE"/>
    <w:rsid w:val="006F6A87"/>
    <w:rsid w:val="0070077E"/>
    <w:rsid w:val="0070182C"/>
    <w:rsid w:val="00701899"/>
    <w:rsid w:val="00701CE8"/>
    <w:rsid w:val="00702785"/>
    <w:rsid w:val="00703125"/>
    <w:rsid w:val="0070361B"/>
    <w:rsid w:val="007054C0"/>
    <w:rsid w:val="0070559E"/>
    <w:rsid w:val="007056C6"/>
    <w:rsid w:val="00705D28"/>
    <w:rsid w:val="00706FFA"/>
    <w:rsid w:val="007073D2"/>
    <w:rsid w:val="007078B7"/>
    <w:rsid w:val="00711088"/>
    <w:rsid w:val="0071289E"/>
    <w:rsid w:val="00712A24"/>
    <w:rsid w:val="00715268"/>
    <w:rsid w:val="00715AA8"/>
    <w:rsid w:val="00717483"/>
    <w:rsid w:val="00717922"/>
    <w:rsid w:val="00720C32"/>
    <w:rsid w:val="00720E5C"/>
    <w:rsid w:val="00720F87"/>
    <w:rsid w:val="007217C5"/>
    <w:rsid w:val="00724645"/>
    <w:rsid w:val="0072533F"/>
    <w:rsid w:val="00726199"/>
    <w:rsid w:val="00730A83"/>
    <w:rsid w:val="00731B31"/>
    <w:rsid w:val="00733075"/>
    <w:rsid w:val="0073638A"/>
    <w:rsid w:val="0073640A"/>
    <w:rsid w:val="00736884"/>
    <w:rsid w:val="0073700B"/>
    <w:rsid w:val="00737053"/>
    <w:rsid w:val="007374B2"/>
    <w:rsid w:val="00737E95"/>
    <w:rsid w:val="00740561"/>
    <w:rsid w:val="007412DF"/>
    <w:rsid w:val="007425C3"/>
    <w:rsid w:val="007431E6"/>
    <w:rsid w:val="00743DDA"/>
    <w:rsid w:val="00743DFA"/>
    <w:rsid w:val="00750224"/>
    <w:rsid w:val="00750A70"/>
    <w:rsid w:val="00751D95"/>
    <w:rsid w:val="0076074E"/>
    <w:rsid w:val="00760AA1"/>
    <w:rsid w:val="0076172C"/>
    <w:rsid w:val="007624E3"/>
    <w:rsid w:val="007628AA"/>
    <w:rsid w:val="00767859"/>
    <w:rsid w:val="00771409"/>
    <w:rsid w:val="00773009"/>
    <w:rsid w:val="007735EC"/>
    <w:rsid w:val="00773A82"/>
    <w:rsid w:val="00776E1C"/>
    <w:rsid w:val="00782D76"/>
    <w:rsid w:val="00786F96"/>
    <w:rsid w:val="007875A3"/>
    <w:rsid w:val="00790816"/>
    <w:rsid w:val="00791200"/>
    <w:rsid w:val="007933E4"/>
    <w:rsid w:val="007945C9"/>
    <w:rsid w:val="00796499"/>
    <w:rsid w:val="00796696"/>
    <w:rsid w:val="007A0F9E"/>
    <w:rsid w:val="007A31A6"/>
    <w:rsid w:val="007A4F94"/>
    <w:rsid w:val="007B0A2D"/>
    <w:rsid w:val="007B7AEF"/>
    <w:rsid w:val="007B7E2C"/>
    <w:rsid w:val="007C173E"/>
    <w:rsid w:val="007C1FD4"/>
    <w:rsid w:val="007C2005"/>
    <w:rsid w:val="007C3F6E"/>
    <w:rsid w:val="007C51E2"/>
    <w:rsid w:val="007C6274"/>
    <w:rsid w:val="007C7999"/>
    <w:rsid w:val="007C7A49"/>
    <w:rsid w:val="007D1DF5"/>
    <w:rsid w:val="007D41FD"/>
    <w:rsid w:val="007D656F"/>
    <w:rsid w:val="007D765B"/>
    <w:rsid w:val="007E4930"/>
    <w:rsid w:val="007F0036"/>
    <w:rsid w:val="007F054D"/>
    <w:rsid w:val="007F431B"/>
    <w:rsid w:val="007F6AAA"/>
    <w:rsid w:val="008000AB"/>
    <w:rsid w:val="00800C44"/>
    <w:rsid w:val="00801399"/>
    <w:rsid w:val="008017DA"/>
    <w:rsid w:val="00803162"/>
    <w:rsid w:val="00803980"/>
    <w:rsid w:val="0080568B"/>
    <w:rsid w:val="00814285"/>
    <w:rsid w:val="0081503D"/>
    <w:rsid w:val="00815D1E"/>
    <w:rsid w:val="008178EA"/>
    <w:rsid w:val="00817F39"/>
    <w:rsid w:val="008227BD"/>
    <w:rsid w:val="00823203"/>
    <w:rsid w:val="00826341"/>
    <w:rsid w:val="0082670D"/>
    <w:rsid w:val="0083468F"/>
    <w:rsid w:val="00837361"/>
    <w:rsid w:val="008378A0"/>
    <w:rsid w:val="00840BDB"/>
    <w:rsid w:val="00841507"/>
    <w:rsid w:val="00842A96"/>
    <w:rsid w:val="00844DD8"/>
    <w:rsid w:val="008462FC"/>
    <w:rsid w:val="008464FA"/>
    <w:rsid w:val="00846A80"/>
    <w:rsid w:val="00850803"/>
    <w:rsid w:val="00850C27"/>
    <w:rsid w:val="008512D2"/>
    <w:rsid w:val="008531D0"/>
    <w:rsid w:val="00864761"/>
    <w:rsid w:val="008701C7"/>
    <w:rsid w:val="00871186"/>
    <w:rsid w:val="0087151D"/>
    <w:rsid w:val="008718D9"/>
    <w:rsid w:val="00871CEA"/>
    <w:rsid w:val="00875047"/>
    <w:rsid w:val="00877F1C"/>
    <w:rsid w:val="00883AB6"/>
    <w:rsid w:val="00885635"/>
    <w:rsid w:val="008861D7"/>
    <w:rsid w:val="008961EF"/>
    <w:rsid w:val="008968B3"/>
    <w:rsid w:val="008977D7"/>
    <w:rsid w:val="00897B0D"/>
    <w:rsid w:val="008A10B5"/>
    <w:rsid w:val="008A32E7"/>
    <w:rsid w:val="008A4BD4"/>
    <w:rsid w:val="008A5B30"/>
    <w:rsid w:val="008A73F4"/>
    <w:rsid w:val="008B1761"/>
    <w:rsid w:val="008B39EF"/>
    <w:rsid w:val="008C0B20"/>
    <w:rsid w:val="008D0AED"/>
    <w:rsid w:val="008D1C9F"/>
    <w:rsid w:val="008D30ED"/>
    <w:rsid w:val="008D61B5"/>
    <w:rsid w:val="008D6BCC"/>
    <w:rsid w:val="008D7D62"/>
    <w:rsid w:val="008E0CD8"/>
    <w:rsid w:val="008E1178"/>
    <w:rsid w:val="008F13DB"/>
    <w:rsid w:val="008F254C"/>
    <w:rsid w:val="008F26EB"/>
    <w:rsid w:val="008F271E"/>
    <w:rsid w:val="008F4420"/>
    <w:rsid w:val="008F6273"/>
    <w:rsid w:val="008F7206"/>
    <w:rsid w:val="008F78DE"/>
    <w:rsid w:val="0090065A"/>
    <w:rsid w:val="009039E0"/>
    <w:rsid w:val="009050DD"/>
    <w:rsid w:val="00907513"/>
    <w:rsid w:val="00907A78"/>
    <w:rsid w:val="009127FB"/>
    <w:rsid w:val="0091361F"/>
    <w:rsid w:val="00916E39"/>
    <w:rsid w:val="009253A6"/>
    <w:rsid w:val="009258EB"/>
    <w:rsid w:val="009310FF"/>
    <w:rsid w:val="00931302"/>
    <w:rsid w:val="00932294"/>
    <w:rsid w:val="00933925"/>
    <w:rsid w:val="00933EEA"/>
    <w:rsid w:val="00935D0C"/>
    <w:rsid w:val="00936CAC"/>
    <w:rsid w:val="009379D7"/>
    <w:rsid w:val="00940966"/>
    <w:rsid w:val="00940FDE"/>
    <w:rsid w:val="00941D0A"/>
    <w:rsid w:val="00942D5D"/>
    <w:rsid w:val="009431B0"/>
    <w:rsid w:val="00944BC4"/>
    <w:rsid w:val="009473B4"/>
    <w:rsid w:val="0095210F"/>
    <w:rsid w:val="00954E27"/>
    <w:rsid w:val="00955720"/>
    <w:rsid w:val="00957BC6"/>
    <w:rsid w:val="00960C1E"/>
    <w:rsid w:val="0096146E"/>
    <w:rsid w:val="0096168B"/>
    <w:rsid w:val="00962216"/>
    <w:rsid w:val="00962AAF"/>
    <w:rsid w:val="0096315F"/>
    <w:rsid w:val="009677FD"/>
    <w:rsid w:val="00974D29"/>
    <w:rsid w:val="00976055"/>
    <w:rsid w:val="00976522"/>
    <w:rsid w:val="009768DA"/>
    <w:rsid w:val="0098344D"/>
    <w:rsid w:val="00983614"/>
    <w:rsid w:val="0098408B"/>
    <w:rsid w:val="00984F80"/>
    <w:rsid w:val="00990FBE"/>
    <w:rsid w:val="00993452"/>
    <w:rsid w:val="00995C61"/>
    <w:rsid w:val="00995D7C"/>
    <w:rsid w:val="00997AA4"/>
    <w:rsid w:val="009A0DBC"/>
    <w:rsid w:val="009A0E9C"/>
    <w:rsid w:val="009A2AF7"/>
    <w:rsid w:val="009A698A"/>
    <w:rsid w:val="009A6BF6"/>
    <w:rsid w:val="009B05B5"/>
    <w:rsid w:val="009B0DDF"/>
    <w:rsid w:val="009B24C4"/>
    <w:rsid w:val="009B25C0"/>
    <w:rsid w:val="009B2664"/>
    <w:rsid w:val="009B4D57"/>
    <w:rsid w:val="009B53DE"/>
    <w:rsid w:val="009C019F"/>
    <w:rsid w:val="009C05D1"/>
    <w:rsid w:val="009C0612"/>
    <w:rsid w:val="009C283C"/>
    <w:rsid w:val="009C2FA7"/>
    <w:rsid w:val="009C39BA"/>
    <w:rsid w:val="009C4A2C"/>
    <w:rsid w:val="009D0011"/>
    <w:rsid w:val="009D02A2"/>
    <w:rsid w:val="009D084A"/>
    <w:rsid w:val="009D3A55"/>
    <w:rsid w:val="009D47E7"/>
    <w:rsid w:val="009D47E8"/>
    <w:rsid w:val="009D7B3A"/>
    <w:rsid w:val="009E1825"/>
    <w:rsid w:val="009E3000"/>
    <w:rsid w:val="009E3D2D"/>
    <w:rsid w:val="009E6221"/>
    <w:rsid w:val="009E63C0"/>
    <w:rsid w:val="009E6881"/>
    <w:rsid w:val="009E75DD"/>
    <w:rsid w:val="009F20B5"/>
    <w:rsid w:val="009F2517"/>
    <w:rsid w:val="00A03F9E"/>
    <w:rsid w:val="00A07E89"/>
    <w:rsid w:val="00A10A69"/>
    <w:rsid w:val="00A131B1"/>
    <w:rsid w:val="00A139B9"/>
    <w:rsid w:val="00A14A26"/>
    <w:rsid w:val="00A224C2"/>
    <w:rsid w:val="00A2683F"/>
    <w:rsid w:val="00A27B21"/>
    <w:rsid w:val="00A344EE"/>
    <w:rsid w:val="00A3528E"/>
    <w:rsid w:val="00A35F7E"/>
    <w:rsid w:val="00A37C81"/>
    <w:rsid w:val="00A42485"/>
    <w:rsid w:val="00A44053"/>
    <w:rsid w:val="00A45CA3"/>
    <w:rsid w:val="00A50D1A"/>
    <w:rsid w:val="00A50D48"/>
    <w:rsid w:val="00A532FC"/>
    <w:rsid w:val="00A5332D"/>
    <w:rsid w:val="00A533A3"/>
    <w:rsid w:val="00A53CB8"/>
    <w:rsid w:val="00A56E35"/>
    <w:rsid w:val="00A57EAD"/>
    <w:rsid w:val="00A61645"/>
    <w:rsid w:val="00A620DA"/>
    <w:rsid w:val="00A626FE"/>
    <w:rsid w:val="00A67F71"/>
    <w:rsid w:val="00A70EE5"/>
    <w:rsid w:val="00A714E1"/>
    <w:rsid w:val="00A724FF"/>
    <w:rsid w:val="00A7619A"/>
    <w:rsid w:val="00A809E1"/>
    <w:rsid w:val="00A812E9"/>
    <w:rsid w:val="00A8180D"/>
    <w:rsid w:val="00A8196F"/>
    <w:rsid w:val="00A81C95"/>
    <w:rsid w:val="00A82292"/>
    <w:rsid w:val="00A83174"/>
    <w:rsid w:val="00A83A8A"/>
    <w:rsid w:val="00A850D7"/>
    <w:rsid w:val="00A852EF"/>
    <w:rsid w:val="00A859DE"/>
    <w:rsid w:val="00A879B6"/>
    <w:rsid w:val="00A91E7C"/>
    <w:rsid w:val="00A943D9"/>
    <w:rsid w:val="00A961F6"/>
    <w:rsid w:val="00AA59EA"/>
    <w:rsid w:val="00AA6339"/>
    <w:rsid w:val="00AA7AE0"/>
    <w:rsid w:val="00AB086E"/>
    <w:rsid w:val="00AB213D"/>
    <w:rsid w:val="00AB4F9A"/>
    <w:rsid w:val="00AB672D"/>
    <w:rsid w:val="00AC58E1"/>
    <w:rsid w:val="00AC5ACF"/>
    <w:rsid w:val="00AC5D07"/>
    <w:rsid w:val="00AC79F1"/>
    <w:rsid w:val="00AD0504"/>
    <w:rsid w:val="00AD0693"/>
    <w:rsid w:val="00AD1101"/>
    <w:rsid w:val="00AD2B77"/>
    <w:rsid w:val="00AD735F"/>
    <w:rsid w:val="00AE1A9E"/>
    <w:rsid w:val="00AE1E67"/>
    <w:rsid w:val="00AE39B4"/>
    <w:rsid w:val="00AE412E"/>
    <w:rsid w:val="00AE544E"/>
    <w:rsid w:val="00AE6152"/>
    <w:rsid w:val="00AE7163"/>
    <w:rsid w:val="00AF064F"/>
    <w:rsid w:val="00AF08B2"/>
    <w:rsid w:val="00AF24AA"/>
    <w:rsid w:val="00AF50B2"/>
    <w:rsid w:val="00AF7750"/>
    <w:rsid w:val="00B004A5"/>
    <w:rsid w:val="00B060C6"/>
    <w:rsid w:val="00B132BB"/>
    <w:rsid w:val="00B14413"/>
    <w:rsid w:val="00B14A39"/>
    <w:rsid w:val="00B17345"/>
    <w:rsid w:val="00B1744C"/>
    <w:rsid w:val="00B175E5"/>
    <w:rsid w:val="00B17F1A"/>
    <w:rsid w:val="00B21D14"/>
    <w:rsid w:val="00B2233A"/>
    <w:rsid w:val="00B22494"/>
    <w:rsid w:val="00B24EDD"/>
    <w:rsid w:val="00B300F0"/>
    <w:rsid w:val="00B3038C"/>
    <w:rsid w:val="00B35873"/>
    <w:rsid w:val="00B37F22"/>
    <w:rsid w:val="00B40F86"/>
    <w:rsid w:val="00B415B9"/>
    <w:rsid w:val="00B43CE5"/>
    <w:rsid w:val="00B44D9F"/>
    <w:rsid w:val="00B469D8"/>
    <w:rsid w:val="00B474E5"/>
    <w:rsid w:val="00B50709"/>
    <w:rsid w:val="00B52CAB"/>
    <w:rsid w:val="00B52FFD"/>
    <w:rsid w:val="00B53297"/>
    <w:rsid w:val="00B53319"/>
    <w:rsid w:val="00B578C7"/>
    <w:rsid w:val="00B6101A"/>
    <w:rsid w:val="00B65D69"/>
    <w:rsid w:val="00B6658D"/>
    <w:rsid w:val="00B70790"/>
    <w:rsid w:val="00B7190B"/>
    <w:rsid w:val="00B74505"/>
    <w:rsid w:val="00B745FC"/>
    <w:rsid w:val="00B759F0"/>
    <w:rsid w:val="00B77ACC"/>
    <w:rsid w:val="00B804C6"/>
    <w:rsid w:val="00B80A1A"/>
    <w:rsid w:val="00B82F55"/>
    <w:rsid w:val="00B8303C"/>
    <w:rsid w:val="00B85285"/>
    <w:rsid w:val="00B910BE"/>
    <w:rsid w:val="00BA1C16"/>
    <w:rsid w:val="00BA5055"/>
    <w:rsid w:val="00BA66F4"/>
    <w:rsid w:val="00BB04AA"/>
    <w:rsid w:val="00BB13F0"/>
    <w:rsid w:val="00BB1C20"/>
    <w:rsid w:val="00BB3FAF"/>
    <w:rsid w:val="00BB4692"/>
    <w:rsid w:val="00BB4EC7"/>
    <w:rsid w:val="00BB6587"/>
    <w:rsid w:val="00BB709F"/>
    <w:rsid w:val="00BC25DB"/>
    <w:rsid w:val="00BC63CE"/>
    <w:rsid w:val="00BC7042"/>
    <w:rsid w:val="00BD1A66"/>
    <w:rsid w:val="00BD340D"/>
    <w:rsid w:val="00BD4968"/>
    <w:rsid w:val="00BE3EFB"/>
    <w:rsid w:val="00BE447C"/>
    <w:rsid w:val="00BE514D"/>
    <w:rsid w:val="00BE5193"/>
    <w:rsid w:val="00BE5F69"/>
    <w:rsid w:val="00C00573"/>
    <w:rsid w:val="00C010EE"/>
    <w:rsid w:val="00C012DC"/>
    <w:rsid w:val="00C03B03"/>
    <w:rsid w:val="00C10A4E"/>
    <w:rsid w:val="00C115CB"/>
    <w:rsid w:val="00C13233"/>
    <w:rsid w:val="00C14C09"/>
    <w:rsid w:val="00C1707C"/>
    <w:rsid w:val="00C20EB8"/>
    <w:rsid w:val="00C213F5"/>
    <w:rsid w:val="00C221FA"/>
    <w:rsid w:val="00C234D4"/>
    <w:rsid w:val="00C25EDB"/>
    <w:rsid w:val="00C31A20"/>
    <w:rsid w:val="00C32CD5"/>
    <w:rsid w:val="00C32E26"/>
    <w:rsid w:val="00C33ED7"/>
    <w:rsid w:val="00C34308"/>
    <w:rsid w:val="00C347BC"/>
    <w:rsid w:val="00C34C08"/>
    <w:rsid w:val="00C364B6"/>
    <w:rsid w:val="00C41040"/>
    <w:rsid w:val="00C4163E"/>
    <w:rsid w:val="00C4209C"/>
    <w:rsid w:val="00C4224C"/>
    <w:rsid w:val="00C4348E"/>
    <w:rsid w:val="00C46E74"/>
    <w:rsid w:val="00C570B0"/>
    <w:rsid w:val="00C607F2"/>
    <w:rsid w:val="00C61201"/>
    <w:rsid w:val="00C63334"/>
    <w:rsid w:val="00C648DF"/>
    <w:rsid w:val="00C64992"/>
    <w:rsid w:val="00C6619E"/>
    <w:rsid w:val="00C676A7"/>
    <w:rsid w:val="00C7372C"/>
    <w:rsid w:val="00C765A1"/>
    <w:rsid w:val="00C813B7"/>
    <w:rsid w:val="00C817B4"/>
    <w:rsid w:val="00C8223B"/>
    <w:rsid w:val="00C83311"/>
    <w:rsid w:val="00C85D2A"/>
    <w:rsid w:val="00C86E22"/>
    <w:rsid w:val="00C8779D"/>
    <w:rsid w:val="00C87FC5"/>
    <w:rsid w:val="00C92AA4"/>
    <w:rsid w:val="00C92E33"/>
    <w:rsid w:val="00C94B8A"/>
    <w:rsid w:val="00C95C9A"/>
    <w:rsid w:val="00C9638E"/>
    <w:rsid w:val="00C97990"/>
    <w:rsid w:val="00CA3AB3"/>
    <w:rsid w:val="00CA3B67"/>
    <w:rsid w:val="00CA5717"/>
    <w:rsid w:val="00CA613A"/>
    <w:rsid w:val="00CA61D2"/>
    <w:rsid w:val="00CA7A2A"/>
    <w:rsid w:val="00CB1269"/>
    <w:rsid w:val="00CB2BCA"/>
    <w:rsid w:val="00CB5696"/>
    <w:rsid w:val="00CB6247"/>
    <w:rsid w:val="00CB6BAC"/>
    <w:rsid w:val="00CB6EB5"/>
    <w:rsid w:val="00CB7430"/>
    <w:rsid w:val="00CB77FA"/>
    <w:rsid w:val="00CB79F1"/>
    <w:rsid w:val="00CC09C9"/>
    <w:rsid w:val="00CC39EE"/>
    <w:rsid w:val="00CC3CC2"/>
    <w:rsid w:val="00CC3E53"/>
    <w:rsid w:val="00CC4098"/>
    <w:rsid w:val="00CC772E"/>
    <w:rsid w:val="00CD0C2A"/>
    <w:rsid w:val="00CD4327"/>
    <w:rsid w:val="00CD7611"/>
    <w:rsid w:val="00CE086F"/>
    <w:rsid w:val="00CE0895"/>
    <w:rsid w:val="00CE6FED"/>
    <w:rsid w:val="00CF0382"/>
    <w:rsid w:val="00CF072E"/>
    <w:rsid w:val="00CF2B51"/>
    <w:rsid w:val="00CF3403"/>
    <w:rsid w:val="00CF3AE7"/>
    <w:rsid w:val="00CF4D44"/>
    <w:rsid w:val="00CF4FA6"/>
    <w:rsid w:val="00CF51FC"/>
    <w:rsid w:val="00CF7830"/>
    <w:rsid w:val="00D00A78"/>
    <w:rsid w:val="00D04F80"/>
    <w:rsid w:val="00D05A03"/>
    <w:rsid w:val="00D063C8"/>
    <w:rsid w:val="00D117EF"/>
    <w:rsid w:val="00D12E56"/>
    <w:rsid w:val="00D14EA5"/>
    <w:rsid w:val="00D20F7D"/>
    <w:rsid w:val="00D21203"/>
    <w:rsid w:val="00D2145E"/>
    <w:rsid w:val="00D22E30"/>
    <w:rsid w:val="00D2470A"/>
    <w:rsid w:val="00D26B7A"/>
    <w:rsid w:val="00D27C62"/>
    <w:rsid w:val="00D35AEC"/>
    <w:rsid w:val="00D36A1F"/>
    <w:rsid w:val="00D36A7B"/>
    <w:rsid w:val="00D379B9"/>
    <w:rsid w:val="00D40F28"/>
    <w:rsid w:val="00D460C0"/>
    <w:rsid w:val="00D47B3C"/>
    <w:rsid w:val="00D47C3C"/>
    <w:rsid w:val="00D50613"/>
    <w:rsid w:val="00D50833"/>
    <w:rsid w:val="00D533CA"/>
    <w:rsid w:val="00D533DF"/>
    <w:rsid w:val="00D535E6"/>
    <w:rsid w:val="00D537F4"/>
    <w:rsid w:val="00D56269"/>
    <w:rsid w:val="00D57E47"/>
    <w:rsid w:val="00D63B55"/>
    <w:rsid w:val="00D64831"/>
    <w:rsid w:val="00D651FA"/>
    <w:rsid w:val="00D6575D"/>
    <w:rsid w:val="00D70036"/>
    <w:rsid w:val="00D7014F"/>
    <w:rsid w:val="00D70E9B"/>
    <w:rsid w:val="00D74B5D"/>
    <w:rsid w:val="00D77B60"/>
    <w:rsid w:val="00D77EDC"/>
    <w:rsid w:val="00D77F54"/>
    <w:rsid w:val="00D8084E"/>
    <w:rsid w:val="00D81842"/>
    <w:rsid w:val="00D829CF"/>
    <w:rsid w:val="00D86836"/>
    <w:rsid w:val="00D879B9"/>
    <w:rsid w:val="00D87AF1"/>
    <w:rsid w:val="00D9000A"/>
    <w:rsid w:val="00D90A9F"/>
    <w:rsid w:val="00D93F9E"/>
    <w:rsid w:val="00D9461D"/>
    <w:rsid w:val="00D951DB"/>
    <w:rsid w:val="00D96D51"/>
    <w:rsid w:val="00D97205"/>
    <w:rsid w:val="00DA2A7F"/>
    <w:rsid w:val="00DA3424"/>
    <w:rsid w:val="00DA78B7"/>
    <w:rsid w:val="00DA7DCE"/>
    <w:rsid w:val="00DA7E1C"/>
    <w:rsid w:val="00DB0733"/>
    <w:rsid w:val="00DB19EB"/>
    <w:rsid w:val="00DB3FB4"/>
    <w:rsid w:val="00DB55C8"/>
    <w:rsid w:val="00DB6CF7"/>
    <w:rsid w:val="00DB74F7"/>
    <w:rsid w:val="00DC2E54"/>
    <w:rsid w:val="00DC3D95"/>
    <w:rsid w:val="00DC4237"/>
    <w:rsid w:val="00DC428B"/>
    <w:rsid w:val="00DC449D"/>
    <w:rsid w:val="00DD4DAC"/>
    <w:rsid w:val="00DD5F07"/>
    <w:rsid w:val="00DD78E2"/>
    <w:rsid w:val="00DE5191"/>
    <w:rsid w:val="00DE7BEB"/>
    <w:rsid w:val="00DE7F05"/>
    <w:rsid w:val="00DF00EF"/>
    <w:rsid w:val="00DF368C"/>
    <w:rsid w:val="00DF49F3"/>
    <w:rsid w:val="00DF5797"/>
    <w:rsid w:val="00DF5978"/>
    <w:rsid w:val="00DF5CA5"/>
    <w:rsid w:val="00DF6C79"/>
    <w:rsid w:val="00DF7AF3"/>
    <w:rsid w:val="00E0387A"/>
    <w:rsid w:val="00E03EB4"/>
    <w:rsid w:val="00E060F4"/>
    <w:rsid w:val="00E1142E"/>
    <w:rsid w:val="00E15D13"/>
    <w:rsid w:val="00E206F1"/>
    <w:rsid w:val="00E21CD1"/>
    <w:rsid w:val="00E2314B"/>
    <w:rsid w:val="00E235E6"/>
    <w:rsid w:val="00E26783"/>
    <w:rsid w:val="00E30906"/>
    <w:rsid w:val="00E35350"/>
    <w:rsid w:val="00E41C46"/>
    <w:rsid w:val="00E43BA9"/>
    <w:rsid w:val="00E47112"/>
    <w:rsid w:val="00E471DC"/>
    <w:rsid w:val="00E52A22"/>
    <w:rsid w:val="00E533F7"/>
    <w:rsid w:val="00E547CA"/>
    <w:rsid w:val="00E631E9"/>
    <w:rsid w:val="00E668B6"/>
    <w:rsid w:val="00E671EE"/>
    <w:rsid w:val="00E70D21"/>
    <w:rsid w:val="00E727AE"/>
    <w:rsid w:val="00E75C34"/>
    <w:rsid w:val="00E820A0"/>
    <w:rsid w:val="00E82BAC"/>
    <w:rsid w:val="00E833DB"/>
    <w:rsid w:val="00E84A98"/>
    <w:rsid w:val="00E871AA"/>
    <w:rsid w:val="00E932B1"/>
    <w:rsid w:val="00E937A9"/>
    <w:rsid w:val="00E9693F"/>
    <w:rsid w:val="00EA3B6E"/>
    <w:rsid w:val="00EA5EFD"/>
    <w:rsid w:val="00EA759D"/>
    <w:rsid w:val="00EB2B70"/>
    <w:rsid w:val="00EB2ECC"/>
    <w:rsid w:val="00EB2F47"/>
    <w:rsid w:val="00EB7266"/>
    <w:rsid w:val="00EC2C9C"/>
    <w:rsid w:val="00EC6A75"/>
    <w:rsid w:val="00EC713C"/>
    <w:rsid w:val="00ED11A2"/>
    <w:rsid w:val="00ED61D4"/>
    <w:rsid w:val="00ED7317"/>
    <w:rsid w:val="00EE1815"/>
    <w:rsid w:val="00EE2EC7"/>
    <w:rsid w:val="00EE4951"/>
    <w:rsid w:val="00EE6E35"/>
    <w:rsid w:val="00EE7F8C"/>
    <w:rsid w:val="00EF2203"/>
    <w:rsid w:val="00EF274E"/>
    <w:rsid w:val="00F01320"/>
    <w:rsid w:val="00F01C87"/>
    <w:rsid w:val="00F03248"/>
    <w:rsid w:val="00F0460A"/>
    <w:rsid w:val="00F06DCE"/>
    <w:rsid w:val="00F11516"/>
    <w:rsid w:val="00F13ED4"/>
    <w:rsid w:val="00F14910"/>
    <w:rsid w:val="00F14FAD"/>
    <w:rsid w:val="00F20A95"/>
    <w:rsid w:val="00F214A4"/>
    <w:rsid w:val="00F21CF9"/>
    <w:rsid w:val="00F227B9"/>
    <w:rsid w:val="00F23169"/>
    <w:rsid w:val="00F237CA"/>
    <w:rsid w:val="00F25A45"/>
    <w:rsid w:val="00F25C3B"/>
    <w:rsid w:val="00F323B5"/>
    <w:rsid w:val="00F32A98"/>
    <w:rsid w:val="00F3752F"/>
    <w:rsid w:val="00F402FC"/>
    <w:rsid w:val="00F416EA"/>
    <w:rsid w:val="00F432B4"/>
    <w:rsid w:val="00F43847"/>
    <w:rsid w:val="00F46A95"/>
    <w:rsid w:val="00F51506"/>
    <w:rsid w:val="00F515D5"/>
    <w:rsid w:val="00F5339C"/>
    <w:rsid w:val="00F560E2"/>
    <w:rsid w:val="00F57F53"/>
    <w:rsid w:val="00F608E6"/>
    <w:rsid w:val="00F60C31"/>
    <w:rsid w:val="00F642B2"/>
    <w:rsid w:val="00F64BE0"/>
    <w:rsid w:val="00F6570D"/>
    <w:rsid w:val="00F6695E"/>
    <w:rsid w:val="00F6703C"/>
    <w:rsid w:val="00F729D7"/>
    <w:rsid w:val="00F73186"/>
    <w:rsid w:val="00F763BC"/>
    <w:rsid w:val="00F7648A"/>
    <w:rsid w:val="00F7740E"/>
    <w:rsid w:val="00F820EC"/>
    <w:rsid w:val="00F821E7"/>
    <w:rsid w:val="00F83E4C"/>
    <w:rsid w:val="00F84F97"/>
    <w:rsid w:val="00F856E3"/>
    <w:rsid w:val="00F86CD8"/>
    <w:rsid w:val="00F87900"/>
    <w:rsid w:val="00F914CB"/>
    <w:rsid w:val="00F91AA4"/>
    <w:rsid w:val="00F922A5"/>
    <w:rsid w:val="00F9347E"/>
    <w:rsid w:val="00F95199"/>
    <w:rsid w:val="00F97B6C"/>
    <w:rsid w:val="00FA03AC"/>
    <w:rsid w:val="00FA1DF8"/>
    <w:rsid w:val="00FA3AB4"/>
    <w:rsid w:val="00FA5028"/>
    <w:rsid w:val="00FB2A2B"/>
    <w:rsid w:val="00FB2D83"/>
    <w:rsid w:val="00FB45F8"/>
    <w:rsid w:val="00FC13E7"/>
    <w:rsid w:val="00FC2360"/>
    <w:rsid w:val="00FC2EAE"/>
    <w:rsid w:val="00FC3CDC"/>
    <w:rsid w:val="00FD131C"/>
    <w:rsid w:val="00FD1AD0"/>
    <w:rsid w:val="00FD1CD6"/>
    <w:rsid w:val="00FD20E9"/>
    <w:rsid w:val="00FD4104"/>
    <w:rsid w:val="00FD7895"/>
    <w:rsid w:val="00FE04A7"/>
    <w:rsid w:val="00FE0759"/>
    <w:rsid w:val="00FE214D"/>
    <w:rsid w:val="00FE58FD"/>
    <w:rsid w:val="00FF0900"/>
    <w:rsid w:val="00FF10A4"/>
    <w:rsid w:val="00FF34BD"/>
    <w:rsid w:val="00FF37E0"/>
    <w:rsid w:val="00FF4B9D"/>
    <w:rsid w:val="00FF54FC"/>
    <w:rsid w:val="00FF5649"/>
    <w:rsid w:val="00FF5FC0"/>
    <w:rsid w:val="00FF6F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B4D6"/>
  <w15:chartTrackingRefBased/>
  <w15:docId w15:val="{19BB2B89-5A0D-4064-891E-9AC85C7A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1088"/>
  </w:style>
  <w:style w:type="paragraph" w:styleId="Antrat1">
    <w:name w:val="heading 1"/>
    <w:basedOn w:val="prastasis"/>
    <w:next w:val="prastasis"/>
    <w:link w:val="Antrat1Diagrama"/>
    <w:uiPriority w:val="9"/>
    <w:qFormat/>
    <w:rsid w:val="00F20A95"/>
    <w:pPr>
      <w:keepNext/>
      <w:keepLines/>
      <w:spacing w:before="360" w:after="80"/>
      <w:outlineLvl w:val="0"/>
    </w:pPr>
    <w:rPr>
      <w:rFonts w:asciiTheme="majorHAnsi" w:eastAsiaTheme="majorEastAsia" w:hAnsiTheme="majorHAnsi" w:cstheme="majorBidi"/>
      <w:color w:val="3E762A" w:themeColor="accent1" w:themeShade="BF"/>
      <w:sz w:val="40"/>
      <w:szCs w:val="40"/>
    </w:rPr>
  </w:style>
  <w:style w:type="paragraph" w:styleId="Antrat2">
    <w:name w:val="heading 2"/>
    <w:basedOn w:val="prastasis"/>
    <w:next w:val="prastasis"/>
    <w:link w:val="Antrat2Diagrama"/>
    <w:uiPriority w:val="9"/>
    <w:semiHidden/>
    <w:unhideWhenUsed/>
    <w:qFormat/>
    <w:rsid w:val="00F20A95"/>
    <w:pPr>
      <w:keepNext/>
      <w:keepLines/>
      <w:spacing w:before="160" w:after="80"/>
      <w:outlineLvl w:val="1"/>
    </w:pPr>
    <w:rPr>
      <w:rFonts w:asciiTheme="majorHAnsi" w:eastAsiaTheme="majorEastAsia" w:hAnsiTheme="majorHAnsi" w:cstheme="majorBidi"/>
      <w:color w:val="3E762A" w:themeColor="accent1" w:themeShade="BF"/>
      <w:sz w:val="32"/>
      <w:szCs w:val="32"/>
    </w:rPr>
  </w:style>
  <w:style w:type="paragraph" w:styleId="Antrat3">
    <w:name w:val="heading 3"/>
    <w:basedOn w:val="prastasis"/>
    <w:next w:val="prastasis"/>
    <w:link w:val="Antrat3Diagrama"/>
    <w:uiPriority w:val="9"/>
    <w:semiHidden/>
    <w:unhideWhenUsed/>
    <w:qFormat/>
    <w:rsid w:val="00F20A95"/>
    <w:pPr>
      <w:keepNext/>
      <w:keepLines/>
      <w:spacing w:before="160" w:after="80"/>
      <w:outlineLvl w:val="2"/>
    </w:pPr>
    <w:rPr>
      <w:rFonts w:eastAsiaTheme="majorEastAsia" w:cstheme="majorBidi"/>
      <w:color w:val="3E762A" w:themeColor="accent1" w:themeShade="BF"/>
      <w:sz w:val="28"/>
      <w:szCs w:val="28"/>
    </w:rPr>
  </w:style>
  <w:style w:type="paragraph" w:styleId="Antrat4">
    <w:name w:val="heading 4"/>
    <w:basedOn w:val="prastasis"/>
    <w:next w:val="prastasis"/>
    <w:link w:val="Antrat4Diagrama"/>
    <w:uiPriority w:val="9"/>
    <w:semiHidden/>
    <w:unhideWhenUsed/>
    <w:qFormat/>
    <w:rsid w:val="00F20A95"/>
    <w:pPr>
      <w:keepNext/>
      <w:keepLines/>
      <w:spacing w:before="80" w:after="40"/>
      <w:outlineLvl w:val="3"/>
    </w:pPr>
    <w:rPr>
      <w:rFonts w:eastAsiaTheme="majorEastAsia" w:cstheme="majorBidi"/>
      <w:i/>
      <w:iCs/>
      <w:color w:val="3E762A" w:themeColor="accent1" w:themeShade="BF"/>
    </w:rPr>
  </w:style>
  <w:style w:type="paragraph" w:styleId="Antrat5">
    <w:name w:val="heading 5"/>
    <w:basedOn w:val="prastasis"/>
    <w:next w:val="prastasis"/>
    <w:link w:val="Antrat5Diagrama"/>
    <w:uiPriority w:val="9"/>
    <w:semiHidden/>
    <w:unhideWhenUsed/>
    <w:qFormat/>
    <w:rsid w:val="00F20A95"/>
    <w:pPr>
      <w:keepNext/>
      <w:keepLines/>
      <w:spacing w:before="80" w:after="40"/>
      <w:outlineLvl w:val="4"/>
    </w:pPr>
    <w:rPr>
      <w:rFonts w:eastAsiaTheme="majorEastAsia" w:cstheme="majorBidi"/>
      <w:color w:val="3E762A" w:themeColor="accent1" w:themeShade="BF"/>
    </w:rPr>
  </w:style>
  <w:style w:type="paragraph" w:styleId="Antrat6">
    <w:name w:val="heading 6"/>
    <w:basedOn w:val="prastasis"/>
    <w:next w:val="prastasis"/>
    <w:link w:val="Antrat6Diagrama"/>
    <w:uiPriority w:val="9"/>
    <w:semiHidden/>
    <w:unhideWhenUsed/>
    <w:qFormat/>
    <w:rsid w:val="00F20A9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20A9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20A9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20A9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937A9"/>
    <w:rPr>
      <w:color w:val="6B9F25" w:themeColor="hyperlink"/>
      <w:u w:val="single"/>
    </w:rPr>
  </w:style>
  <w:style w:type="character" w:customStyle="1" w:styleId="Neapdorotaspaminjimas1">
    <w:name w:val="Neapdorotas paminėjimas1"/>
    <w:basedOn w:val="Numatytasispastraiposriftas"/>
    <w:uiPriority w:val="99"/>
    <w:semiHidden/>
    <w:unhideWhenUsed/>
    <w:rsid w:val="00E937A9"/>
    <w:rPr>
      <w:color w:val="605E5C"/>
      <w:shd w:val="clear" w:color="auto" w:fill="E1DFDD"/>
    </w:rPr>
  </w:style>
  <w:style w:type="paragraph" w:styleId="Sraopastraipa">
    <w:name w:val="List Paragraph"/>
    <w:aliases w:val="List Paragraph Red"/>
    <w:basedOn w:val="prastasis"/>
    <w:link w:val="SraopastraipaDiagrama"/>
    <w:uiPriority w:val="99"/>
    <w:qFormat/>
    <w:rsid w:val="002A67A4"/>
    <w:pPr>
      <w:ind w:left="720"/>
      <w:contextualSpacing/>
    </w:pPr>
  </w:style>
  <w:style w:type="character" w:customStyle="1" w:styleId="freebirdanalyticsviewquestiontitle">
    <w:name w:val="freebirdanalyticsviewquestiontitle"/>
    <w:basedOn w:val="Numatytasispastraiposriftas"/>
    <w:rsid w:val="00077788"/>
  </w:style>
  <w:style w:type="paragraph" w:styleId="Debesliotekstas">
    <w:name w:val="Balloon Text"/>
    <w:basedOn w:val="prastasis"/>
    <w:link w:val="DebesliotekstasDiagrama"/>
    <w:uiPriority w:val="99"/>
    <w:semiHidden/>
    <w:unhideWhenUsed/>
    <w:rsid w:val="004138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38D2"/>
    <w:rPr>
      <w:rFonts w:ascii="Segoe UI" w:hAnsi="Segoe UI" w:cs="Segoe UI"/>
      <w:sz w:val="18"/>
      <w:szCs w:val="18"/>
    </w:rPr>
  </w:style>
  <w:style w:type="paragraph" w:styleId="Antrats">
    <w:name w:val="header"/>
    <w:basedOn w:val="prastasis"/>
    <w:link w:val="AntratsDiagrama"/>
    <w:uiPriority w:val="99"/>
    <w:unhideWhenUsed/>
    <w:rsid w:val="00E75C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75C34"/>
  </w:style>
  <w:style w:type="paragraph" w:styleId="Porat">
    <w:name w:val="footer"/>
    <w:basedOn w:val="prastasis"/>
    <w:link w:val="PoratDiagrama"/>
    <w:uiPriority w:val="99"/>
    <w:unhideWhenUsed/>
    <w:rsid w:val="00E75C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5C34"/>
  </w:style>
  <w:style w:type="table" w:styleId="Lentelstinklelis">
    <w:name w:val="Table Grid"/>
    <w:basedOn w:val="prastojilentel"/>
    <w:uiPriority w:val="99"/>
    <w:rsid w:val="002B2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DD78E2"/>
  </w:style>
  <w:style w:type="table" w:customStyle="1" w:styleId="Lentelstinklelis1">
    <w:name w:val="Lentelės tinklelis1"/>
    <w:basedOn w:val="prastojilentel"/>
    <w:next w:val="Lentelstinklelis"/>
    <w:rsid w:val="00DD78E2"/>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Diagrama"/>
    <w:basedOn w:val="prastasis"/>
    <w:link w:val="PuslapioinaostekstasDiagrama"/>
    <w:uiPriority w:val="99"/>
    <w:rsid w:val="00DD78E2"/>
    <w:pPr>
      <w:spacing w:after="0" w:line="240" w:lineRule="auto"/>
    </w:pPr>
    <w:rPr>
      <w:rFonts w:ascii="Times New Roman" w:eastAsia="Calibri" w:hAnsi="Times New Roman" w:cs="Times New Roman"/>
      <w:sz w:val="20"/>
      <w:szCs w:val="20"/>
      <w:lang w:val="en-GB"/>
    </w:rPr>
  </w:style>
  <w:style w:type="character" w:customStyle="1" w:styleId="PuslapioinaostekstasDiagrama">
    <w:name w:val="Puslapio išnašos tekstas Diagrama"/>
    <w:aliases w:val="Diagrama Diagrama"/>
    <w:basedOn w:val="Numatytasispastraiposriftas"/>
    <w:link w:val="Puslapioinaostekstas"/>
    <w:uiPriority w:val="99"/>
    <w:rsid w:val="00DD78E2"/>
    <w:rPr>
      <w:rFonts w:ascii="Times New Roman" w:eastAsia="Calibri" w:hAnsi="Times New Roman" w:cs="Times New Roman"/>
      <w:sz w:val="20"/>
      <w:szCs w:val="20"/>
      <w:lang w:val="en-GB"/>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qFormat/>
    <w:rsid w:val="00DD78E2"/>
    <w:rPr>
      <w:rFonts w:cs="Times New Roman"/>
      <w:vertAlign w:val="superscript"/>
    </w:rPr>
  </w:style>
  <w:style w:type="paragraph" w:styleId="Antrat">
    <w:name w:val="caption"/>
    <w:basedOn w:val="prastasis"/>
    <w:next w:val="prastasis"/>
    <w:uiPriority w:val="99"/>
    <w:qFormat/>
    <w:rsid w:val="00DD78E2"/>
    <w:pPr>
      <w:spacing w:after="200" w:line="240" w:lineRule="auto"/>
    </w:pPr>
    <w:rPr>
      <w:rFonts w:ascii="Times New Roman" w:eastAsia="Calibri" w:hAnsi="Times New Roman" w:cs="Times New Roman"/>
      <w:i/>
      <w:iCs/>
      <w:color w:val="44546A"/>
      <w:sz w:val="18"/>
      <w:szCs w:val="18"/>
      <w:lang w:val="en-GB"/>
    </w:rPr>
  </w:style>
  <w:style w:type="character" w:styleId="Grietas">
    <w:name w:val="Strong"/>
    <w:basedOn w:val="Numatytasispastraiposriftas"/>
    <w:uiPriority w:val="99"/>
    <w:qFormat/>
    <w:rsid w:val="00DD78E2"/>
    <w:rPr>
      <w:rFonts w:cs="Times New Roman"/>
      <w:b/>
      <w:bCs/>
    </w:rPr>
  </w:style>
  <w:style w:type="character" w:customStyle="1" w:styleId="normal-h">
    <w:name w:val="normal-h"/>
    <w:basedOn w:val="Numatytasispastraiposriftas"/>
    <w:uiPriority w:val="99"/>
    <w:rsid w:val="00DD78E2"/>
    <w:rPr>
      <w:rFonts w:cs="Times New Roman"/>
    </w:rPr>
  </w:style>
  <w:style w:type="paragraph" w:styleId="prastasiniatinklio">
    <w:name w:val="Normal (Web)"/>
    <w:basedOn w:val="prastasis"/>
    <w:uiPriority w:val="99"/>
    <w:rsid w:val="00DD78E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uslapionumeris">
    <w:name w:val="page number"/>
    <w:basedOn w:val="Numatytasispastraiposriftas"/>
    <w:uiPriority w:val="99"/>
    <w:rsid w:val="00DD78E2"/>
    <w:rPr>
      <w:rFonts w:cs="Times New Roman"/>
    </w:rPr>
  </w:style>
  <w:style w:type="paragraph" w:styleId="Pagrindiniotekstotrauka">
    <w:name w:val="Body Text Indent"/>
    <w:basedOn w:val="prastasis"/>
    <w:link w:val="PagrindiniotekstotraukaDiagrama"/>
    <w:uiPriority w:val="99"/>
    <w:unhideWhenUsed/>
    <w:rsid w:val="00DD78E2"/>
    <w:pPr>
      <w:spacing w:after="120"/>
      <w:ind w:left="283"/>
    </w:pPr>
    <w:rPr>
      <w:rFonts w:ascii="Times New Roman" w:eastAsia="Calibri" w:hAnsi="Times New Roman" w:cs="Times New Roman"/>
      <w:sz w:val="24"/>
      <w:lang w:val="en-GB"/>
    </w:rPr>
  </w:style>
  <w:style w:type="character" w:customStyle="1" w:styleId="PagrindiniotekstotraukaDiagrama">
    <w:name w:val="Pagrindinio teksto įtrauka Diagrama"/>
    <w:basedOn w:val="Numatytasispastraiposriftas"/>
    <w:link w:val="Pagrindiniotekstotrauka"/>
    <w:uiPriority w:val="99"/>
    <w:rsid w:val="00DD78E2"/>
    <w:rPr>
      <w:rFonts w:ascii="Times New Roman" w:eastAsia="Calibri" w:hAnsi="Times New Roman" w:cs="Times New Roman"/>
      <w:sz w:val="24"/>
      <w:lang w:val="en-GB"/>
    </w:rPr>
  </w:style>
  <w:style w:type="paragraph" w:customStyle="1" w:styleId="Default">
    <w:name w:val="Default"/>
    <w:rsid w:val="00DD78E2"/>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DD78E2"/>
    <w:rPr>
      <w:sz w:val="16"/>
      <w:szCs w:val="16"/>
    </w:rPr>
  </w:style>
  <w:style w:type="paragraph" w:styleId="Komentarotekstas">
    <w:name w:val="annotation text"/>
    <w:basedOn w:val="prastasis"/>
    <w:link w:val="KomentarotekstasDiagrama"/>
    <w:uiPriority w:val="99"/>
    <w:unhideWhenUsed/>
    <w:rsid w:val="00DD78E2"/>
    <w:pPr>
      <w:spacing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DD78E2"/>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DD78E2"/>
    <w:rPr>
      <w:b/>
      <w:bCs/>
    </w:rPr>
  </w:style>
  <w:style w:type="character" w:customStyle="1" w:styleId="KomentarotemaDiagrama">
    <w:name w:val="Komentaro tema Diagrama"/>
    <w:basedOn w:val="KomentarotekstasDiagrama"/>
    <w:link w:val="Komentarotema"/>
    <w:uiPriority w:val="99"/>
    <w:semiHidden/>
    <w:rsid w:val="00DD78E2"/>
    <w:rPr>
      <w:rFonts w:ascii="Times New Roman" w:eastAsia="Calibri" w:hAnsi="Times New Roman" w:cs="Times New Roman"/>
      <w:b/>
      <w:bCs/>
      <w:sz w:val="20"/>
      <w:szCs w:val="20"/>
      <w:lang w:val="en-GB"/>
    </w:rPr>
  </w:style>
  <w:style w:type="paragraph" w:styleId="Pataisymai">
    <w:name w:val="Revision"/>
    <w:hidden/>
    <w:uiPriority w:val="99"/>
    <w:semiHidden/>
    <w:rsid w:val="00DD78E2"/>
    <w:pPr>
      <w:spacing w:after="0" w:line="240" w:lineRule="auto"/>
    </w:pPr>
    <w:rPr>
      <w:rFonts w:ascii="Times New Roman" w:eastAsia="Calibri" w:hAnsi="Times New Roman" w:cs="Times New Roman"/>
      <w:sz w:val="24"/>
      <w:lang w:val="en-GB"/>
    </w:rPr>
  </w:style>
  <w:style w:type="paragraph" w:customStyle="1" w:styleId="Betarp1">
    <w:name w:val="Be tarpų1"/>
    <w:next w:val="Betarp"/>
    <w:uiPriority w:val="1"/>
    <w:qFormat/>
    <w:rsid w:val="00DD78E2"/>
    <w:pPr>
      <w:spacing w:after="0" w:line="240" w:lineRule="auto"/>
    </w:pPr>
  </w:style>
  <w:style w:type="paragraph" w:styleId="Betarp">
    <w:name w:val="No Spacing"/>
    <w:uiPriority w:val="1"/>
    <w:qFormat/>
    <w:rsid w:val="00DD78E2"/>
    <w:pPr>
      <w:spacing w:after="0" w:line="240" w:lineRule="auto"/>
    </w:pPr>
  </w:style>
  <w:style w:type="paragraph" w:customStyle="1" w:styleId="NoSpacing1">
    <w:name w:val="No Spacing1"/>
    <w:rsid w:val="005472BD"/>
    <w:pPr>
      <w:spacing w:after="0" w:line="240" w:lineRule="auto"/>
      <w:ind w:firstLine="720"/>
      <w:jc w:val="both"/>
    </w:pPr>
    <w:rPr>
      <w:rFonts w:ascii="Garamond" w:eastAsia="Times New Roman" w:hAnsi="Garamond" w:cs="Times New Roman"/>
      <w:sz w:val="24"/>
      <w:szCs w:val="24"/>
    </w:rPr>
  </w:style>
  <w:style w:type="character" w:customStyle="1" w:styleId="SraopastraipaDiagrama">
    <w:name w:val="Sąrašo pastraipa Diagrama"/>
    <w:aliases w:val="List Paragraph Red Diagrama"/>
    <w:link w:val="Sraopastraipa"/>
    <w:uiPriority w:val="99"/>
    <w:locked/>
    <w:rsid w:val="00F763BC"/>
  </w:style>
  <w:style w:type="table" w:customStyle="1" w:styleId="LightGrid-Accent11">
    <w:name w:val="Light Grid - Accent 11"/>
    <w:basedOn w:val="prastojilentel"/>
    <w:uiPriority w:val="62"/>
    <w:rsid w:val="00F763BC"/>
    <w:pPr>
      <w:spacing w:after="0" w:line="240" w:lineRule="auto"/>
    </w:pPr>
    <w:rPr>
      <w:rFonts w:eastAsiaTheme="minorEastAsia"/>
    </w:rPr>
    <w:tblPr>
      <w:tblStyleRowBandSize w:val="1"/>
      <w:tblStyleColBandSize w:val="1"/>
      <w:tblBorders>
        <w:top w:val="single" w:sz="8" w:space="0" w:color="549E39" w:themeColor="accent1"/>
        <w:left w:val="single" w:sz="8" w:space="0" w:color="549E39" w:themeColor="accent1"/>
        <w:bottom w:val="single" w:sz="8" w:space="0" w:color="549E39" w:themeColor="accent1"/>
        <w:right w:val="single" w:sz="8" w:space="0" w:color="549E39" w:themeColor="accent1"/>
        <w:insideH w:val="single" w:sz="8" w:space="0" w:color="549E39" w:themeColor="accent1"/>
        <w:insideV w:val="single" w:sz="8" w:space="0" w:color="549E3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E39" w:themeColor="accent1"/>
          <w:left w:val="single" w:sz="8" w:space="0" w:color="549E39" w:themeColor="accent1"/>
          <w:bottom w:val="single" w:sz="18" w:space="0" w:color="549E39" w:themeColor="accent1"/>
          <w:right w:val="single" w:sz="8" w:space="0" w:color="549E39" w:themeColor="accent1"/>
          <w:insideH w:val="nil"/>
          <w:insideV w:val="single" w:sz="8" w:space="0" w:color="549E3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E39" w:themeColor="accent1"/>
          <w:left w:val="single" w:sz="8" w:space="0" w:color="549E39" w:themeColor="accent1"/>
          <w:bottom w:val="single" w:sz="8" w:space="0" w:color="549E39" w:themeColor="accent1"/>
          <w:right w:val="single" w:sz="8" w:space="0" w:color="549E39" w:themeColor="accent1"/>
          <w:insideH w:val="nil"/>
          <w:insideV w:val="single" w:sz="8" w:space="0" w:color="549E3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E39" w:themeColor="accent1"/>
          <w:left w:val="single" w:sz="8" w:space="0" w:color="549E39" w:themeColor="accent1"/>
          <w:bottom w:val="single" w:sz="8" w:space="0" w:color="549E39" w:themeColor="accent1"/>
          <w:right w:val="single" w:sz="8" w:space="0" w:color="549E39" w:themeColor="accent1"/>
        </w:tcBorders>
      </w:tcPr>
    </w:tblStylePr>
    <w:tblStylePr w:type="band1Vert">
      <w:tblPr/>
      <w:tcPr>
        <w:tcBorders>
          <w:top w:val="single" w:sz="8" w:space="0" w:color="549E39" w:themeColor="accent1"/>
          <w:left w:val="single" w:sz="8" w:space="0" w:color="549E39" w:themeColor="accent1"/>
          <w:bottom w:val="single" w:sz="8" w:space="0" w:color="549E39" w:themeColor="accent1"/>
          <w:right w:val="single" w:sz="8" w:space="0" w:color="549E39" w:themeColor="accent1"/>
        </w:tcBorders>
        <w:shd w:val="clear" w:color="auto" w:fill="D2EBC9" w:themeFill="accent1" w:themeFillTint="3F"/>
      </w:tcPr>
    </w:tblStylePr>
    <w:tblStylePr w:type="band1Horz">
      <w:tblPr/>
      <w:tcPr>
        <w:tcBorders>
          <w:top w:val="single" w:sz="8" w:space="0" w:color="549E39" w:themeColor="accent1"/>
          <w:left w:val="single" w:sz="8" w:space="0" w:color="549E39" w:themeColor="accent1"/>
          <w:bottom w:val="single" w:sz="8" w:space="0" w:color="549E39" w:themeColor="accent1"/>
          <w:right w:val="single" w:sz="8" w:space="0" w:color="549E39" w:themeColor="accent1"/>
          <w:insideV w:val="single" w:sz="8" w:space="0" w:color="549E39" w:themeColor="accent1"/>
        </w:tcBorders>
        <w:shd w:val="clear" w:color="auto" w:fill="D2EBC9" w:themeFill="accent1" w:themeFillTint="3F"/>
      </w:tcPr>
    </w:tblStylePr>
    <w:tblStylePr w:type="band2Horz">
      <w:tblPr/>
      <w:tcPr>
        <w:tcBorders>
          <w:top w:val="single" w:sz="8" w:space="0" w:color="549E39" w:themeColor="accent1"/>
          <w:left w:val="single" w:sz="8" w:space="0" w:color="549E39" w:themeColor="accent1"/>
          <w:bottom w:val="single" w:sz="8" w:space="0" w:color="549E39" w:themeColor="accent1"/>
          <w:right w:val="single" w:sz="8" w:space="0" w:color="549E39" w:themeColor="accent1"/>
          <w:insideV w:val="single" w:sz="8" w:space="0" w:color="549E39" w:themeColor="accent1"/>
        </w:tcBorders>
      </w:tcPr>
    </w:tblStylePr>
  </w:style>
  <w:style w:type="paragraph" w:customStyle="1" w:styleId="Tekstas">
    <w:name w:val="Tekstas"/>
    <w:basedOn w:val="prastasis"/>
    <w:link w:val="TekstasChar"/>
    <w:uiPriority w:val="99"/>
    <w:qFormat/>
    <w:rsid w:val="000A1996"/>
    <w:pPr>
      <w:spacing w:after="0" w:line="360" w:lineRule="auto"/>
      <w:ind w:firstLine="1247"/>
      <w:jc w:val="both"/>
    </w:pPr>
    <w:rPr>
      <w:rFonts w:ascii="Times New Roman" w:eastAsia="Times New Roman" w:hAnsi="Times New Roman" w:cs="Times New Roman"/>
      <w:sz w:val="24"/>
      <w:szCs w:val="24"/>
    </w:rPr>
  </w:style>
  <w:style w:type="character" w:customStyle="1" w:styleId="TekstasChar">
    <w:name w:val="Tekstas Char"/>
    <w:basedOn w:val="Numatytasispastraiposriftas"/>
    <w:link w:val="Tekstas"/>
    <w:uiPriority w:val="99"/>
    <w:rsid w:val="000A1996"/>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F14910"/>
    <w:rPr>
      <w:color w:val="605E5C"/>
      <w:shd w:val="clear" w:color="auto" w:fill="E1DFDD"/>
    </w:rPr>
  </w:style>
  <w:style w:type="character" w:customStyle="1" w:styleId="Antrat1Diagrama">
    <w:name w:val="Antraštė 1 Diagrama"/>
    <w:basedOn w:val="Numatytasispastraiposriftas"/>
    <w:link w:val="Antrat1"/>
    <w:uiPriority w:val="9"/>
    <w:rsid w:val="00F20A95"/>
    <w:rPr>
      <w:rFonts w:asciiTheme="majorHAnsi" w:eastAsiaTheme="majorEastAsia" w:hAnsiTheme="majorHAnsi" w:cstheme="majorBidi"/>
      <w:color w:val="3E762A" w:themeColor="accent1" w:themeShade="BF"/>
      <w:sz w:val="40"/>
      <w:szCs w:val="40"/>
    </w:rPr>
  </w:style>
  <w:style w:type="character" w:customStyle="1" w:styleId="Antrat2Diagrama">
    <w:name w:val="Antraštė 2 Diagrama"/>
    <w:basedOn w:val="Numatytasispastraiposriftas"/>
    <w:link w:val="Antrat2"/>
    <w:uiPriority w:val="9"/>
    <w:semiHidden/>
    <w:rsid w:val="00F20A95"/>
    <w:rPr>
      <w:rFonts w:asciiTheme="majorHAnsi" w:eastAsiaTheme="majorEastAsia" w:hAnsiTheme="majorHAnsi" w:cstheme="majorBidi"/>
      <w:color w:val="3E762A" w:themeColor="accent1" w:themeShade="BF"/>
      <w:sz w:val="32"/>
      <w:szCs w:val="32"/>
    </w:rPr>
  </w:style>
  <w:style w:type="character" w:customStyle="1" w:styleId="Antrat3Diagrama">
    <w:name w:val="Antraštė 3 Diagrama"/>
    <w:basedOn w:val="Numatytasispastraiposriftas"/>
    <w:link w:val="Antrat3"/>
    <w:uiPriority w:val="9"/>
    <w:semiHidden/>
    <w:rsid w:val="00F20A95"/>
    <w:rPr>
      <w:rFonts w:eastAsiaTheme="majorEastAsia" w:cstheme="majorBidi"/>
      <w:color w:val="3E762A" w:themeColor="accent1" w:themeShade="BF"/>
      <w:sz w:val="28"/>
      <w:szCs w:val="28"/>
    </w:rPr>
  </w:style>
  <w:style w:type="character" w:customStyle="1" w:styleId="Antrat4Diagrama">
    <w:name w:val="Antraštė 4 Diagrama"/>
    <w:basedOn w:val="Numatytasispastraiposriftas"/>
    <w:link w:val="Antrat4"/>
    <w:uiPriority w:val="9"/>
    <w:semiHidden/>
    <w:rsid w:val="00F20A95"/>
    <w:rPr>
      <w:rFonts w:eastAsiaTheme="majorEastAsia" w:cstheme="majorBidi"/>
      <w:i/>
      <w:iCs/>
      <w:color w:val="3E762A" w:themeColor="accent1" w:themeShade="BF"/>
    </w:rPr>
  </w:style>
  <w:style w:type="character" w:customStyle="1" w:styleId="Antrat5Diagrama">
    <w:name w:val="Antraštė 5 Diagrama"/>
    <w:basedOn w:val="Numatytasispastraiposriftas"/>
    <w:link w:val="Antrat5"/>
    <w:uiPriority w:val="9"/>
    <w:semiHidden/>
    <w:rsid w:val="00F20A95"/>
    <w:rPr>
      <w:rFonts w:eastAsiaTheme="majorEastAsia" w:cstheme="majorBidi"/>
      <w:color w:val="3E762A" w:themeColor="accent1" w:themeShade="BF"/>
    </w:rPr>
  </w:style>
  <w:style w:type="character" w:customStyle="1" w:styleId="Antrat6Diagrama">
    <w:name w:val="Antraštė 6 Diagrama"/>
    <w:basedOn w:val="Numatytasispastraiposriftas"/>
    <w:link w:val="Antrat6"/>
    <w:uiPriority w:val="9"/>
    <w:semiHidden/>
    <w:rsid w:val="00F20A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0A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0A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0A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0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0A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0A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20A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0A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0A95"/>
    <w:rPr>
      <w:i/>
      <w:iCs/>
      <w:color w:val="404040" w:themeColor="text1" w:themeTint="BF"/>
    </w:rPr>
  </w:style>
  <w:style w:type="character" w:styleId="Rykuspabraukimas">
    <w:name w:val="Intense Emphasis"/>
    <w:basedOn w:val="Numatytasispastraiposriftas"/>
    <w:uiPriority w:val="21"/>
    <w:qFormat/>
    <w:rsid w:val="00F20A95"/>
    <w:rPr>
      <w:i/>
      <w:iCs/>
      <w:color w:val="3E762A" w:themeColor="accent1" w:themeShade="BF"/>
    </w:rPr>
  </w:style>
  <w:style w:type="paragraph" w:styleId="Iskirtacitata">
    <w:name w:val="Intense Quote"/>
    <w:basedOn w:val="prastasis"/>
    <w:next w:val="prastasis"/>
    <w:link w:val="IskirtacitataDiagrama"/>
    <w:uiPriority w:val="30"/>
    <w:qFormat/>
    <w:rsid w:val="00F20A95"/>
    <w:pPr>
      <w:pBdr>
        <w:top w:val="single" w:sz="4" w:space="10" w:color="3E762A" w:themeColor="accent1" w:themeShade="BF"/>
        <w:bottom w:val="single" w:sz="4" w:space="10" w:color="3E762A" w:themeColor="accent1" w:themeShade="BF"/>
      </w:pBdr>
      <w:spacing w:before="360" w:after="360"/>
      <w:ind w:left="864" w:right="864"/>
      <w:jc w:val="center"/>
    </w:pPr>
    <w:rPr>
      <w:i/>
      <w:iCs/>
      <w:color w:val="3E762A" w:themeColor="accent1" w:themeShade="BF"/>
    </w:rPr>
  </w:style>
  <w:style w:type="character" w:customStyle="1" w:styleId="IskirtacitataDiagrama">
    <w:name w:val="Išskirta citata Diagrama"/>
    <w:basedOn w:val="Numatytasispastraiposriftas"/>
    <w:link w:val="Iskirtacitata"/>
    <w:uiPriority w:val="30"/>
    <w:rsid w:val="00F20A95"/>
    <w:rPr>
      <w:i/>
      <w:iCs/>
      <w:color w:val="3E762A" w:themeColor="accent1" w:themeShade="BF"/>
    </w:rPr>
  </w:style>
  <w:style w:type="character" w:styleId="Rykinuoroda">
    <w:name w:val="Intense Reference"/>
    <w:basedOn w:val="Numatytasispastraiposriftas"/>
    <w:uiPriority w:val="32"/>
    <w:qFormat/>
    <w:rsid w:val="00F20A95"/>
    <w:rPr>
      <w:b/>
      <w:bCs/>
      <w:smallCaps/>
      <w:color w:val="3E762A" w:themeColor="accent1" w:themeShade="BF"/>
      <w:spacing w:val="5"/>
    </w:rPr>
  </w:style>
  <w:style w:type="character" w:styleId="Perirtashipersaitas">
    <w:name w:val="FollowedHyperlink"/>
    <w:basedOn w:val="Numatytasispastraiposriftas"/>
    <w:uiPriority w:val="99"/>
    <w:semiHidden/>
    <w:unhideWhenUsed/>
    <w:rsid w:val="004A53DB"/>
    <w:rPr>
      <w:color w:val="BA690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364">
      <w:bodyDiv w:val="1"/>
      <w:marLeft w:val="0"/>
      <w:marRight w:val="0"/>
      <w:marTop w:val="0"/>
      <w:marBottom w:val="0"/>
      <w:divBdr>
        <w:top w:val="none" w:sz="0" w:space="0" w:color="auto"/>
        <w:left w:val="none" w:sz="0" w:space="0" w:color="auto"/>
        <w:bottom w:val="none" w:sz="0" w:space="0" w:color="auto"/>
        <w:right w:val="none" w:sz="0" w:space="0" w:color="auto"/>
      </w:divBdr>
    </w:div>
    <w:div w:id="67314878">
      <w:bodyDiv w:val="1"/>
      <w:marLeft w:val="0"/>
      <w:marRight w:val="0"/>
      <w:marTop w:val="0"/>
      <w:marBottom w:val="0"/>
      <w:divBdr>
        <w:top w:val="none" w:sz="0" w:space="0" w:color="auto"/>
        <w:left w:val="none" w:sz="0" w:space="0" w:color="auto"/>
        <w:bottom w:val="none" w:sz="0" w:space="0" w:color="auto"/>
        <w:right w:val="none" w:sz="0" w:space="0" w:color="auto"/>
      </w:divBdr>
    </w:div>
    <w:div w:id="140195144">
      <w:bodyDiv w:val="1"/>
      <w:marLeft w:val="0"/>
      <w:marRight w:val="0"/>
      <w:marTop w:val="0"/>
      <w:marBottom w:val="0"/>
      <w:divBdr>
        <w:top w:val="none" w:sz="0" w:space="0" w:color="auto"/>
        <w:left w:val="none" w:sz="0" w:space="0" w:color="auto"/>
        <w:bottom w:val="none" w:sz="0" w:space="0" w:color="auto"/>
        <w:right w:val="none" w:sz="0" w:space="0" w:color="auto"/>
      </w:divBdr>
    </w:div>
    <w:div w:id="148716133">
      <w:bodyDiv w:val="1"/>
      <w:marLeft w:val="0"/>
      <w:marRight w:val="0"/>
      <w:marTop w:val="0"/>
      <w:marBottom w:val="0"/>
      <w:divBdr>
        <w:top w:val="none" w:sz="0" w:space="0" w:color="auto"/>
        <w:left w:val="none" w:sz="0" w:space="0" w:color="auto"/>
        <w:bottom w:val="none" w:sz="0" w:space="0" w:color="auto"/>
        <w:right w:val="none" w:sz="0" w:space="0" w:color="auto"/>
      </w:divBdr>
      <w:divsChild>
        <w:div w:id="1705324574">
          <w:marLeft w:val="547"/>
          <w:marRight w:val="0"/>
          <w:marTop w:val="0"/>
          <w:marBottom w:val="0"/>
          <w:divBdr>
            <w:top w:val="none" w:sz="0" w:space="0" w:color="auto"/>
            <w:left w:val="none" w:sz="0" w:space="0" w:color="auto"/>
            <w:bottom w:val="none" w:sz="0" w:space="0" w:color="auto"/>
            <w:right w:val="none" w:sz="0" w:space="0" w:color="auto"/>
          </w:divBdr>
        </w:div>
      </w:divsChild>
    </w:div>
    <w:div w:id="179707527">
      <w:bodyDiv w:val="1"/>
      <w:marLeft w:val="0"/>
      <w:marRight w:val="0"/>
      <w:marTop w:val="0"/>
      <w:marBottom w:val="0"/>
      <w:divBdr>
        <w:top w:val="none" w:sz="0" w:space="0" w:color="auto"/>
        <w:left w:val="none" w:sz="0" w:space="0" w:color="auto"/>
        <w:bottom w:val="none" w:sz="0" w:space="0" w:color="auto"/>
        <w:right w:val="none" w:sz="0" w:space="0" w:color="auto"/>
      </w:divBdr>
    </w:div>
    <w:div w:id="210727500">
      <w:bodyDiv w:val="1"/>
      <w:marLeft w:val="0"/>
      <w:marRight w:val="0"/>
      <w:marTop w:val="0"/>
      <w:marBottom w:val="0"/>
      <w:divBdr>
        <w:top w:val="none" w:sz="0" w:space="0" w:color="auto"/>
        <w:left w:val="none" w:sz="0" w:space="0" w:color="auto"/>
        <w:bottom w:val="none" w:sz="0" w:space="0" w:color="auto"/>
        <w:right w:val="none" w:sz="0" w:space="0" w:color="auto"/>
      </w:divBdr>
    </w:div>
    <w:div w:id="221138620">
      <w:bodyDiv w:val="1"/>
      <w:marLeft w:val="0"/>
      <w:marRight w:val="0"/>
      <w:marTop w:val="0"/>
      <w:marBottom w:val="0"/>
      <w:divBdr>
        <w:top w:val="none" w:sz="0" w:space="0" w:color="auto"/>
        <w:left w:val="none" w:sz="0" w:space="0" w:color="auto"/>
        <w:bottom w:val="none" w:sz="0" w:space="0" w:color="auto"/>
        <w:right w:val="none" w:sz="0" w:space="0" w:color="auto"/>
      </w:divBdr>
    </w:div>
    <w:div w:id="239563736">
      <w:bodyDiv w:val="1"/>
      <w:marLeft w:val="0"/>
      <w:marRight w:val="0"/>
      <w:marTop w:val="0"/>
      <w:marBottom w:val="0"/>
      <w:divBdr>
        <w:top w:val="none" w:sz="0" w:space="0" w:color="auto"/>
        <w:left w:val="none" w:sz="0" w:space="0" w:color="auto"/>
        <w:bottom w:val="none" w:sz="0" w:space="0" w:color="auto"/>
        <w:right w:val="none" w:sz="0" w:space="0" w:color="auto"/>
      </w:divBdr>
    </w:div>
    <w:div w:id="501244102">
      <w:bodyDiv w:val="1"/>
      <w:marLeft w:val="0"/>
      <w:marRight w:val="0"/>
      <w:marTop w:val="0"/>
      <w:marBottom w:val="0"/>
      <w:divBdr>
        <w:top w:val="none" w:sz="0" w:space="0" w:color="auto"/>
        <w:left w:val="none" w:sz="0" w:space="0" w:color="auto"/>
        <w:bottom w:val="none" w:sz="0" w:space="0" w:color="auto"/>
        <w:right w:val="none" w:sz="0" w:space="0" w:color="auto"/>
      </w:divBdr>
    </w:div>
    <w:div w:id="565066752">
      <w:bodyDiv w:val="1"/>
      <w:marLeft w:val="0"/>
      <w:marRight w:val="0"/>
      <w:marTop w:val="0"/>
      <w:marBottom w:val="0"/>
      <w:divBdr>
        <w:top w:val="none" w:sz="0" w:space="0" w:color="auto"/>
        <w:left w:val="none" w:sz="0" w:space="0" w:color="auto"/>
        <w:bottom w:val="none" w:sz="0" w:space="0" w:color="auto"/>
        <w:right w:val="none" w:sz="0" w:space="0" w:color="auto"/>
      </w:divBdr>
    </w:div>
    <w:div w:id="607204846">
      <w:bodyDiv w:val="1"/>
      <w:marLeft w:val="0"/>
      <w:marRight w:val="0"/>
      <w:marTop w:val="0"/>
      <w:marBottom w:val="0"/>
      <w:divBdr>
        <w:top w:val="none" w:sz="0" w:space="0" w:color="auto"/>
        <w:left w:val="none" w:sz="0" w:space="0" w:color="auto"/>
        <w:bottom w:val="none" w:sz="0" w:space="0" w:color="auto"/>
        <w:right w:val="none" w:sz="0" w:space="0" w:color="auto"/>
      </w:divBdr>
    </w:div>
    <w:div w:id="630020019">
      <w:bodyDiv w:val="1"/>
      <w:marLeft w:val="0"/>
      <w:marRight w:val="0"/>
      <w:marTop w:val="0"/>
      <w:marBottom w:val="0"/>
      <w:divBdr>
        <w:top w:val="none" w:sz="0" w:space="0" w:color="auto"/>
        <w:left w:val="none" w:sz="0" w:space="0" w:color="auto"/>
        <w:bottom w:val="none" w:sz="0" w:space="0" w:color="auto"/>
        <w:right w:val="none" w:sz="0" w:space="0" w:color="auto"/>
      </w:divBdr>
    </w:div>
    <w:div w:id="650526327">
      <w:bodyDiv w:val="1"/>
      <w:marLeft w:val="0"/>
      <w:marRight w:val="0"/>
      <w:marTop w:val="0"/>
      <w:marBottom w:val="0"/>
      <w:divBdr>
        <w:top w:val="none" w:sz="0" w:space="0" w:color="auto"/>
        <w:left w:val="none" w:sz="0" w:space="0" w:color="auto"/>
        <w:bottom w:val="none" w:sz="0" w:space="0" w:color="auto"/>
        <w:right w:val="none" w:sz="0" w:space="0" w:color="auto"/>
      </w:divBdr>
    </w:div>
    <w:div w:id="670252358">
      <w:bodyDiv w:val="1"/>
      <w:marLeft w:val="0"/>
      <w:marRight w:val="0"/>
      <w:marTop w:val="0"/>
      <w:marBottom w:val="0"/>
      <w:divBdr>
        <w:top w:val="none" w:sz="0" w:space="0" w:color="auto"/>
        <w:left w:val="none" w:sz="0" w:space="0" w:color="auto"/>
        <w:bottom w:val="none" w:sz="0" w:space="0" w:color="auto"/>
        <w:right w:val="none" w:sz="0" w:space="0" w:color="auto"/>
      </w:divBdr>
    </w:div>
    <w:div w:id="704448459">
      <w:bodyDiv w:val="1"/>
      <w:marLeft w:val="0"/>
      <w:marRight w:val="0"/>
      <w:marTop w:val="0"/>
      <w:marBottom w:val="0"/>
      <w:divBdr>
        <w:top w:val="none" w:sz="0" w:space="0" w:color="auto"/>
        <w:left w:val="none" w:sz="0" w:space="0" w:color="auto"/>
        <w:bottom w:val="none" w:sz="0" w:space="0" w:color="auto"/>
        <w:right w:val="none" w:sz="0" w:space="0" w:color="auto"/>
      </w:divBdr>
    </w:div>
    <w:div w:id="837886543">
      <w:bodyDiv w:val="1"/>
      <w:marLeft w:val="0"/>
      <w:marRight w:val="0"/>
      <w:marTop w:val="0"/>
      <w:marBottom w:val="0"/>
      <w:divBdr>
        <w:top w:val="none" w:sz="0" w:space="0" w:color="auto"/>
        <w:left w:val="none" w:sz="0" w:space="0" w:color="auto"/>
        <w:bottom w:val="none" w:sz="0" w:space="0" w:color="auto"/>
        <w:right w:val="none" w:sz="0" w:space="0" w:color="auto"/>
      </w:divBdr>
      <w:divsChild>
        <w:div w:id="2753114">
          <w:marLeft w:val="547"/>
          <w:marRight w:val="0"/>
          <w:marTop w:val="0"/>
          <w:marBottom w:val="0"/>
          <w:divBdr>
            <w:top w:val="none" w:sz="0" w:space="0" w:color="auto"/>
            <w:left w:val="none" w:sz="0" w:space="0" w:color="auto"/>
            <w:bottom w:val="none" w:sz="0" w:space="0" w:color="auto"/>
            <w:right w:val="none" w:sz="0" w:space="0" w:color="auto"/>
          </w:divBdr>
        </w:div>
      </w:divsChild>
    </w:div>
    <w:div w:id="945187300">
      <w:bodyDiv w:val="1"/>
      <w:marLeft w:val="0"/>
      <w:marRight w:val="0"/>
      <w:marTop w:val="0"/>
      <w:marBottom w:val="0"/>
      <w:divBdr>
        <w:top w:val="none" w:sz="0" w:space="0" w:color="auto"/>
        <w:left w:val="none" w:sz="0" w:space="0" w:color="auto"/>
        <w:bottom w:val="none" w:sz="0" w:space="0" w:color="auto"/>
        <w:right w:val="none" w:sz="0" w:space="0" w:color="auto"/>
      </w:divBdr>
    </w:div>
    <w:div w:id="1055197655">
      <w:bodyDiv w:val="1"/>
      <w:marLeft w:val="0"/>
      <w:marRight w:val="0"/>
      <w:marTop w:val="0"/>
      <w:marBottom w:val="0"/>
      <w:divBdr>
        <w:top w:val="none" w:sz="0" w:space="0" w:color="auto"/>
        <w:left w:val="none" w:sz="0" w:space="0" w:color="auto"/>
        <w:bottom w:val="none" w:sz="0" w:space="0" w:color="auto"/>
        <w:right w:val="none" w:sz="0" w:space="0" w:color="auto"/>
      </w:divBdr>
      <w:divsChild>
        <w:div w:id="1716083887">
          <w:marLeft w:val="0"/>
          <w:marRight w:val="0"/>
          <w:marTop w:val="0"/>
          <w:marBottom w:val="0"/>
          <w:divBdr>
            <w:top w:val="none" w:sz="0" w:space="0" w:color="auto"/>
            <w:left w:val="none" w:sz="0" w:space="0" w:color="auto"/>
            <w:bottom w:val="none" w:sz="0" w:space="0" w:color="auto"/>
            <w:right w:val="none" w:sz="0" w:space="0" w:color="auto"/>
          </w:divBdr>
        </w:div>
      </w:divsChild>
    </w:div>
    <w:div w:id="1067342857">
      <w:bodyDiv w:val="1"/>
      <w:marLeft w:val="0"/>
      <w:marRight w:val="0"/>
      <w:marTop w:val="0"/>
      <w:marBottom w:val="0"/>
      <w:divBdr>
        <w:top w:val="none" w:sz="0" w:space="0" w:color="auto"/>
        <w:left w:val="none" w:sz="0" w:space="0" w:color="auto"/>
        <w:bottom w:val="none" w:sz="0" w:space="0" w:color="auto"/>
        <w:right w:val="none" w:sz="0" w:space="0" w:color="auto"/>
      </w:divBdr>
    </w:div>
    <w:div w:id="1078988481">
      <w:bodyDiv w:val="1"/>
      <w:marLeft w:val="0"/>
      <w:marRight w:val="0"/>
      <w:marTop w:val="0"/>
      <w:marBottom w:val="0"/>
      <w:divBdr>
        <w:top w:val="none" w:sz="0" w:space="0" w:color="auto"/>
        <w:left w:val="none" w:sz="0" w:space="0" w:color="auto"/>
        <w:bottom w:val="none" w:sz="0" w:space="0" w:color="auto"/>
        <w:right w:val="none" w:sz="0" w:space="0" w:color="auto"/>
      </w:divBdr>
    </w:div>
    <w:div w:id="1119687650">
      <w:bodyDiv w:val="1"/>
      <w:marLeft w:val="0"/>
      <w:marRight w:val="0"/>
      <w:marTop w:val="0"/>
      <w:marBottom w:val="0"/>
      <w:divBdr>
        <w:top w:val="none" w:sz="0" w:space="0" w:color="auto"/>
        <w:left w:val="none" w:sz="0" w:space="0" w:color="auto"/>
        <w:bottom w:val="none" w:sz="0" w:space="0" w:color="auto"/>
        <w:right w:val="none" w:sz="0" w:space="0" w:color="auto"/>
      </w:divBdr>
      <w:divsChild>
        <w:div w:id="902719134">
          <w:marLeft w:val="0"/>
          <w:marRight w:val="0"/>
          <w:marTop w:val="0"/>
          <w:marBottom w:val="0"/>
          <w:divBdr>
            <w:top w:val="none" w:sz="0" w:space="0" w:color="auto"/>
            <w:left w:val="none" w:sz="0" w:space="0" w:color="auto"/>
            <w:bottom w:val="none" w:sz="0" w:space="0" w:color="auto"/>
            <w:right w:val="none" w:sz="0" w:space="0" w:color="auto"/>
          </w:divBdr>
        </w:div>
        <w:div w:id="1508129321">
          <w:marLeft w:val="0"/>
          <w:marRight w:val="0"/>
          <w:marTop w:val="0"/>
          <w:marBottom w:val="0"/>
          <w:divBdr>
            <w:top w:val="none" w:sz="0" w:space="0" w:color="auto"/>
            <w:left w:val="none" w:sz="0" w:space="0" w:color="auto"/>
            <w:bottom w:val="none" w:sz="0" w:space="0" w:color="auto"/>
            <w:right w:val="none" w:sz="0" w:space="0" w:color="auto"/>
          </w:divBdr>
        </w:div>
      </w:divsChild>
    </w:div>
    <w:div w:id="1144665417">
      <w:bodyDiv w:val="1"/>
      <w:marLeft w:val="0"/>
      <w:marRight w:val="0"/>
      <w:marTop w:val="0"/>
      <w:marBottom w:val="0"/>
      <w:divBdr>
        <w:top w:val="none" w:sz="0" w:space="0" w:color="auto"/>
        <w:left w:val="none" w:sz="0" w:space="0" w:color="auto"/>
        <w:bottom w:val="none" w:sz="0" w:space="0" w:color="auto"/>
        <w:right w:val="none" w:sz="0" w:space="0" w:color="auto"/>
      </w:divBdr>
    </w:div>
    <w:div w:id="1158300399">
      <w:bodyDiv w:val="1"/>
      <w:marLeft w:val="0"/>
      <w:marRight w:val="0"/>
      <w:marTop w:val="0"/>
      <w:marBottom w:val="0"/>
      <w:divBdr>
        <w:top w:val="none" w:sz="0" w:space="0" w:color="auto"/>
        <w:left w:val="none" w:sz="0" w:space="0" w:color="auto"/>
        <w:bottom w:val="none" w:sz="0" w:space="0" w:color="auto"/>
        <w:right w:val="none" w:sz="0" w:space="0" w:color="auto"/>
      </w:divBdr>
      <w:divsChild>
        <w:div w:id="1008798075">
          <w:marLeft w:val="0"/>
          <w:marRight w:val="0"/>
          <w:marTop w:val="0"/>
          <w:marBottom w:val="0"/>
          <w:divBdr>
            <w:top w:val="none" w:sz="0" w:space="0" w:color="auto"/>
            <w:left w:val="none" w:sz="0" w:space="0" w:color="auto"/>
            <w:bottom w:val="none" w:sz="0" w:space="0" w:color="auto"/>
            <w:right w:val="none" w:sz="0" w:space="0" w:color="auto"/>
          </w:divBdr>
        </w:div>
        <w:div w:id="2003047549">
          <w:marLeft w:val="0"/>
          <w:marRight w:val="0"/>
          <w:marTop w:val="0"/>
          <w:marBottom w:val="0"/>
          <w:divBdr>
            <w:top w:val="none" w:sz="0" w:space="0" w:color="auto"/>
            <w:left w:val="none" w:sz="0" w:space="0" w:color="auto"/>
            <w:bottom w:val="none" w:sz="0" w:space="0" w:color="auto"/>
            <w:right w:val="none" w:sz="0" w:space="0" w:color="auto"/>
          </w:divBdr>
        </w:div>
        <w:div w:id="2098019447">
          <w:marLeft w:val="0"/>
          <w:marRight w:val="0"/>
          <w:marTop w:val="0"/>
          <w:marBottom w:val="0"/>
          <w:divBdr>
            <w:top w:val="none" w:sz="0" w:space="0" w:color="auto"/>
            <w:left w:val="none" w:sz="0" w:space="0" w:color="auto"/>
            <w:bottom w:val="none" w:sz="0" w:space="0" w:color="auto"/>
            <w:right w:val="none" w:sz="0" w:space="0" w:color="auto"/>
          </w:divBdr>
        </w:div>
      </w:divsChild>
    </w:div>
    <w:div w:id="1172914177">
      <w:bodyDiv w:val="1"/>
      <w:marLeft w:val="0"/>
      <w:marRight w:val="0"/>
      <w:marTop w:val="0"/>
      <w:marBottom w:val="0"/>
      <w:divBdr>
        <w:top w:val="none" w:sz="0" w:space="0" w:color="auto"/>
        <w:left w:val="none" w:sz="0" w:space="0" w:color="auto"/>
        <w:bottom w:val="none" w:sz="0" w:space="0" w:color="auto"/>
        <w:right w:val="none" w:sz="0" w:space="0" w:color="auto"/>
      </w:divBdr>
    </w:div>
    <w:div w:id="1206793678">
      <w:bodyDiv w:val="1"/>
      <w:marLeft w:val="0"/>
      <w:marRight w:val="0"/>
      <w:marTop w:val="0"/>
      <w:marBottom w:val="0"/>
      <w:divBdr>
        <w:top w:val="none" w:sz="0" w:space="0" w:color="auto"/>
        <w:left w:val="none" w:sz="0" w:space="0" w:color="auto"/>
        <w:bottom w:val="none" w:sz="0" w:space="0" w:color="auto"/>
        <w:right w:val="none" w:sz="0" w:space="0" w:color="auto"/>
      </w:divBdr>
    </w:div>
    <w:div w:id="1324971627">
      <w:bodyDiv w:val="1"/>
      <w:marLeft w:val="0"/>
      <w:marRight w:val="0"/>
      <w:marTop w:val="0"/>
      <w:marBottom w:val="0"/>
      <w:divBdr>
        <w:top w:val="none" w:sz="0" w:space="0" w:color="auto"/>
        <w:left w:val="none" w:sz="0" w:space="0" w:color="auto"/>
        <w:bottom w:val="none" w:sz="0" w:space="0" w:color="auto"/>
        <w:right w:val="none" w:sz="0" w:space="0" w:color="auto"/>
      </w:divBdr>
      <w:divsChild>
        <w:div w:id="807207531">
          <w:marLeft w:val="0"/>
          <w:marRight w:val="0"/>
          <w:marTop w:val="0"/>
          <w:marBottom w:val="0"/>
          <w:divBdr>
            <w:top w:val="none" w:sz="0" w:space="0" w:color="auto"/>
            <w:left w:val="none" w:sz="0" w:space="0" w:color="auto"/>
            <w:bottom w:val="none" w:sz="0" w:space="0" w:color="auto"/>
            <w:right w:val="none" w:sz="0" w:space="0" w:color="auto"/>
          </w:divBdr>
          <w:divsChild>
            <w:div w:id="575557282">
              <w:marLeft w:val="0"/>
              <w:marRight w:val="0"/>
              <w:marTop w:val="0"/>
              <w:marBottom w:val="0"/>
              <w:divBdr>
                <w:top w:val="none" w:sz="0" w:space="0" w:color="auto"/>
                <w:left w:val="none" w:sz="0" w:space="0" w:color="auto"/>
                <w:bottom w:val="none" w:sz="0" w:space="0" w:color="auto"/>
                <w:right w:val="none" w:sz="0" w:space="0" w:color="auto"/>
              </w:divBdr>
              <w:divsChild>
                <w:div w:id="25254352">
                  <w:marLeft w:val="0"/>
                  <w:marRight w:val="0"/>
                  <w:marTop w:val="0"/>
                  <w:marBottom w:val="0"/>
                  <w:divBdr>
                    <w:top w:val="none" w:sz="0" w:space="0" w:color="auto"/>
                    <w:left w:val="none" w:sz="0" w:space="0" w:color="auto"/>
                    <w:bottom w:val="none" w:sz="0" w:space="0" w:color="auto"/>
                    <w:right w:val="none" w:sz="0" w:space="0" w:color="auto"/>
                  </w:divBdr>
                </w:div>
                <w:div w:id="316804329">
                  <w:marLeft w:val="0"/>
                  <w:marRight w:val="0"/>
                  <w:marTop w:val="0"/>
                  <w:marBottom w:val="0"/>
                  <w:divBdr>
                    <w:top w:val="none" w:sz="0" w:space="0" w:color="auto"/>
                    <w:left w:val="none" w:sz="0" w:space="0" w:color="auto"/>
                    <w:bottom w:val="none" w:sz="0" w:space="0" w:color="auto"/>
                    <w:right w:val="none" w:sz="0" w:space="0" w:color="auto"/>
                  </w:divBdr>
                </w:div>
                <w:div w:id="1560629359">
                  <w:marLeft w:val="0"/>
                  <w:marRight w:val="0"/>
                  <w:marTop w:val="0"/>
                  <w:marBottom w:val="0"/>
                  <w:divBdr>
                    <w:top w:val="none" w:sz="0" w:space="0" w:color="auto"/>
                    <w:left w:val="none" w:sz="0" w:space="0" w:color="auto"/>
                    <w:bottom w:val="none" w:sz="0" w:space="0" w:color="auto"/>
                    <w:right w:val="none" w:sz="0" w:space="0" w:color="auto"/>
                  </w:divBdr>
                </w:div>
                <w:div w:id="169977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6070">
      <w:bodyDiv w:val="1"/>
      <w:marLeft w:val="0"/>
      <w:marRight w:val="0"/>
      <w:marTop w:val="0"/>
      <w:marBottom w:val="0"/>
      <w:divBdr>
        <w:top w:val="none" w:sz="0" w:space="0" w:color="auto"/>
        <w:left w:val="none" w:sz="0" w:space="0" w:color="auto"/>
        <w:bottom w:val="none" w:sz="0" w:space="0" w:color="auto"/>
        <w:right w:val="none" w:sz="0" w:space="0" w:color="auto"/>
      </w:divBdr>
      <w:divsChild>
        <w:div w:id="16002507">
          <w:marLeft w:val="0"/>
          <w:marRight w:val="0"/>
          <w:marTop w:val="0"/>
          <w:marBottom w:val="0"/>
          <w:divBdr>
            <w:top w:val="none" w:sz="0" w:space="0" w:color="auto"/>
            <w:left w:val="none" w:sz="0" w:space="0" w:color="auto"/>
            <w:bottom w:val="none" w:sz="0" w:space="0" w:color="auto"/>
            <w:right w:val="none" w:sz="0" w:space="0" w:color="auto"/>
          </w:divBdr>
        </w:div>
      </w:divsChild>
    </w:div>
    <w:div w:id="1370450311">
      <w:bodyDiv w:val="1"/>
      <w:marLeft w:val="0"/>
      <w:marRight w:val="0"/>
      <w:marTop w:val="0"/>
      <w:marBottom w:val="0"/>
      <w:divBdr>
        <w:top w:val="none" w:sz="0" w:space="0" w:color="auto"/>
        <w:left w:val="none" w:sz="0" w:space="0" w:color="auto"/>
        <w:bottom w:val="none" w:sz="0" w:space="0" w:color="auto"/>
        <w:right w:val="none" w:sz="0" w:space="0" w:color="auto"/>
      </w:divBdr>
    </w:div>
    <w:div w:id="1392076182">
      <w:bodyDiv w:val="1"/>
      <w:marLeft w:val="0"/>
      <w:marRight w:val="0"/>
      <w:marTop w:val="0"/>
      <w:marBottom w:val="0"/>
      <w:divBdr>
        <w:top w:val="none" w:sz="0" w:space="0" w:color="auto"/>
        <w:left w:val="none" w:sz="0" w:space="0" w:color="auto"/>
        <w:bottom w:val="none" w:sz="0" w:space="0" w:color="auto"/>
        <w:right w:val="none" w:sz="0" w:space="0" w:color="auto"/>
      </w:divBdr>
    </w:div>
    <w:div w:id="1487282934">
      <w:bodyDiv w:val="1"/>
      <w:marLeft w:val="0"/>
      <w:marRight w:val="0"/>
      <w:marTop w:val="0"/>
      <w:marBottom w:val="0"/>
      <w:divBdr>
        <w:top w:val="none" w:sz="0" w:space="0" w:color="auto"/>
        <w:left w:val="none" w:sz="0" w:space="0" w:color="auto"/>
        <w:bottom w:val="none" w:sz="0" w:space="0" w:color="auto"/>
        <w:right w:val="none" w:sz="0" w:space="0" w:color="auto"/>
      </w:divBdr>
    </w:div>
    <w:div w:id="1514101598">
      <w:bodyDiv w:val="1"/>
      <w:marLeft w:val="0"/>
      <w:marRight w:val="0"/>
      <w:marTop w:val="0"/>
      <w:marBottom w:val="0"/>
      <w:divBdr>
        <w:top w:val="none" w:sz="0" w:space="0" w:color="auto"/>
        <w:left w:val="none" w:sz="0" w:space="0" w:color="auto"/>
        <w:bottom w:val="none" w:sz="0" w:space="0" w:color="auto"/>
        <w:right w:val="none" w:sz="0" w:space="0" w:color="auto"/>
      </w:divBdr>
    </w:div>
    <w:div w:id="1653829912">
      <w:bodyDiv w:val="1"/>
      <w:marLeft w:val="0"/>
      <w:marRight w:val="0"/>
      <w:marTop w:val="0"/>
      <w:marBottom w:val="0"/>
      <w:divBdr>
        <w:top w:val="none" w:sz="0" w:space="0" w:color="auto"/>
        <w:left w:val="none" w:sz="0" w:space="0" w:color="auto"/>
        <w:bottom w:val="none" w:sz="0" w:space="0" w:color="auto"/>
        <w:right w:val="none" w:sz="0" w:space="0" w:color="auto"/>
      </w:divBdr>
    </w:div>
    <w:div w:id="1691684043">
      <w:bodyDiv w:val="1"/>
      <w:marLeft w:val="0"/>
      <w:marRight w:val="0"/>
      <w:marTop w:val="0"/>
      <w:marBottom w:val="0"/>
      <w:divBdr>
        <w:top w:val="none" w:sz="0" w:space="0" w:color="auto"/>
        <w:left w:val="none" w:sz="0" w:space="0" w:color="auto"/>
        <w:bottom w:val="none" w:sz="0" w:space="0" w:color="auto"/>
        <w:right w:val="none" w:sz="0" w:space="0" w:color="auto"/>
      </w:divBdr>
      <w:divsChild>
        <w:div w:id="1730417244">
          <w:marLeft w:val="0"/>
          <w:marRight w:val="0"/>
          <w:marTop w:val="0"/>
          <w:marBottom w:val="0"/>
          <w:divBdr>
            <w:top w:val="none" w:sz="0" w:space="0" w:color="auto"/>
            <w:left w:val="none" w:sz="0" w:space="0" w:color="auto"/>
            <w:bottom w:val="none" w:sz="0" w:space="0" w:color="auto"/>
            <w:right w:val="none" w:sz="0" w:space="0" w:color="auto"/>
          </w:divBdr>
        </w:div>
      </w:divsChild>
    </w:div>
    <w:div w:id="1708263092">
      <w:bodyDiv w:val="1"/>
      <w:marLeft w:val="0"/>
      <w:marRight w:val="0"/>
      <w:marTop w:val="0"/>
      <w:marBottom w:val="0"/>
      <w:divBdr>
        <w:top w:val="none" w:sz="0" w:space="0" w:color="auto"/>
        <w:left w:val="none" w:sz="0" w:space="0" w:color="auto"/>
        <w:bottom w:val="none" w:sz="0" w:space="0" w:color="auto"/>
        <w:right w:val="none" w:sz="0" w:space="0" w:color="auto"/>
      </w:divBdr>
    </w:div>
    <w:div w:id="1754626801">
      <w:bodyDiv w:val="1"/>
      <w:marLeft w:val="0"/>
      <w:marRight w:val="0"/>
      <w:marTop w:val="0"/>
      <w:marBottom w:val="0"/>
      <w:divBdr>
        <w:top w:val="none" w:sz="0" w:space="0" w:color="auto"/>
        <w:left w:val="none" w:sz="0" w:space="0" w:color="auto"/>
        <w:bottom w:val="none" w:sz="0" w:space="0" w:color="auto"/>
        <w:right w:val="none" w:sz="0" w:space="0" w:color="auto"/>
      </w:divBdr>
    </w:div>
    <w:div w:id="1785464836">
      <w:bodyDiv w:val="1"/>
      <w:marLeft w:val="0"/>
      <w:marRight w:val="0"/>
      <w:marTop w:val="0"/>
      <w:marBottom w:val="0"/>
      <w:divBdr>
        <w:top w:val="none" w:sz="0" w:space="0" w:color="auto"/>
        <w:left w:val="none" w:sz="0" w:space="0" w:color="auto"/>
        <w:bottom w:val="none" w:sz="0" w:space="0" w:color="auto"/>
        <w:right w:val="none" w:sz="0" w:space="0" w:color="auto"/>
      </w:divBdr>
      <w:divsChild>
        <w:div w:id="142623111">
          <w:marLeft w:val="547"/>
          <w:marRight w:val="0"/>
          <w:marTop w:val="0"/>
          <w:marBottom w:val="0"/>
          <w:divBdr>
            <w:top w:val="none" w:sz="0" w:space="0" w:color="auto"/>
            <w:left w:val="none" w:sz="0" w:space="0" w:color="auto"/>
            <w:bottom w:val="none" w:sz="0" w:space="0" w:color="auto"/>
            <w:right w:val="none" w:sz="0" w:space="0" w:color="auto"/>
          </w:divBdr>
        </w:div>
      </w:divsChild>
    </w:div>
    <w:div w:id="1809863078">
      <w:bodyDiv w:val="1"/>
      <w:marLeft w:val="0"/>
      <w:marRight w:val="0"/>
      <w:marTop w:val="0"/>
      <w:marBottom w:val="0"/>
      <w:divBdr>
        <w:top w:val="none" w:sz="0" w:space="0" w:color="auto"/>
        <w:left w:val="none" w:sz="0" w:space="0" w:color="auto"/>
        <w:bottom w:val="none" w:sz="0" w:space="0" w:color="auto"/>
        <w:right w:val="none" w:sz="0" w:space="0" w:color="auto"/>
      </w:divBdr>
    </w:div>
    <w:div w:id="1813670622">
      <w:bodyDiv w:val="1"/>
      <w:marLeft w:val="0"/>
      <w:marRight w:val="0"/>
      <w:marTop w:val="0"/>
      <w:marBottom w:val="0"/>
      <w:divBdr>
        <w:top w:val="none" w:sz="0" w:space="0" w:color="auto"/>
        <w:left w:val="none" w:sz="0" w:space="0" w:color="auto"/>
        <w:bottom w:val="none" w:sz="0" w:space="0" w:color="auto"/>
        <w:right w:val="none" w:sz="0" w:space="0" w:color="auto"/>
      </w:divBdr>
      <w:divsChild>
        <w:div w:id="570386355">
          <w:marLeft w:val="0"/>
          <w:marRight w:val="0"/>
          <w:marTop w:val="0"/>
          <w:marBottom w:val="0"/>
          <w:divBdr>
            <w:top w:val="none" w:sz="0" w:space="0" w:color="auto"/>
            <w:left w:val="none" w:sz="0" w:space="0" w:color="auto"/>
            <w:bottom w:val="none" w:sz="0" w:space="0" w:color="auto"/>
            <w:right w:val="none" w:sz="0" w:space="0" w:color="auto"/>
          </w:divBdr>
        </w:div>
      </w:divsChild>
    </w:div>
    <w:div w:id="1822889683">
      <w:bodyDiv w:val="1"/>
      <w:marLeft w:val="0"/>
      <w:marRight w:val="0"/>
      <w:marTop w:val="0"/>
      <w:marBottom w:val="0"/>
      <w:divBdr>
        <w:top w:val="none" w:sz="0" w:space="0" w:color="auto"/>
        <w:left w:val="none" w:sz="0" w:space="0" w:color="auto"/>
        <w:bottom w:val="none" w:sz="0" w:space="0" w:color="auto"/>
        <w:right w:val="none" w:sz="0" w:space="0" w:color="auto"/>
      </w:divBdr>
      <w:divsChild>
        <w:div w:id="1653677011">
          <w:marLeft w:val="0"/>
          <w:marRight w:val="0"/>
          <w:marTop w:val="0"/>
          <w:marBottom w:val="0"/>
          <w:divBdr>
            <w:top w:val="none" w:sz="0" w:space="0" w:color="auto"/>
            <w:left w:val="none" w:sz="0" w:space="0" w:color="auto"/>
            <w:bottom w:val="none" w:sz="0" w:space="0" w:color="auto"/>
            <w:right w:val="none" w:sz="0" w:space="0" w:color="auto"/>
          </w:divBdr>
        </w:div>
      </w:divsChild>
    </w:div>
    <w:div w:id="1841191253">
      <w:bodyDiv w:val="1"/>
      <w:marLeft w:val="0"/>
      <w:marRight w:val="0"/>
      <w:marTop w:val="0"/>
      <w:marBottom w:val="0"/>
      <w:divBdr>
        <w:top w:val="none" w:sz="0" w:space="0" w:color="auto"/>
        <w:left w:val="none" w:sz="0" w:space="0" w:color="auto"/>
        <w:bottom w:val="none" w:sz="0" w:space="0" w:color="auto"/>
        <w:right w:val="none" w:sz="0" w:space="0" w:color="auto"/>
      </w:divBdr>
    </w:div>
    <w:div w:id="1854566158">
      <w:bodyDiv w:val="1"/>
      <w:marLeft w:val="0"/>
      <w:marRight w:val="0"/>
      <w:marTop w:val="0"/>
      <w:marBottom w:val="0"/>
      <w:divBdr>
        <w:top w:val="none" w:sz="0" w:space="0" w:color="auto"/>
        <w:left w:val="none" w:sz="0" w:space="0" w:color="auto"/>
        <w:bottom w:val="none" w:sz="0" w:space="0" w:color="auto"/>
        <w:right w:val="none" w:sz="0" w:space="0" w:color="auto"/>
      </w:divBdr>
      <w:divsChild>
        <w:div w:id="595329741">
          <w:marLeft w:val="0"/>
          <w:marRight w:val="0"/>
          <w:marTop w:val="0"/>
          <w:marBottom w:val="0"/>
          <w:divBdr>
            <w:top w:val="none" w:sz="0" w:space="0" w:color="auto"/>
            <w:left w:val="none" w:sz="0" w:space="0" w:color="auto"/>
            <w:bottom w:val="none" w:sz="0" w:space="0" w:color="auto"/>
            <w:right w:val="none" w:sz="0" w:space="0" w:color="auto"/>
          </w:divBdr>
        </w:div>
      </w:divsChild>
    </w:div>
    <w:div w:id="1864592563">
      <w:bodyDiv w:val="1"/>
      <w:marLeft w:val="0"/>
      <w:marRight w:val="0"/>
      <w:marTop w:val="0"/>
      <w:marBottom w:val="0"/>
      <w:divBdr>
        <w:top w:val="none" w:sz="0" w:space="0" w:color="auto"/>
        <w:left w:val="none" w:sz="0" w:space="0" w:color="auto"/>
        <w:bottom w:val="none" w:sz="0" w:space="0" w:color="auto"/>
        <w:right w:val="none" w:sz="0" w:space="0" w:color="auto"/>
      </w:divBdr>
    </w:div>
    <w:div w:id="1917591818">
      <w:bodyDiv w:val="1"/>
      <w:marLeft w:val="0"/>
      <w:marRight w:val="0"/>
      <w:marTop w:val="0"/>
      <w:marBottom w:val="0"/>
      <w:divBdr>
        <w:top w:val="none" w:sz="0" w:space="0" w:color="auto"/>
        <w:left w:val="none" w:sz="0" w:space="0" w:color="auto"/>
        <w:bottom w:val="none" w:sz="0" w:space="0" w:color="auto"/>
        <w:right w:val="none" w:sz="0" w:space="0" w:color="auto"/>
      </w:divBdr>
    </w:div>
    <w:div w:id="1927494838">
      <w:bodyDiv w:val="1"/>
      <w:marLeft w:val="0"/>
      <w:marRight w:val="0"/>
      <w:marTop w:val="0"/>
      <w:marBottom w:val="0"/>
      <w:divBdr>
        <w:top w:val="none" w:sz="0" w:space="0" w:color="auto"/>
        <w:left w:val="none" w:sz="0" w:space="0" w:color="auto"/>
        <w:bottom w:val="none" w:sz="0" w:space="0" w:color="auto"/>
        <w:right w:val="none" w:sz="0" w:space="0" w:color="auto"/>
      </w:divBdr>
      <w:divsChild>
        <w:div w:id="870073225">
          <w:marLeft w:val="0"/>
          <w:marRight w:val="0"/>
          <w:marTop w:val="0"/>
          <w:marBottom w:val="0"/>
          <w:divBdr>
            <w:top w:val="none" w:sz="0" w:space="0" w:color="auto"/>
            <w:left w:val="none" w:sz="0" w:space="0" w:color="auto"/>
            <w:bottom w:val="none" w:sz="0" w:space="0" w:color="auto"/>
            <w:right w:val="none" w:sz="0" w:space="0" w:color="auto"/>
          </w:divBdr>
        </w:div>
      </w:divsChild>
    </w:div>
    <w:div w:id="1932860201">
      <w:bodyDiv w:val="1"/>
      <w:marLeft w:val="0"/>
      <w:marRight w:val="0"/>
      <w:marTop w:val="0"/>
      <w:marBottom w:val="0"/>
      <w:divBdr>
        <w:top w:val="none" w:sz="0" w:space="0" w:color="auto"/>
        <w:left w:val="none" w:sz="0" w:space="0" w:color="auto"/>
        <w:bottom w:val="none" w:sz="0" w:space="0" w:color="auto"/>
        <w:right w:val="none" w:sz="0" w:space="0" w:color="auto"/>
      </w:divBdr>
    </w:div>
    <w:div w:id="1954482998">
      <w:bodyDiv w:val="1"/>
      <w:marLeft w:val="0"/>
      <w:marRight w:val="0"/>
      <w:marTop w:val="0"/>
      <w:marBottom w:val="0"/>
      <w:divBdr>
        <w:top w:val="none" w:sz="0" w:space="0" w:color="auto"/>
        <w:left w:val="none" w:sz="0" w:space="0" w:color="auto"/>
        <w:bottom w:val="none" w:sz="0" w:space="0" w:color="auto"/>
        <w:right w:val="none" w:sz="0" w:space="0" w:color="auto"/>
      </w:divBdr>
    </w:div>
    <w:div w:id="2096005107">
      <w:bodyDiv w:val="1"/>
      <w:marLeft w:val="0"/>
      <w:marRight w:val="0"/>
      <w:marTop w:val="0"/>
      <w:marBottom w:val="0"/>
      <w:divBdr>
        <w:top w:val="none" w:sz="0" w:space="0" w:color="auto"/>
        <w:left w:val="none" w:sz="0" w:space="0" w:color="auto"/>
        <w:bottom w:val="none" w:sz="0" w:space="0" w:color="auto"/>
        <w:right w:val="none" w:sz="0" w:space="0" w:color="auto"/>
      </w:divBdr>
      <w:divsChild>
        <w:div w:id="96221078">
          <w:marLeft w:val="0"/>
          <w:marRight w:val="0"/>
          <w:marTop w:val="0"/>
          <w:marBottom w:val="0"/>
          <w:divBdr>
            <w:top w:val="none" w:sz="0" w:space="0" w:color="auto"/>
            <w:left w:val="none" w:sz="0" w:space="0" w:color="auto"/>
            <w:bottom w:val="none" w:sz="0" w:space="0" w:color="auto"/>
            <w:right w:val="none" w:sz="0" w:space="0" w:color="auto"/>
          </w:divBdr>
        </w:div>
      </w:divsChild>
    </w:div>
    <w:div w:id="212673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diagramColors" Target="diagrams/colors3.xml"/><Relationship Id="rId39" Type="http://schemas.openxmlformats.org/officeDocument/2006/relationships/theme" Target="theme/theme1.xml"/><Relationship Id="rId21" Type="http://schemas.microsoft.com/office/2007/relationships/diagramDrawing" Target="diagrams/drawing2.xml"/><Relationship Id="rId34" Type="http://schemas.openxmlformats.org/officeDocument/2006/relationships/diagramLayout" Target="diagrams/layout5.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diagramLayout" Target="diagrams/layou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diagramLayout" Target="diagrams/layout3.xml"/><Relationship Id="rId32" Type="http://schemas.microsoft.com/office/2007/relationships/diagramDrawing" Target="diagrams/drawing4.xml"/><Relationship Id="rId37" Type="http://schemas.microsoft.com/office/2007/relationships/diagramDrawing" Target="diagrams/drawing5.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10" Type="http://schemas.openxmlformats.org/officeDocument/2006/relationships/chart" Target="charts/chart2.xml"/><Relationship Id="rId19" Type="http://schemas.openxmlformats.org/officeDocument/2006/relationships/diagramQuickStyle" Target="diagrams/quickStyle2.xml"/><Relationship Id="rId31" Type="http://schemas.openxmlformats.org/officeDocument/2006/relationships/diagramColors" Target="diagrams/colors4.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diagramQuickStyle" Target="diagrams/quickStyle1.xml"/><Relationship Id="rId22" Type="http://schemas.openxmlformats.org/officeDocument/2006/relationships/hyperlink" Target="https://skuodospsc.lt/paslaugos/" TargetMode="Externa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8" Type="http://schemas.openxmlformats.org/officeDocument/2006/relationships/header" Target="header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1362638200170529E-2"/>
          <c:y val="8.9879996679509938E-2"/>
          <c:w val="0.97863736179982952"/>
          <c:h val="0.79033939862685587"/>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15B-48BD-880E-A334F93C830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15B-48BD-880E-A334F93C830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15B-48BD-880E-A334F93C830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15B-48BD-880E-A334F93C830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15B-48BD-880E-A334F93C830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E15B-48BD-880E-A334F93C8307}"/>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0"/>
            <c:showCatName val="1"/>
            <c:showSerName val="0"/>
            <c:showPercent val="1"/>
            <c:showBubbleSize val="0"/>
            <c:showLeaderLines val="0"/>
            <c:extLst>
              <c:ext xmlns:c15="http://schemas.microsoft.com/office/drawing/2012/chart" uri="{CE6537A1-D6FC-4f65-9D91-7224C49458BB}"/>
            </c:extLst>
          </c:dLbls>
          <c:cat>
            <c:strRef>
              <c:f>Lapas1!$A$3:$A$8</c:f>
              <c:strCache>
                <c:ptCount val="6"/>
                <c:pt idx="0">
                  <c:v>I programa </c:v>
                </c:pt>
                <c:pt idx="1">
                  <c:v>II programa </c:v>
                </c:pt>
                <c:pt idx="2">
                  <c:v>III programa </c:v>
                </c:pt>
                <c:pt idx="3">
                  <c:v>IV  programa </c:v>
                </c:pt>
                <c:pt idx="4">
                  <c:v>V programa </c:v>
                </c:pt>
                <c:pt idx="5">
                  <c:v>VI programa </c:v>
                </c:pt>
              </c:strCache>
            </c:strRef>
          </c:cat>
          <c:val>
            <c:numRef>
              <c:f>Lapas1!$B$3:$B$8</c:f>
              <c:numCache>
                <c:formatCode>#\ ##0.0</c:formatCode>
                <c:ptCount val="6"/>
                <c:pt idx="0">
                  <c:v>17045800</c:v>
                </c:pt>
                <c:pt idx="1">
                  <c:v>18249700</c:v>
                </c:pt>
                <c:pt idx="2">
                  <c:v>4057900</c:v>
                </c:pt>
                <c:pt idx="3">
                  <c:v>6018900</c:v>
                </c:pt>
                <c:pt idx="4">
                  <c:v>3019400</c:v>
                </c:pt>
                <c:pt idx="5">
                  <c:v>7430200</c:v>
                </c:pt>
              </c:numCache>
            </c:numRef>
          </c:val>
          <c:extLst>
            <c:ext xmlns:c16="http://schemas.microsoft.com/office/drawing/2014/chart" uri="{C3380CC4-5D6E-409C-BE32-E72D297353CC}">
              <c16:uniqueId val="{0000000C-E15B-48BD-880E-A334F93C8307}"/>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DA9-4C47-90ED-15B0BE8184E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DA9-4C47-90ED-15B0BE8184E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DA9-4C47-90ED-15B0BE8184E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DA9-4C47-90ED-15B0BE8184E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DA9-4C47-90ED-15B0BE8184EA}"/>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9DA9-4C47-90ED-15B0BE8184EA}"/>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Lapas1!$A$34:$A$39</c:f>
              <c:strCache>
                <c:ptCount val="6"/>
                <c:pt idx="0">
                  <c:v>I programa </c:v>
                </c:pt>
                <c:pt idx="1">
                  <c:v>II programa </c:v>
                </c:pt>
                <c:pt idx="2">
                  <c:v>III programa </c:v>
                </c:pt>
                <c:pt idx="3">
                  <c:v>IV  programa </c:v>
                </c:pt>
                <c:pt idx="4">
                  <c:v>V programa </c:v>
                </c:pt>
                <c:pt idx="5">
                  <c:v>VI programa </c:v>
                </c:pt>
              </c:strCache>
            </c:strRef>
          </c:cat>
          <c:val>
            <c:numRef>
              <c:f>Lapas1!$B$34:$B$39</c:f>
              <c:numCache>
                <c:formatCode>#,##0</c:formatCode>
                <c:ptCount val="6"/>
                <c:pt idx="0">
                  <c:v>6099700</c:v>
                </c:pt>
                <c:pt idx="1">
                  <c:v>4328000</c:v>
                </c:pt>
                <c:pt idx="2">
                  <c:v>2834800</c:v>
                </c:pt>
                <c:pt idx="3">
                  <c:v>5465000</c:v>
                </c:pt>
                <c:pt idx="4">
                  <c:v>860700</c:v>
                </c:pt>
                <c:pt idx="5">
                  <c:v>4465500</c:v>
                </c:pt>
              </c:numCache>
            </c:numRef>
          </c:val>
          <c:extLst>
            <c:ext xmlns:c16="http://schemas.microsoft.com/office/drawing/2014/chart" uri="{C3380CC4-5D6E-409C-BE32-E72D297353CC}">
              <c16:uniqueId val="{0000000C-9DA9-4C47-90ED-15B0BE8184EA}"/>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36022858538988"/>
          <c:y val="2.4015006542671073E-2"/>
          <c:w val="0.76969698602869718"/>
          <c:h val="0.86338841342117401"/>
        </c:manualLayout>
      </c:layout>
      <c:barChart>
        <c:barDir val="bar"/>
        <c:grouping val="clustered"/>
        <c:varyColors val="0"/>
        <c:ser>
          <c:idx val="0"/>
          <c:order val="0"/>
          <c:tx>
            <c:strRef>
              <c:f>Lapas2!$B$5</c:f>
              <c:strCache>
                <c:ptCount val="1"/>
                <c:pt idx="0">
                  <c:v>2026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Lapas2!$A$6:$A$11</c:f>
              <c:strCache>
                <c:ptCount val="6"/>
                <c:pt idx="0">
                  <c:v>I programa </c:v>
                </c:pt>
                <c:pt idx="1">
                  <c:v>II programa </c:v>
                </c:pt>
                <c:pt idx="2">
                  <c:v>III programa </c:v>
                </c:pt>
                <c:pt idx="3">
                  <c:v>IV  programa </c:v>
                </c:pt>
                <c:pt idx="4">
                  <c:v>V programa </c:v>
                </c:pt>
                <c:pt idx="5">
                  <c:v>VI programa </c:v>
                </c:pt>
              </c:strCache>
            </c:strRef>
          </c:cat>
          <c:val>
            <c:numRef>
              <c:f>Lapas2!$B$6:$B$11</c:f>
              <c:numCache>
                <c:formatCode>General</c:formatCode>
                <c:ptCount val="6"/>
                <c:pt idx="0">
                  <c:v>17045800</c:v>
                </c:pt>
                <c:pt idx="1">
                  <c:v>18249700</c:v>
                </c:pt>
                <c:pt idx="2">
                  <c:v>4057900</c:v>
                </c:pt>
                <c:pt idx="3">
                  <c:v>6018900</c:v>
                </c:pt>
                <c:pt idx="4" formatCode="#,##0.00">
                  <c:v>3019400</c:v>
                </c:pt>
                <c:pt idx="5" formatCode="#,##0.00">
                  <c:v>7430200</c:v>
                </c:pt>
              </c:numCache>
            </c:numRef>
          </c:val>
          <c:extLst>
            <c:ext xmlns:c16="http://schemas.microsoft.com/office/drawing/2014/chart" uri="{C3380CC4-5D6E-409C-BE32-E72D297353CC}">
              <c16:uniqueId val="{00000000-FC1A-40AC-A7F6-C965B977E0BB}"/>
            </c:ext>
          </c:extLst>
        </c:ser>
        <c:ser>
          <c:idx val="1"/>
          <c:order val="1"/>
          <c:tx>
            <c:strRef>
              <c:f>Lapas2!$C$5</c:f>
              <c:strCache>
                <c:ptCount val="1"/>
                <c:pt idx="0">
                  <c:v>2027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Lapas2!$A$6:$A$11</c:f>
              <c:strCache>
                <c:ptCount val="6"/>
                <c:pt idx="0">
                  <c:v>I programa </c:v>
                </c:pt>
                <c:pt idx="1">
                  <c:v>II programa </c:v>
                </c:pt>
                <c:pt idx="2">
                  <c:v>III programa </c:v>
                </c:pt>
                <c:pt idx="3">
                  <c:v>IV  programa </c:v>
                </c:pt>
                <c:pt idx="4">
                  <c:v>V programa </c:v>
                </c:pt>
                <c:pt idx="5">
                  <c:v>VI programa </c:v>
                </c:pt>
              </c:strCache>
            </c:strRef>
          </c:cat>
          <c:val>
            <c:numRef>
              <c:f>Lapas2!$C$6:$C$11</c:f>
              <c:numCache>
                <c:formatCode>#\ ##0.0</c:formatCode>
                <c:ptCount val="6"/>
                <c:pt idx="0" formatCode="General">
                  <c:v>15932300</c:v>
                </c:pt>
                <c:pt idx="1">
                  <c:v>15862800</c:v>
                </c:pt>
                <c:pt idx="2">
                  <c:v>4023700</c:v>
                </c:pt>
                <c:pt idx="3">
                  <c:v>5624300</c:v>
                </c:pt>
                <c:pt idx="4">
                  <c:v>5947600</c:v>
                </c:pt>
                <c:pt idx="5">
                  <c:v>8016700</c:v>
                </c:pt>
              </c:numCache>
            </c:numRef>
          </c:val>
          <c:extLst>
            <c:ext xmlns:c16="http://schemas.microsoft.com/office/drawing/2014/chart" uri="{C3380CC4-5D6E-409C-BE32-E72D297353CC}">
              <c16:uniqueId val="{00000001-FC1A-40AC-A7F6-C965B977E0BB}"/>
            </c:ext>
          </c:extLst>
        </c:ser>
        <c:ser>
          <c:idx val="2"/>
          <c:order val="2"/>
          <c:tx>
            <c:strRef>
              <c:f>Lapas2!$D$5</c:f>
              <c:strCache>
                <c:ptCount val="1"/>
                <c:pt idx="0">
                  <c:v>2028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Lapas2!$A$6:$A$11</c:f>
              <c:strCache>
                <c:ptCount val="6"/>
                <c:pt idx="0">
                  <c:v>I programa </c:v>
                </c:pt>
                <c:pt idx="1">
                  <c:v>II programa </c:v>
                </c:pt>
                <c:pt idx="2">
                  <c:v>III programa </c:v>
                </c:pt>
                <c:pt idx="3">
                  <c:v>IV  programa </c:v>
                </c:pt>
                <c:pt idx="4">
                  <c:v>V programa </c:v>
                </c:pt>
                <c:pt idx="5">
                  <c:v>VI programa </c:v>
                </c:pt>
              </c:strCache>
            </c:strRef>
          </c:cat>
          <c:val>
            <c:numRef>
              <c:f>Lapas2!$D$6:$D$11</c:f>
              <c:numCache>
                <c:formatCode>#\ ##0.0</c:formatCode>
                <c:ptCount val="6"/>
                <c:pt idx="0">
                  <c:v>15932300</c:v>
                </c:pt>
                <c:pt idx="1">
                  <c:v>15885300</c:v>
                </c:pt>
                <c:pt idx="2">
                  <c:v>4006300</c:v>
                </c:pt>
                <c:pt idx="3">
                  <c:v>5615900</c:v>
                </c:pt>
                <c:pt idx="4">
                  <c:v>4700600</c:v>
                </c:pt>
                <c:pt idx="5">
                  <c:v>7653100</c:v>
                </c:pt>
              </c:numCache>
            </c:numRef>
          </c:val>
          <c:extLst>
            <c:ext xmlns:c16="http://schemas.microsoft.com/office/drawing/2014/chart" uri="{C3380CC4-5D6E-409C-BE32-E72D297353CC}">
              <c16:uniqueId val="{00000002-FC1A-40AC-A7F6-C965B977E0BB}"/>
            </c:ext>
          </c:extLst>
        </c:ser>
        <c:dLbls>
          <c:showLegendKey val="0"/>
          <c:showVal val="0"/>
          <c:showCatName val="0"/>
          <c:showSerName val="0"/>
          <c:showPercent val="0"/>
          <c:showBubbleSize val="0"/>
        </c:dLbls>
        <c:gapWidth val="182"/>
        <c:axId val="792877536"/>
        <c:axId val="695221680"/>
      </c:barChart>
      <c:catAx>
        <c:axId val="792877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695221680"/>
        <c:crosses val="autoZero"/>
        <c:auto val="1"/>
        <c:lblAlgn val="ctr"/>
        <c:lblOffset val="100"/>
        <c:noMultiLvlLbl val="0"/>
      </c:catAx>
      <c:valAx>
        <c:axId val="695221680"/>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79287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846981-CF71-434A-AAC7-02EB4971BFB0}"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52B8F391-C81C-4C1C-A77E-0EF24713CEF3}">
      <dgm:prSet phldrT="[Tekstas]" custT="1"/>
      <dgm:spPr>
        <a:solidFill>
          <a:schemeClr val="accent4">
            <a:lumMod val="75000"/>
          </a:schemeClr>
        </a:solidFill>
      </dgm:spPr>
      <dgm:t>
        <a:bodyPr/>
        <a:lstStyle/>
        <a:p>
          <a:r>
            <a:rPr lang="lt-LT" sz="1200">
              <a:latin typeface="Times New Roman" panose="02020603050405020304" pitchFamily="18" charset="0"/>
              <a:cs typeface="Times New Roman" panose="02020603050405020304" pitchFamily="18" charset="0"/>
            </a:rPr>
            <a:t>1.</a:t>
          </a:r>
          <a:r>
            <a:rPr lang="lt-LT" sz="1200" b="1">
              <a:latin typeface="Times New Roman" panose="02020603050405020304" pitchFamily="18" charset="0"/>
              <a:cs typeface="Times New Roman" panose="02020603050405020304" pitchFamily="18" charset="0"/>
            </a:rPr>
            <a:t> UGDYMO IR SPORTO PASLAUGŲ KOKYBĖS IR PRIEINAMUMO UŽTIKRINIMAS</a:t>
          </a:r>
          <a:endParaRPr lang="lt-LT" sz="1200">
            <a:latin typeface="Times New Roman" panose="02020603050405020304" pitchFamily="18" charset="0"/>
            <a:cs typeface="Times New Roman" panose="02020603050405020304" pitchFamily="18" charset="0"/>
          </a:endParaRPr>
        </a:p>
      </dgm:t>
    </dgm:pt>
    <dgm:pt modelId="{5D548A1B-F7E8-4610-8E59-6BF89B3DB59F}" type="parTrans" cxnId="{F1ACAB22-7913-4056-943D-627B044B0673}">
      <dgm:prSet/>
      <dgm:spPr/>
      <dgm:t>
        <a:bodyPr/>
        <a:lstStyle/>
        <a:p>
          <a:endParaRPr lang="lt-LT"/>
        </a:p>
      </dgm:t>
    </dgm:pt>
    <dgm:pt modelId="{425CDEC9-7434-4651-9528-8BE8CDC34BE9}" type="sibTrans" cxnId="{F1ACAB22-7913-4056-943D-627B044B0673}">
      <dgm:prSet/>
      <dgm:spPr/>
      <dgm:t>
        <a:bodyPr/>
        <a:lstStyle/>
        <a:p>
          <a:endParaRPr lang="lt-LT"/>
        </a:p>
      </dgm:t>
    </dgm:pt>
    <dgm:pt modelId="{53A16595-F439-4213-8A1E-EAE32C907B5A}">
      <dgm:prSet phldrT="[Tekstas]" custT="1"/>
      <dgm:spPr>
        <a:solidFill>
          <a:srgbClr val="CCFFFF"/>
        </a:solidFill>
        <a:ln w="9525" cap="rnd">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1.1.1. Sudaryti sąlygas ugdyti vaikus ikimokyklinio ugdymo,  bendrojo ugdymo paslaugas teikiančiose įstaigose</a:t>
          </a:r>
        </a:p>
      </dgm:t>
    </dgm:pt>
    <dgm:pt modelId="{778F9CFE-159C-4CD4-B2D9-E91226D2655A}" type="parTrans" cxnId="{D4B675AE-F620-44CB-AEB9-AC977C7C4FFD}">
      <dgm:prSet/>
      <dgm:spPr/>
      <dgm:t>
        <a:bodyPr/>
        <a:lstStyle/>
        <a:p>
          <a:endParaRPr lang="lt-LT"/>
        </a:p>
      </dgm:t>
    </dgm:pt>
    <dgm:pt modelId="{EB32E64F-5196-4C6F-AEF6-606D127DD8FA}" type="sibTrans" cxnId="{D4B675AE-F620-44CB-AEB9-AC977C7C4FFD}">
      <dgm:prSet/>
      <dgm:spPr/>
      <dgm:t>
        <a:bodyPr/>
        <a:lstStyle/>
        <a:p>
          <a:endParaRPr lang="lt-LT"/>
        </a:p>
      </dgm:t>
    </dgm:pt>
    <dgm:pt modelId="{8E6E0ED2-E7AA-408F-8434-2B06FF4B1D33}">
      <dgm:prSet phldrT="[Tekstas]"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1.1.2. Sudaryti sąlygas vaikų, jaunimo ir suaugusių asmenų neformaliajam ugdymui </a:t>
          </a:r>
        </a:p>
      </dgm:t>
    </dgm:pt>
    <dgm:pt modelId="{34A0044D-C6D8-4C0B-8AB7-2E5EE6B680D3}" type="parTrans" cxnId="{5282E517-FD3C-4F3B-95A6-F3D72C35F592}">
      <dgm:prSet/>
      <dgm:spPr/>
      <dgm:t>
        <a:bodyPr/>
        <a:lstStyle/>
        <a:p>
          <a:endParaRPr lang="lt-LT"/>
        </a:p>
      </dgm:t>
    </dgm:pt>
    <dgm:pt modelId="{2144029F-E48B-4E12-A8F2-1A5D54B2C25D}" type="sibTrans" cxnId="{5282E517-FD3C-4F3B-95A6-F3D72C35F592}">
      <dgm:prSet/>
      <dgm:spPr/>
      <dgm:t>
        <a:bodyPr/>
        <a:lstStyle/>
        <a:p>
          <a:endParaRPr lang="lt-LT"/>
        </a:p>
      </dgm:t>
    </dgm:pt>
    <dgm:pt modelId="{6E636F7E-0078-4962-9BF4-963239FD6929}">
      <dgm:prSet phldrT="[Tekstas]"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1.1.3. Sudaryti sąlygas gyventojams įgyti profesinį išsilavinimą</a:t>
          </a:r>
        </a:p>
      </dgm:t>
    </dgm:pt>
    <dgm:pt modelId="{FC670683-6D20-4377-AD7A-AFEF61555446}" type="parTrans" cxnId="{E0D6009C-B459-4D56-9422-A1ACB6926826}">
      <dgm:prSet/>
      <dgm:spPr/>
      <dgm:t>
        <a:bodyPr/>
        <a:lstStyle/>
        <a:p>
          <a:endParaRPr lang="lt-LT"/>
        </a:p>
      </dgm:t>
    </dgm:pt>
    <dgm:pt modelId="{3A5A1B11-D346-4121-88F8-EFC511705C20}" type="sibTrans" cxnId="{E0D6009C-B459-4D56-9422-A1ACB6926826}">
      <dgm:prSet/>
      <dgm:spPr/>
      <dgm:t>
        <a:bodyPr/>
        <a:lstStyle/>
        <a:p>
          <a:endParaRPr lang="lt-LT"/>
        </a:p>
      </dgm:t>
    </dgm:pt>
    <dgm:pt modelId="{C21D2E2D-289B-472A-BEB4-F524C70B9931}">
      <dgm:prSet custT="1"/>
      <dgm:spPr>
        <a:solidFill>
          <a:srgbClr val="CCFFFF"/>
        </a:solidFill>
        <a:ln>
          <a:solidFill>
            <a:srgbClr val="28503E"/>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1.2.1. Užtikrinti kokybiškų mokinių pavežėjimo paslaugų teikimą</a:t>
          </a:r>
        </a:p>
      </dgm:t>
    </dgm:pt>
    <dgm:pt modelId="{3CE49835-B0D4-4B2A-B0CB-12EE5AEF536F}" type="parTrans" cxnId="{F58AE8E2-A01B-4813-8A73-65975490B948}">
      <dgm:prSet/>
      <dgm:spPr/>
      <dgm:t>
        <a:bodyPr/>
        <a:lstStyle/>
        <a:p>
          <a:endParaRPr lang="lt-LT"/>
        </a:p>
      </dgm:t>
    </dgm:pt>
    <dgm:pt modelId="{4905127A-4143-4C73-BD15-A1B11D1EE5DE}" type="sibTrans" cxnId="{F58AE8E2-A01B-4813-8A73-65975490B948}">
      <dgm:prSet/>
      <dgm:spPr/>
      <dgm:t>
        <a:bodyPr/>
        <a:lstStyle/>
        <a:p>
          <a:endParaRPr lang="lt-LT"/>
        </a:p>
      </dgm:t>
    </dgm:pt>
    <dgm:pt modelId="{259F4A39-9467-4999-BE80-A7C5DC22CBD7}">
      <dgm:prSet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1.2.3. Užtikrinti racionalų mokinio krepšelio lėšų rezervo paskirstymą </a:t>
          </a:r>
        </a:p>
      </dgm:t>
    </dgm:pt>
    <dgm:pt modelId="{DA2DCC64-2245-48F6-9163-FAF3DB461CF6}" type="parTrans" cxnId="{3F8261BD-72FE-4CF2-9BA1-6098F939388A}">
      <dgm:prSet/>
      <dgm:spPr/>
      <dgm:t>
        <a:bodyPr/>
        <a:lstStyle/>
        <a:p>
          <a:endParaRPr lang="lt-LT"/>
        </a:p>
      </dgm:t>
    </dgm:pt>
    <dgm:pt modelId="{8A0DC717-5B01-445E-85FA-5E8483D8397F}" type="sibTrans" cxnId="{3F8261BD-72FE-4CF2-9BA1-6098F939388A}">
      <dgm:prSet/>
      <dgm:spPr/>
      <dgm:t>
        <a:bodyPr/>
        <a:lstStyle/>
        <a:p>
          <a:endParaRPr lang="lt-LT"/>
        </a:p>
      </dgm:t>
    </dgm:pt>
    <dgm:pt modelId="{8F652973-43E0-4BAC-9E75-E6A9F5590D0E}">
      <dgm:prSet custT="1"/>
      <dgm:spPr>
        <a:solidFill>
          <a:srgbClr val="CCFFFF"/>
        </a:solidFill>
        <a:ln>
          <a:solidFill>
            <a:srgbClr val="28503E"/>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1.2.4. Užtikrinti kokybiškų prevencinių programų kūrimą ir įgyvendinimą</a:t>
          </a:r>
        </a:p>
      </dgm:t>
    </dgm:pt>
    <dgm:pt modelId="{705BC0D2-C25C-4F5F-BF76-A76DF4CBA562}" type="parTrans" cxnId="{09805E1A-566E-417B-9AC6-20BB8089B5E7}">
      <dgm:prSet/>
      <dgm:spPr/>
      <dgm:t>
        <a:bodyPr/>
        <a:lstStyle/>
        <a:p>
          <a:endParaRPr lang="lt-LT"/>
        </a:p>
      </dgm:t>
    </dgm:pt>
    <dgm:pt modelId="{880644FA-C393-4238-A339-4DD957DE8BA1}" type="sibTrans" cxnId="{09805E1A-566E-417B-9AC6-20BB8089B5E7}">
      <dgm:prSet/>
      <dgm:spPr/>
      <dgm:t>
        <a:bodyPr/>
        <a:lstStyle/>
        <a:p>
          <a:endParaRPr lang="lt-LT"/>
        </a:p>
      </dgm:t>
    </dgm:pt>
    <dgm:pt modelId="{89F8A526-5F99-46B9-BEAA-6FC95C280C41}">
      <dgm:prSet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1.2.5. Kurti, atnaujinti ir modernizuoti ugdymo įstaigų infrastruktūrą </a:t>
          </a:r>
        </a:p>
      </dgm:t>
    </dgm:pt>
    <dgm:pt modelId="{C230BF83-EB85-4FDD-93AE-F03B7C0A5D03}" type="parTrans" cxnId="{449989D8-4469-48CC-8A34-252417C3DDAA}">
      <dgm:prSet/>
      <dgm:spPr/>
      <dgm:t>
        <a:bodyPr/>
        <a:lstStyle/>
        <a:p>
          <a:endParaRPr lang="lt-LT"/>
        </a:p>
      </dgm:t>
    </dgm:pt>
    <dgm:pt modelId="{35217A2A-C3C1-4324-B4A2-C406D1C3D693}" type="sibTrans" cxnId="{449989D8-4469-48CC-8A34-252417C3DDAA}">
      <dgm:prSet/>
      <dgm:spPr/>
      <dgm:t>
        <a:bodyPr/>
        <a:lstStyle/>
        <a:p>
          <a:endParaRPr lang="lt-LT"/>
        </a:p>
      </dgm:t>
    </dgm:pt>
    <dgm:pt modelId="{9C242BF8-C634-4A07-9448-CDF988F839FE}">
      <dgm:prSet custT="1"/>
      <dgm:spPr>
        <a:solidFill>
          <a:srgbClr val="CCFFFF"/>
        </a:solidFill>
        <a:ln>
          <a:solidFill>
            <a:srgbClr val="28503E"/>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1.2.6. Didinti  švietimo bendruomenei teikiamų paslaugų įvairovę, kokybę ir prieinamumą</a:t>
          </a:r>
        </a:p>
      </dgm:t>
    </dgm:pt>
    <dgm:pt modelId="{9CFE55DE-7590-4D4A-8119-A1E717DB53DE}" type="parTrans" cxnId="{E2D914BD-71E3-485C-93AE-9AAD41A0BEB3}">
      <dgm:prSet/>
      <dgm:spPr/>
      <dgm:t>
        <a:bodyPr/>
        <a:lstStyle/>
        <a:p>
          <a:endParaRPr lang="lt-LT"/>
        </a:p>
      </dgm:t>
    </dgm:pt>
    <dgm:pt modelId="{DBF67106-33AD-4CCD-A806-1744BF6430D1}" type="sibTrans" cxnId="{E2D914BD-71E3-485C-93AE-9AAD41A0BEB3}">
      <dgm:prSet/>
      <dgm:spPr/>
      <dgm:t>
        <a:bodyPr/>
        <a:lstStyle/>
        <a:p>
          <a:endParaRPr lang="lt-LT"/>
        </a:p>
      </dgm:t>
    </dgm:pt>
    <dgm:pt modelId="{2690495D-C5DC-40C1-8BF4-EF5CA5534C9C}">
      <dgm:prSet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1.2.7. Įgyvendinti ES ir kitų fondų remiamus projektus </a:t>
          </a:r>
        </a:p>
      </dgm:t>
    </dgm:pt>
    <dgm:pt modelId="{E5800EE5-614D-4625-AE14-802E960755DC}" type="parTrans" cxnId="{385648E8-72E2-4FEF-96E0-1FEF6852F5DE}">
      <dgm:prSet/>
      <dgm:spPr/>
      <dgm:t>
        <a:bodyPr/>
        <a:lstStyle/>
        <a:p>
          <a:endParaRPr lang="lt-LT"/>
        </a:p>
      </dgm:t>
    </dgm:pt>
    <dgm:pt modelId="{F8E257DA-0A4B-4476-8590-CF312C05B8B5}" type="sibTrans" cxnId="{385648E8-72E2-4FEF-96E0-1FEF6852F5DE}">
      <dgm:prSet/>
      <dgm:spPr/>
      <dgm:t>
        <a:bodyPr/>
        <a:lstStyle/>
        <a:p>
          <a:endParaRPr lang="lt-LT"/>
        </a:p>
      </dgm:t>
    </dgm:pt>
    <dgm:pt modelId="{F1A6B692-5359-464C-B886-1C32607A6C2D}">
      <dgm:prSet custT="1"/>
      <dgm:spPr>
        <a:solidFill>
          <a:srgbClr val="CCFFFF"/>
        </a:solidFill>
        <a:ln>
          <a:solidFill>
            <a:srgbClr val="28503E"/>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1.3.1. Skatinti ugdymo įstaigų bendruomenių iniciatyvas </a:t>
          </a:r>
        </a:p>
      </dgm:t>
    </dgm:pt>
    <dgm:pt modelId="{7862A08B-66BD-4577-93F1-39CB2DF8E3B1}" type="parTrans" cxnId="{5DA15FD1-DC9C-4F91-8715-9F873296F619}">
      <dgm:prSet/>
      <dgm:spPr/>
      <dgm:t>
        <a:bodyPr/>
        <a:lstStyle/>
        <a:p>
          <a:endParaRPr lang="lt-LT"/>
        </a:p>
      </dgm:t>
    </dgm:pt>
    <dgm:pt modelId="{1B0B246C-B18F-43AD-95C5-1C471F992B4D}" type="sibTrans" cxnId="{5DA15FD1-DC9C-4F91-8715-9F873296F619}">
      <dgm:prSet/>
      <dgm:spPr/>
      <dgm:t>
        <a:bodyPr/>
        <a:lstStyle/>
        <a:p>
          <a:endParaRPr lang="lt-LT"/>
        </a:p>
      </dgm:t>
    </dgm:pt>
    <dgm:pt modelId="{B21AFF73-EF66-48C2-A01D-5DF71F764973}">
      <dgm:prSet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1.3.2. Sudaryti optimalias sąlygas  gabių ir talentingų vaikų ugdymui</a:t>
          </a:r>
        </a:p>
      </dgm:t>
    </dgm:pt>
    <dgm:pt modelId="{3E5EDD2E-B694-47FB-9D53-876CEBE78DE7}" type="parTrans" cxnId="{AF0802CD-3057-43C5-85CC-B0199901EF56}">
      <dgm:prSet/>
      <dgm:spPr/>
      <dgm:t>
        <a:bodyPr/>
        <a:lstStyle/>
        <a:p>
          <a:endParaRPr lang="lt-LT"/>
        </a:p>
      </dgm:t>
    </dgm:pt>
    <dgm:pt modelId="{9A1F200F-4B2C-4600-AA8A-BA9073801BE4}" type="sibTrans" cxnId="{AF0802CD-3057-43C5-85CC-B0199901EF56}">
      <dgm:prSet/>
      <dgm:spPr/>
      <dgm:t>
        <a:bodyPr/>
        <a:lstStyle/>
        <a:p>
          <a:endParaRPr lang="lt-LT"/>
        </a:p>
      </dgm:t>
    </dgm:pt>
    <dgm:pt modelId="{980484F7-1752-49E0-A448-FBEDF32E8F76}">
      <dgm:prSet custT="1"/>
      <dgm:spPr>
        <a:solidFill>
          <a:srgbClr val="CCFFFF"/>
        </a:solidFill>
        <a:ln>
          <a:solidFill>
            <a:srgbClr val="28503E"/>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1.4.1. Skatinti gyventojų sportinę ir fizinio aktyvumo veiklas</a:t>
          </a:r>
        </a:p>
      </dgm:t>
    </dgm:pt>
    <dgm:pt modelId="{070D0B01-EC0C-4C8D-BB1D-A8C7B970CBA7}" type="parTrans" cxnId="{C70AFD06-C7A8-445F-8BAE-2F1C885B61E8}">
      <dgm:prSet/>
      <dgm:spPr/>
      <dgm:t>
        <a:bodyPr/>
        <a:lstStyle/>
        <a:p>
          <a:endParaRPr lang="lt-LT"/>
        </a:p>
      </dgm:t>
    </dgm:pt>
    <dgm:pt modelId="{BDB4BE20-044C-4F71-997E-B607E07B00AE}" type="sibTrans" cxnId="{C70AFD06-C7A8-445F-8BAE-2F1C885B61E8}">
      <dgm:prSet/>
      <dgm:spPr/>
      <dgm:t>
        <a:bodyPr/>
        <a:lstStyle/>
        <a:p>
          <a:endParaRPr lang="lt-LT"/>
        </a:p>
      </dgm:t>
    </dgm:pt>
    <dgm:pt modelId="{D85A0E33-0913-4B50-8B0D-167843D36DAF}" type="pres">
      <dgm:prSet presAssocID="{4E846981-CF71-434A-AAC7-02EB4971BFB0}" presName="Name0" presStyleCnt="0">
        <dgm:presLayoutVars>
          <dgm:chPref val="1"/>
          <dgm:dir/>
          <dgm:animOne val="branch"/>
          <dgm:animLvl val="lvl"/>
          <dgm:resizeHandles val="exact"/>
        </dgm:presLayoutVars>
      </dgm:prSet>
      <dgm:spPr/>
    </dgm:pt>
    <dgm:pt modelId="{AFDC6C6E-E039-4D62-96B5-1E808BE4C07C}" type="pres">
      <dgm:prSet presAssocID="{52B8F391-C81C-4C1C-A77E-0EF24713CEF3}" presName="root1" presStyleCnt="0"/>
      <dgm:spPr/>
    </dgm:pt>
    <dgm:pt modelId="{9620109F-18CD-44CF-9FB9-B7DB17DBF02F}" type="pres">
      <dgm:prSet presAssocID="{52B8F391-C81C-4C1C-A77E-0EF24713CEF3}" presName="LevelOneTextNode" presStyleLbl="node0" presStyleIdx="0" presStyleCnt="1" custScaleX="233872" custScaleY="301944">
        <dgm:presLayoutVars>
          <dgm:chPref val="3"/>
        </dgm:presLayoutVars>
      </dgm:prSet>
      <dgm:spPr/>
    </dgm:pt>
    <dgm:pt modelId="{430DAD6A-3AE9-440E-8081-09EE2AD8C088}" type="pres">
      <dgm:prSet presAssocID="{52B8F391-C81C-4C1C-A77E-0EF24713CEF3}" presName="level2hierChild" presStyleCnt="0"/>
      <dgm:spPr/>
    </dgm:pt>
    <dgm:pt modelId="{5411667F-EC55-46F1-B49B-5C788BAAF383}" type="pres">
      <dgm:prSet presAssocID="{778F9CFE-159C-4CD4-B2D9-E91226D2655A}" presName="conn2-1" presStyleLbl="parChTrans1D2" presStyleIdx="0" presStyleCnt="12"/>
      <dgm:spPr/>
    </dgm:pt>
    <dgm:pt modelId="{260A6CD5-196E-4135-8674-41C0229260AB}" type="pres">
      <dgm:prSet presAssocID="{778F9CFE-159C-4CD4-B2D9-E91226D2655A}" presName="connTx" presStyleLbl="parChTrans1D2" presStyleIdx="0" presStyleCnt="12"/>
      <dgm:spPr/>
    </dgm:pt>
    <dgm:pt modelId="{7D88A149-391A-4F11-87ED-F1A8CA661A08}" type="pres">
      <dgm:prSet presAssocID="{53A16595-F439-4213-8A1E-EAE32C907B5A}" presName="root2" presStyleCnt="0"/>
      <dgm:spPr/>
    </dgm:pt>
    <dgm:pt modelId="{903E99D5-B35E-4F58-ACC2-87F4511D1E70}" type="pres">
      <dgm:prSet presAssocID="{53A16595-F439-4213-8A1E-EAE32C907B5A}" presName="LevelTwoTextNode" presStyleLbl="node2" presStyleIdx="0" presStyleCnt="12" custScaleX="589720" custScaleY="143938">
        <dgm:presLayoutVars>
          <dgm:chPref val="3"/>
        </dgm:presLayoutVars>
      </dgm:prSet>
      <dgm:spPr/>
    </dgm:pt>
    <dgm:pt modelId="{1EF98E76-5810-4EA0-91CA-A4071A4C80DB}" type="pres">
      <dgm:prSet presAssocID="{53A16595-F439-4213-8A1E-EAE32C907B5A}" presName="level3hierChild" presStyleCnt="0"/>
      <dgm:spPr/>
    </dgm:pt>
    <dgm:pt modelId="{5C9CF2DF-E1CF-4DB1-AD4E-4A832844B3F1}" type="pres">
      <dgm:prSet presAssocID="{34A0044D-C6D8-4C0B-8AB7-2E5EE6B680D3}" presName="conn2-1" presStyleLbl="parChTrans1D2" presStyleIdx="1" presStyleCnt="12"/>
      <dgm:spPr/>
    </dgm:pt>
    <dgm:pt modelId="{55447FF2-1C7F-46B5-ABBB-70529CC0CE82}" type="pres">
      <dgm:prSet presAssocID="{34A0044D-C6D8-4C0B-8AB7-2E5EE6B680D3}" presName="connTx" presStyleLbl="parChTrans1D2" presStyleIdx="1" presStyleCnt="12"/>
      <dgm:spPr/>
    </dgm:pt>
    <dgm:pt modelId="{09BC62F0-65BC-4FFA-9D87-2C415ED9B578}" type="pres">
      <dgm:prSet presAssocID="{8E6E0ED2-E7AA-408F-8434-2B06FF4B1D33}" presName="root2" presStyleCnt="0"/>
      <dgm:spPr/>
    </dgm:pt>
    <dgm:pt modelId="{7AEF659F-F055-4D70-B551-A6EB3E887581}" type="pres">
      <dgm:prSet presAssocID="{8E6E0ED2-E7AA-408F-8434-2B06FF4B1D33}" presName="LevelTwoTextNode" presStyleLbl="node2" presStyleIdx="1" presStyleCnt="12" custScaleX="587935" custScaleY="148672" custLinFactNeighborX="1402" custLinFactNeighborY="-9199">
        <dgm:presLayoutVars>
          <dgm:chPref val="3"/>
        </dgm:presLayoutVars>
      </dgm:prSet>
      <dgm:spPr/>
    </dgm:pt>
    <dgm:pt modelId="{ECC15B5A-9C50-4B10-98CF-5888AA211B46}" type="pres">
      <dgm:prSet presAssocID="{8E6E0ED2-E7AA-408F-8434-2B06FF4B1D33}" presName="level3hierChild" presStyleCnt="0"/>
      <dgm:spPr/>
    </dgm:pt>
    <dgm:pt modelId="{7049A4FE-1D46-4D5B-B266-70C66325BCF1}" type="pres">
      <dgm:prSet presAssocID="{FC670683-6D20-4377-AD7A-AFEF61555446}" presName="conn2-1" presStyleLbl="parChTrans1D2" presStyleIdx="2" presStyleCnt="12"/>
      <dgm:spPr/>
    </dgm:pt>
    <dgm:pt modelId="{FB9866E0-ECB1-4BCA-A7C7-206474B661F3}" type="pres">
      <dgm:prSet presAssocID="{FC670683-6D20-4377-AD7A-AFEF61555446}" presName="connTx" presStyleLbl="parChTrans1D2" presStyleIdx="2" presStyleCnt="12"/>
      <dgm:spPr/>
    </dgm:pt>
    <dgm:pt modelId="{4ABA37CE-E0F3-4C8D-9225-72D4425D032F}" type="pres">
      <dgm:prSet presAssocID="{6E636F7E-0078-4962-9BF4-963239FD6929}" presName="root2" presStyleCnt="0"/>
      <dgm:spPr/>
    </dgm:pt>
    <dgm:pt modelId="{A1588F93-C8C4-454D-BA75-AEE715E022D6}" type="pres">
      <dgm:prSet presAssocID="{6E636F7E-0078-4962-9BF4-963239FD6929}" presName="LevelTwoTextNode" presStyleLbl="node2" presStyleIdx="2" presStyleCnt="12" custScaleX="590345">
        <dgm:presLayoutVars>
          <dgm:chPref val="3"/>
        </dgm:presLayoutVars>
      </dgm:prSet>
      <dgm:spPr/>
    </dgm:pt>
    <dgm:pt modelId="{74BE04B0-2D09-45A2-A543-5254E9B69502}" type="pres">
      <dgm:prSet presAssocID="{6E636F7E-0078-4962-9BF4-963239FD6929}" presName="level3hierChild" presStyleCnt="0"/>
      <dgm:spPr/>
    </dgm:pt>
    <dgm:pt modelId="{4A676034-36E6-4EAC-83CF-133CBF2F250E}" type="pres">
      <dgm:prSet presAssocID="{3CE49835-B0D4-4B2A-B0CB-12EE5AEF536F}" presName="conn2-1" presStyleLbl="parChTrans1D2" presStyleIdx="3" presStyleCnt="12"/>
      <dgm:spPr/>
    </dgm:pt>
    <dgm:pt modelId="{B69672B9-08B2-494E-98D0-4F20821AB34B}" type="pres">
      <dgm:prSet presAssocID="{3CE49835-B0D4-4B2A-B0CB-12EE5AEF536F}" presName="connTx" presStyleLbl="parChTrans1D2" presStyleIdx="3" presStyleCnt="12"/>
      <dgm:spPr/>
    </dgm:pt>
    <dgm:pt modelId="{B59350DA-387D-453F-8F89-9A3674DF4D20}" type="pres">
      <dgm:prSet presAssocID="{C21D2E2D-289B-472A-BEB4-F524C70B9931}" presName="root2" presStyleCnt="0"/>
      <dgm:spPr/>
    </dgm:pt>
    <dgm:pt modelId="{F4A81069-0E46-4FC3-A16D-A95F9598E487}" type="pres">
      <dgm:prSet presAssocID="{C21D2E2D-289B-472A-BEB4-F524C70B9931}" presName="LevelTwoTextNode" presStyleLbl="node2" presStyleIdx="3" presStyleCnt="12" custScaleX="589104">
        <dgm:presLayoutVars>
          <dgm:chPref val="3"/>
        </dgm:presLayoutVars>
      </dgm:prSet>
      <dgm:spPr/>
    </dgm:pt>
    <dgm:pt modelId="{EE3819E0-4954-4A72-8B7F-0A70EAD8AFE4}" type="pres">
      <dgm:prSet presAssocID="{C21D2E2D-289B-472A-BEB4-F524C70B9931}" presName="level3hierChild" presStyleCnt="0"/>
      <dgm:spPr/>
    </dgm:pt>
    <dgm:pt modelId="{3236D79C-E4E6-46F9-A3E1-206812199750}" type="pres">
      <dgm:prSet presAssocID="{DA2DCC64-2245-48F6-9163-FAF3DB461CF6}" presName="conn2-1" presStyleLbl="parChTrans1D2" presStyleIdx="4" presStyleCnt="12"/>
      <dgm:spPr/>
    </dgm:pt>
    <dgm:pt modelId="{21E8482D-7982-4BFE-98E6-4E193B3DEF81}" type="pres">
      <dgm:prSet presAssocID="{DA2DCC64-2245-48F6-9163-FAF3DB461CF6}" presName="connTx" presStyleLbl="parChTrans1D2" presStyleIdx="4" presStyleCnt="12"/>
      <dgm:spPr/>
    </dgm:pt>
    <dgm:pt modelId="{C87690C3-2172-455E-8AED-904B320C429B}" type="pres">
      <dgm:prSet presAssocID="{259F4A39-9467-4999-BE80-A7C5DC22CBD7}" presName="root2" presStyleCnt="0"/>
      <dgm:spPr/>
    </dgm:pt>
    <dgm:pt modelId="{75A761A3-9B85-4C96-B6BE-D9405AF956D6}" type="pres">
      <dgm:prSet presAssocID="{259F4A39-9467-4999-BE80-A7C5DC22CBD7}" presName="LevelTwoTextNode" presStyleLbl="node2" presStyleIdx="4" presStyleCnt="12" custScaleX="589727">
        <dgm:presLayoutVars>
          <dgm:chPref val="3"/>
        </dgm:presLayoutVars>
      </dgm:prSet>
      <dgm:spPr/>
    </dgm:pt>
    <dgm:pt modelId="{B5F7656D-3E00-4B38-AF27-10016A944F11}" type="pres">
      <dgm:prSet presAssocID="{259F4A39-9467-4999-BE80-A7C5DC22CBD7}" presName="level3hierChild" presStyleCnt="0"/>
      <dgm:spPr/>
    </dgm:pt>
    <dgm:pt modelId="{4A0700E1-3F6E-4C84-B1B0-4525112965D8}" type="pres">
      <dgm:prSet presAssocID="{705BC0D2-C25C-4F5F-BF76-A76DF4CBA562}" presName="conn2-1" presStyleLbl="parChTrans1D2" presStyleIdx="5" presStyleCnt="12"/>
      <dgm:spPr/>
    </dgm:pt>
    <dgm:pt modelId="{7B809CFC-3C23-47FC-BB4F-BC8BAF01937C}" type="pres">
      <dgm:prSet presAssocID="{705BC0D2-C25C-4F5F-BF76-A76DF4CBA562}" presName="connTx" presStyleLbl="parChTrans1D2" presStyleIdx="5" presStyleCnt="12"/>
      <dgm:spPr/>
    </dgm:pt>
    <dgm:pt modelId="{4E340AFD-CFF7-49B0-86B6-83D496DEB5DA}" type="pres">
      <dgm:prSet presAssocID="{8F652973-43E0-4BAC-9E75-E6A9F5590D0E}" presName="root2" presStyleCnt="0"/>
      <dgm:spPr/>
    </dgm:pt>
    <dgm:pt modelId="{54D5BB8C-C579-4ECA-BF2F-E9C62671DE0B}" type="pres">
      <dgm:prSet presAssocID="{8F652973-43E0-4BAC-9E75-E6A9F5590D0E}" presName="LevelTwoTextNode" presStyleLbl="node2" presStyleIdx="5" presStyleCnt="12" custScaleX="587875" custLinFactNeighborX="2103">
        <dgm:presLayoutVars>
          <dgm:chPref val="3"/>
        </dgm:presLayoutVars>
      </dgm:prSet>
      <dgm:spPr/>
    </dgm:pt>
    <dgm:pt modelId="{48BE5B0F-7944-419E-86E8-3AA81A32D884}" type="pres">
      <dgm:prSet presAssocID="{8F652973-43E0-4BAC-9E75-E6A9F5590D0E}" presName="level3hierChild" presStyleCnt="0"/>
      <dgm:spPr/>
    </dgm:pt>
    <dgm:pt modelId="{7CC1BBFB-C085-47F2-9171-6BD7F10FB534}" type="pres">
      <dgm:prSet presAssocID="{C230BF83-EB85-4FDD-93AE-F03B7C0A5D03}" presName="conn2-1" presStyleLbl="parChTrans1D2" presStyleIdx="6" presStyleCnt="12"/>
      <dgm:spPr/>
    </dgm:pt>
    <dgm:pt modelId="{49B21ED0-E6F9-40F7-8BD7-393C94D8139B}" type="pres">
      <dgm:prSet presAssocID="{C230BF83-EB85-4FDD-93AE-F03B7C0A5D03}" presName="connTx" presStyleLbl="parChTrans1D2" presStyleIdx="6" presStyleCnt="12"/>
      <dgm:spPr/>
    </dgm:pt>
    <dgm:pt modelId="{5C03CE21-BFFB-4AB7-B01B-2924BE4C17A8}" type="pres">
      <dgm:prSet presAssocID="{89F8A526-5F99-46B9-BEAA-6FC95C280C41}" presName="root2" presStyleCnt="0"/>
      <dgm:spPr/>
    </dgm:pt>
    <dgm:pt modelId="{5D33845B-EFB1-48FE-A065-ACE845EF3FD3}" type="pres">
      <dgm:prSet presAssocID="{89F8A526-5F99-46B9-BEAA-6FC95C280C41}" presName="LevelTwoTextNode" presStyleLbl="node2" presStyleIdx="6" presStyleCnt="12" custScaleX="590452">
        <dgm:presLayoutVars>
          <dgm:chPref val="3"/>
        </dgm:presLayoutVars>
      </dgm:prSet>
      <dgm:spPr/>
    </dgm:pt>
    <dgm:pt modelId="{A725BD2B-7079-42B1-A50C-CAEF21C75410}" type="pres">
      <dgm:prSet presAssocID="{89F8A526-5F99-46B9-BEAA-6FC95C280C41}" presName="level3hierChild" presStyleCnt="0"/>
      <dgm:spPr/>
    </dgm:pt>
    <dgm:pt modelId="{BBDBFC56-97C6-4E8F-8E33-E4712BC29846}" type="pres">
      <dgm:prSet presAssocID="{9CFE55DE-7590-4D4A-8119-A1E717DB53DE}" presName="conn2-1" presStyleLbl="parChTrans1D2" presStyleIdx="7" presStyleCnt="12"/>
      <dgm:spPr/>
    </dgm:pt>
    <dgm:pt modelId="{3B3E83AC-777A-4B29-A632-4EABE0519A55}" type="pres">
      <dgm:prSet presAssocID="{9CFE55DE-7590-4D4A-8119-A1E717DB53DE}" presName="connTx" presStyleLbl="parChTrans1D2" presStyleIdx="7" presStyleCnt="12"/>
      <dgm:spPr/>
    </dgm:pt>
    <dgm:pt modelId="{6BC9934F-C935-4230-80BF-80C0878861B9}" type="pres">
      <dgm:prSet presAssocID="{9C242BF8-C634-4A07-9448-CDF988F839FE}" presName="root2" presStyleCnt="0"/>
      <dgm:spPr/>
    </dgm:pt>
    <dgm:pt modelId="{20AA1DD9-453C-42F1-847C-884B0F6AE62C}" type="pres">
      <dgm:prSet presAssocID="{9C242BF8-C634-4A07-9448-CDF988F839FE}" presName="LevelTwoTextNode" presStyleLbl="node2" presStyleIdx="7" presStyleCnt="12" custScaleX="589180" custScaleY="135833">
        <dgm:presLayoutVars>
          <dgm:chPref val="3"/>
        </dgm:presLayoutVars>
      </dgm:prSet>
      <dgm:spPr/>
    </dgm:pt>
    <dgm:pt modelId="{8C98A61D-104E-40FF-9320-FBE5916373C2}" type="pres">
      <dgm:prSet presAssocID="{9C242BF8-C634-4A07-9448-CDF988F839FE}" presName="level3hierChild" presStyleCnt="0"/>
      <dgm:spPr/>
    </dgm:pt>
    <dgm:pt modelId="{EB38EA26-ED5F-4C5F-A03F-EA3EE1785922}" type="pres">
      <dgm:prSet presAssocID="{E5800EE5-614D-4625-AE14-802E960755DC}" presName="conn2-1" presStyleLbl="parChTrans1D2" presStyleIdx="8" presStyleCnt="12"/>
      <dgm:spPr/>
    </dgm:pt>
    <dgm:pt modelId="{78041879-9B29-4F57-909B-865F89B6D5EF}" type="pres">
      <dgm:prSet presAssocID="{E5800EE5-614D-4625-AE14-802E960755DC}" presName="connTx" presStyleLbl="parChTrans1D2" presStyleIdx="8" presStyleCnt="12"/>
      <dgm:spPr/>
    </dgm:pt>
    <dgm:pt modelId="{F6F9771B-7C97-45EA-84B1-BB8113F29DE2}" type="pres">
      <dgm:prSet presAssocID="{2690495D-C5DC-40C1-8BF4-EF5CA5534C9C}" presName="root2" presStyleCnt="0"/>
      <dgm:spPr/>
    </dgm:pt>
    <dgm:pt modelId="{60938507-8934-45F8-83B4-06691089D432}" type="pres">
      <dgm:prSet presAssocID="{2690495D-C5DC-40C1-8BF4-EF5CA5534C9C}" presName="LevelTwoTextNode" presStyleLbl="node2" presStyleIdx="8" presStyleCnt="12" custScaleX="591301">
        <dgm:presLayoutVars>
          <dgm:chPref val="3"/>
        </dgm:presLayoutVars>
      </dgm:prSet>
      <dgm:spPr/>
    </dgm:pt>
    <dgm:pt modelId="{87DFD232-0F95-4729-BE1F-F92BA3A6CA71}" type="pres">
      <dgm:prSet presAssocID="{2690495D-C5DC-40C1-8BF4-EF5CA5534C9C}" presName="level3hierChild" presStyleCnt="0"/>
      <dgm:spPr/>
    </dgm:pt>
    <dgm:pt modelId="{A31F4180-4958-411D-91B5-5FA93FAA6170}" type="pres">
      <dgm:prSet presAssocID="{7862A08B-66BD-4577-93F1-39CB2DF8E3B1}" presName="conn2-1" presStyleLbl="parChTrans1D2" presStyleIdx="9" presStyleCnt="12"/>
      <dgm:spPr/>
    </dgm:pt>
    <dgm:pt modelId="{175A5FE6-F11D-4FD5-925A-B8AC78E72B53}" type="pres">
      <dgm:prSet presAssocID="{7862A08B-66BD-4577-93F1-39CB2DF8E3B1}" presName="connTx" presStyleLbl="parChTrans1D2" presStyleIdx="9" presStyleCnt="12"/>
      <dgm:spPr/>
    </dgm:pt>
    <dgm:pt modelId="{526C16EA-E596-48BA-A6EE-0931B84A19F4}" type="pres">
      <dgm:prSet presAssocID="{F1A6B692-5359-464C-B886-1C32607A6C2D}" presName="root2" presStyleCnt="0"/>
      <dgm:spPr/>
    </dgm:pt>
    <dgm:pt modelId="{8DFB7B40-4509-4167-AF92-ED60E88998A4}" type="pres">
      <dgm:prSet presAssocID="{F1A6B692-5359-464C-B886-1C32607A6C2D}" presName="LevelTwoTextNode" presStyleLbl="node2" presStyleIdx="9" presStyleCnt="12" custScaleX="590415">
        <dgm:presLayoutVars>
          <dgm:chPref val="3"/>
        </dgm:presLayoutVars>
      </dgm:prSet>
      <dgm:spPr/>
    </dgm:pt>
    <dgm:pt modelId="{EA6F70F9-1DBE-41B3-921D-5080C462C369}" type="pres">
      <dgm:prSet presAssocID="{F1A6B692-5359-464C-B886-1C32607A6C2D}" presName="level3hierChild" presStyleCnt="0"/>
      <dgm:spPr/>
    </dgm:pt>
    <dgm:pt modelId="{BD027621-0CB7-418B-9122-41E7A2A037A4}" type="pres">
      <dgm:prSet presAssocID="{3E5EDD2E-B694-47FB-9D53-876CEBE78DE7}" presName="conn2-1" presStyleLbl="parChTrans1D2" presStyleIdx="10" presStyleCnt="12"/>
      <dgm:spPr/>
    </dgm:pt>
    <dgm:pt modelId="{BE7D3EF5-AEEB-462B-94AD-A6A06748F57A}" type="pres">
      <dgm:prSet presAssocID="{3E5EDD2E-B694-47FB-9D53-876CEBE78DE7}" presName="connTx" presStyleLbl="parChTrans1D2" presStyleIdx="10" presStyleCnt="12"/>
      <dgm:spPr/>
    </dgm:pt>
    <dgm:pt modelId="{386E0E17-46F9-4163-85B0-7D392B00DFD5}" type="pres">
      <dgm:prSet presAssocID="{B21AFF73-EF66-48C2-A01D-5DF71F764973}" presName="root2" presStyleCnt="0"/>
      <dgm:spPr/>
    </dgm:pt>
    <dgm:pt modelId="{30304FE0-0AC8-4BE9-A567-05844DABA145}" type="pres">
      <dgm:prSet presAssocID="{B21AFF73-EF66-48C2-A01D-5DF71F764973}" presName="LevelTwoTextNode" presStyleLbl="node2" presStyleIdx="10" presStyleCnt="12" custScaleX="592309">
        <dgm:presLayoutVars>
          <dgm:chPref val="3"/>
        </dgm:presLayoutVars>
      </dgm:prSet>
      <dgm:spPr/>
    </dgm:pt>
    <dgm:pt modelId="{2E55D054-B240-465B-9AB1-E1966130A525}" type="pres">
      <dgm:prSet presAssocID="{B21AFF73-EF66-48C2-A01D-5DF71F764973}" presName="level3hierChild" presStyleCnt="0"/>
      <dgm:spPr/>
    </dgm:pt>
    <dgm:pt modelId="{3C9F3FB8-2E0A-4B72-B625-2E09957D6BB2}" type="pres">
      <dgm:prSet presAssocID="{070D0B01-EC0C-4C8D-BB1D-A8C7B970CBA7}" presName="conn2-1" presStyleLbl="parChTrans1D2" presStyleIdx="11" presStyleCnt="12"/>
      <dgm:spPr/>
    </dgm:pt>
    <dgm:pt modelId="{815A821E-A01B-477B-A392-13B221AE162F}" type="pres">
      <dgm:prSet presAssocID="{070D0B01-EC0C-4C8D-BB1D-A8C7B970CBA7}" presName="connTx" presStyleLbl="parChTrans1D2" presStyleIdx="11" presStyleCnt="12"/>
      <dgm:spPr/>
    </dgm:pt>
    <dgm:pt modelId="{6B90523A-008C-4A19-AA08-0A41E8CEB169}" type="pres">
      <dgm:prSet presAssocID="{980484F7-1752-49E0-A448-FBEDF32E8F76}" presName="root2" presStyleCnt="0"/>
      <dgm:spPr/>
    </dgm:pt>
    <dgm:pt modelId="{38ABC992-54F9-45F5-8182-199F735A2CB3}" type="pres">
      <dgm:prSet presAssocID="{980484F7-1752-49E0-A448-FBEDF32E8F76}" presName="LevelTwoTextNode" presStyleLbl="node2" presStyleIdx="11" presStyleCnt="12" custScaleX="591294" custLinFactNeighborY="-2344">
        <dgm:presLayoutVars>
          <dgm:chPref val="3"/>
        </dgm:presLayoutVars>
      </dgm:prSet>
      <dgm:spPr/>
    </dgm:pt>
    <dgm:pt modelId="{6CCB6A85-7F19-4CF3-A231-8BEE41E7F0E3}" type="pres">
      <dgm:prSet presAssocID="{980484F7-1752-49E0-A448-FBEDF32E8F76}" presName="level3hierChild" presStyleCnt="0"/>
      <dgm:spPr/>
    </dgm:pt>
  </dgm:ptLst>
  <dgm:cxnLst>
    <dgm:cxn modelId="{04483900-C2C7-408C-914D-08E741A37A8F}" type="presOf" srcId="{FC670683-6D20-4377-AD7A-AFEF61555446}" destId="{7049A4FE-1D46-4D5B-B266-70C66325BCF1}" srcOrd="0" destOrd="0" presId="urn:microsoft.com/office/officeart/2008/layout/HorizontalMultiLevelHierarchy"/>
    <dgm:cxn modelId="{BE4B4401-C47C-4C80-B351-7F4B263DC902}" type="presOf" srcId="{778F9CFE-159C-4CD4-B2D9-E91226D2655A}" destId="{5411667F-EC55-46F1-B49B-5C788BAAF383}" srcOrd="0" destOrd="0" presId="urn:microsoft.com/office/officeart/2008/layout/HorizontalMultiLevelHierarchy"/>
    <dgm:cxn modelId="{E53ED401-1888-4D2B-8319-C58D9CFA1101}" type="presOf" srcId="{3E5EDD2E-B694-47FB-9D53-876CEBE78DE7}" destId="{BD027621-0CB7-418B-9122-41E7A2A037A4}" srcOrd="0" destOrd="0" presId="urn:microsoft.com/office/officeart/2008/layout/HorizontalMultiLevelHierarchy"/>
    <dgm:cxn modelId="{C70AFD06-C7A8-445F-8BAE-2F1C885B61E8}" srcId="{52B8F391-C81C-4C1C-A77E-0EF24713CEF3}" destId="{980484F7-1752-49E0-A448-FBEDF32E8F76}" srcOrd="11" destOrd="0" parTransId="{070D0B01-EC0C-4C8D-BB1D-A8C7B970CBA7}" sibTransId="{BDB4BE20-044C-4F71-997E-B607E07B00AE}"/>
    <dgm:cxn modelId="{DE824907-FF72-477B-B297-FC8096920AC9}" type="presOf" srcId="{53A16595-F439-4213-8A1E-EAE32C907B5A}" destId="{903E99D5-B35E-4F58-ACC2-87F4511D1E70}" srcOrd="0" destOrd="0" presId="urn:microsoft.com/office/officeart/2008/layout/HorizontalMultiLevelHierarchy"/>
    <dgm:cxn modelId="{3FB3FC0A-AF6D-4FDC-8837-2CDF874A495F}" type="presOf" srcId="{89F8A526-5F99-46B9-BEAA-6FC95C280C41}" destId="{5D33845B-EFB1-48FE-A065-ACE845EF3FD3}" srcOrd="0" destOrd="0" presId="urn:microsoft.com/office/officeart/2008/layout/HorizontalMultiLevelHierarchy"/>
    <dgm:cxn modelId="{5282E517-FD3C-4F3B-95A6-F3D72C35F592}" srcId="{52B8F391-C81C-4C1C-A77E-0EF24713CEF3}" destId="{8E6E0ED2-E7AA-408F-8434-2B06FF4B1D33}" srcOrd="1" destOrd="0" parTransId="{34A0044D-C6D8-4C0B-8AB7-2E5EE6B680D3}" sibTransId="{2144029F-E48B-4E12-A8F2-1A5D54B2C25D}"/>
    <dgm:cxn modelId="{09805E1A-566E-417B-9AC6-20BB8089B5E7}" srcId="{52B8F391-C81C-4C1C-A77E-0EF24713CEF3}" destId="{8F652973-43E0-4BAC-9E75-E6A9F5590D0E}" srcOrd="5" destOrd="0" parTransId="{705BC0D2-C25C-4F5F-BF76-A76DF4CBA562}" sibTransId="{880644FA-C393-4238-A339-4DD957DE8BA1}"/>
    <dgm:cxn modelId="{F1ACAB22-7913-4056-943D-627B044B0673}" srcId="{4E846981-CF71-434A-AAC7-02EB4971BFB0}" destId="{52B8F391-C81C-4C1C-A77E-0EF24713CEF3}" srcOrd="0" destOrd="0" parTransId="{5D548A1B-F7E8-4610-8E59-6BF89B3DB59F}" sibTransId="{425CDEC9-7434-4651-9528-8BE8CDC34BE9}"/>
    <dgm:cxn modelId="{7E867A23-84BD-423E-8AAA-E3B446EFA80D}" type="presOf" srcId="{E5800EE5-614D-4625-AE14-802E960755DC}" destId="{EB38EA26-ED5F-4C5F-A03F-EA3EE1785922}" srcOrd="0" destOrd="0" presId="urn:microsoft.com/office/officeart/2008/layout/HorizontalMultiLevelHierarchy"/>
    <dgm:cxn modelId="{2B73EB29-6456-47E6-A6FB-55C14A2F6194}" type="presOf" srcId="{259F4A39-9467-4999-BE80-A7C5DC22CBD7}" destId="{75A761A3-9B85-4C96-B6BE-D9405AF956D6}" srcOrd="0" destOrd="0" presId="urn:microsoft.com/office/officeart/2008/layout/HorizontalMultiLevelHierarchy"/>
    <dgm:cxn modelId="{1743142C-9117-42DD-8E8A-81E1E6859710}" type="presOf" srcId="{9CFE55DE-7590-4D4A-8119-A1E717DB53DE}" destId="{3B3E83AC-777A-4B29-A632-4EABE0519A55}" srcOrd="1" destOrd="0" presId="urn:microsoft.com/office/officeart/2008/layout/HorizontalMultiLevelHierarchy"/>
    <dgm:cxn modelId="{F2A1E240-9AA4-466F-B8A3-5276A05A1409}" type="presOf" srcId="{980484F7-1752-49E0-A448-FBEDF32E8F76}" destId="{38ABC992-54F9-45F5-8182-199F735A2CB3}" srcOrd="0" destOrd="0" presId="urn:microsoft.com/office/officeart/2008/layout/HorizontalMultiLevelHierarchy"/>
    <dgm:cxn modelId="{06F96D5C-EAD6-4CCF-B4AA-BF9B8A1916D3}" type="presOf" srcId="{34A0044D-C6D8-4C0B-8AB7-2E5EE6B680D3}" destId="{5C9CF2DF-E1CF-4DB1-AD4E-4A832844B3F1}" srcOrd="0" destOrd="0" presId="urn:microsoft.com/office/officeart/2008/layout/HorizontalMultiLevelHierarchy"/>
    <dgm:cxn modelId="{D3801C64-AD27-4C5F-ADA5-669388B0FB32}" type="presOf" srcId="{8E6E0ED2-E7AA-408F-8434-2B06FF4B1D33}" destId="{7AEF659F-F055-4D70-B551-A6EB3E887581}" srcOrd="0" destOrd="0" presId="urn:microsoft.com/office/officeart/2008/layout/HorizontalMultiLevelHierarchy"/>
    <dgm:cxn modelId="{D50F8644-5E63-4911-9E4B-7AF650AF13BD}" type="presOf" srcId="{3CE49835-B0D4-4B2A-B0CB-12EE5AEF536F}" destId="{4A676034-36E6-4EAC-83CF-133CBF2F250E}" srcOrd="0" destOrd="0" presId="urn:microsoft.com/office/officeart/2008/layout/HorizontalMultiLevelHierarchy"/>
    <dgm:cxn modelId="{706FDA75-21E9-4D33-BCF4-EEB9B3304240}" type="presOf" srcId="{DA2DCC64-2245-48F6-9163-FAF3DB461CF6}" destId="{21E8482D-7982-4BFE-98E6-4E193B3DEF81}" srcOrd="1" destOrd="0" presId="urn:microsoft.com/office/officeart/2008/layout/HorizontalMultiLevelHierarchy"/>
    <dgm:cxn modelId="{CBD6AE7E-4F14-4C1B-879A-17EC52F000E3}" type="presOf" srcId="{3E5EDD2E-B694-47FB-9D53-876CEBE78DE7}" destId="{BE7D3EF5-AEEB-462B-94AD-A6A06748F57A}" srcOrd="1" destOrd="0" presId="urn:microsoft.com/office/officeart/2008/layout/HorizontalMultiLevelHierarchy"/>
    <dgm:cxn modelId="{3B7AD77E-37DA-4C2E-AECF-0235657B40F9}" type="presOf" srcId="{7862A08B-66BD-4577-93F1-39CB2DF8E3B1}" destId="{A31F4180-4958-411D-91B5-5FA93FAA6170}" srcOrd="0" destOrd="0" presId="urn:microsoft.com/office/officeart/2008/layout/HorizontalMultiLevelHierarchy"/>
    <dgm:cxn modelId="{CB7F3A8A-E283-4F2A-B2A8-255787ADD6B1}" type="presOf" srcId="{C21D2E2D-289B-472A-BEB4-F524C70B9931}" destId="{F4A81069-0E46-4FC3-A16D-A95F9598E487}" srcOrd="0" destOrd="0" presId="urn:microsoft.com/office/officeart/2008/layout/HorizontalMultiLevelHierarchy"/>
    <dgm:cxn modelId="{84C3128D-DBB7-47EF-91B9-085D2D1B8182}" type="presOf" srcId="{FC670683-6D20-4377-AD7A-AFEF61555446}" destId="{FB9866E0-ECB1-4BCA-A7C7-206474B661F3}" srcOrd="1" destOrd="0" presId="urn:microsoft.com/office/officeart/2008/layout/HorizontalMultiLevelHierarchy"/>
    <dgm:cxn modelId="{7CE36992-8F3A-4CD5-83CB-8474CAB39108}" type="presOf" srcId="{8F652973-43E0-4BAC-9E75-E6A9F5590D0E}" destId="{54D5BB8C-C579-4ECA-BF2F-E9C62671DE0B}" srcOrd="0" destOrd="0" presId="urn:microsoft.com/office/officeart/2008/layout/HorizontalMultiLevelHierarchy"/>
    <dgm:cxn modelId="{225F2596-01A8-4315-8CC5-407EC0D0DEEB}" type="presOf" srcId="{705BC0D2-C25C-4F5F-BF76-A76DF4CBA562}" destId="{4A0700E1-3F6E-4C84-B1B0-4525112965D8}" srcOrd="0" destOrd="0" presId="urn:microsoft.com/office/officeart/2008/layout/HorizontalMultiLevelHierarchy"/>
    <dgm:cxn modelId="{2DEF5196-316E-42B6-B0FA-DF41D98E3336}" type="presOf" srcId="{3CE49835-B0D4-4B2A-B0CB-12EE5AEF536F}" destId="{B69672B9-08B2-494E-98D0-4F20821AB34B}" srcOrd="1" destOrd="0" presId="urn:microsoft.com/office/officeart/2008/layout/HorizontalMultiLevelHierarchy"/>
    <dgm:cxn modelId="{CDA1B89A-B4BC-4816-ACAE-8E19C9191C38}" type="presOf" srcId="{DA2DCC64-2245-48F6-9163-FAF3DB461CF6}" destId="{3236D79C-E4E6-46F9-A3E1-206812199750}" srcOrd="0" destOrd="0" presId="urn:microsoft.com/office/officeart/2008/layout/HorizontalMultiLevelHierarchy"/>
    <dgm:cxn modelId="{E0D6009C-B459-4D56-9422-A1ACB6926826}" srcId="{52B8F391-C81C-4C1C-A77E-0EF24713CEF3}" destId="{6E636F7E-0078-4962-9BF4-963239FD6929}" srcOrd="2" destOrd="0" parTransId="{FC670683-6D20-4377-AD7A-AFEF61555446}" sibTransId="{3A5A1B11-D346-4121-88F8-EFC511705C20}"/>
    <dgm:cxn modelId="{F186239C-4241-4381-BE80-D5EEF9BEF013}" type="presOf" srcId="{E5800EE5-614D-4625-AE14-802E960755DC}" destId="{78041879-9B29-4F57-909B-865F89B6D5EF}" srcOrd="1" destOrd="0" presId="urn:microsoft.com/office/officeart/2008/layout/HorizontalMultiLevelHierarchy"/>
    <dgm:cxn modelId="{49F4EAA5-09C5-40A7-97C0-C90353F1D886}" type="presOf" srcId="{9C242BF8-C634-4A07-9448-CDF988F839FE}" destId="{20AA1DD9-453C-42F1-847C-884B0F6AE62C}" srcOrd="0" destOrd="0" presId="urn:microsoft.com/office/officeart/2008/layout/HorizontalMultiLevelHierarchy"/>
    <dgm:cxn modelId="{102557AA-22E3-44BC-89B9-4FDD6145653B}" type="presOf" srcId="{070D0B01-EC0C-4C8D-BB1D-A8C7B970CBA7}" destId="{3C9F3FB8-2E0A-4B72-B625-2E09957D6BB2}" srcOrd="0" destOrd="0" presId="urn:microsoft.com/office/officeart/2008/layout/HorizontalMultiLevelHierarchy"/>
    <dgm:cxn modelId="{C6A722AD-5A0C-41E9-AD10-F327B040831A}" type="presOf" srcId="{34A0044D-C6D8-4C0B-8AB7-2E5EE6B680D3}" destId="{55447FF2-1C7F-46B5-ABBB-70529CC0CE82}" srcOrd="1" destOrd="0" presId="urn:microsoft.com/office/officeart/2008/layout/HorizontalMultiLevelHierarchy"/>
    <dgm:cxn modelId="{D4B675AE-F620-44CB-AEB9-AC977C7C4FFD}" srcId="{52B8F391-C81C-4C1C-A77E-0EF24713CEF3}" destId="{53A16595-F439-4213-8A1E-EAE32C907B5A}" srcOrd="0" destOrd="0" parTransId="{778F9CFE-159C-4CD4-B2D9-E91226D2655A}" sibTransId="{EB32E64F-5196-4C6F-AEF6-606D127DD8FA}"/>
    <dgm:cxn modelId="{2D8C08AF-1EBD-4152-ABB8-5446F8FA9421}" type="presOf" srcId="{B21AFF73-EF66-48C2-A01D-5DF71F764973}" destId="{30304FE0-0AC8-4BE9-A567-05844DABA145}" srcOrd="0" destOrd="0" presId="urn:microsoft.com/office/officeart/2008/layout/HorizontalMultiLevelHierarchy"/>
    <dgm:cxn modelId="{D5201ABC-2549-4773-8B5E-179954043683}" type="presOf" srcId="{070D0B01-EC0C-4C8D-BB1D-A8C7B970CBA7}" destId="{815A821E-A01B-477B-A392-13B221AE162F}" srcOrd="1" destOrd="0" presId="urn:microsoft.com/office/officeart/2008/layout/HorizontalMultiLevelHierarchy"/>
    <dgm:cxn modelId="{E2D914BD-71E3-485C-93AE-9AAD41A0BEB3}" srcId="{52B8F391-C81C-4C1C-A77E-0EF24713CEF3}" destId="{9C242BF8-C634-4A07-9448-CDF988F839FE}" srcOrd="7" destOrd="0" parTransId="{9CFE55DE-7590-4D4A-8119-A1E717DB53DE}" sibTransId="{DBF67106-33AD-4CCD-A806-1744BF6430D1}"/>
    <dgm:cxn modelId="{3F8261BD-72FE-4CF2-9BA1-6098F939388A}" srcId="{52B8F391-C81C-4C1C-A77E-0EF24713CEF3}" destId="{259F4A39-9467-4999-BE80-A7C5DC22CBD7}" srcOrd="4" destOrd="0" parTransId="{DA2DCC64-2245-48F6-9163-FAF3DB461CF6}" sibTransId="{8A0DC717-5B01-445E-85FA-5E8483D8397F}"/>
    <dgm:cxn modelId="{55DCA4BD-5CA4-4CF0-B9A6-84A7765A9BA1}" type="presOf" srcId="{9CFE55DE-7590-4D4A-8119-A1E717DB53DE}" destId="{BBDBFC56-97C6-4E8F-8E33-E4712BC29846}" srcOrd="0" destOrd="0" presId="urn:microsoft.com/office/officeart/2008/layout/HorizontalMultiLevelHierarchy"/>
    <dgm:cxn modelId="{AF0802CD-3057-43C5-85CC-B0199901EF56}" srcId="{52B8F391-C81C-4C1C-A77E-0EF24713CEF3}" destId="{B21AFF73-EF66-48C2-A01D-5DF71F764973}" srcOrd="10" destOrd="0" parTransId="{3E5EDD2E-B694-47FB-9D53-876CEBE78DE7}" sibTransId="{9A1F200F-4B2C-4600-AA8A-BA9073801BE4}"/>
    <dgm:cxn modelId="{B36D75CD-51B9-475D-B41A-486CA5E74E7B}" type="presOf" srcId="{6E636F7E-0078-4962-9BF4-963239FD6929}" destId="{A1588F93-C8C4-454D-BA75-AEE715E022D6}" srcOrd="0" destOrd="0" presId="urn:microsoft.com/office/officeart/2008/layout/HorizontalMultiLevelHierarchy"/>
    <dgm:cxn modelId="{5DA15FD1-DC9C-4F91-8715-9F873296F619}" srcId="{52B8F391-C81C-4C1C-A77E-0EF24713CEF3}" destId="{F1A6B692-5359-464C-B886-1C32607A6C2D}" srcOrd="9" destOrd="0" parTransId="{7862A08B-66BD-4577-93F1-39CB2DF8E3B1}" sibTransId="{1B0B246C-B18F-43AD-95C5-1C471F992B4D}"/>
    <dgm:cxn modelId="{43C3CCD4-5B01-4AC3-8D95-633CCFC7A226}" type="presOf" srcId="{4E846981-CF71-434A-AAC7-02EB4971BFB0}" destId="{D85A0E33-0913-4B50-8B0D-167843D36DAF}" srcOrd="0" destOrd="0" presId="urn:microsoft.com/office/officeart/2008/layout/HorizontalMultiLevelHierarchy"/>
    <dgm:cxn modelId="{BE9C50D7-39EC-4D23-9847-C703B9875042}" type="presOf" srcId="{52B8F391-C81C-4C1C-A77E-0EF24713CEF3}" destId="{9620109F-18CD-44CF-9FB9-B7DB17DBF02F}" srcOrd="0" destOrd="0" presId="urn:microsoft.com/office/officeart/2008/layout/HorizontalMultiLevelHierarchy"/>
    <dgm:cxn modelId="{0E23EBD7-E9BE-475B-BAB0-653E0563E9A5}" type="presOf" srcId="{F1A6B692-5359-464C-B886-1C32607A6C2D}" destId="{8DFB7B40-4509-4167-AF92-ED60E88998A4}" srcOrd="0" destOrd="0" presId="urn:microsoft.com/office/officeart/2008/layout/HorizontalMultiLevelHierarchy"/>
    <dgm:cxn modelId="{152638D8-063A-44C3-BC28-77BEC5B83CC2}" type="presOf" srcId="{7862A08B-66BD-4577-93F1-39CB2DF8E3B1}" destId="{175A5FE6-F11D-4FD5-925A-B8AC78E72B53}" srcOrd="1" destOrd="0" presId="urn:microsoft.com/office/officeart/2008/layout/HorizontalMultiLevelHierarchy"/>
    <dgm:cxn modelId="{449989D8-4469-48CC-8A34-252417C3DDAA}" srcId="{52B8F391-C81C-4C1C-A77E-0EF24713CEF3}" destId="{89F8A526-5F99-46B9-BEAA-6FC95C280C41}" srcOrd="6" destOrd="0" parTransId="{C230BF83-EB85-4FDD-93AE-F03B7C0A5D03}" sibTransId="{35217A2A-C3C1-4324-B4A2-C406D1C3D693}"/>
    <dgm:cxn modelId="{83062DE1-94F5-48AC-8DB2-88294CCF077D}" type="presOf" srcId="{C230BF83-EB85-4FDD-93AE-F03B7C0A5D03}" destId="{7CC1BBFB-C085-47F2-9171-6BD7F10FB534}" srcOrd="0" destOrd="0" presId="urn:microsoft.com/office/officeart/2008/layout/HorizontalMultiLevelHierarchy"/>
    <dgm:cxn modelId="{F58AE8E2-A01B-4813-8A73-65975490B948}" srcId="{52B8F391-C81C-4C1C-A77E-0EF24713CEF3}" destId="{C21D2E2D-289B-472A-BEB4-F524C70B9931}" srcOrd="3" destOrd="0" parTransId="{3CE49835-B0D4-4B2A-B0CB-12EE5AEF536F}" sibTransId="{4905127A-4143-4C73-BD15-A1B11D1EE5DE}"/>
    <dgm:cxn modelId="{463AE2E6-6403-4923-B3D1-F265F1195AEE}" type="presOf" srcId="{705BC0D2-C25C-4F5F-BF76-A76DF4CBA562}" destId="{7B809CFC-3C23-47FC-BB4F-BC8BAF01937C}" srcOrd="1" destOrd="0" presId="urn:microsoft.com/office/officeart/2008/layout/HorizontalMultiLevelHierarchy"/>
    <dgm:cxn modelId="{385648E8-72E2-4FEF-96E0-1FEF6852F5DE}" srcId="{52B8F391-C81C-4C1C-A77E-0EF24713CEF3}" destId="{2690495D-C5DC-40C1-8BF4-EF5CA5534C9C}" srcOrd="8" destOrd="0" parTransId="{E5800EE5-614D-4625-AE14-802E960755DC}" sibTransId="{F8E257DA-0A4B-4476-8590-CF312C05B8B5}"/>
    <dgm:cxn modelId="{356968F6-83D2-47CF-A2A6-CD1C26707EFA}" type="presOf" srcId="{2690495D-C5DC-40C1-8BF4-EF5CA5534C9C}" destId="{60938507-8934-45F8-83B4-06691089D432}" srcOrd="0" destOrd="0" presId="urn:microsoft.com/office/officeart/2008/layout/HorizontalMultiLevelHierarchy"/>
    <dgm:cxn modelId="{7B679DF8-E265-4B12-90C2-B3CF99B15C4D}" type="presOf" srcId="{C230BF83-EB85-4FDD-93AE-F03B7C0A5D03}" destId="{49B21ED0-E6F9-40F7-8BD7-393C94D8139B}" srcOrd="1" destOrd="0" presId="urn:microsoft.com/office/officeart/2008/layout/HorizontalMultiLevelHierarchy"/>
    <dgm:cxn modelId="{66CE79FD-5D6D-4918-B316-4EF3CE6C3893}" type="presOf" srcId="{778F9CFE-159C-4CD4-B2D9-E91226D2655A}" destId="{260A6CD5-196E-4135-8674-41C0229260AB}" srcOrd="1" destOrd="0" presId="urn:microsoft.com/office/officeart/2008/layout/HorizontalMultiLevelHierarchy"/>
    <dgm:cxn modelId="{EF4AEF89-B73B-4D22-B6EA-88470D92DAB7}" type="presParOf" srcId="{D85A0E33-0913-4B50-8B0D-167843D36DAF}" destId="{AFDC6C6E-E039-4D62-96B5-1E808BE4C07C}" srcOrd="0" destOrd="0" presId="urn:microsoft.com/office/officeart/2008/layout/HorizontalMultiLevelHierarchy"/>
    <dgm:cxn modelId="{2C9505F6-E13E-4F3B-BB79-CEAA1F37CB81}" type="presParOf" srcId="{AFDC6C6E-E039-4D62-96B5-1E808BE4C07C}" destId="{9620109F-18CD-44CF-9FB9-B7DB17DBF02F}" srcOrd="0" destOrd="0" presId="urn:microsoft.com/office/officeart/2008/layout/HorizontalMultiLevelHierarchy"/>
    <dgm:cxn modelId="{3597ED87-FBA6-43D4-8124-0EB9CDBBDE2D}" type="presParOf" srcId="{AFDC6C6E-E039-4D62-96B5-1E808BE4C07C}" destId="{430DAD6A-3AE9-440E-8081-09EE2AD8C088}" srcOrd="1" destOrd="0" presId="urn:microsoft.com/office/officeart/2008/layout/HorizontalMultiLevelHierarchy"/>
    <dgm:cxn modelId="{AFC80DA5-4E7A-4462-AED1-6953FF676720}" type="presParOf" srcId="{430DAD6A-3AE9-440E-8081-09EE2AD8C088}" destId="{5411667F-EC55-46F1-B49B-5C788BAAF383}" srcOrd="0" destOrd="0" presId="urn:microsoft.com/office/officeart/2008/layout/HorizontalMultiLevelHierarchy"/>
    <dgm:cxn modelId="{252850C0-D2BD-4A20-950E-8B651855B009}" type="presParOf" srcId="{5411667F-EC55-46F1-B49B-5C788BAAF383}" destId="{260A6CD5-196E-4135-8674-41C0229260AB}" srcOrd="0" destOrd="0" presId="urn:microsoft.com/office/officeart/2008/layout/HorizontalMultiLevelHierarchy"/>
    <dgm:cxn modelId="{12421313-CB83-46C5-9B8A-039E3366DA20}" type="presParOf" srcId="{430DAD6A-3AE9-440E-8081-09EE2AD8C088}" destId="{7D88A149-391A-4F11-87ED-F1A8CA661A08}" srcOrd="1" destOrd="0" presId="urn:microsoft.com/office/officeart/2008/layout/HorizontalMultiLevelHierarchy"/>
    <dgm:cxn modelId="{D687CA82-DF8F-4C93-A9C9-9878C28766DD}" type="presParOf" srcId="{7D88A149-391A-4F11-87ED-F1A8CA661A08}" destId="{903E99D5-B35E-4F58-ACC2-87F4511D1E70}" srcOrd="0" destOrd="0" presId="urn:microsoft.com/office/officeart/2008/layout/HorizontalMultiLevelHierarchy"/>
    <dgm:cxn modelId="{35E4A765-8494-465A-AF22-97BC48BF6205}" type="presParOf" srcId="{7D88A149-391A-4F11-87ED-F1A8CA661A08}" destId="{1EF98E76-5810-4EA0-91CA-A4071A4C80DB}" srcOrd="1" destOrd="0" presId="urn:microsoft.com/office/officeart/2008/layout/HorizontalMultiLevelHierarchy"/>
    <dgm:cxn modelId="{7660A9B1-A7AB-4CBE-8F1F-E8066042215F}" type="presParOf" srcId="{430DAD6A-3AE9-440E-8081-09EE2AD8C088}" destId="{5C9CF2DF-E1CF-4DB1-AD4E-4A832844B3F1}" srcOrd="2" destOrd="0" presId="urn:microsoft.com/office/officeart/2008/layout/HorizontalMultiLevelHierarchy"/>
    <dgm:cxn modelId="{A66A43BE-64D3-44E4-A82D-8B3EA612DAEA}" type="presParOf" srcId="{5C9CF2DF-E1CF-4DB1-AD4E-4A832844B3F1}" destId="{55447FF2-1C7F-46B5-ABBB-70529CC0CE82}" srcOrd="0" destOrd="0" presId="urn:microsoft.com/office/officeart/2008/layout/HorizontalMultiLevelHierarchy"/>
    <dgm:cxn modelId="{324C5741-CD7A-40A6-BE74-5F65AEFA97E9}" type="presParOf" srcId="{430DAD6A-3AE9-440E-8081-09EE2AD8C088}" destId="{09BC62F0-65BC-4FFA-9D87-2C415ED9B578}" srcOrd="3" destOrd="0" presId="urn:microsoft.com/office/officeart/2008/layout/HorizontalMultiLevelHierarchy"/>
    <dgm:cxn modelId="{D541FB91-492F-4391-B55B-F9AEDE800913}" type="presParOf" srcId="{09BC62F0-65BC-4FFA-9D87-2C415ED9B578}" destId="{7AEF659F-F055-4D70-B551-A6EB3E887581}" srcOrd="0" destOrd="0" presId="urn:microsoft.com/office/officeart/2008/layout/HorizontalMultiLevelHierarchy"/>
    <dgm:cxn modelId="{37B882E7-798B-439F-A1C4-41369BBE38F8}" type="presParOf" srcId="{09BC62F0-65BC-4FFA-9D87-2C415ED9B578}" destId="{ECC15B5A-9C50-4B10-98CF-5888AA211B46}" srcOrd="1" destOrd="0" presId="urn:microsoft.com/office/officeart/2008/layout/HorizontalMultiLevelHierarchy"/>
    <dgm:cxn modelId="{8099B9A9-A5A0-4DD2-BE6E-7BF49E486978}" type="presParOf" srcId="{430DAD6A-3AE9-440E-8081-09EE2AD8C088}" destId="{7049A4FE-1D46-4D5B-B266-70C66325BCF1}" srcOrd="4" destOrd="0" presId="urn:microsoft.com/office/officeart/2008/layout/HorizontalMultiLevelHierarchy"/>
    <dgm:cxn modelId="{24963A24-52DD-4751-A5B3-5FAD07697989}" type="presParOf" srcId="{7049A4FE-1D46-4D5B-B266-70C66325BCF1}" destId="{FB9866E0-ECB1-4BCA-A7C7-206474B661F3}" srcOrd="0" destOrd="0" presId="urn:microsoft.com/office/officeart/2008/layout/HorizontalMultiLevelHierarchy"/>
    <dgm:cxn modelId="{9E50E119-D932-4333-9668-99F4E4635E9F}" type="presParOf" srcId="{430DAD6A-3AE9-440E-8081-09EE2AD8C088}" destId="{4ABA37CE-E0F3-4C8D-9225-72D4425D032F}" srcOrd="5" destOrd="0" presId="urn:microsoft.com/office/officeart/2008/layout/HorizontalMultiLevelHierarchy"/>
    <dgm:cxn modelId="{FA3F555F-35BD-4F92-A43B-7DB205368EB4}" type="presParOf" srcId="{4ABA37CE-E0F3-4C8D-9225-72D4425D032F}" destId="{A1588F93-C8C4-454D-BA75-AEE715E022D6}" srcOrd="0" destOrd="0" presId="urn:microsoft.com/office/officeart/2008/layout/HorizontalMultiLevelHierarchy"/>
    <dgm:cxn modelId="{47B362FE-EC15-440C-8767-2905457E7DDE}" type="presParOf" srcId="{4ABA37CE-E0F3-4C8D-9225-72D4425D032F}" destId="{74BE04B0-2D09-45A2-A543-5254E9B69502}" srcOrd="1" destOrd="0" presId="urn:microsoft.com/office/officeart/2008/layout/HorizontalMultiLevelHierarchy"/>
    <dgm:cxn modelId="{E3085FC5-6FD3-4CF0-8A36-3D38ADFDC793}" type="presParOf" srcId="{430DAD6A-3AE9-440E-8081-09EE2AD8C088}" destId="{4A676034-36E6-4EAC-83CF-133CBF2F250E}" srcOrd="6" destOrd="0" presId="urn:microsoft.com/office/officeart/2008/layout/HorizontalMultiLevelHierarchy"/>
    <dgm:cxn modelId="{DDD508CC-6200-4C02-99BA-541F013457D2}" type="presParOf" srcId="{4A676034-36E6-4EAC-83CF-133CBF2F250E}" destId="{B69672B9-08B2-494E-98D0-4F20821AB34B}" srcOrd="0" destOrd="0" presId="urn:microsoft.com/office/officeart/2008/layout/HorizontalMultiLevelHierarchy"/>
    <dgm:cxn modelId="{79504698-44F6-486A-A9BB-4270EDB97629}" type="presParOf" srcId="{430DAD6A-3AE9-440E-8081-09EE2AD8C088}" destId="{B59350DA-387D-453F-8F89-9A3674DF4D20}" srcOrd="7" destOrd="0" presId="urn:microsoft.com/office/officeart/2008/layout/HorizontalMultiLevelHierarchy"/>
    <dgm:cxn modelId="{AC71A5FE-4774-41CA-A11A-324416CB4DC7}" type="presParOf" srcId="{B59350DA-387D-453F-8F89-9A3674DF4D20}" destId="{F4A81069-0E46-4FC3-A16D-A95F9598E487}" srcOrd="0" destOrd="0" presId="urn:microsoft.com/office/officeart/2008/layout/HorizontalMultiLevelHierarchy"/>
    <dgm:cxn modelId="{6D2BC3F4-90C4-4DE2-8F49-B21EAB70BC51}" type="presParOf" srcId="{B59350DA-387D-453F-8F89-9A3674DF4D20}" destId="{EE3819E0-4954-4A72-8B7F-0A70EAD8AFE4}" srcOrd="1" destOrd="0" presId="urn:microsoft.com/office/officeart/2008/layout/HorizontalMultiLevelHierarchy"/>
    <dgm:cxn modelId="{84705B71-D357-4117-8E2D-0D2A30333D5B}" type="presParOf" srcId="{430DAD6A-3AE9-440E-8081-09EE2AD8C088}" destId="{3236D79C-E4E6-46F9-A3E1-206812199750}" srcOrd="8" destOrd="0" presId="urn:microsoft.com/office/officeart/2008/layout/HorizontalMultiLevelHierarchy"/>
    <dgm:cxn modelId="{CCEC028A-B030-4920-BBA1-472DC1339A99}" type="presParOf" srcId="{3236D79C-E4E6-46F9-A3E1-206812199750}" destId="{21E8482D-7982-4BFE-98E6-4E193B3DEF81}" srcOrd="0" destOrd="0" presId="urn:microsoft.com/office/officeart/2008/layout/HorizontalMultiLevelHierarchy"/>
    <dgm:cxn modelId="{32760320-CD01-4084-B1A0-6AF46F16990E}" type="presParOf" srcId="{430DAD6A-3AE9-440E-8081-09EE2AD8C088}" destId="{C87690C3-2172-455E-8AED-904B320C429B}" srcOrd="9" destOrd="0" presId="urn:microsoft.com/office/officeart/2008/layout/HorizontalMultiLevelHierarchy"/>
    <dgm:cxn modelId="{807C35CB-6236-4E19-BF51-EDBAD5B2DE7F}" type="presParOf" srcId="{C87690C3-2172-455E-8AED-904B320C429B}" destId="{75A761A3-9B85-4C96-B6BE-D9405AF956D6}" srcOrd="0" destOrd="0" presId="urn:microsoft.com/office/officeart/2008/layout/HorizontalMultiLevelHierarchy"/>
    <dgm:cxn modelId="{592374F2-638B-4EE5-AA20-ACFF07849BAA}" type="presParOf" srcId="{C87690C3-2172-455E-8AED-904B320C429B}" destId="{B5F7656D-3E00-4B38-AF27-10016A944F11}" srcOrd="1" destOrd="0" presId="urn:microsoft.com/office/officeart/2008/layout/HorizontalMultiLevelHierarchy"/>
    <dgm:cxn modelId="{1444DEEE-DF97-4FCF-BAF3-8F7AECE1E79E}" type="presParOf" srcId="{430DAD6A-3AE9-440E-8081-09EE2AD8C088}" destId="{4A0700E1-3F6E-4C84-B1B0-4525112965D8}" srcOrd="10" destOrd="0" presId="urn:microsoft.com/office/officeart/2008/layout/HorizontalMultiLevelHierarchy"/>
    <dgm:cxn modelId="{3F82E87A-22FD-400C-B35A-1287AFB322EF}" type="presParOf" srcId="{4A0700E1-3F6E-4C84-B1B0-4525112965D8}" destId="{7B809CFC-3C23-47FC-BB4F-BC8BAF01937C}" srcOrd="0" destOrd="0" presId="urn:microsoft.com/office/officeart/2008/layout/HorizontalMultiLevelHierarchy"/>
    <dgm:cxn modelId="{5BBDD075-CB09-41D6-9AA8-A40488127D9E}" type="presParOf" srcId="{430DAD6A-3AE9-440E-8081-09EE2AD8C088}" destId="{4E340AFD-CFF7-49B0-86B6-83D496DEB5DA}" srcOrd="11" destOrd="0" presId="urn:microsoft.com/office/officeart/2008/layout/HorizontalMultiLevelHierarchy"/>
    <dgm:cxn modelId="{488EA9F5-2103-456E-8FBA-7B60B828B4E9}" type="presParOf" srcId="{4E340AFD-CFF7-49B0-86B6-83D496DEB5DA}" destId="{54D5BB8C-C579-4ECA-BF2F-E9C62671DE0B}" srcOrd="0" destOrd="0" presId="urn:microsoft.com/office/officeart/2008/layout/HorizontalMultiLevelHierarchy"/>
    <dgm:cxn modelId="{23A208D0-2F07-46D5-B4C1-ADDE57A07499}" type="presParOf" srcId="{4E340AFD-CFF7-49B0-86B6-83D496DEB5DA}" destId="{48BE5B0F-7944-419E-86E8-3AA81A32D884}" srcOrd="1" destOrd="0" presId="urn:microsoft.com/office/officeart/2008/layout/HorizontalMultiLevelHierarchy"/>
    <dgm:cxn modelId="{4248C639-84B6-4F0A-ABBE-695F2F965C58}" type="presParOf" srcId="{430DAD6A-3AE9-440E-8081-09EE2AD8C088}" destId="{7CC1BBFB-C085-47F2-9171-6BD7F10FB534}" srcOrd="12" destOrd="0" presId="urn:microsoft.com/office/officeart/2008/layout/HorizontalMultiLevelHierarchy"/>
    <dgm:cxn modelId="{CA9530F0-3C57-405F-AFA2-83C869BB0703}" type="presParOf" srcId="{7CC1BBFB-C085-47F2-9171-6BD7F10FB534}" destId="{49B21ED0-E6F9-40F7-8BD7-393C94D8139B}" srcOrd="0" destOrd="0" presId="urn:microsoft.com/office/officeart/2008/layout/HorizontalMultiLevelHierarchy"/>
    <dgm:cxn modelId="{6024A0DC-276B-402F-9789-79AA1360624F}" type="presParOf" srcId="{430DAD6A-3AE9-440E-8081-09EE2AD8C088}" destId="{5C03CE21-BFFB-4AB7-B01B-2924BE4C17A8}" srcOrd="13" destOrd="0" presId="urn:microsoft.com/office/officeart/2008/layout/HorizontalMultiLevelHierarchy"/>
    <dgm:cxn modelId="{52669B31-AFA0-47BF-826D-08399C8D487D}" type="presParOf" srcId="{5C03CE21-BFFB-4AB7-B01B-2924BE4C17A8}" destId="{5D33845B-EFB1-48FE-A065-ACE845EF3FD3}" srcOrd="0" destOrd="0" presId="urn:microsoft.com/office/officeart/2008/layout/HorizontalMultiLevelHierarchy"/>
    <dgm:cxn modelId="{D47E1BA0-E4F9-435A-91F4-D698E40FF111}" type="presParOf" srcId="{5C03CE21-BFFB-4AB7-B01B-2924BE4C17A8}" destId="{A725BD2B-7079-42B1-A50C-CAEF21C75410}" srcOrd="1" destOrd="0" presId="urn:microsoft.com/office/officeart/2008/layout/HorizontalMultiLevelHierarchy"/>
    <dgm:cxn modelId="{2560CB08-C74A-42D8-98B1-1A1AD061F792}" type="presParOf" srcId="{430DAD6A-3AE9-440E-8081-09EE2AD8C088}" destId="{BBDBFC56-97C6-4E8F-8E33-E4712BC29846}" srcOrd="14" destOrd="0" presId="urn:microsoft.com/office/officeart/2008/layout/HorizontalMultiLevelHierarchy"/>
    <dgm:cxn modelId="{5E224197-4821-4674-A495-59311D189E56}" type="presParOf" srcId="{BBDBFC56-97C6-4E8F-8E33-E4712BC29846}" destId="{3B3E83AC-777A-4B29-A632-4EABE0519A55}" srcOrd="0" destOrd="0" presId="urn:microsoft.com/office/officeart/2008/layout/HorizontalMultiLevelHierarchy"/>
    <dgm:cxn modelId="{B6761C95-59C3-451C-96AB-7EB04C0524D9}" type="presParOf" srcId="{430DAD6A-3AE9-440E-8081-09EE2AD8C088}" destId="{6BC9934F-C935-4230-80BF-80C0878861B9}" srcOrd="15" destOrd="0" presId="urn:microsoft.com/office/officeart/2008/layout/HorizontalMultiLevelHierarchy"/>
    <dgm:cxn modelId="{2218D5F6-46F6-4622-BCDF-D02DE7EBBE0A}" type="presParOf" srcId="{6BC9934F-C935-4230-80BF-80C0878861B9}" destId="{20AA1DD9-453C-42F1-847C-884B0F6AE62C}" srcOrd="0" destOrd="0" presId="urn:microsoft.com/office/officeart/2008/layout/HorizontalMultiLevelHierarchy"/>
    <dgm:cxn modelId="{1D06B6B2-A1D5-441E-A00F-6D1F085BDB80}" type="presParOf" srcId="{6BC9934F-C935-4230-80BF-80C0878861B9}" destId="{8C98A61D-104E-40FF-9320-FBE5916373C2}" srcOrd="1" destOrd="0" presId="urn:microsoft.com/office/officeart/2008/layout/HorizontalMultiLevelHierarchy"/>
    <dgm:cxn modelId="{157EA88C-8E9D-4904-8AD2-5EDAA38C091D}" type="presParOf" srcId="{430DAD6A-3AE9-440E-8081-09EE2AD8C088}" destId="{EB38EA26-ED5F-4C5F-A03F-EA3EE1785922}" srcOrd="16" destOrd="0" presId="urn:microsoft.com/office/officeart/2008/layout/HorizontalMultiLevelHierarchy"/>
    <dgm:cxn modelId="{7F9BF164-D5E1-4761-8110-240F7F44540D}" type="presParOf" srcId="{EB38EA26-ED5F-4C5F-A03F-EA3EE1785922}" destId="{78041879-9B29-4F57-909B-865F89B6D5EF}" srcOrd="0" destOrd="0" presId="urn:microsoft.com/office/officeart/2008/layout/HorizontalMultiLevelHierarchy"/>
    <dgm:cxn modelId="{00C65344-4493-45C9-A65B-2EF70136CA81}" type="presParOf" srcId="{430DAD6A-3AE9-440E-8081-09EE2AD8C088}" destId="{F6F9771B-7C97-45EA-84B1-BB8113F29DE2}" srcOrd="17" destOrd="0" presId="urn:microsoft.com/office/officeart/2008/layout/HorizontalMultiLevelHierarchy"/>
    <dgm:cxn modelId="{1FB43AFD-E503-4384-825B-DC63C013FD71}" type="presParOf" srcId="{F6F9771B-7C97-45EA-84B1-BB8113F29DE2}" destId="{60938507-8934-45F8-83B4-06691089D432}" srcOrd="0" destOrd="0" presId="urn:microsoft.com/office/officeart/2008/layout/HorizontalMultiLevelHierarchy"/>
    <dgm:cxn modelId="{1C743605-5D82-40FE-82F7-E093C42FE2A3}" type="presParOf" srcId="{F6F9771B-7C97-45EA-84B1-BB8113F29DE2}" destId="{87DFD232-0F95-4729-BE1F-F92BA3A6CA71}" srcOrd="1" destOrd="0" presId="urn:microsoft.com/office/officeart/2008/layout/HorizontalMultiLevelHierarchy"/>
    <dgm:cxn modelId="{A8732493-B597-42BB-BCEF-28B6471AD118}" type="presParOf" srcId="{430DAD6A-3AE9-440E-8081-09EE2AD8C088}" destId="{A31F4180-4958-411D-91B5-5FA93FAA6170}" srcOrd="18" destOrd="0" presId="urn:microsoft.com/office/officeart/2008/layout/HorizontalMultiLevelHierarchy"/>
    <dgm:cxn modelId="{F39EAE11-8375-4968-9C1E-22B08813B3E8}" type="presParOf" srcId="{A31F4180-4958-411D-91B5-5FA93FAA6170}" destId="{175A5FE6-F11D-4FD5-925A-B8AC78E72B53}" srcOrd="0" destOrd="0" presId="urn:microsoft.com/office/officeart/2008/layout/HorizontalMultiLevelHierarchy"/>
    <dgm:cxn modelId="{4BED23E3-5073-4A65-8989-BFCA57390F52}" type="presParOf" srcId="{430DAD6A-3AE9-440E-8081-09EE2AD8C088}" destId="{526C16EA-E596-48BA-A6EE-0931B84A19F4}" srcOrd="19" destOrd="0" presId="urn:microsoft.com/office/officeart/2008/layout/HorizontalMultiLevelHierarchy"/>
    <dgm:cxn modelId="{5035FEF5-E6B3-4E9B-AE9A-6A6506002881}" type="presParOf" srcId="{526C16EA-E596-48BA-A6EE-0931B84A19F4}" destId="{8DFB7B40-4509-4167-AF92-ED60E88998A4}" srcOrd="0" destOrd="0" presId="urn:microsoft.com/office/officeart/2008/layout/HorizontalMultiLevelHierarchy"/>
    <dgm:cxn modelId="{33059E17-83B8-4D1D-9C8E-FB1E99EBC4C1}" type="presParOf" srcId="{526C16EA-E596-48BA-A6EE-0931B84A19F4}" destId="{EA6F70F9-1DBE-41B3-921D-5080C462C369}" srcOrd="1" destOrd="0" presId="urn:microsoft.com/office/officeart/2008/layout/HorizontalMultiLevelHierarchy"/>
    <dgm:cxn modelId="{5B1DDFF4-5448-4161-A34B-207BB4E37F42}" type="presParOf" srcId="{430DAD6A-3AE9-440E-8081-09EE2AD8C088}" destId="{BD027621-0CB7-418B-9122-41E7A2A037A4}" srcOrd="20" destOrd="0" presId="urn:microsoft.com/office/officeart/2008/layout/HorizontalMultiLevelHierarchy"/>
    <dgm:cxn modelId="{5F51923A-4980-4730-AA3E-E1FE0F40CCD7}" type="presParOf" srcId="{BD027621-0CB7-418B-9122-41E7A2A037A4}" destId="{BE7D3EF5-AEEB-462B-94AD-A6A06748F57A}" srcOrd="0" destOrd="0" presId="urn:microsoft.com/office/officeart/2008/layout/HorizontalMultiLevelHierarchy"/>
    <dgm:cxn modelId="{6C0961AD-CE4A-46A5-A5BF-DF44720DA821}" type="presParOf" srcId="{430DAD6A-3AE9-440E-8081-09EE2AD8C088}" destId="{386E0E17-46F9-4163-85B0-7D392B00DFD5}" srcOrd="21" destOrd="0" presId="urn:microsoft.com/office/officeart/2008/layout/HorizontalMultiLevelHierarchy"/>
    <dgm:cxn modelId="{2AB0AA9C-BB10-4978-878F-95B8869BD102}" type="presParOf" srcId="{386E0E17-46F9-4163-85B0-7D392B00DFD5}" destId="{30304FE0-0AC8-4BE9-A567-05844DABA145}" srcOrd="0" destOrd="0" presId="urn:microsoft.com/office/officeart/2008/layout/HorizontalMultiLevelHierarchy"/>
    <dgm:cxn modelId="{32486848-25BD-47C4-879C-67CFAF643FD8}" type="presParOf" srcId="{386E0E17-46F9-4163-85B0-7D392B00DFD5}" destId="{2E55D054-B240-465B-9AB1-E1966130A525}" srcOrd="1" destOrd="0" presId="urn:microsoft.com/office/officeart/2008/layout/HorizontalMultiLevelHierarchy"/>
    <dgm:cxn modelId="{5BC6B48D-1AB5-4961-A3D3-6FA1823437BC}" type="presParOf" srcId="{430DAD6A-3AE9-440E-8081-09EE2AD8C088}" destId="{3C9F3FB8-2E0A-4B72-B625-2E09957D6BB2}" srcOrd="22" destOrd="0" presId="urn:microsoft.com/office/officeart/2008/layout/HorizontalMultiLevelHierarchy"/>
    <dgm:cxn modelId="{F0322801-FC21-4B51-A1B6-16488092DF2F}" type="presParOf" srcId="{3C9F3FB8-2E0A-4B72-B625-2E09957D6BB2}" destId="{815A821E-A01B-477B-A392-13B221AE162F}" srcOrd="0" destOrd="0" presId="urn:microsoft.com/office/officeart/2008/layout/HorizontalMultiLevelHierarchy"/>
    <dgm:cxn modelId="{36449FF8-9535-4F47-A0A4-838406CA37B6}" type="presParOf" srcId="{430DAD6A-3AE9-440E-8081-09EE2AD8C088}" destId="{6B90523A-008C-4A19-AA08-0A41E8CEB169}" srcOrd="23" destOrd="0" presId="urn:microsoft.com/office/officeart/2008/layout/HorizontalMultiLevelHierarchy"/>
    <dgm:cxn modelId="{E4DBFCC6-4A3A-4544-8709-5A4C9A875E26}" type="presParOf" srcId="{6B90523A-008C-4A19-AA08-0A41E8CEB169}" destId="{38ABC992-54F9-45F5-8182-199F735A2CB3}" srcOrd="0" destOrd="0" presId="urn:microsoft.com/office/officeart/2008/layout/HorizontalMultiLevelHierarchy"/>
    <dgm:cxn modelId="{75738557-C27A-42D0-BCFA-28D650A3674A}" type="presParOf" srcId="{6B90523A-008C-4A19-AA08-0A41E8CEB169}" destId="{6CCB6A85-7F19-4CF3-A231-8BEE41E7F0E3}" srcOrd="1" destOrd="0" presId="urn:microsoft.com/office/officeart/2008/layout/HorizontalMultiLevelHierarchy"/>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9684328-AB6C-49B4-A739-12495CC7CE1C}"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5E709DF6-2393-4B13-B8F7-2A2E1EDB25F6}">
      <dgm:prSet phldrT="[Tekstas]" custT="1"/>
      <dgm:spPr>
        <a:solidFill>
          <a:srgbClr val="087023"/>
        </a:solidFill>
        <a:ln>
          <a:solidFill>
            <a:srgbClr val="087023"/>
          </a:solidFill>
        </a:ln>
      </dgm:spPr>
      <dgm:t>
        <a:bodyPr/>
        <a:lstStyle/>
        <a:p>
          <a:r>
            <a:rPr lang="lt-LT" sz="1200">
              <a:latin typeface="Times New Roman" panose="02020603050405020304" pitchFamily="18" charset="0"/>
              <a:cs typeface="Times New Roman" panose="02020603050405020304" pitchFamily="18" charset="0"/>
            </a:rPr>
            <a:t>2. SOCIALINĖS PARAMOS IR SVEIKATOS APSAUGOS PASLAUGŲ KOKYBĖS IR PRIEINAMUMO UŽTIKRINIMAS</a:t>
          </a:r>
        </a:p>
      </dgm:t>
    </dgm:pt>
    <dgm:pt modelId="{089AF97C-FFC2-4670-8844-78FAD81A486D}" type="parTrans" cxnId="{E3C8360E-8AB4-4223-8D5F-C86FAC8CDAF9}">
      <dgm:prSet/>
      <dgm:spPr/>
      <dgm:t>
        <a:bodyPr/>
        <a:lstStyle/>
        <a:p>
          <a:endParaRPr lang="lt-LT"/>
        </a:p>
      </dgm:t>
    </dgm:pt>
    <dgm:pt modelId="{6BD48C1E-BBA5-42C9-9ADD-AF56B033F65A}" type="sibTrans" cxnId="{E3C8360E-8AB4-4223-8D5F-C86FAC8CDAF9}">
      <dgm:prSet/>
      <dgm:spPr/>
      <dgm:t>
        <a:bodyPr/>
        <a:lstStyle/>
        <a:p>
          <a:endParaRPr lang="lt-LT"/>
        </a:p>
      </dgm:t>
    </dgm:pt>
    <dgm:pt modelId="{C2DA8E45-92B3-425A-B691-E0CCD82B7341}">
      <dgm:prSet phldrT="[Tekstas]"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2.1.1.Užtikrinti socialines paslaugas teikiančių įstaigų veiklą</a:t>
          </a:r>
        </a:p>
      </dgm:t>
    </dgm:pt>
    <dgm:pt modelId="{7A7A8CCA-A0D7-4975-A0E8-B61B11520A81}" type="parTrans" cxnId="{8510D00B-DA82-468F-AE6D-C326E58ECB9B}">
      <dgm:prSet/>
      <dgm:spPr/>
      <dgm:t>
        <a:bodyPr/>
        <a:lstStyle/>
        <a:p>
          <a:endParaRPr lang="lt-LT"/>
        </a:p>
      </dgm:t>
    </dgm:pt>
    <dgm:pt modelId="{D5BBE799-B541-4FD6-9EAB-6C26BD045828}" type="sibTrans" cxnId="{8510D00B-DA82-468F-AE6D-C326E58ECB9B}">
      <dgm:prSet/>
      <dgm:spPr/>
      <dgm:t>
        <a:bodyPr/>
        <a:lstStyle/>
        <a:p>
          <a:endParaRPr lang="lt-LT"/>
        </a:p>
      </dgm:t>
    </dgm:pt>
    <dgm:pt modelId="{E8BB90B2-C527-4D20-BD83-8CD9B8AAB713}">
      <dgm:prSet phldrT="[Tekstas]"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2.1.2. Teikti gyventojams  socialinę paramą pinigais</a:t>
          </a:r>
        </a:p>
      </dgm:t>
    </dgm:pt>
    <dgm:pt modelId="{0AB278B9-0F31-468F-8512-CCDE0AB3CC84}" type="parTrans" cxnId="{454C84AF-CBF1-46A4-856C-83F6245E1051}">
      <dgm:prSet/>
      <dgm:spPr/>
      <dgm:t>
        <a:bodyPr/>
        <a:lstStyle/>
        <a:p>
          <a:endParaRPr lang="lt-LT"/>
        </a:p>
      </dgm:t>
    </dgm:pt>
    <dgm:pt modelId="{3937C07F-EEA3-4B97-9490-36AF625688ED}" type="sibTrans" cxnId="{454C84AF-CBF1-46A4-856C-83F6245E1051}">
      <dgm:prSet/>
      <dgm:spPr/>
      <dgm:t>
        <a:bodyPr/>
        <a:lstStyle/>
        <a:p>
          <a:endParaRPr lang="lt-LT"/>
        </a:p>
      </dgm:t>
    </dgm:pt>
    <dgm:pt modelId="{0D2DB967-A859-455B-84DC-2D7740A36154}">
      <dgm:prSet phldrT="[Tekstas]"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2.1.3. Teikti socialines paslaugas rajono gyventojams </a:t>
          </a:r>
        </a:p>
      </dgm:t>
    </dgm:pt>
    <dgm:pt modelId="{EB981CC7-A162-49CD-B017-68A62D4195C5}" type="parTrans" cxnId="{85B179CF-2496-47CC-85FA-EAC082AD8A44}">
      <dgm:prSet/>
      <dgm:spPr/>
      <dgm:t>
        <a:bodyPr/>
        <a:lstStyle/>
        <a:p>
          <a:endParaRPr lang="lt-LT"/>
        </a:p>
      </dgm:t>
    </dgm:pt>
    <dgm:pt modelId="{B0F0713B-4A47-45A8-BB31-2AFA2BEC0106}" type="sibTrans" cxnId="{85B179CF-2496-47CC-85FA-EAC082AD8A44}">
      <dgm:prSet/>
      <dgm:spPr/>
      <dgm:t>
        <a:bodyPr/>
        <a:lstStyle/>
        <a:p>
          <a:endParaRPr lang="lt-LT"/>
        </a:p>
      </dgm:t>
    </dgm:pt>
    <dgm:pt modelId="{B7DB80FD-10D1-4A32-9CA8-2A37520DE21B}">
      <dgm:prSet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2.1.4. Įgyvendinti socialinės atskirties mažinimo programas </a:t>
          </a:r>
        </a:p>
      </dgm:t>
    </dgm:pt>
    <dgm:pt modelId="{E800B8C9-5E35-4420-8D50-4B0513700AF9}" type="parTrans" cxnId="{76A123E9-B32E-4F58-8EB1-17A508428161}">
      <dgm:prSet/>
      <dgm:spPr/>
      <dgm:t>
        <a:bodyPr/>
        <a:lstStyle/>
        <a:p>
          <a:endParaRPr lang="lt-LT"/>
        </a:p>
      </dgm:t>
    </dgm:pt>
    <dgm:pt modelId="{FD1C3A61-28A9-4280-BD63-80DB578EB6D9}" type="sibTrans" cxnId="{76A123E9-B32E-4F58-8EB1-17A508428161}">
      <dgm:prSet/>
      <dgm:spPr/>
      <dgm:t>
        <a:bodyPr/>
        <a:lstStyle/>
        <a:p>
          <a:endParaRPr lang="lt-LT"/>
        </a:p>
      </dgm:t>
    </dgm:pt>
    <dgm:pt modelId="{299E8EFF-197A-4086-8114-8DC692346B86}">
      <dgm:prSet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2.1.5. Perduoti socialinių paslaugų teikimą nevyriausybiniam sektoriui</a:t>
          </a:r>
        </a:p>
      </dgm:t>
    </dgm:pt>
    <dgm:pt modelId="{EAFBFA47-E387-4A7B-9FDF-D107B09B8DBE}" type="parTrans" cxnId="{2AD83E8D-A9C8-46D5-A70E-E7759066317B}">
      <dgm:prSet/>
      <dgm:spPr/>
      <dgm:t>
        <a:bodyPr/>
        <a:lstStyle/>
        <a:p>
          <a:endParaRPr lang="lt-LT"/>
        </a:p>
      </dgm:t>
    </dgm:pt>
    <dgm:pt modelId="{87B79938-60A2-4A34-9E69-5C5FD476BA7C}" type="sibTrans" cxnId="{2AD83E8D-A9C8-46D5-A70E-E7759066317B}">
      <dgm:prSet/>
      <dgm:spPr/>
      <dgm:t>
        <a:bodyPr/>
        <a:lstStyle/>
        <a:p>
          <a:endParaRPr lang="lt-LT"/>
        </a:p>
      </dgm:t>
    </dgm:pt>
    <dgm:pt modelId="{DF0066F4-541F-419D-B10F-99C8306D225A}">
      <dgm:prSet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2.1.6. Teikti socialinę paramą kitų savivaldybių ar valstybių gyventojams </a:t>
          </a:r>
        </a:p>
      </dgm:t>
    </dgm:pt>
    <dgm:pt modelId="{C104ABA7-A4BB-498E-999B-812D0D3C0248}" type="parTrans" cxnId="{4A00CACE-175B-40EA-9869-F7BE6D205D8C}">
      <dgm:prSet/>
      <dgm:spPr/>
      <dgm:t>
        <a:bodyPr/>
        <a:lstStyle/>
        <a:p>
          <a:endParaRPr lang="lt-LT"/>
        </a:p>
      </dgm:t>
    </dgm:pt>
    <dgm:pt modelId="{42254E6D-CFBF-46AD-A192-9B636ECCC8B3}" type="sibTrans" cxnId="{4A00CACE-175B-40EA-9869-F7BE6D205D8C}">
      <dgm:prSet/>
      <dgm:spPr/>
      <dgm:t>
        <a:bodyPr/>
        <a:lstStyle/>
        <a:p>
          <a:endParaRPr lang="lt-LT"/>
        </a:p>
      </dgm:t>
    </dgm:pt>
    <dgm:pt modelId="{8DE3FC8C-51E0-487F-952F-F88C283B8364}">
      <dgm:prSet custT="1"/>
      <dgm:spPr>
        <a:solidFill>
          <a:srgbClr val="CCFFFF"/>
        </a:solidFill>
        <a:ln>
          <a:solidFill>
            <a:srgbClr val="087023"/>
          </a:solidFill>
        </a:ln>
      </dgm:spPr>
      <dgm:t>
        <a:bodyPr/>
        <a:lstStyle/>
        <a:p>
          <a:pPr algn="l"/>
          <a:r>
            <a:rPr lang="lt-LT" sz="1200">
              <a:solidFill>
                <a:sysClr val="windowText" lastClr="000000"/>
              </a:solidFill>
            </a:rPr>
            <a:t>2.1.7.</a:t>
          </a:r>
          <a:r>
            <a:rPr lang="lt-LT" sz="1200">
              <a:solidFill>
                <a:sysClr val="windowText" lastClr="000000"/>
              </a:solidFill>
              <a:latin typeface="Times New Roman" panose="02020603050405020304" pitchFamily="18" charset="0"/>
              <a:cs typeface="Times New Roman" panose="02020603050405020304" pitchFamily="18" charset="0"/>
            </a:rPr>
            <a:t>Įgyvendinti</a:t>
          </a:r>
          <a:r>
            <a:rPr lang="lt-LT" sz="1200">
              <a:solidFill>
                <a:sysClr val="windowText" lastClr="000000"/>
              </a:solidFill>
            </a:rPr>
            <a:t> </a:t>
          </a:r>
          <a:r>
            <a:rPr lang="lt-LT" sz="1200">
              <a:solidFill>
                <a:sysClr val="windowText" lastClr="000000"/>
              </a:solidFill>
              <a:latin typeface="Times New Roman" panose="02020603050405020304" pitchFamily="18" charset="0"/>
              <a:cs typeface="Times New Roman" panose="02020603050405020304" pitchFamily="18" charset="0"/>
            </a:rPr>
            <a:t>socialines</a:t>
          </a:r>
          <a:r>
            <a:rPr lang="lt-LT" sz="1200">
              <a:solidFill>
                <a:sysClr val="windowText" lastClr="000000"/>
              </a:solidFill>
            </a:rPr>
            <a:t> </a:t>
          </a:r>
          <a:r>
            <a:rPr lang="lt-LT" sz="1200">
              <a:solidFill>
                <a:sysClr val="windowText" lastClr="000000"/>
              </a:solidFill>
              <a:latin typeface="Times New Roman" panose="02020603050405020304" pitchFamily="18" charset="0"/>
              <a:cs typeface="Times New Roman" panose="02020603050405020304" pitchFamily="18" charset="0"/>
            </a:rPr>
            <a:t>grėsmes mažinančias prevencines programas </a:t>
          </a:r>
        </a:p>
      </dgm:t>
    </dgm:pt>
    <dgm:pt modelId="{12622C1E-FDDE-4C50-AA84-73A9A09A91B0}" type="parTrans" cxnId="{358E3FE6-4C09-457F-A3AE-62E83BE2F2A5}">
      <dgm:prSet/>
      <dgm:spPr/>
      <dgm:t>
        <a:bodyPr/>
        <a:lstStyle/>
        <a:p>
          <a:endParaRPr lang="lt-LT"/>
        </a:p>
      </dgm:t>
    </dgm:pt>
    <dgm:pt modelId="{DA881AF2-6D9C-4E92-A4FA-232392928E2D}" type="sibTrans" cxnId="{358E3FE6-4C09-457F-A3AE-62E83BE2F2A5}">
      <dgm:prSet/>
      <dgm:spPr/>
      <dgm:t>
        <a:bodyPr/>
        <a:lstStyle/>
        <a:p>
          <a:endParaRPr lang="lt-LT"/>
        </a:p>
      </dgm:t>
    </dgm:pt>
    <dgm:pt modelId="{6090DE6E-82B4-48C3-9925-2EC88EE0822B}">
      <dgm:prSet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2.2.1. Remti sveikatos priežiūros, sveikatinimo ir kitas paslaugas, teikiamas rajono gyventojams</a:t>
          </a:r>
        </a:p>
      </dgm:t>
    </dgm:pt>
    <dgm:pt modelId="{D14AA649-C0F4-4DCE-B80E-108132A54D95}" type="parTrans" cxnId="{1282F3A8-8814-4A93-8BD6-3CA9FD636F00}">
      <dgm:prSet/>
      <dgm:spPr/>
      <dgm:t>
        <a:bodyPr/>
        <a:lstStyle/>
        <a:p>
          <a:endParaRPr lang="lt-LT"/>
        </a:p>
      </dgm:t>
    </dgm:pt>
    <dgm:pt modelId="{F0ABFE97-BE22-46FF-8B9C-5C8BA08EC172}" type="sibTrans" cxnId="{1282F3A8-8814-4A93-8BD6-3CA9FD636F00}">
      <dgm:prSet/>
      <dgm:spPr/>
      <dgm:t>
        <a:bodyPr/>
        <a:lstStyle/>
        <a:p>
          <a:endParaRPr lang="lt-LT"/>
        </a:p>
      </dgm:t>
    </dgm:pt>
    <dgm:pt modelId="{D6BB0EC0-1E3B-4EE4-8201-9AA7E65F72AE}">
      <dgm:prSet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2.2.2. Propaguoti prevencines sveikatos apsaugos programas ir kurti sveiką gyvenamąją aplinką</a:t>
          </a:r>
        </a:p>
      </dgm:t>
    </dgm:pt>
    <dgm:pt modelId="{692C10DC-6805-4DE6-B8C5-FD29F5693E51}" type="parTrans" cxnId="{16E900AB-811B-4753-964A-CB8117E42A92}">
      <dgm:prSet/>
      <dgm:spPr/>
      <dgm:t>
        <a:bodyPr/>
        <a:lstStyle/>
        <a:p>
          <a:endParaRPr lang="lt-LT"/>
        </a:p>
      </dgm:t>
    </dgm:pt>
    <dgm:pt modelId="{8F2B5344-1E43-4480-9C13-DB43E6ED0ED2}" type="sibTrans" cxnId="{16E900AB-811B-4753-964A-CB8117E42A92}">
      <dgm:prSet/>
      <dgm:spPr/>
      <dgm:t>
        <a:bodyPr/>
        <a:lstStyle/>
        <a:p>
          <a:endParaRPr lang="lt-LT"/>
        </a:p>
      </dgm:t>
    </dgm:pt>
    <dgm:pt modelId="{6DD14A8D-F24C-40A0-876E-233A6A7B4F05}">
      <dgm:prSet custT="1"/>
      <dgm:spPr>
        <a:solidFill>
          <a:srgbClr val="CCFFFF"/>
        </a:solidFill>
        <a:ln>
          <a:solidFill>
            <a:srgbClr val="087023"/>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2.3.1. Įgyvendinti ES ir kitų fondų remiamus projektus</a:t>
          </a:r>
        </a:p>
      </dgm:t>
    </dgm:pt>
    <dgm:pt modelId="{DAC39EB7-BAE4-4A16-817C-4285EC51301E}" type="parTrans" cxnId="{810DF3AA-CE44-443B-A53B-14DE8BEECAB0}">
      <dgm:prSet/>
      <dgm:spPr/>
      <dgm:t>
        <a:bodyPr/>
        <a:lstStyle/>
        <a:p>
          <a:endParaRPr lang="lt-LT"/>
        </a:p>
      </dgm:t>
    </dgm:pt>
    <dgm:pt modelId="{D813124A-E987-41CD-BCB4-5D61CE2FFA13}" type="sibTrans" cxnId="{810DF3AA-CE44-443B-A53B-14DE8BEECAB0}">
      <dgm:prSet/>
      <dgm:spPr/>
      <dgm:t>
        <a:bodyPr/>
        <a:lstStyle/>
        <a:p>
          <a:endParaRPr lang="lt-LT"/>
        </a:p>
      </dgm:t>
    </dgm:pt>
    <dgm:pt modelId="{09A8AA16-F759-42E7-9F01-903F8860057B}">
      <dgm:prSet/>
      <dgm:spPr>
        <a:solidFill>
          <a:srgbClr val="CCFFFF"/>
        </a:solidFill>
        <a:ln>
          <a:solidFill>
            <a:srgbClr val="087023"/>
          </a:solidFill>
        </a:ln>
      </dgm:spPr>
      <dgm:t>
        <a:bodyPr/>
        <a:lstStyle/>
        <a:p>
          <a:pPr algn="l"/>
          <a:r>
            <a:rPr lang="lt-LT">
              <a:solidFill>
                <a:sysClr val="windowText" lastClr="000000"/>
              </a:solidFill>
              <a:latin typeface="Times New Roman" panose="02020603050405020304" pitchFamily="18" charset="0"/>
              <a:cs typeface="Times New Roman" panose="02020603050405020304" pitchFamily="18" charset="0"/>
            </a:rPr>
            <a:t>2.3.2. Atnaujinti socialinių ir sveikatos priežiūros įstaigų infrastruktūrą </a:t>
          </a:r>
        </a:p>
      </dgm:t>
    </dgm:pt>
    <dgm:pt modelId="{9B5FCB43-9067-4C20-8867-7C46113850E6}" type="parTrans" cxnId="{57458F58-FC64-4810-8466-F519BB7647D2}">
      <dgm:prSet/>
      <dgm:spPr/>
      <dgm:t>
        <a:bodyPr/>
        <a:lstStyle/>
        <a:p>
          <a:endParaRPr lang="lt-LT"/>
        </a:p>
      </dgm:t>
    </dgm:pt>
    <dgm:pt modelId="{D1FB0DF6-EE72-4354-8C3E-9780A96B4445}" type="sibTrans" cxnId="{57458F58-FC64-4810-8466-F519BB7647D2}">
      <dgm:prSet/>
      <dgm:spPr/>
      <dgm:t>
        <a:bodyPr/>
        <a:lstStyle/>
        <a:p>
          <a:endParaRPr lang="lt-LT"/>
        </a:p>
      </dgm:t>
    </dgm:pt>
    <dgm:pt modelId="{045CA206-79F5-434A-9580-9619A3AAC989}" type="pres">
      <dgm:prSet presAssocID="{B9684328-AB6C-49B4-A739-12495CC7CE1C}" presName="Name0" presStyleCnt="0">
        <dgm:presLayoutVars>
          <dgm:chPref val="1"/>
          <dgm:dir/>
          <dgm:animOne val="branch"/>
          <dgm:animLvl val="lvl"/>
          <dgm:resizeHandles val="exact"/>
        </dgm:presLayoutVars>
      </dgm:prSet>
      <dgm:spPr/>
    </dgm:pt>
    <dgm:pt modelId="{851DD33F-17FA-4C4B-914F-2EF73BCB3067}" type="pres">
      <dgm:prSet presAssocID="{5E709DF6-2393-4B13-B8F7-2A2E1EDB25F6}" presName="root1" presStyleCnt="0"/>
      <dgm:spPr/>
    </dgm:pt>
    <dgm:pt modelId="{B7372722-7D30-4F52-A6AC-6BCE9F9698A8}" type="pres">
      <dgm:prSet presAssocID="{5E709DF6-2393-4B13-B8F7-2A2E1EDB25F6}" presName="LevelOneTextNode" presStyleLbl="node0" presStyleIdx="0" presStyleCnt="1" custScaleX="240408" custScaleY="272607" custLinFactNeighborX="6172" custLinFactNeighborY="-293">
        <dgm:presLayoutVars>
          <dgm:chPref val="3"/>
        </dgm:presLayoutVars>
      </dgm:prSet>
      <dgm:spPr/>
    </dgm:pt>
    <dgm:pt modelId="{E5C11847-D261-40FA-A49E-52C92895C08D}" type="pres">
      <dgm:prSet presAssocID="{5E709DF6-2393-4B13-B8F7-2A2E1EDB25F6}" presName="level2hierChild" presStyleCnt="0"/>
      <dgm:spPr/>
    </dgm:pt>
    <dgm:pt modelId="{9294C4F7-0F01-4A25-B77C-D13AC401444E}" type="pres">
      <dgm:prSet presAssocID="{7A7A8CCA-A0D7-4975-A0E8-B61B11520A81}" presName="conn2-1" presStyleLbl="parChTrans1D2" presStyleIdx="0" presStyleCnt="11"/>
      <dgm:spPr/>
    </dgm:pt>
    <dgm:pt modelId="{14DD7C79-5522-4029-99C0-FFD7BC0E2E36}" type="pres">
      <dgm:prSet presAssocID="{7A7A8CCA-A0D7-4975-A0E8-B61B11520A81}" presName="connTx" presStyleLbl="parChTrans1D2" presStyleIdx="0" presStyleCnt="11"/>
      <dgm:spPr/>
    </dgm:pt>
    <dgm:pt modelId="{B47EB153-93E6-47DD-AC94-1FB097E1A0AE}" type="pres">
      <dgm:prSet presAssocID="{C2DA8E45-92B3-425A-B691-E0CCD82B7341}" presName="root2" presStyleCnt="0"/>
      <dgm:spPr/>
    </dgm:pt>
    <dgm:pt modelId="{98C8CC6F-FA49-4355-999D-E1FF5859CADF}" type="pres">
      <dgm:prSet presAssocID="{C2DA8E45-92B3-425A-B691-E0CCD82B7341}" presName="LevelTwoTextNode" presStyleLbl="node2" presStyleIdx="0" presStyleCnt="11" custScaleX="533337" custLinFactNeighborX="2864" custLinFactNeighborY="4175">
        <dgm:presLayoutVars>
          <dgm:chPref val="3"/>
        </dgm:presLayoutVars>
      </dgm:prSet>
      <dgm:spPr/>
    </dgm:pt>
    <dgm:pt modelId="{22E98F1D-AFF6-490B-9EEF-61DFAA094BAB}" type="pres">
      <dgm:prSet presAssocID="{C2DA8E45-92B3-425A-B691-E0CCD82B7341}" presName="level3hierChild" presStyleCnt="0"/>
      <dgm:spPr/>
    </dgm:pt>
    <dgm:pt modelId="{4443280F-7E0B-42A8-BC2E-9E3ACE0F91AE}" type="pres">
      <dgm:prSet presAssocID="{0AB278B9-0F31-468F-8512-CCDE0AB3CC84}" presName="conn2-1" presStyleLbl="parChTrans1D2" presStyleIdx="1" presStyleCnt="11"/>
      <dgm:spPr/>
    </dgm:pt>
    <dgm:pt modelId="{F4941C04-4D45-45C7-B616-C688491308A7}" type="pres">
      <dgm:prSet presAssocID="{0AB278B9-0F31-468F-8512-CCDE0AB3CC84}" presName="connTx" presStyleLbl="parChTrans1D2" presStyleIdx="1" presStyleCnt="11"/>
      <dgm:spPr/>
    </dgm:pt>
    <dgm:pt modelId="{987490D1-BE61-454A-A37E-CB944110019B}" type="pres">
      <dgm:prSet presAssocID="{E8BB90B2-C527-4D20-BD83-8CD9B8AAB713}" presName="root2" presStyleCnt="0"/>
      <dgm:spPr/>
    </dgm:pt>
    <dgm:pt modelId="{F4F08DDF-E4B2-41CC-9F4E-CB8DAFEB486C}" type="pres">
      <dgm:prSet presAssocID="{E8BB90B2-C527-4D20-BD83-8CD9B8AAB713}" presName="LevelTwoTextNode" presStyleLbl="node2" presStyleIdx="1" presStyleCnt="11" custScaleX="535321" custLinFactNeighborX="931" custLinFactNeighborY="3575">
        <dgm:presLayoutVars>
          <dgm:chPref val="3"/>
        </dgm:presLayoutVars>
      </dgm:prSet>
      <dgm:spPr/>
    </dgm:pt>
    <dgm:pt modelId="{DA2EF9A0-FEC4-4654-9233-D901FE0E04B9}" type="pres">
      <dgm:prSet presAssocID="{E8BB90B2-C527-4D20-BD83-8CD9B8AAB713}" presName="level3hierChild" presStyleCnt="0"/>
      <dgm:spPr/>
    </dgm:pt>
    <dgm:pt modelId="{E8D4C835-8D78-4A6C-A05C-940C75DA9A83}" type="pres">
      <dgm:prSet presAssocID="{EB981CC7-A162-49CD-B017-68A62D4195C5}" presName="conn2-1" presStyleLbl="parChTrans1D2" presStyleIdx="2" presStyleCnt="11"/>
      <dgm:spPr/>
    </dgm:pt>
    <dgm:pt modelId="{090AF16A-37E0-46FD-842C-4C790A9FB244}" type="pres">
      <dgm:prSet presAssocID="{EB981CC7-A162-49CD-B017-68A62D4195C5}" presName="connTx" presStyleLbl="parChTrans1D2" presStyleIdx="2" presStyleCnt="11"/>
      <dgm:spPr/>
    </dgm:pt>
    <dgm:pt modelId="{0FABD287-82B4-4094-AA7B-086029DCAB1E}" type="pres">
      <dgm:prSet presAssocID="{0D2DB967-A859-455B-84DC-2D7740A36154}" presName="root2" presStyleCnt="0"/>
      <dgm:spPr/>
    </dgm:pt>
    <dgm:pt modelId="{4150CE3D-B816-400F-A6D8-EBA7858992B5}" type="pres">
      <dgm:prSet presAssocID="{0D2DB967-A859-455B-84DC-2D7740A36154}" presName="LevelTwoTextNode" presStyleLbl="node2" presStyleIdx="2" presStyleCnt="11" custScaleX="533495" custLinFactNeighborX="1516" custLinFactNeighborY="-6172">
        <dgm:presLayoutVars>
          <dgm:chPref val="3"/>
        </dgm:presLayoutVars>
      </dgm:prSet>
      <dgm:spPr/>
    </dgm:pt>
    <dgm:pt modelId="{C3EC2779-EF33-4123-A3F2-4905711D2D28}" type="pres">
      <dgm:prSet presAssocID="{0D2DB967-A859-455B-84DC-2D7740A36154}" presName="level3hierChild" presStyleCnt="0"/>
      <dgm:spPr/>
    </dgm:pt>
    <dgm:pt modelId="{979E6CCC-8871-4BBE-9CD0-C89E979AAAA4}" type="pres">
      <dgm:prSet presAssocID="{E800B8C9-5E35-4420-8D50-4B0513700AF9}" presName="conn2-1" presStyleLbl="parChTrans1D2" presStyleIdx="3" presStyleCnt="11"/>
      <dgm:spPr/>
    </dgm:pt>
    <dgm:pt modelId="{71ED0E59-A27F-4B84-9AD0-7AB10C2A7AA4}" type="pres">
      <dgm:prSet presAssocID="{E800B8C9-5E35-4420-8D50-4B0513700AF9}" presName="connTx" presStyleLbl="parChTrans1D2" presStyleIdx="3" presStyleCnt="11"/>
      <dgm:spPr/>
    </dgm:pt>
    <dgm:pt modelId="{1129421E-77E2-489E-8302-8D7ACE496075}" type="pres">
      <dgm:prSet presAssocID="{B7DB80FD-10D1-4A32-9CA8-2A37520DE21B}" presName="root2" presStyleCnt="0"/>
      <dgm:spPr/>
    </dgm:pt>
    <dgm:pt modelId="{B6BE8E5F-8691-4DF1-A539-85C252F19D8A}" type="pres">
      <dgm:prSet presAssocID="{B7DB80FD-10D1-4A32-9CA8-2A37520DE21B}" presName="LevelTwoTextNode" presStyleLbl="node2" presStyleIdx="3" presStyleCnt="11" custScaleX="532042" custLinFactNeighborX="4077" custLinFactNeighborY="-6171">
        <dgm:presLayoutVars>
          <dgm:chPref val="3"/>
        </dgm:presLayoutVars>
      </dgm:prSet>
      <dgm:spPr/>
    </dgm:pt>
    <dgm:pt modelId="{A5F7DEB6-C00C-4E5F-A911-3D94BFC396CD}" type="pres">
      <dgm:prSet presAssocID="{B7DB80FD-10D1-4A32-9CA8-2A37520DE21B}" presName="level3hierChild" presStyleCnt="0"/>
      <dgm:spPr/>
    </dgm:pt>
    <dgm:pt modelId="{E4AC09B5-5B1D-4249-92EC-4CA3128E4D7A}" type="pres">
      <dgm:prSet presAssocID="{EAFBFA47-E387-4A7B-9FDF-D107B09B8DBE}" presName="conn2-1" presStyleLbl="parChTrans1D2" presStyleIdx="4" presStyleCnt="11"/>
      <dgm:spPr/>
    </dgm:pt>
    <dgm:pt modelId="{8754919E-C47B-4057-8047-F9E3A0CB4588}" type="pres">
      <dgm:prSet presAssocID="{EAFBFA47-E387-4A7B-9FDF-D107B09B8DBE}" presName="connTx" presStyleLbl="parChTrans1D2" presStyleIdx="4" presStyleCnt="11"/>
      <dgm:spPr/>
    </dgm:pt>
    <dgm:pt modelId="{1453A0D1-8A3D-454D-B53E-FBA0977E8E10}" type="pres">
      <dgm:prSet presAssocID="{299E8EFF-197A-4086-8114-8DC692346B86}" presName="root2" presStyleCnt="0"/>
      <dgm:spPr/>
    </dgm:pt>
    <dgm:pt modelId="{41B1DA99-D2DE-4C2D-8689-71B9E4EBD2BA}" type="pres">
      <dgm:prSet presAssocID="{299E8EFF-197A-4086-8114-8DC692346B86}" presName="LevelTwoTextNode" presStyleLbl="node2" presStyleIdx="4" presStyleCnt="11" custScaleX="531475" custLinFactNeighborX="8512" custLinFactNeighborY="-7420">
        <dgm:presLayoutVars>
          <dgm:chPref val="3"/>
        </dgm:presLayoutVars>
      </dgm:prSet>
      <dgm:spPr/>
    </dgm:pt>
    <dgm:pt modelId="{BDE18E81-8A51-451D-B3D6-E107A7440747}" type="pres">
      <dgm:prSet presAssocID="{299E8EFF-197A-4086-8114-8DC692346B86}" presName="level3hierChild" presStyleCnt="0"/>
      <dgm:spPr/>
    </dgm:pt>
    <dgm:pt modelId="{C9DA83C5-A5A2-403D-AE6A-07D5FF96CDC7}" type="pres">
      <dgm:prSet presAssocID="{C104ABA7-A4BB-498E-999B-812D0D3C0248}" presName="conn2-1" presStyleLbl="parChTrans1D2" presStyleIdx="5" presStyleCnt="11"/>
      <dgm:spPr/>
    </dgm:pt>
    <dgm:pt modelId="{8ACE81C7-261D-4E89-93FC-4FD25EDDBC67}" type="pres">
      <dgm:prSet presAssocID="{C104ABA7-A4BB-498E-999B-812D0D3C0248}" presName="connTx" presStyleLbl="parChTrans1D2" presStyleIdx="5" presStyleCnt="11"/>
      <dgm:spPr/>
    </dgm:pt>
    <dgm:pt modelId="{4E26A7A6-D6CF-4F50-A080-F65818331C10}" type="pres">
      <dgm:prSet presAssocID="{DF0066F4-541F-419D-B10F-99C8306D225A}" presName="root2" presStyleCnt="0"/>
      <dgm:spPr/>
    </dgm:pt>
    <dgm:pt modelId="{B80F8E05-108E-4793-99E6-87BADDF3883B}" type="pres">
      <dgm:prSet presAssocID="{DF0066F4-541F-419D-B10F-99C8306D225A}" presName="LevelTwoTextNode" presStyleLbl="node2" presStyleIdx="5" presStyleCnt="11" custScaleX="534769" custLinFactNeighborX="1090" custLinFactNeighborY="-1192">
        <dgm:presLayoutVars>
          <dgm:chPref val="3"/>
        </dgm:presLayoutVars>
      </dgm:prSet>
      <dgm:spPr/>
    </dgm:pt>
    <dgm:pt modelId="{C070141D-2193-4BB4-92EC-252D0CE77B8B}" type="pres">
      <dgm:prSet presAssocID="{DF0066F4-541F-419D-B10F-99C8306D225A}" presName="level3hierChild" presStyleCnt="0"/>
      <dgm:spPr/>
    </dgm:pt>
    <dgm:pt modelId="{B375CEA6-8075-4BAA-AB06-ACE337A80934}" type="pres">
      <dgm:prSet presAssocID="{12622C1E-FDDE-4C50-AA84-73A9A09A91B0}" presName="conn2-1" presStyleLbl="parChTrans1D2" presStyleIdx="6" presStyleCnt="11"/>
      <dgm:spPr/>
    </dgm:pt>
    <dgm:pt modelId="{B8125652-0F5A-4CDF-B72C-0523DAD4ECCE}" type="pres">
      <dgm:prSet presAssocID="{12622C1E-FDDE-4C50-AA84-73A9A09A91B0}" presName="connTx" presStyleLbl="parChTrans1D2" presStyleIdx="6" presStyleCnt="11"/>
      <dgm:spPr/>
    </dgm:pt>
    <dgm:pt modelId="{2CCD7F00-EE02-4CB2-848D-129B317CD437}" type="pres">
      <dgm:prSet presAssocID="{8DE3FC8C-51E0-487F-952F-F88C283B8364}" presName="root2" presStyleCnt="0"/>
      <dgm:spPr/>
    </dgm:pt>
    <dgm:pt modelId="{700E19CE-D441-4B7E-A073-AD992F550A83}" type="pres">
      <dgm:prSet presAssocID="{8DE3FC8C-51E0-487F-952F-F88C283B8364}" presName="LevelTwoTextNode" presStyleLbl="node2" presStyleIdx="6" presStyleCnt="11" custScaleX="534045" custLinFactNeighborX="2132" custLinFactNeighborY="-10551">
        <dgm:presLayoutVars>
          <dgm:chPref val="3"/>
        </dgm:presLayoutVars>
      </dgm:prSet>
      <dgm:spPr/>
    </dgm:pt>
    <dgm:pt modelId="{D71DBEC5-4204-4716-89D2-4F5202F87830}" type="pres">
      <dgm:prSet presAssocID="{8DE3FC8C-51E0-487F-952F-F88C283B8364}" presName="level3hierChild" presStyleCnt="0"/>
      <dgm:spPr/>
    </dgm:pt>
    <dgm:pt modelId="{25370BD4-067D-42C2-8A20-767C33F8DB6D}" type="pres">
      <dgm:prSet presAssocID="{D14AA649-C0F4-4DCE-B80E-108132A54D95}" presName="conn2-1" presStyleLbl="parChTrans1D2" presStyleIdx="7" presStyleCnt="11"/>
      <dgm:spPr/>
    </dgm:pt>
    <dgm:pt modelId="{56E78D91-CF0E-4890-8424-1874B78B5A8B}" type="pres">
      <dgm:prSet presAssocID="{D14AA649-C0F4-4DCE-B80E-108132A54D95}" presName="connTx" presStyleLbl="parChTrans1D2" presStyleIdx="7" presStyleCnt="11"/>
      <dgm:spPr/>
    </dgm:pt>
    <dgm:pt modelId="{9C1F09D6-CA43-45ED-B371-184562759A67}" type="pres">
      <dgm:prSet presAssocID="{6090DE6E-82B4-48C3-9925-2EC88EE0822B}" presName="root2" presStyleCnt="0"/>
      <dgm:spPr/>
    </dgm:pt>
    <dgm:pt modelId="{9EAC467F-7F16-4075-9CA5-BABD80398D52}" type="pres">
      <dgm:prSet presAssocID="{6090DE6E-82B4-48C3-9925-2EC88EE0822B}" presName="LevelTwoTextNode" presStyleLbl="node2" presStyleIdx="7" presStyleCnt="11" custScaleX="535826" custScaleY="148002" custLinFactNeighborX="1516" custLinFactNeighborY="-3314">
        <dgm:presLayoutVars>
          <dgm:chPref val="3"/>
        </dgm:presLayoutVars>
      </dgm:prSet>
      <dgm:spPr/>
    </dgm:pt>
    <dgm:pt modelId="{1754EB39-D063-479A-B8E2-D7FA35E340AC}" type="pres">
      <dgm:prSet presAssocID="{6090DE6E-82B4-48C3-9925-2EC88EE0822B}" presName="level3hierChild" presStyleCnt="0"/>
      <dgm:spPr/>
    </dgm:pt>
    <dgm:pt modelId="{C9B4DF2F-4F59-46A2-B982-881FE3C3258A}" type="pres">
      <dgm:prSet presAssocID="{692C10DC-6805-4DE6-B8C5-FD29F5693E51}" presName="conn2-1" presStyleLbl="parChTrans1D2" presStyleIdx="8" presStyleCnt="11"/>
      <dgm:spPr/>
    </dgm:pt>
    <dgm:pt modelId="{98C2ECE4-A8A5-4F77-8B1B-7D5C94F64760}" type="pres">
      <dgm:prSet presAssocID="{692C10DC-6805-4DE6-B8C5-FD29F5693E51}" presName="connTx" presStyleLbl="parChTrans1D2" presStyleIdx="8" presStyleCnt="11"/>
      <dgm:spPr/>
    </dgm:pt>
    <dgm:pt modelId="{FF87C6F6-1A0E-438F-BF05-3A7F7B998E81}" type="pres">
      <dgm:prSet presAssocID="{D6BB0EC0-1E3B-4EE4-8201-9AA7E65F72AE}" presName="root2" presStyleCnt="0"/>
      <dgm:spPr/>
    </dgm:pt>
    <dgm:pt modelId="{7DB7190C-E762-4C5E-80E2-5AA85998799D}" type="pres">
      <dgm:prSet presAssocID="{D6BB0EC0-1E3B-4EE4-8201-9AA7E65F72AE}" presName="LevelTwoTextNode" presStyleLbl="node2" presStyleIdx="8" presStyleCnt="11" custScaleX="537027" custScaleY="134278" custLinFactNeighborY="-7844">
        <dgm:presLayoutVars>
          <dgm:chPref val="3"/>
        </dgm:presLayoutVars>
      </dgm:prSet>
      <dgm:spPr/>
    </dgm:pt>
    <dgm:pt modelId="{4080F365-E9C9-4C23-A594-3F592C54498C}" type="pres">
      <dgm:prSet presAssocID="{D6BB0EC0-1E3B-4EE4-8201-9AA7E65F72AE}" presName="level3hierChild" presStyleCnt="0"/>
      <dgm:spPr/>
    </dgm:pt>
    <dgm:pt modelId="{0DE4480C-8265-4EC5-8480-72F5CA8BFC57}" type="pres">
      <dgm:prSet presAssocID="{DAC39EB7-BAE4-4A16-817C-4285EC51301E}" presName="conn2-1" presStyleLbl="parChTrans1D2" presStyleIdx="9" presStyleCnt="11"/>
      <dgm:spPr/>
    </dgm:pt>
    <dgm:pt modelId="{FF9606C4-06A4-4441-BB0C-83CD9353E81C}" type="pres">
      <dgm:prSet presAssocID="{DAC39EB7-BAE4-4A16-817C-4285EC51301E}" presName="connTx" presStyleLbl="parChTrans1D2" presStyleIdx="9" presStyleCnt="11"/>
      <dgm:spPr/>
    </dgm:pt>
    <dgm:pt modelId="{DBA04FE5-F73D-464F-9396-0B5497BE1491}" type="pres">
      <dgm:prSet presAssocID="{6DD14A8D-F24C-40A0-876E-233A6A7B4F05}" presName="root2" presStyleCnt="0"/>
      <dgm:spPr/>
    </dgm:pt>
    <dgm:pt modelId="{F6991F60-3F60-4C25-9504-F4784D1EC2DE}" type="pres">
      <dgm:prSet presAssocID="{6DD14A8D-F24C-40A0-876E-233A6A7B4F05}" presName="LevelTwoTextNode" presStyleLbl="node2" presStyleIdx="9" presStyleCnt="11" custScaleX="535424" custLinFactNeighborX="-357" custLinFactNeighborY="-146">
        <dgm:presLayoutVars>
          <dgm:chPref val="3"/>
        </dgm:presLayoutVars>
      </dgm:prSet>
      <dgm:spPr/>
    </dgm:pt>
    <dgm:pt modelId="{2552BFD3-BF61-4A2A-942B-919CC2CB6F82}" type="pres">
      <dgm:prSet presAssocID="{6DD14A8D-F24C-40A0-876E-233A6A7B4F05}" presName="level3hierChild" presStyleCnt="0"/>
      <dgm:spPr/>
    </dgm:pt>
    <dgm:pt modelId="{60AB5335-52F3-43D7-8470-4FE8F29FDF8C}" type="pres">
      <dgm:prSet presAssocID="{9B5FCB43-9067-4C20-8867-7C46113850E6}" presName="conn2-1" presStyleLbl="parChTrans1D2" presStyleIdx="10" presStyleCnt="11"/>
      <dgm:spPr/>
    </dgm:pt>
    <dgm:pt modelId="{4785772F-F607-4D83-BEFE-D7CD1E283BA7}" type="pres">
      <dgm:prSet presAssocID="{9B5FCB43-9067-4C20-8867-7C46113850E6}" presName="connTx" presStyleLbl="parChTrans1D2" presStyleIdx="10" presStyleCnt="11"/>
      <dgm:spPr/>
    </dgm:pt>
    <dgm:pt modelId="{CAAB4D1E-A2E3-41C0-983C-9E0EB5E2CCD5}" type="pres">
      <dgm:prSet presAssocID="{09A8AA16-F759-42E7-9F01-903F8860057B}" presName="root2" presStyleCnt="0"/>
      <dgm:spPr/>
    </dgm:pt>
    <dgm:pt modelId="{FB6D46E5-E07F-4E5B-9F62-55A205774317}" type="pres">
      <dgm:prSet presAssocID="{09A8AA16-F759-42E7-9F01-903F8860057B}" presName="LevelTwoTextNode" presStyleLbl="node2" presStyleIdx="10" presStyleCnt="11" custScaleX="533026" custLinFactNeighborX="981" custLinFactNeighborY="1271">
        <dgm:presLayoutVars>
          <dgm:chPref val="3"/>
        </dgm:presLayoutVars>
      </dgm:prSet>
      <dgm:spPr/>
    </dgm:pt>
    <dgm:pt modelId="{F3A899BF-07F2-4505-95ED-B839B8E12199}" type="pres">
      <dgm:prSet presAssocID="{09A8AA16-F759-42E7-9F01-903F8860057B}" presName="level3hierChild" presStyleCnt="0"/>
      <dgm:spPr/>
    </dgm:pt>
  </dgm:ptLst>
  <dgm:cxnLst>
    <dgm:cxn modelId="{18CF1100-FBFC-4199-8A81-3D646575D1F6}" type="presOf" srcId="{09A8AA16-F759-42E7-9F01-903F8860057B}" destId="{FB6D46E5-E07F-4E5B-9F62-55A205774317}" srcOrd="0" destOrd="0" presId="urn:microsoft.com/office/officeart/2008/layout/HorizontalMultiLevelHierarchy"/>
    <dgm:cxn modelId="{3853D908-C92F-448F-8B85-F31DE378FD36}" type="presOf" srcId="{692C10DC-6805-4DE6-B8C5-FD29F5693E51}" destId="{C9B4DF2F-4F59-46A2-B982-881FE3C3258A}" srcOrd="0" destOrd="0" presId="urn:microsoft.com/office/officeart/2008/layout/HorizontalMultiLevelHierarchy"/>
    <dgm:cxn modelId="{76F5660A-611A-4907-ADF1-B89F9D96BFA1}" type="presOf" srcId="{B7DB80FD-10D1-4A32-9CA8-2A37520DE21B}" destId="{B6BE8E5F-8691-4DF1-A539-85C252F19D8A}" srcOrd="0" destOrd="0" presId="urn:microsoft.com/office/officeart/2008/layout/HorizontalMultiLevelHierarchy"/>
    <dgm:cxn modelId="{8510D00B-DA82-468F-AE6D-C326E58ECB9B}" srcId="{5E709DF6-2393-4B13-B8F7-2A2E1EDB25F6}" destId="{C2DA8E45-92B3-425A-B691-E0CCD82B7341}" srcOrd="0" destOrd="0" parTransId="{7A7A8CCA-A0D7-4975-A0E8-B61B11520A81}" sibTransId="{D5BBE799-B541-4FD6-9EAB-6C26BD045828}"/>
    <dgm:cxn modelId="{E3C8360E-8AB4-4223-8D5F-C86FAC8CDAF9}" srcId="{B9684328-AB6C-49B4-A739-12495CC7CE1C}" destId="{5E709DF6-2393-4B13-B8F7-2A2E1EDB25F6}" srcOrd="0" destOrd="0" parTransId="{089AF97C-FFC2-4670-8844-78FAD81A486D}" sibTransId="{6BD48C1E-BBA5-42C9-9ADD-AF56B033F65A}"/>
    <dgm:cxn modelId="{90F15014-ECA0-4F96-B0D2-71E70A8C6FDD}" type="presOf" srcId="{DAC39EB7-BAE4-4A16-817C-4285EC51301E}" destId="{FF9606C4-06A4-4441-BB0C-83CD9353E81C}" srcOrd="1" destOrd="0" presId="urn:microsoft.com/office/officeart/2008/layout/HorizontalMultiLevelHierarchy"/>
    <dgm:cxn modelId="{8A646616-23AC-48F2-9760-90A931E3BD8A}" type="presOf" srcId="{E8BB90B2-C527-4D20-BD83-8CD9B8AAB713}" destId="{F4F08DDF-E4B2-41CC-9F4E-CB8DAFEB486C}" srcOrd="0" destOrd="0" presId="urn:microsoft.com/office/officeart/2008/layout/HorizontalMultiLevelHierarchy"/>
    <dgm:cxn modelId="{B1A5051C-A42B-4427-9A53-1520CD8EEE99}" type="presOf" srcId="{12622C1E-FDDE-4C50-AA84-73A9A09A91B0}" destId="{B375CEA6-8075-4BAA-AB06-ACE337A80934}" srcOrd="0" destOrd="0" presId="urn:microsoft.com/office/officeart/2008/layout/HorizontalMultiLevelHierarchy"/>
    <dgm:cxn modelId="{F5BDB91E-67DF-4FFE-A449-F5B10315A274}" type="presOf" srcId="{12622C1E-FDDE-4C50-AA84-73A9A09A91B0}" destId="{B8125652-0F5A-4CDF-B72C-0523DAD4ECCE}" srcOrd="1" destOrd="0" presId="urn:microsoft.com/office/officeart/2008/layout/HorizontalMultiLevelHierarchy"/>
    <dgm:cxn modelId="{C288AB20-0464-45E3-9319-31358F33B837}" type="presOf" srcId="{0AB278B9-0F31-468F-8512-CCDE0AB3CC84}" destId="{F4941C04-4D45-45C7-B616-C688491308A7}" srcOrd="1" destOrd="0" presId="urn:microsoft.com/office/officeart/2008/layout/HorizontalMultiLevelHierarchy"/>
    <dgm:cxn modelId="{B9D2BB2A-C3EF-4B7F-82B6-5EFABE9EE6B2}" type="presOf" srcId="{E800B8C9-5E35-4420-8D50-4B0513700AF9}" destId="{979E6CCC-8871-4BBE-9CD0-C89E979AAAA4}" srcOrd="0" destOrd="0" presId="urn:microsoft.com/office/officeart/2008/layout/HorizontalMultiLevelHierarchy"/>
    <dgm:cxn modelId="{20DD9E3B-2B07-4EB0-BA63-6CF45EE080A4}" type="presOf" srcId="{C104ABA7-A4BB-498E-999B-812D0D3C0248}" destId="{C9DA83C5-A5A2-403D-AE6A-07D5FF96CDC7}" srcOrd="0" destOrd="0" presId="urn:microsoft.com/office/officeart/2008/layout/HorizontalMultiLevelHierarchy"/>
    <dgm:cxn modelId="{5A62D73D-66E5-4BD2-96D3-FB16EC8E6FA0}" type="presOf" srcId="{DAC39EB7-BAE4-4A16-817C-4285EC51301E}" destId="{0DE4480C-8265-4EC5-8480-72F5CA8BFC57}" srcOrd="0" destOrd="0" presId="urn:microsoft.com/office/officeart/2008/layout/HorizontalMultiLevelHierarchy"/>
    <dgm:cxn modelId="{5B78823E-E113-44D7-9242-203E698A7290}" type="presOf" srcId="{D6BB0EC0-1E3B-4EE4-8201-9AA7E65F72AE}" destId="{7DB7190C-E762-4C5E-80E2-5AA85998799D}" srcOrd="0" destOrd="0" presId="urn:microsoft.com/office/officeart/2008/layout/HorizontalMultiLevelHierarchy"/>
    <dgm:cxn modelId="{85571D5B-A076-4C01-AA63-2419E863182D}" type="presOf" srcId="{9B5FCB43-9067-4C20-8867-7C46113850E6}" destId="{60AB5335-52F3-43D7-8470-4FE8F29FDF8C}" srcOrd="0" destOrd="0" presId="urn:microsoft.com/office/officeart/2008/layout/HorizontalMultiLevelHierarchy"/>
    <dgm:cxn modelId="{C14B2D61-076E-4F8E-8A8E-EA9DC542591C}" type="presOf" srcId="{EB981CC7-A162-49CD-B017-68A62D4195C5}" destId="{090AF16A-37E0-46FD-842C-4C790A9FB244}" srcOrd="1" destOrd="0" presId="urn:microsoft.com/office/officeart/2008/layout/HorizontalMultiLevelHierarchy"/>
    <dgm:cxn modelId="{CCB34764-EA11-4519-830D-C58208E7D375}" type="presOf" srcId="{299E8EFF-197A-4086-8114-8DC692346B86}" destId="{41B1DA99-D2DE-4C2D-8689-71B9E4EBD2BA}" srcOrd="0" destOrd="0" presId="urn:microsoft.com/office/officeart/2008/layout/HorizontalMultiLevelHierarchy"/>
    <dgm:cxn modelId="{5B05FD66-A296-48E0-BB5F-9EF7A14F6066}" type="presOf" srcId="{6DD14A8D-F24C-40A0-876E-233A6A7B4F05}" destId="{F6991F60-3F60-4C25-9504-F4784D1EC2DE}" srcOrd="0" destOrd="0" presId="urn:microsoft.com/office/officeart/2008/layout/HorizontalMultiLevelHierarchy"/>
    <dgm:cxn modelId="{0BBB4347-236E-473E-830A-3703483F5500}" type="presOf" srcId="{EB981CC7-A162-49CD-B017-68A62D4195C5}" destId="{E8D4C835-8D78-4A6C-A05C-940C75DA9A83}" srcOrd="0" destOrd="0" presId="urn:microsoft.com/office/officeart/2008/layout/HorizontalMultiLevelHierarchy"/>
    <dgm:cxn modelId="{A1B25150-7377-49FB-A41F-420C9EDF8525}" type="presOf" srcId="{9B5FCB43-9067-4C20-8867-7C46113850E6}" destId="{4785772F-F607-4D83-BEFE-D7CD1E283BA7}" srcOrd="1" destOrd="0" presId="urn:microsoft.com/office/officeart/2008/layout/HorizontalMultiLevelHierarchy"/>
    <dgm:cxn modelId="{45543176-75B8-41D9-AF93-31B6FDC80E36}" type="presOf" srcId="{7A7A8CCA-A0D7-4975-A0E8-B61B11520A81}" destId="{14DD7C79-5522-4029-99C0-FFD7BC0E2E36}" srcOrd="1" destOrd="0" presId="urn:microsoft.com/office/officeart/2008/layout/HorizontalMultiLevelHierarchy"/>
    <dgm:cxn modelId="{7D8F4976-2295-4023-8305-86D349A1EF5C}" type="presOf" srcId="{5E709DF6-2393-4B13-B8F7-2A2E1EDB25F6}" destId="{B7372722-7D30-4F52-A6AC-6BCE9F9698A8}" srcOrd="0" destOrd="0" presId="urn:microsoft.com/office/officeart/2008/layout/HorizontalMultiLevelHierarchy"/>
    <dgm:cxn modelId="{57458F58-FC64-4810-8466-F519BB7647D2}" srcId="{5E709DF6-2393-4B13-B8F7-2A2E1EDB25F6}" destId="{09A8AA16-F759-42E7-9F01-903F8860057B}" srcOrd="10" destOrd="0" parTransId="{9B5FCB43-9067-4C20-8867-7C46113850E6}" sibTransId="{D1FB0DF6-EE72-4354-8C3E-9780A96B4445}"/>
    <dgm:cxn modelId="{431EA958-FDC7-44E3-AADF-6AC6A9D5422D}" type="presOf" srcId="{EAFBFA47-E387-4A7B-9FDF-D107B09B8DBE}" destId="{E4AC09B5-5B1D-4249-92EC-4CA3128E4D7A}" srcOrd="0" destOrd="0" presId="urn:microsoft.com/office/officeart/2008/layout/HorizontalMultiLevelHierarchy"/>
    <dgm:cxn modelId="{857ED47C-F0EB-45C3-93FE-B7D254EEF3B7}" type="presOf" srcId="{8DE3FC8C-51E0-487F-952F-F88C283B8364}" destId="{700E19CE-D441-4B7E-A073-AD992F550A83}" srcOrd="0" destOrd="0" presId="urn:microsoft.com/office/officeart/2008/layout/HorizontalMultiLevelHierarchy"/>
    <dgm:cxn modelId="{9698EB83-C8EE-4ECD-91E7-DDF9FEF6F062}" type="presOf" srcId="{7A7A8CCA-A0D7-4975-A0E8-B61B11520A81}" destId="{9294C4F7-0F01-4A25-B77C-D13AC401444E}" srcOrd="0" destOrd="0" presId="urn:microsoft.com/office/officeart/2008/layout/HorizontalMultiLevelHierarchy"/>
    <dgm:cxn modelId="{2AD83E8D-A9C8-46D5-A70E-E7759066317B}" srcId="{5E709DF6-2393-4B13-B8F7-2A2E1EDB25F6}" destId="{299E8EFF-197A-4086-8114-8DC692346B86}" srcOrd="4" destOrd="0" parTransId="{EAFBFA47-E387-4A7B-9FDF-D107B09B8DBE}" sibTransId="{87B79938-60A2-4A34-9E69-5C5FD476BA7C}"/>
    <dgm:cxn modelId="{639DC28F-8F7D-4848-B17C-3AA11A9FC035}" type="presOf" srcId="{C104ABA7-A4BB-498E-999B-812D0D3C0248}" destId="{8ACE81C7-261D-4E89-93FC-4FD25EDDBC67}" srcOrd="1" destOrd="0" presId="urn:microsoft.com/office/officeart/2008/layout/HorizontalMultiLevelHierarchy"/>
    <dgm:cxn modelId="{F51FB8A0-E2E2-4C61-B31A-AAD800C25AF7}" type="presOf" srcId="{EAFBFA47-E387-4A7B-9FDF-D107B09B8DBE}" destId="{8754919E-C47B-4057-8047-F9E3A0CB4588}" srcOrd="1" destOrd="0" presId="urn:microsoft.com/office/officeart/2008/layout/HorizontalMultiLevelHierarchy"/>
    <dgm:cxn modelId="{1282F3A8-8814-4A93-8BD6-3CA9FD636F00}" srcId="{5E709DF6-2393-4B13-B8F7-2A2E1EDB25F6}" destId="{6090DE6E-82B4-48C3-9925-2EC88EE0822B}" srcOrd="7" destOrd="0" parTransId="{D14AA649-C0F4-4DCE-B80E-108132A54D95}" sibTransId="{F0ABFE97-BE22-46FF-8B9C-5C8BA08EC172}"/>
    <dgm:cxn modelId="{810DF3AA-CE44-443B-A53B-14DE8BEECAB0}" srcId="{5E709DF6-2393-4B13-B8F7-2A2E1EDB25F6}" destId="{6DD14A8D-F24C-40A0-876E-233A6A7B4F05}" srcOrd="9" destOrd="0" parTransId="{DAC39EB7-BAE4-4A16-817C-4285EC51301E}" sibTransId="{D813124A-E987-41CD-BCB4-5D61CE2FFA13}"/>
    <dgm:cxn modelId="{16E900AB-811B-4753-964A-CB8117E42A92}" srcId="{5E709DF6-2393-4B13-B8F7-2A2E1EDB25F6}" destId="{D6BB0EC0-1E3B-4EE4-8201-9AA7E65F72AE}" srcOrd="8" destOrd="0" parTransId="{692C10DC-6805-4DE6-B8C5-FD29F5693E51}" sibTransId="{8F2B5344-1E43-4480-9C13-DB43E6ED0ED2}"/>
    <dgm:cxn modelId="{454C84AF-CBF1-46A4-856C-83F6245E1051}" srcId="{5E709DF6-2393-4B13-B8F7-2A2E1EDB25F6}" destId="{E8BB90B2-C527-4D20-BD83-8CD9B8AAB713}" srcOrd="1" destOrd="0" parTransId="{0AB278B9-0F31-468F-8512-CCDE0AB3CC84}" sibTransId="{3937C07F-EEA3-4B97-9490-36AF625688ED}"/>
    <dgm:cxn modelId="{9CA84EB8-54F5-48DC-9A2C-CB22BD9FA841}" type="presOf" srcId="{E800B8C9-5E35-4420-8D50-4B0513700AF9}" destId="{71ED0E59-A27F-4B84-9AD0-7AB10C2A7AA4}" srcOrd="1" destOrd="0" presId="urn:microsoft.com/office/officeart/2008/layout/HorizontalMultiLevelHierarchy"/>
    <dgm:cxn modelId="{AB7EA7BD-F1F0-4BF4-9CA6-127179F4087A}" type="presOf" srcId="{692C10DC-6805-4DE6-B8C5-FD29F5693E51}" destId="{98C2ECE4-A8A5-4F77-8B1B-7D5C94F64760}" srcOrd="1" destOrd="0" presId="urn:microsoft.com/office/officeart/2008/layout/HorizontalMultiLevelHierarchy"/>
    <dgm:cxn modelId="{1E91BEC8-BB72-49EA-8858-860654A6E0D0}" type="presOf" srcId="{B9684328-AB6C-49B4-A739-12495CC7CE1C}" destId="{045CA206-79F5-434A-9580-9619A3AAC989}" srcOrd="0" destOrd="0" presId="urn:microsoft.com/office/officeart/2008/layout/HorizontalMultiLevelHierarchy"/>
    <dgm:cxn modelId="{4A00CACE-175B-40EA-9869-F7BE6D205D8C}" srcId="{5E709DF6-2393-4B13-B8F7-2A2E1EDB25F6}" destId="{DF0066F4-541F-419D-B10F-99C8306D225A}" srcOrd="5" destOrd="0" parTransId="{C104ABA7-A4BB-498E-999B-812D0D3C0248}" sibTransId="{42254E6D-CFBF-46AD-A192-9B636ECCC8B3}"/>
    <dgm:cxn modelId="{85B179CF-2496-47CC-85FA-EAC082AD8A44}" srcId="{5E709DF6-2393-4B13-B8F7-2A2E1EDB25F6}" destId="{0D2DB967-A859-455B-84DC-2D7740A36154}" srcOrd="2" destOrd="0" parTransId="{EB981CC7-A162-49CD-B017-68A62D4195C5}" sibTransId="{B0F0713B-4A47-45A8-BB31-2AFA2BEC0106}"/>
    <dgm:cxn modelId="{21D023D0-812F-418D-BEBD-950EF46C3586}" type="presOf" srcId="{C2DA8E45-92B3-425A-B691-E0CCD82B7341}" destId="{98C8CC6F-FA49-4355-999D-E1FF5859CADF}" srcOrd="0" destOrd="0" presId="urn:microsoft.com/office/officeart/2008/layout/HorizontalMultiLevelHierarchy"/>
    <dgm:cxn modelId="{95E3BED2-ACCC-4548-AB6E-54C25B37C888}" type="presOf" srcId="{D14AA649-C0F4-4DCE-B80E-108132A54D95}" destId="{25370BD4-067D-42C2-8A20-767C33F8DB6D}" srcOrd="0" destOrd="0" presId="urn:microsoft.com/office/officeart/2008/layout/HorizontalMultiLevelHierarchy"/>
    <dgm:cxn modelId="{0C5384D8-0BD9-49FC-921A-8EC6EF9B64CE}" type="presOf" srcId="{0AB278B9-0F31-468F-8512-CCDE0AB3CC84}" destId="{4443280F-7E0B-42A8-BC2E-9E3ACE0F91AE}" srcOrd="0" destOrd="0" presId="urn:microsoft.com/office/officeart/2008/layout/HorizontalMultiLevelHierarchy"/>
    <dgm:cxn modelId="{1C2FD7DB-CDF7-4DC4-8039-B568470824D1}" type="presOf" srcId="{DF0066F4-541F-419D-B10F-99C8306D225A}" destId="{B80F8E05-108E-4793-99E6-87BADDF3883B}" srcOrd="0" destOrd="0" presId="urn:microsoft.com/office/officeart/2008/layout/HorizontalMultiLevelHierarchy"/>
    <dgm:cxn modelId="{4F2046E5-7620-4F7A-A6A9-DCE3DF492697}" type="presOf" srcId="{6090DE6E-82B4-48C3-9925-2EC88EE0822B}" destId="{9EAC467F-7F16-4075-9CA5-BABD80398D52}" srcOrd="0" destOrd="0" presId="urn:microsoft.com/office/officeart/2008/layout/HorizontalMultiLevelHierarchy"/>
    <dgm:cxn modelId="{358E3FE6-4C09-457F-A3AE-62E83BE2F2A5}" srcId="{5E709DF6-2393-4B13-B8F7-2A2E1EDB25F6}" destId="{8DE3FC8C-51E0-487F-952F-F88C283B8364}" srcOrd="6" destOrd="0" parTransId="{12622C1E-FDDE-4C50-AA84-73A9A09A91B0}" sibTransId="{DA881AF2-6D9C-4E92-A4FA-232392928E2D}"/>
    <dgm:cxn modelId="{76A123E9-B32E-4F58-8EB1-17A508428161}" srcId="{5E709DF6-2393-4B13-B8F7-2A2E1EDB25F6}" destId="{B7DB80FD-10D1-4A32-9CA8-2A37520DE21B}" srcOrd="3" destOrd="0" parTransId="{E800B8C9-5E35-4420-8D50-4B0513700AF9}" sibTransId="{FD1C3A61-28A9-4280-BD63-80DB578EB6D9}"/>
    <dgm:cxn modelId="{822E7BEF-545D-49F6-BE95-EEB6C6BDFF2D}" type="presOf" srcId="{D14AA649-C0F4-4DCE-B80E-108132A54D95}" destId="{56E78D91-CF0E-4890-8424-1874B78B5A8B}" srcOrd="1" destOrd="0" presId="urn:microsoft.com/office/officeart/2008/layout/HorizontalMultiLevelHierarchy"/>
    <dgm:cxn modelId="{F49CC8FE-D298-4C67-8034-62359E1F0C3A}" type="presOf" srcId="{0D2DB967-A859-455B-84DC-2D7740A36154}" destId="{4150CE3D-B816-400F-A6D8-EBA7858992B5}" srcOrd="0" destOrd="0" presId="urn:microsoft.com/office/officeart/2008/layout/HorizontalMultiLevelHierarchy"/>
    <dgm:cxn modelId="{E2B9E162-0E23-4FD7-A978-EECB949A98E5}" type="presParOf" srcId="{045CA206-79F5-434A-9580-9619A3AAC989}" destId="{851DD33F-17FA-4C4B-914F-2EF73BCB3067}" srcOrd="0" destOrd="0" presId="urn:microsoft.com/office/officeart/2008/layout/HorizontalMultiLevelHierarchy"/>
    <dgm:cxn modelId="{9211093E-459B-4BC5-B6E0-65A175E66ACB}" type="presParOf" srcId="{851DD33F-17FA-4C4B-914F-2EF73BCB3067}" destId="{B7372722-7D30-4F52-A6AC-6BCE9F9698A8}" srcOrd="0" destOrd="0" presId="urn:microsoft.com/office/officeart/2008/layout/HorizontalMultiLevelHierarchy"/>
    <dgm:cxn modelId="{3D0F13FB-8226-42B1-B4AA-57CD7E7A59DC}" type="presParOf" srcId="{851DD33F-17FA-4C4B-914F-2EF73BCB3067}" destId="{E5C11847-D261-40FA-A49E-52C92895C08D}" srcOrd="1" destOrd="0" presId="urn:microsoft.com/office/officeart/2008/layout/HorizontalMultiLevelHierarchy"/>
    <dgm:cxn modelId="{53C9F152-9F2C-4935-B0CE-A6714124D450}" type="presParOf" srcId="{E5C11847-D261-40FA-A49E-52C92895C08D}" destId="{9294C4F7-0F01-4A25-B77C-D13AC401444E}" srcOrd="0" destOrd="0" presId="urn:microsoft.com/office/officeart/2008/layout/HorizontalMultiLevelHierarchy"/>
    <dgm:cxn modelId="{15945BC6-3592-4932-94EC-B34F7E70CC63}" type="presParOf" srcId="{9294C4F7-0F01-4A25-B77C-D13AC401444E}" destId="{14DD7C79-5522-4029-99C0-FFD7BC0E2E36}" srcOrd="0" destOrd="0" presId="urn:microsoft.com/office/officeart/2008/layout/HorizontalMultiLevelHierarchy"/>
    <dgm:cxn modelId="{3E22E03B-722C-4E03-A96C-6D2A8E75EBFF}" type="presParOf" srcId="{E5C11847-D261-40FA-A49E-52C92895C08D}" destId="{B47EB153-93E6-47DD-AC94-1FB097E1A0AE}" srcOrd="1" destOrd="0" presId="urn:microsoft.com/office/officeart/2008/layout/HorizontalMultiLevelHierarchy"/>
    <dgm:cxn modelId="{C0CE6C53-7039-4AEC-9DB4-2999497C9C18}" type="presParOf" srcId="{B47EB153-93E6-47DD-AC94-1FB097E1A0AE}" destId="{98C8CC6F-FA49-4355-999D-E1FF5859CADF}" srcOrd="0" destOrd="0" presId="urn:microsoft.com/office/officeart/2008/layout/HorizontalMultiLevelHierarchy"/>
    <dgm:cxn modelId="{21DCFAE5-F609-4155-8D39-AE7E7CD1B5AE}" type="presParOf" srcId="{B47EB153-93E6-47DD-AC94-1FB097E1A0AE}" destId="{22E98F1D-AFF6-490B-9EEF-61DFAA094BAB}" srcOrd="1" destOrd="0" presId="urn:microsoft.com/office/officeart/2008/layout/HorizontalMultiLevelHierarchy"/>
    <dgm:cxn modelId="{5DB0E15B-77B2-4F25-8188-D06719BC77A4}" type="presParOf" srcId="{E5C11847-D261-40FA-A49E-52C92895C08D}" destId="{4443280F-7E0B-42A8-BC2E-9E3ACE0F91AE}" srcOrd="2" destOrd="0" presId="urn:microsoft.com/office/officeart/2008/layout/HorizontalMultiLevelHierarchy"/>
    <dgm:cxn modelId="{AE0C2298-ABC3-4E53-AD39-64D140E18203}" type="presParOf" srcId="{4443280F-7E0B-42A8-BC2E-9E3ACE0F91AE}" destId="{F4941C04-4D45-45C7-B616-C688491308A7}" srcOrd="0" destOrd="0" presId="urn:microsoft.com/office/officeart/2008/layout/HorizontalMultiLevelHierarchy"/>
    <dgm:cxn modelId="{CBF93455-A832-40BE-9A76-F45E0C53AA46}" type="presParOf" srcId="{E5C11847-D261-40FA-A49E-52C92895C08D}" destId="{987490D1-BE61-454A-A37E-CB944110019B}" srcOrd="3" destOrd="0" presId="urn:microsoft.com/office/officeart/2008/layout/HorizontalMultiLevelHierarchy"/>
    <dgm:cxn modelId="{E0F5AB7C-FEC7-4488-97E3-BBC89BCBED53}" type="presParOf" srcId="{987490D1-BE61-454A-A37E-CB944110019B}" destId="{F4F08DDF-E4B2-41CC-9F4E-CB8DAFEB486C}" srcOrd="0" destOrd="0" presId="urn:microsoft.com/office/officeart/2008/layout/HorizontalMultiLevelHierarchy"/>
    <dgm:cxn modelId="{784D8A80-B2E7-41B7-9A6F-16AF0AC61A94}" type="presParOf" srcId="{987490D1-BE61-454A-A37E-CB944110019B}" destId="{DA2EF9A0-FEC4-4654-9233-D901FE0E04B9}" srcOrd="1" destOrd="0" presId="urn:microsoft.com/office/officeart/2008/layout/HorizontalMultiLevelHierarchy"/>
    <dgm:cxn modelId="{CFF5FACE-7731-47B4-85D1-A6390A120EA8}" type="presParOf" srcId="{E5C11847-D261-40FA-A49E-52C92895C08D}" destId="{E8D4C835-8D78-4A6C-A05C-940C75DA9A83}" srcOrd="4" destOrd="0" presId="urn:microsoft.com/office/officeart/2008/layout/HorizontalMultiLevelHierarchy"/>
    <dgm:cxn modelId="{F3293BF0-96A9-4BCB-8D1B-C73A4D2854E0}" type="presParOf" srcId="{E8D4C835-8D78-4A6C-A05C-940C75DA9A83}" destId="{090AF16A-37E0-46FD-842C-4C790A9FB244}" srcOrd="0" destOrd="0" presId="urn:microsoft.com/office/officeart/2008/layout/HorizontalMultiLevelHierarchy"/>
    <dgm:cxn modelId="{5C49D163-01FA-40E9-B6F6-2E62A847DBCE}" type="presParOf" srcId="{E5C11847-D261-40FA-A49E-52C92895C08D}" destId="{0FABD287-82B4-4094-AA7B-086029DCAB1E}" srcOrd="5" destOrd="0" presId="urn:microsoft.com/office/officeart/2008/layout/HorizontalMultiLevelHierarchy"/>
    <dgm:cxn modelId="{BA65045A-249A-4FE7-8E9C-8C92E7D7716B}" type="presParOf" srcId="{0FABD287-82B4-4094-AA7B-086029DCAB1E}" destId="{4150CE3D-B816-400F-A6D8-EBA7858992B5}" srcOrd="0" destOrd="0" presId="urn:microsoft.com/office/officeart/2008/layout/HorizontalMultiLevelHierarchy"/>
    <dgm:cxn modelId="{63748CBF-B7C5-4A67-9620-AF943F645F03}" type="presParOf" srcId="{0FABD287-82B4-4094-AA7B-086029DCAB1E}" destId="{C3EC2779-EF33-4123-A3F2-4905711D2D28}" srcOrd="1" destOrd="0" presId="urn:microsoft.com/office/officeart/2008/layout/HorizontalMultiLevelHierarchy"/>
    <dgm:cxn modelId="{2BAF9AB8-5389-4032-BBB1-7853E6A797AB}" type="presParOf" srcId="{E5C11847-D261-40FA-A49E-52C92895C08D}" destId="{979E6CCC-8871-4BBE-9CD0-C89E979AAAA4}" srcOrd="6" destOrd="0" presId="urn:microsoft.com/office/officeart/2008/layout/HorizontalMultiLevelHierarchy"/>
    <dgm:cxn modelId="{A2D3D366-13D7-4311-B22F-1FDCFFB49E07}" type="presParOf" srcId="{979E6CCC-8871-4BBE-9CD0-C89E979AAAA4}" destId="{71ED0E59-A27F-4B84-9AD0-7AB10C2A7AA4}" srcOrd="0" destOrd="0" presId="urn:microsoft.com/office/officeart/2008/layout/HorizontalMultiLevelHierarchy"/>
    <dgm:cxn modelId="{13666BA6-D6F0-46A8-AD52-3DBB195827FF}" type="presParOf" srcId="{E5C11847-D261-40FA-A49E-52C92895C08D}" destId="{1129421E-77E2-489E-8302-8D7ACE496075}" srcOrd="7" destOrd="0" presId="urn:microsoft.com/office/officeart/2008/layout/HorizontalMultiLevelHierarchy"/>
    <dgm:cxn modelId="{1809718A-4596-4D6E-805E-CF0C2D7CC287}" type="presParOf" srcId="{1129421E-77E2-489E-8302-8D7ACE496075}" destId="{B6BE8E5F-8691-4DF1-A539-85C252F19D8A}" srcOrd="0" destOrd="0" presId="urn:microsoft.com/office/officeart/2008/layout/HorizontalMultiLevelHierarchy"/>
    <dgm:cxn modelId="{6C846BB7-933D-4789-914D-BA35B5FD4F7E}" type="presParOf" srcId="{1129421E-77E2-489E-8302-8D7ACE496075}" destId="{A5F7DEB6-C00C-4E5F-A911-3D94BFC396CD}" srcOrd="1" destOrd="0" presId="urn:microsoft.com/office/officeart/2008/layout/HorizontalMultiLevelHierarchy"/>
    <dgm:cxn modelId="{CC7C1EE1-C9BC-4DCD-8DC8-E76C3A7E0BCE}" type="presParOf" srcId="{E5C11847-D261-40FA-A49E-52C92895C08D}" destId="{E4AC09B5-5B1D-4249-92EC-4CA3128E4D7A}" srcOrd="8" destOrd="0" presId="urn:microsoft.com/office/officeart/2008/layout/HorizontalMultiLevelHierarchy"/>
    <dgm:cxn modelId="{BAE9D35F-32EB-45EB-897A-3E64FCDEDC37}" type="presParOf" srcId="{E4AC09B5-5B1D-4249-92EC-4CA3128E4D7A}" destId="{8754919E-C47B-4057-8047-F9E3A0CB4588}" srcOrd="0" destOrd="0" presId="urn:microsoft.com/office/officeart/2008/layout/HorizontalMultiLevelHierarchy"/>
    <dgm:cxn modelId="{E9689DB6-33C7-4AF7-8C95-3BB45C36B6DF}" type="presParOf" srcId="{E5C11847-D261-40FA-A49E-52C92895C08D}" destId="{1453A0D1-8A3D-454D-B53E-FBA0977E8E10}" srcOrd="9" destOrd="0" presId="urn:microsoft.com/office/officeart/2008/layout/HorizontalMultiLevelHierarchy"/>
    <dgm:cxn modelId="{2DCBCFAA-9AA5-4079-B5E7-8E78C54EF00F}" type="presParOf" srcId="{1453A0D1-8A3D-454D-B53E-FBA0977E8E10}" destId="{41B1DA99-D2DE-4C2D-8689-71B9E4EBD2BA}" srcOrd="0" destOrd="0" presId="urn:microsoft.com/office/officeart/2008/layout/HorizontalMultiLevelHierarchy"/>
    <dgm:cxn modelId="{03FDFB1B-6974-4EB7-848E-F2922C49F25A}" type="presParOf" srcId="{1453A0D1-8A3D-454D-B53E-FBA0977E8E10}" destId="{BDE18E81-8A51-451D-B3D6-E107A7440747}" srcOrd="1" destOrd="0" presId="urn:microsoft.com/office/officeart/2008/layout/HorizontalMultiLevelHierarchy"/>
    <dgm:cxn modelId="{D1A30719-A367-423A-8C53-E5C69225BE98}" type="presParOf" srcId="{E5C11847-D261-40FA-A49E-52C92895C08D}" destId="{C9DA83C5-A5A2-403D-AE6A-07D5FF96CDC7}" srcOrd="10" destOrd="0" presId="urn:microsoft.com/office/officeart/2008/layout/HorizontalMultiLevelHierarchy"/>
    <dgm:cxn modelId="{B7EAA474-6C43-47AD-802F-D02E96DC59DD}" type="presParOf" srcId="{C9DA83C5-A5A2-403D-AE6A-07D5FF96CDC7}" destId="{8ACE81C7-261D-4E89-93FC-4FD25EDDBC67}" srcOrd="0" destOrd="0" presId="urn:microsoft.com/office/officeart/2008/layout/HorizontalMultiLevelHierarchy"/>
    <dgm:cxn modelId="{C7E1C249-F72E-4FE4-BB30-EB868E5799BA}" type="presParOf" srcId="{E5C11847-D261-40FA-A49E-52C92895C08D}" destId="{4E26A7A6-D6CF-4F50-A080-F65818331C10}" srcOrd="11" destOrd="0" presId="urn:microsoft.com/office/officeart/2008/layout/HorizontalMultiLevelHierarchy"/>
    <dgm:cxn modelId="{1C7FD8C2-15B4-4C91-9E5E-1D91A1344CE4}" type="presParOf" srcId="{4E26A7A6-D6CF-4F50-A080-F65818331C10}" destId="{B80F8E05-108E-4793-99E6-87BADDF3883B}" srcOrd="0" destOrd="0" presId="urn:microsoft.com/office/officeart/2008/layout/HorizontalMultiLevelHierarchy"/>
    <dgm:cxn modelId="{8FCA7693-2891-46A7-B5AB-3874AEFE5E2C}" type="presParOf" srcId="{4E26A7A6-D6CF-4F50-A080-F65818331C10}" destId="{C070141D-2193-4BB4-92EC-252D0CE77B8B}" srcOrd="1" destOrd="0" presId="urn:microsoft.com/office/officeart/2008/layout/HorizontalMultiLevelHierarchy"/>
    <dgm:cxn modelId="{0CBD178F-BC97-4683-8CEF-9BC303D027A6}" type="presParOf" srcId="{E5C11847-D261-40FA-A49E-52C92895C08D}" destId="{B375CEA6-8075-4BAA-AB06-ACE337A80934}" srcOrd="12" destOrd="0" presId="urn:microsoft.com/office/officeart/2008/layout/HorizontalMultiLevelHierarchy"/>
    <dgm:cxn modelId="{D37C0F47-9724-45C2-A36B-19A956EE8A21}" type="presParOf" srcId="{B375CEA6-8075-4BAA-AB06-ACE337A80934}" destId="{B8125652-0F5A-4CDF-B72C-0523DAD4ECCE}" srcOrd="0" destOrd="0" presId="urn:microsoft.com/office/officeart/2008/layout/HorizontalMultiLevelHierarchy"/>
    <dgm:cxn modelId="{FD80B876-6FE0-4225-A795-E75E7C144BCE}" type="presParOf" srcId="{E5C11847-D261-40FA-A49E-52C92895C08D}" destId="{2CCD7F00-EE02-4CB2-848D-129B317CD437}" srcOrd="13" destOrd="0" presId="urn:microsoft.com/office/officeart/2008/layout/HorizontalMultiLevelHierarchy"/>
    <dgm:cxn modelId="{1AA010CC-911B-465B-9640-79AD15519060}" type="presParOf" srcId="{2CCD7F00-EE02-4CB2-848D-129B317CD437}" destId="{700E19CE-D441-4B7E-A073-AD992F550A83}" srcOrd="0" destOrd="0" presId="urn:microsoft.com/office/officeart/2008/layout/HorizontalMultiLevelHierarchy"/>
    <dgm:cxn modelId="{7AF732C4-D103-4FF6-84A1-5BCB9FB73C19}" type="presParOf" srcId="{2CCD7F00-EE02-4CB2-848D-129B317CD437}" destId="{D71DBEC5-4204-4716-89D2-4F5202F87830}" srcOrd="1" destOrd="0" presId="urn:microsoft.com/office/officeart/2008/layout/HorizontalMultiLevelHierarchy"/>
    <dgm:cxn modelId="{3988D76F-20AB-4369-8B91-EC98E0B6CBAB}" type="presParOf" srcId="{E5C11847-D261-40FA-A49E-52C92895C08D}" destId="{25370BD4-067D-42C2-8A20-767C33F8DB6D}" srcOrd="14" destOrd="0" presId="urn:microsoft.com/office/officeart/2008/layout/HorizontalMultiLevelHierarchy"/>
    <dgm:cxn modelId="{CE66787F-7305-4B38-830E-7B58B6C9D795}" type="presParOf" srcId="{25370BD4-067D-42C2-8A20-767C33F8DB6D}" destId="{56E78D91-CF0E-4890-8424-1874B78B5A8B}" srcOrd="0" destOrd="0" presId="urn:microsoft.com/office/officeart/2008/layout/HorizontalMultiLevelHierarchy"/>
    <dgm:cxn modelId="{4E626815-813C-4F9C-A719-FB0D99F0AC86}" type="presParOf" srcId="{E5C11847-D261-40FA-A49E-52C92895C08D}" destId="{9C1F09D6-CA43-45ED-B371-184562759A67}" srcOrd="15" destOrd="0" presId="urn:microsoft.com/office/officeart/2008/layout/HorizontalMultiLevelHierarchy"/>
    <dgm:cxn modelId="{9C9669B9-37B5-494F-92EB-F760DFAB7254}" type="presParOf" srcId="{9C1F09D6-CA43-45ED-B371-184562759A67}" destId="{9EAC467F-7F16-4075-9CA5-BABD80398D52}" srcOrd="0" destOrd="0" presId="urn:microsoft.com/office/officeart/2008/layout/HorizontalMultiLevelHierarchy"/>
    <dgm:cxn modelId="{F557A5F3-60E5-40BB-8CD1-65A62EB08BB4}" type="presParOf" srcId="{9C1F09D6-CA43-45ED-B371-184562759A67}" destId="{1754EB39-D063-479A-B8E2-D7FA35E340AC}" srcOrd="1" destOrd="0" presId="urn:microsoft.com/office/officeart/2008/layout/HorizontalMultiLevelHierarchy"/>
    <dgm:cxn modelId="{BF55D822-7E3A-42E7-9CEB-D380FA82D423}" type="presParOf" srcId="{E5C11847-D261-40FA-A49E-52C92895C08D}" destId="{C9B4DF2F-4F59-46A2-B982-881FE3C3258A}" srcOrd="16" destOrd="0" presId="urn:microsoft.com/office/officeart/2008/layout/HorizontalMultiLevelHierarchy"/>
    <dgm:cxn modelId="{8CF0A7FC-17DD-44BD-87DC-1EF8567EE67F}" type="presParOf" srcId="{C9B4DF2F-4F59-46A2-B982-881FE3C3258A}" destId="{98C2ECE4-A8A5-4F77-8B1B-7D5C94F64760}" srcOrd="0" destOrd="0" presId="urn:microsoft.com/office/officeart/2008/layout/HorizontalMultiLevelHierarchy"/>
    <dgm:cxn modelId="{FC4E5E99-C1EF-4446-BB9A-5D332792C39C}" type="presParOf" srcId="{E5C11847-D261-40FA-A49E-52C92895C08D}" destId="{FF87C6F6-1A0E-438F-BF05-3A7F7B998E81}" srcOrd="17" destOrd="0" presId="urn:microsoft.com/office/officeart/2008/layout/HorizontalMultiLevelHierarchy"/>
    <dgm:cxn modelId="{3A87E0F0-7E86-47C5-9D11-21EB80D1F910}" type="presParOf" srcId="{FF87C6F6-1A0E-438F-BF05-3A7F7B998E81}" destId="{7DB7190C-E762-4C5E-80E2-5AA85998799D}" srcOrd="0" destOrd="0" presId="urn:microsoft.com/office/officeart/2008/layout/HorizontalMultiLevelHierarchy"/>
    <dgm:cxn modelId="{BC92192C-8C64-494A-8FF8-B2EA19BC95FC}" type="presParOf" srcId="{FF87C6F6-1A0E-438F-BF05-3A7F7B998E81}" destId="{4080F365-E9C9-4C23-A594-3F592C54498C}" srcOrd="1" destOrd="0" presId="urn:microsoft.com/office/officeart/2008/layout/HorizontalMultiLevelHierarchy"/>
    <dgm:cxn modelId="{77DD30AD-EC1C-4423-9DC7-C5D5E4D0237C}" type="presParOf" srcId="{E5C11847-D261-40FA-A49E-52C92895C08D}" destId="{0DE4480C-8265-4EC5-8480-72F5CA8BFC57}" srcOrd="18" destOrd="0" presId="urn:microsoft.com/office/officeart/2008/layout/HorizontalMultiLevelHierarchy"/>
    <dgm:cxn modelId="{EB5B6105-2C7A-466C-8908-CC9ACCF0682E}" type="presParOf" srcId="{0DE4480C-8265-4EC5-8480-72F5CA8BFC57}" destId="{FF9606C4-06A4-4441-BB0C-83CD9353E81C}" srcOrd="0" destOrd="0" presId="urn:microsoft.com/office/officeart/2008/layout/HorizontalMultiLevelHierarchy"/>
    <dgm:cxn modelId="{40BDF33F-434A-4D83-91E2-1662593F1A8D}" type="presParOf" srcId="{E5C11847-D261-40FA-A49E-52C92895C08D}" destId="{DBA04FE5-F73D-464F-9396-0B5497BE1491}" srcOrd="19" destOrd="0" presId="urn:microsoft.com/office/officeart/2008/layout/HorizontalMultiLevelHierarchy"/>
    <dgm:cxn modelId="{1C2F1803-FE4C-4213-848B-2EB114304D40}" type="presParOf" srcId="{DBA04FE5-F73D-464F-9396-0B5497BE1491}" destId="{F6991F60-3F60-4C25-9504-F4784D1EC2DE}" srcOrd="0" destOrd="0" presId="urn:microsoft.com/office/officeart/2008/layout/HorizontalMultiLevelHierarchy"/>
    <dgm:cxn modelId="{8E22FDFE-3A86-48DF-87F5-10FFB04E8866}" type="presParOf" srcId="{DBA04FE5-F73D-464F-9396-0B5497BE1491}" destId="{2552BFD3-BF61-4A2A-942B-919CC2CB6F82}" srcOrd="1" destOrd="0" presId="urn:microsoft.com/office/officeart/2008/layout/HorizontalMultiLevelHierarchy"/>
    <dgm:cxn modelId="{87245826-86ED-45E2-8DAA-2A6DCEC8C3E5}" type="presParOf" srcId="{E5C11847-D261-40FA-A49E-52C92895C08D}" destId="{60AB5335-52F3-43D7-8470-4FE8F29FDF8C}" srcOrd="20" destOrd="0" presId="urn:microsoft.com/office/officeart/2008/layout/HorizontalMultiLevelHierarchy"/>
    <dgm:cxn modelId="{4F4EEA5F-2CDA-4555-860F-3FCCAC801613}" type="presParOf" srcId="{60AB5335-52F3-43D7-8470-4FE8F29FDF8C}" destId="{4785772F-F607-4D83-BEFE-D7CD1E283BA7}" srcOrd="0" destOrd="0" presId="urn:microsoft.com/office/officeart/2008/layout/HorizontalMultiLevelHierarchy"/>
    <dgm:cxn modelId="{2BB76741-E4B0-4502-9F80-303767C87D8A}" type="presParOf" srcId="{E5C11847-D261-40FA-A49E-52C92895C08D}" destId="{CAAB4D1E-A2E3-41C0-983C-9E0EB5E2CCD5}" srcOrd="21" destOrd="0" presId="urn:microsoft.com/office/officeart/2008/layout/HorizontalMultiLevelHierarchy"/>
    <dgm:cxn modelId="{B3E0C321-BDDE-43FF-880B-8FD8AFC1667C}" type="presParOf" srcId="{CAAB4D1E-A2E3-41C0-983C-9E0EB5E2CCD5}" destId="{FB6D46E5-E07F-4E5B-9F62-55A205774317}" srcOrd="0" destOrd="0" presId="urn:microsoft.com/office/officeart/2008/layout/HorizontalMultiLevelHierarchy"/>
    <dgm:cxn modelId="{7748222A-877B-4666-A29D-70DA4A70B52D}" type="presParOf" srcId="{CAAB4D1E-A2E3-41C0-983C-9E0EB5E2CCD5}" destId="{F3A899BF-07F2-4505-95ED-B839B8E12199}" srcOrd="1" destOrd="0" presId="urn:microsoft.com/office/officeart/2008/layout/HorizontalMultiLevelHierarchy"/>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7112BEF-DEF6-4D86-9624-40A1EA459379}"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B1033E6-A392-431D-8EC3-2438C8071DF2}">
      <dgm:prSet phldrT="[Tekstas]" custT="1"/>
      <dgm:spPr>
        <a:ln>
          <a:solidFill>
            <a:schemeClr val="tx2"/>
          </a:solidFill>
        </a:ln>
      </dgm:spPr>
      <dgm:t>
        <a:bodyPr/>
        <a:lstStyle/>
        <a:p>
          <a:r>
            <a:rPr lang="lt-LT" sz="1200">
              <a:latin typeface="Times New Roman" panose="02020603050405020304" pitchFamily="18" charset="0"/>
              <a:cs typeface="Times New Roman" panose="02020603050405020304" pitchFamily="18" charset="0"/>
            </a:rPr>
            <a:t>5. TVARIOS VEIKLOS, SAUGIOS APLINKOS BEI VERSLO IR ŽEMĖS ŪKIO PLĖTROS PROGRAMA</a:t>
          </a:r>
        </a:p>
      </dgm:t>
    </dgm:pt>
    <dgm:pt modelId="{3577B370-F231-4B00-9C50-CF5FDF766448}" type="parTrans" cxnId="{E9A73014-9FC5-432C-9C63-328C3D3E8F22}">
      <dgm:prSet/>
      <dgm:spPr/>
      <dgm:t>
        <a:bodyPr/>
        <a:lstStyle/>
        <a:p>
          <a:endParaRPr lang="lt-LT"/>
        </a:p>
      </dgm:t>
    </dgm:pt>
    <dgm:pt modelId="{778342E4-7E88-4B28-900B-A2198FD3B635}" type="sibTrans" cxnId="{E9A73014-9FC5-432C-9C63-328C3D3E8F22}">
      <dgm:prSet/>
      <dgm:spPr/>
      <dgm:t>
        <a:bodyPr/>
        <a:lstStyle/>
        <a:p>
          <a:endParaRPr lang="lt-LT"/>
        </a:p>
      </dgm:t>
    </dgm:pt>
    <dgm:pt modelId="{8D0D5049-5625-4481-B04D-3341A6CDDE1C}">
      <dgm:prSet phldrT="[Tekstas]"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5.1.1. Skatinti ir remti verslo, žemės ūkio įmonių, ūkininkų ūkių kūrimąsi ir plėtrą</a:t>
          </a:r>
        </a:p>
      </dgm:t>
    </dgm:pt>
    <dgm:pt modelId="{71505C2B-1FA5-43A0-B21E-077F8057D99D}" type="parTrans" cxnId="{36AC63C9-9663-4ED1-98D1-EC004E955708}">
      <dgm:prSet/>
      <dgm:spPr/>
      <dgm:t>
        <a:bodyPr/>
        <a:lstStyle/>
        <a:p>
          <a:endParaRPr lang="lt-LT"/>
        </a:p>
      </dgm:t>
    </dgm:pt>
    <dgm:pt modelId="{9ED25E5A-1834-48C3-B685-215F4904A7F7}" type="sibTrans" cxnId="{36AC63C9-9663-4ED1-98D1-EC004E955708}">
      <dgm:prSet/>
      <dgm:spPr/>
      <dgm:t>
        <a:bodyPr/>
        <a:lstStyle/>
        <a:p>
          <a:endParaRPr lang="lt-LT"/>
        </a:p>
      </dgm:t>
    </dgm:pt>
    <dgm:pt modelId="{2B929976-E983-499A-9F10-C8ACAD8A40E8}">
      <dgm:prSet phldrT="[Tekstas]"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5.1.2. Teikti kokybiškas paslaugas verslo ir žemės ūkio atstovams</a:t>
          </a:r>
        </a:p>
      </dgm:t>
    </dgm:pt>
    <dgm:pt modelId="{6C76339E-0459-43F8-80B4-D3C0736EB09F}" type="sibTrans" cxnId="{DADB204C-19BB-4642-AD00-012413477D2A}">
      <dgm:prSet/>
      <dgm:spPr/>
      <dgm:t>
        <a:bodyPr/>
        <a:lstStyle/>
        <a:p>
          <a:endParaRPr lang="lt-LT"/>
        </a:p>
      </dgm:t>
    </dgm:pt>
    <dgm:pt modelId="{36DCB7B5-0F73-40A1-A23B-3D65372096F2}" type="parTrans" cxnId="{DADB204C-19BB-4642-AD00-012413477D2A}">
      <dgm:prSet/>
      <dgm:spPr/>
      <dgm:t>
        <a:bodyPr/>
        <a:lstStyle/>
        <a:p>
          <a:endParaRPr lang="lt-LT"/>
        </a:p>
      </dgm:t>
    </dgm:pt>
    <dgm:pt modelId="{72DEAE86-496F-49F7-903C-5166500AC506}">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5.3.2. Vykdyti prevencinę veiklą</a:t>
          </a:r>
        </a:p>
      </dgm:t>
    </dgm:pt>
    <dgm:pt modelId="{F6B27972-6173-4561-88D5-8C50953D28AF}" type="sibTrans" cxnId="{BE05179D-352E-41AF-90F9-E74AF36C3D58}">
      <dgm:prSet/>
      <dgm:spPr/>
      <dgm:t>
        <a:bodyPr/>
        <a:lstStyle/>
        <a:p>
          <a:endParaRPr lang="lt-LT"/>
        </a:p>
      </dgm:t>
    </dgm:pt>
    <dgm:pt modelId="{522A79DA-0F5F-4863-8BEF-3BF65DA19A11}" type="parTrans" cxnId="{BE05179D-352E-41AF-90F9-E74AF36C3D58}">
      <dgm:prSet/>
      <dgm:spPr/>
      <dgm:t>
        <a:bodyPr/>
        <a:lstStyle/>
        <a:p>
          <a:endParaRPr lang="lt-LT"/>
        </a:p>
      </dgm:t>
    </dgm:pt>
    <dgm:pt modelId="{C392FCE1-BB05-4869-89D2-31BF95E2CA0A}">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5.3.1. Užtikrinti gelbėjimo ir apsaugos tarnybų veiklą</a:t>
          </a:r>
        </a:p>
      </dgm:t>
    </dgm:pt>
    <dgm:pt modelId="{F62B33D7-76D0-4DC8-9C32-61E7C8B69F9B}" type="sibTrans" cxnId="{4244B931-45D9-4E4B-897F-246FE47E437A}">
      <dgm:prSet/>
      <dgm:spPr/>
      <dgm:t>
        <a:bodyPr/>
        <a:lstStyle/>
        <a:p>
          <a:endParaRPr lang="lt-LT"/>
        </a:p>
      </dgm:t>
    </dgm:pt>
    <dgm:pt modelId="{2333C170-1B30-46F8-9E60-42BE2FBC3AA0}" type="parTrans" cxnId="{4244B931-45D9-4E4B-897F-246FE47E437A}">
      <dgm:prSet/>
      <dgm:spPr/>
      <dgm:t>
        <a:bodyPr/>
        <a:lstStyle/>
        <a:p>
          <a:endParaRPr lang="lt-LT"/>
        </a:p>
      </dgm:t>
    </dgm:pt>
    <dgm:pt modelId="{EF9F07BA-913B-4B24-BB93-3BE8AD13AF15}">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5.2.3. Įgyvendinti prisitaikymo prie klimato kaitos priemones</a:t>
          </a:r>
        </a:p>
      </dgm:t>
    </dgm:pt>
    <dgm:pt modelId="{0A378867-ABE7-4755-BE92-95CBF8584E44}" type="sibTrans" cxnId="{61F5395B-293A-4F70-A5F5-4E67C77AA054}">
      <dgm:prSet/>
      <dgm:spPr/>
      <dgm:t>
        <a:bodyPr/>
        <a:lstStyle/>
        <a:p>
          <a:endParaRPr lang="lt-LT"/>
        </a:p>
      </dgm:t>
    </dgm:pt>
    <dgm:pt modelId="{15BC8550-947B-4D65-BD45-6687917F9236}" type="parTrans" cxnId="{61F5395B-293A-4F70-A5F5-4E67C77AA054}">
      <dgm:prSet/>
      <dgm:spPr/>
      <dgm:t>
        <a:bodyPr/>
        <a:lstStyle/>
        <a:p>
          <a:endParaRPr lang="lt-LT"/>
        </a:p>
      </dgm:t>
    </dgm:pt>
    <dgm:pt modelId="{700ED914-B3EF-4765-A48E-4F291992861F}">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5.2.2. Įgyvendinti darnios veiklos skatinimo priemones</a:t>
          </a:r>
        </a:p>
      </dgm:t>
    </dgm:pt>
    <dgm:pt modelId="{EBA582A2-16A7-43AD-9A6C-078706E3CBC0}" type="sibTrans" cxnId="{F6027CC6-B5D6-4841-BAE1-3A6C39194056}">
      <dgm:prSet/>
      <dgm:spPr/>
      <dgm:t>
        <a:bodyPr/>
        <a:lstStyle/>
        <a:p>
          <a:endParaRPr lang="lt-LT"/>
        </a:p>
      </dgm:t>
    </dgm:pt>
    <dgm:pt modelId="{37A0F658-208C-4850-A912-981BD1875421}" type="parTrans" cxnId="{F6027CC6-B5D6-4841-BAE1-3A6C39194056}">
      <dgm:prSet/>
      <dgm:spPr/>
      <dgm:t>
        <a:bodyPr/>
        <a:lstStyle/>
        <a:p>
          <a:endParaRPr lang="lt-LT"/>
        </a:p>
      </dgm:t>
    </dgm:pt>
    <dgm:pt modelId="{51FBF891-0ADA-4106-8BCE-04E30E3185E7}">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5.2.1. Įgyvendinti aplinkosaugos ir taršos prevencijos priemones</a:t>
          </a:r>
        </a:p>
      </dgm:t>
    </dgm:pt>
    <dgm:pt modelId="{DBBC6323-533A-446A-92CB-9FE9DA8BCBEB}" type="sibTrans" cxnId="{BF287D9B-DAE6-48DF-B730-6044F1660A25}">
      <dgm:prSet/>
      <dgm:spPr/>
      <dgm:t>
        <a:bodyPr/>
        <a:lstStyle/>
        <a:p>
          <a:endParaRPr lang="lt-LT"/>
        </a:p>
      </dgm:t>
    </dgm:pt>
    <dgm:pt modelId="{4AF9DCEA-F18F-44BC-818F-79A43685ECC2}" type="parTrans" cxnId="{BF287D9B-DAE6-48DF-B730-6044F1660A25}">
      <dgm:prSet/>
      <dgm:spPr/>
      <dgm:t>
        <a:bodyPr/>
        <a:lstStyle/>
        <a:p>
          <a:endParaRPr lang="lt-LT"/>
        </a:p>
      </dgm:t>
    </dgm:pt>
    <dgm:pt modelId="{414D02CD-1DC0-408F-A6BA-641EFD69A076}">
      <dgm:prSet phldrT="[Tekstas]"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5.1.3. Vykdyti melioracijos darbus, remontuoti ir prižiūrėti melioracijos sistemas Skuodo rajone</a:t>
          </a:r>
        </a:p>
      </dgm:t>
    </dgm:pt>
    <dgm:pt modelId="{DFBDE8A5-A163-4F07-AF26-167BB5590F2B}" type="sibTrans" cxnId="{D21C1867-D00F-4DBF-B85D-041768B1B256}">
      <dgm:prSet/>
      <dgm:spPr/>
      <dgm:t>
        <a:bodyPr/>
        <a:lstStyle/>
        <a:p>
          <a:endParaRPr lang="lt-LT"/>
        </a:p>
      </dgm:t>
    </dgm:pt>
    <dgm:pt modelId="{69DDB400-E616-49E0-BAD2-CC54459F3921}" type="parTrans" cxnId="{D21C1867-D00F-4DBF-B85D-041768B1B256}">
      <dgm:prSet/>
      <dgm:spPr/>
      <dgm:t>
        <a:bodyPr/>
        <a:lstStyle/>
        <a:p>
          <a:endParaRPr lang="lt-LT"/>
        </a:p>
      </dgm:t>
    </dgm:pt>
    <dgm:pt modelId="{46D2E95F-9142-4F04-A5B0-3F89BDFD8C8F}">
      <dgm:prSet custT="1"/>
      <dgm:spPr>
        <a:solidFill>
          <a:schemeClr val="accent4">
            <a:lumMod val="20000"/>
            <a:lumOff val="80000"/>
          </a:schemeClr>
        </a:solidFill>
        <a:ln>
          <a:solidFill>
            <a:schemeClr val="accent1">
              <a:lumMod val="75000"/>
            </a:schemeClr>
          </a:solidFill>
        </a:ln>
      </dgm:spPr>
      <dgm:t>
        <a:bodyPr/>
        <a:lstStyle/>
        <a:p>
          <a:pPr algn="l"/>
          <a:r>
            <a:rPr lang="lt-LT" sz="1200">
              <a:solidFill>
                <a:schemeClr val="tx1"/>
              </a:solidFill>
              <a:latin typeface="Times New Roman" panose="02020603050405020304" pitchFamily="18" charset="0"/>
              <a:cs typeface="Times New Roman" panose="02020603050405020304" pitchFamily="18" charset="0"/>
            </a:rPr>
            <a:t>5.3.3. Įgyvendinti civilinę saugą užtikrinančias priemones</a:t>
          </a:r>
        </a:p>
      </dgm:t>
    </dgm:pt>
    <dgm:pt modelId="{C11F6A87-4C50-4229-8AA2-CEBF805F4B93}" type="parTrans" cxnId="{2482C6E6-B2CD-488A-BC99-837E7F89FCDA}">
      <dgm:prSet/>
      <dgm:spPr/>
      <dgm:t>
        <a:bodyPr/>
        <a:lstStyle/>
        <a:p>
          <a:endParaRPr lang="lt-LT"/>
        </a:p>
      </dgm:t>
    </dgm:pt>
    <dgm:pt modelId="{7F532C2F-A98E-4328-871C-500A26874E0A}" type="sibTrans" cxnId="{2482C6E6-B2CD-488A-BC99-837E7F89FCDA}">
      <dgm:prSet/>
      <dgm:spPr/>
      <dgm:t>
        <a:bodyPr/>
        <a:lstStyle/>
        <a:p>
          <a:endParaRPr lang="lt-LT"/>
        </a:p>
      </dgm:t>
    </dgm:pt>
    <dgm:pt modelId="{C6126B39-3C38-4663-8207-6D46DBA0EB26}">
      <dgm:prSet/>
      <dgm:spPr>
        <a:solidFill>
          <a:schemeClr val="accent4">
            <a:lumMod val="20000"/>
            <a:lumOff val="80000"/>
          </a:schemeClr>
        </a:solidFill>
        <a:ln>
          <a:solidFill>
            <a:schemeClr val="accent1">
              <a:lumMod val="75000"/>
            </a:schemeClr>
          </a:solidFill>
        </a:ln>
      </dgm:spPr>
      <dgm:t>
        <a:bodyPr/>
        <a:lstStyle/>
        <a:p>
          <a:pPr algn="l"/>
          <a:r>
            <a:rPr lang="lt-LT">
              <a:solidFill>
                <a:schemeClr val="tx1"/>
              </a:solidFill>
              <a:latin typeface="Times New Roman" panose="02020603050405020304" pitchFamily="18" charset="0"/>
              <a:cs typeface="Times New Roman" panose="02020603050405020304" pitchFamily="18" charset="0"/>
            </a:rPr>
            <a:t>5.4.1. Rengti ir įgyvendinti ES ir kitų fondų remiamus projektus</a:t>
          </a:r>
          <a:endParaRPr lang="lt-LT"/>
        </a:p>
      </dgm:t>
    </dgm:pt>
    <dgm:pt modelId="{F90B8BF9-306A-4C28-8A41-BD91DE5CFF72}" type="parTrans" cxnId="{CC51F16A-B2BC-4C58-A557-0646E9177F5A}">
      <dgm:prSet/>
      <dgm:spPr/>
      <dgm:t>
        <a:bodyPr/>
        <a:lstStyle/>
        <a:p>
          <a:endParaRPr lang="lt-LT"/>
        </a:p>
      </dgm:t>
    </dgm:pt>
    <dgm:pt modelId="{12237E6D-4D7A-40BE-BBBB-E989BB9C7570}" type="sibTrans" cxnId="{CC51F16A-B2BC-4C58-A557-0646E9177F5A}">
      <dgm:prSet/>
      <dgm:spPr/>
      <dgm:t>
        <a:bodyPr/>
        <a:lstStyle/>
        <a:p>
          <a:endParaRPr lang="lt-LT"/>
        </a:p>
      </dgm:t>
    </dgm:pt>
    <dgm:pt modelId="{E350D100-DB47-4A39-8334-536C49CED4E0}" type="pres">
      <dgm:prSet presAssocID="{D7112BEF-DEF6-4D86-9624-40A1EA459379}" presName="Name0" presStyleCnt="0">
        <dgm:presLayoutVars>
          <dgm:chPref val="1"/>
          <dgm:dir/>
          <dgm:animOne val="branch"/>
          <dgm:animLvl val="lvl"/>
          <dgm:resizeHandles val="exact"/>
        </dgm:presLayoutVars>
      </dgm:prSet>
      <dgm:spPr/>
    </dgm:pt>
    <dgm:pt modelId="{FA9EF680-6CF5-4D11-8E07-95A197D7DD61}" type="pres">
      <dgm:prSet presAssocID="{0B1033E6-A392-431D-8EC3-2438C8071DF2}" presName="root1" presStyleCnt="0"/>
      <dgm:spPr/>
    </dgm:pt>
    <dgm:pt modelId="{5502EC1E-60D6-4FD5-B4DB-60FA10236531}" type="pres">
      <dgm:prSet presAssocID="{0B1033E6-A392-431D-8EC3-2438C8071DF2}" presName="LevelOneTextNode" presStyleLbl="node0" presStyleIdx="0" presStyleCnt="1" custScaleX="174514" custScaleY="204357">
        <dgm:presLayoutVars>
          <dgm:chPref val="3"/>
        </dgm:presLayoutVars>
      </dgm:prSet>
      <dgm:spPr/>
    </dgm:pt>
    <dgm:pt modelId="{6D1E54CA-3CA1-4DFF-BF81-2065FD7C93D4}" type="pres">
      <dgm:prSet presAssocID="{0B1033E6-A392-431D-8EC3-2438C8071DF2}" presName="level2hierChild" presStyleCnt="0"/>
      <dgm:spPr/>
    </dgm:pt>
    <dgm:pt modelId="{9FF874F6-A9A2-4BA6-8F01-8CD157591E43}" type="pres">
      <dgm:prSet presAssocID="{71505C2B-1FA5-43A0-B21E-077F8057D99D}" presName="conn2-1" presStyleLbl="parChTrans1D2" presStyleIdx="0" presStyleCnt="10"/>
      <dgm:spPr/>
    </dgm:pt>
    <dgm:pt modelId="{6096DE60-AC5B-449D-8E00-B4774E0E2A14}" type="pres">
      <dgm:prSet presAssocID="{71505C2B-1FA5-43A0-B21E-077F8057D99D}" presName="connTx" presStyleLbl="parChTrans1D2" presStyleIdx="0" presStyleCnt="10"/>
      <dgm:spPr/>
    </dgm:pt>
    <dgm:pt modelId="{7DEEA5E9-22C2-481B-A912-FDDECE6EC043}" type="pres">
      <dgm:prSet presAssocID="{8D0D5049-5625-4481-B04D-3341A6CDDE1C}" presName="root2" presStyleCnt="0"/>
      <dgm:spPr/>
    </dgm:pt>
    <dgm:pt modelId="{FCFD0D73-8FBE-411F-9938-0B06F62CBAD0}" type="pres">
      <dgm:prSet presAssocID="{8D0D5049-5625-4481-B04D-3341A6CDDE1C}" presName="LevelTwoTextNode" presStyleLbl="node2" presStyleIdx="0" presStyleCnt="10" custScaleX="406778" custLinFactNeighborX="2167" custLinFactNeighborY="7109">
        <dgm:presLayoutVars>
          <dgm:chPref val="3"/>
        </dgm:presLayoutVars>
      </dgm:prSet>
      <dgm:spPr/>
    </dgm:pt>
    <dgm:pt modelId="{A7254529-0620-4BAE-B72B-3B5FFDCC2631}" type="pres">
      <dgm:prSet presAssocID="{8D0D5049-5625-4481-B04D-3341A6CDDE1C}" presName="level3hierChild" presStyleCnt="0"/>
      <dgm:spPr/>
    </dgm:pt>
    <dgm:pt modelId="{96119E98-277C-4569-BA11-EB06D4D037B1}" type="pres">
      <dgm:prSet presAssocID="{36DCB7B5-0F73-40A1-A23B-3D65372096F2}" presName="conn2-1" presStyleLbl="parChTrans1D2" presStyleIdx="1" presStyleCnt="10"/>
      <dgm:spPr/>
    </dgm:pt>
    <dgm:pt modelId="{B7A9FF69-896B-4CB4-AFAC-F2B7F9598165}" type="pres">
      <dgm:prSet presAssocID="{36DCB7B5-0F73-40A1-A23B-3D65372096F2}" presName="connTx" presStyleLbl="parChTrans1D2" presStyleIdx="1" presStyleCnt="10"/>
      <dgm:spPr/>
    </dgm:pt>
    <dgm:pt modelId="{AED8F0C4-1981-4C75-851B-CB5B81C0D165}" type="pres">
      <dgm:prSet presAssocID="{2B929976-E983-499A-9F10-C8ACAD8A40E8}" presName="root2" presStyleCnt="0"/>
      <dgm:spPr/>
    </dgm:pt>
    <dgm:pt modelId="{B3B44FFB-A0E5-4A4C-A2E5-7161D99098F6}" type="pres">
      <dgm:prSet presAssocID="{2B929976-E983-499A-9F10-C8ACAD8A40E8}" presName="LevelTwoTextNode" presStyleLbl="node2" presStyleIdx="1" presStyleCnt="10" custScaleX="408350">
        <dgm:presLayoutVars>
          <dgm:chPref val="3"/>
        </dgm:presLayoutVars>
      </dgm:prSet>
      <dgm:spPr/>
    </dgm:pt>
    <dgm:pt modelId="{F0FD2CC8-8C51-4170-BC49-7FEE4887504F}" type="pres">
      <dgm:prSet presAssocID="{2B929976-E983-499A-9F10-C8ACAD8A40E8}" presName="level3hierChild" presStyleCnt="0"/>
      <dgm:spPr/>
    </dgm:pt>
    <dgm:pt modelId="{694C796A-78AB-469C-92E9-7BFB925DF51F}" type="pres">
      <dgm:prSet presAssocID="{69DDB400-E616-49E0-BAD2-CC54459F3921}" presName="conn2-1" presStyleLbl="parChTrans1D2" presStyleIdx="2" presStyleCnt="10"/>
      <dgm:spPr/>
    </dgm:pt>
    <dgm:pt modelId="{FCD8DC89-C137-4B5C-9281-68998D30AB15}" type="pres">
      <dgm:prSet presAssocID="{69DDB400-E616-49E0-BAD2-CC54459F3921}" presName="connTx" presStyleLbl="parChTrans1D2" presStyleIdx="2" presStyleCnt="10"/>
      <dgm:spPr/>
    </dgm:pt>
    <dgm:pt modelId="{B32734B1-D3AF-4234-8643-3DBC85ECFEDF}" type="pres">
      <dgm:prSet presAssocID="{414D02CD-1DC0-408F-A6BA-641EFD69A076}" presName="root2" presStyleCnt="0"/>
      <dgm:spPr/>
    </dgm:pt>
    <dgm:pt modelId="{61FEF719-8411-4D4F-89C7-72BE32A3FC8C}" type="pres">
      <dgm:prSet presAssocID="{414D02CD-1DC0-408F-A6BA-641EFD69A076}" presName="LevelTwoTextNode" presStyleLbl="node2" presStyleIdx="2" presStyleCnt="10" custScaleX="407729" custLinFactNeighborX="823" custLinFactNeighborY="-3048">
        <dgm:presLayoutVars>
          <dgm:chPref val="3"/>
        </dgm:presLayoutVars>
      </dgm:prSet>
      <dgm:spPr/>
    </dgm:pt>
    <dgm:pt modelId="{EF93FE3B-5517-4981-9513-4B02037562B7}" type="pres">
      <dgm:prSet presAssocID="{414D02CD-1DC0-408F-A6BA-641EFD69A076}" presName="level3hierChild" presStyleCnt="0"/>
      <dgm:spPr/>
    </dgm:pt>
    <dgm:pt modelId="{04785C70-16E8-4908-A1C2-134FF09F0D2A}" type="pres">
      <dgm:prSet presAssocID="{4AF9DCEA-F18F-44BC-818F-79A43685ECC2}" presName="conn2-1" presStyleLbl="parChTrans1D2" presStyleIdx="3" presStyleCnt="10"/>
      <dgm:spPr/>
    </dgm:pt>
    <dgm:pt modelId="{4E23F010-F4E2-4619-AFD5-F395B9884FCE}" type="pres">
      <dgm:prSet presAssocID="{4AF9DCEA-F18F-44BC-818F-79A43685ECC2}" presName="connTx" presStyleLbl="parChTrans1D2" presStyleIdx="3" presStyleCnt="10"/>
      <dgm:spPr/>
    </dgm:pt>
    <dgm:pt modelId="{D50CD646-2B41-4DA1-8E75-A9723B360C00}" type="pres">
      <dgm:prSet presAssocID="{51FBF891-0ADA-4106-8BCE-04E30E3185E7}" presName="root2" presStyleCnt="0"/>
      <dgm:spPr/>
    </dgm:pt>
    <dgm:pt modelId="{B32A0CFC-5DF4-44E5-A26A-4019397806C7}" type="pres">
      <dgm:prSet presAssocID="{51FBF891-0ADA-4106-8BCE-04E30E3185E7}" presName="LevelTwoTextNode" presStyleLbl="node2" presStyleIdx="3" presStyleCnt="10" custScaleX="408107" custLinFactNeighborX="362" custLinFactNeighborY="-4744">
        <dgm:presLayoutVars>
          <dgm:chPref val="3"/>
        </dgm:presLayoutVars>
      </dgm:prSet>
      <dgm:spPr/>
    </dgm:pt>
    <dgm:pt modelId="{BAAB5E64-5E5A-47F4-802B-DDD85D2F0F1C}" type="pres">
      <dgm:prSet presAssocID="{51FBF891-0ADA-4106-8BCE-04E30E3185E7}" presName="level3hierChild" presStyleCnt="0"/>
      <dgm:spPr/>
    </dgm:pt>
    <dgm:pt modelId="{37F24DE4-83A4-4B03-87F6-0E0FD2DE2D68}" type="pres">
      <dgm:prSet presAssocID="{37A0F658-208C-4850-A912-981BD1875421}" presName="conn2-1" presStyleLbl="parChTrans1D2" presStyleIdx="4" presStyleCnt="10"/>
      <dgm:spPr/>
    </dgm:pt>
    <dgm:pt modelId="{B1F73553-0B34-4293-B987-8E0246A2608A}" type="pres">
      <dgm:prSet presAssocID="{37A0F658-208C-4850-A912-981BD1875421}" presName="connTx" presStyleLbl="parChTrans1D2" presStyleIdx="4" presStyleCnt="10"/>
      <dgm:spPr/>
    </dgm:pt>
    <dgm:pt modelId="{A8BD2D88-AB0A-4642-8E4D-A6EE67BCE88A}" type="pres">
      <dgm:prSet presAssocID="{700ED914-B3EF-4765-A48E-4F291992861F}" presName="root2" presStyleCnt="0"/>
      <dgm:spPr/>
    </dgm:pt>
    <dgm:pt modelId="{6F65B2A2-E148-4933-BE87-1FCFDDE31C24}" type="pres">
      <dgm:prSet presAssocID="{700ED914-B3EF-4765-A48E-4F291992861F}" presName="LevelTwoTextNode" presStyleLbl="node2" presStyleIdx="4" presStyleCnt="10" custScaleX="407136" custLinFactNeighborX="1446" custLinFactNeighborY="-4744">
        <dgm:presLayoutVars>
          <dgm:chPref val="3"/>
        </dgm:presLayoutVars>
      </dgm:prSet>
      <dgm:spPr/>
    </dgm:pt>
    <dgm:pt modelId="{1CCBA0B9-A86E-4C9E-8942-C70DA4DE9E8C}" type="pres">
      <dgm:prSet presAssocID="{700ED914-B3EF-4765-A48E-4F291992861F}" presName="level3hierChild" presStyleCnt="0"/>
      <dgm:spPr/>
    </dgm:pt>
    <dgm:pt modelId="{04EEFDBE-CD05-4F06-8EAF-CE01B54E6A90}" type="pres">
      <dgm:prSet presAssocID="{15BC8550-947B-4D65-BD45-6687917F9236}" presName="conn2-1" presStyleLbl="parChTrans1D2" presStyleIdx="5" presStyleCnt="10"/>
      <dgm:spPr/>
    </dgm:pt>
    <dgm:pt modelId="{D7F2B063-EF39-486E-8115-6F08724FEB72}" type="pres">
      <dgm:prSet presAssocID="{15BC8550-947B-4D65-BD45-6687917F9236}" presName="connTx" presStyleLbl="parChTrans1D2" presStyleIdx="5" presStyleCnt="10"/>
      <dgm:spPr/>
    </dgm:pt>
    <dgm:pt modelId="{F7567C04-D4DE-437A-9DE2-D5E4938F923A}" type="pres">
      <dgm:prSet presAssocID="{EF9F07BA-913B-4B24-BB93-3BE8AD13AF15}" presName="root2" presStyleCnt="0"/>
      <dgm:spPr/>
    </dgm:pt>
    <dgm:pt modelId="{FE2A7873-EB74-46D5-9B76-07F6FF9F9C18}" type="pres">
      <dgm:prSet presAssocID="{EF9F07BA-913B-4B24-BB93-3BE8AD13AF15}" presName="LevelTwoTextNode" presStyleLbl="node2" presStyleIdx="5" presStyleCnt="10" custScaleX="408349">
        <dgm:presLayoutVars>
          <dgm:chPref val="3"/>
        </dgm:presLayoutVars>
      </dgm:prSet>
      <dgm:spPr/>
    </dgm:pt>
    <dgm:pt modelId="{F2572D56-15F6-4AB2-85C5-E8F4304372DD}" type="pres">
      <dgm:prSet presAssocID="{EF9F07BA-913B-4B24-BB93-3BE8AD13AF15}" presName="level3hierChild" presStyleCnt="0"/>
      <dgm:spPr/>
    </dgm:pt>
    <dgm:pt modelId="{71B72A1E-5159-4A08-B764-E8E70F9978E1}" type="pres">
      <dgm:prSet presAssocID="{2333C170-1B30-46F8-9E60-42BE2FBC3AA0}" presName="conn2-1" presStyleLbl="parChTrans1D2" presStyleIdx="6" presStyleCnt="10"/>
      <dgm:spPr/>
    </dgm:pt>
    <dgm:pt modelId="{7D938DCA-36A4-4282-88D3-C7E8E92C41A8}" type="pres">
      <dgm:prSet presAssocID="{2333C170-1B30-46F8-9E60-42BE2FBC3AA0}" presName="connTx" presStyleLbl="parChTrans1D2" presStyleIdx="6" presStyleCnt="10"/>
      <dgm:spPr/>
    </dgm:pt>
    <dgm:pt modelId="{6FB2C397-4DAA-4192-9B47-0A0934F00673}" type="pres">
      <dgm:prSet presAssocID="{C392FCE1-BB05-4869-89D2-31BF95E2CA0A}" presName="root2" presStyleCnt="0"/>
      <dgm:spPr/>
    </dgm:pt>
    <dgm:pt modelId="{5A15D383-E4E5-490F-A65E-901AF7FEC3EB}" type="pres">
      <dgm:prSet presAssocID="{C392FCE1-BB05-4869-89D2-31BF95E2CA0A}" presName="LevelTwoTextNode" presStyleLbl="node2" presStyleIdx="6" presStyleCnt="10" custScaleX="409003" custLinFactNeighborX="-363" custLinFactNeighborY="38">
        <dgm:presLayoutVars>
          <dgm:chPref val="3"/>
        </dgm:presLayoutVars>
      </dgm:prSet>
      <dgm:spPr/>
    </dgm:pt>
    <dgm:pt modelId="{85154EEC-46E4-431C-843B-8F9A5F2D3E77}" type="pres">
      <dgm:prSet presAssocID="{C392FCE1-BB05-4869-89D2-31BF95E2CA0A}" presName="level3hierChild" presStyleCnt="0"/>
      <dgm:spPr/>
    </dgm:pt>
    <dgm:pt modelId="{363EDD66-24D5-4746-A724-84DDD2011988}" type="pres">
      <dgm:prSet presAssocID="{522A79DA-0F5F-4863-8BEF-3BF65DA19A11}" presName="conn2-1" presStyleLbl="parChTrans1D2" presStyleIdx="7" presStyleCnt="10"/>
      <dgm:spPr/>
    </dgm:pt>
    <dgm:pt modelId="{49ECB596-2186-4540-B7F7-09E3EBD48BA8}" type="pres">
      <dgm:prSet presAssocID="{522A79DA-0F5F-4863-8BEF-3BF65DA19A11}" presName="connTx" presStyleLbl="parChTrans1D2" presStyleIdx="7" presStyleCnt="10"/>
      <dgm:spPr/>
    </dgm:pt>
    <dgm:pt modelId="{B0803B36-E39B-491C-8C0F-318A0568BB33}" type="pres">
      <dgm:prSet presAssocID="{72DEAE86-496F-49F7-903C-5166500AC506}" presName="root2" presStyleCnt="0"/>
      <dgm:spPr/>
    </dgm:pt>
    <dgm:pt modelId="{9D7450CF-ABEA-429D-9ECC-2AFADA8F6596}" type="pres">
      <dgm:prSet presAssocID="{72DEAE86-496F-49F7-903C-5166500AC506}" presName="LevelTwoTextNode" presStyleLbl="node2" presStyleIdx="7" presStyleCnt="10" custScaleX="412082" custLinFactNeighborX="-2893" custLinFactNeighborY="-10395">
        <dgm:presLayoutVars>
          <dgm:chPref val="3"/>
        </dgm:presLayoutVars>
      </dgm:prSet>
      <dgm:spPr/>
    </dgm:pt>
    <dgm:pt modelId="{64352227-FA4E-4385-B2D8-560D23731796}" type="pres">
      <dgm:prSet presAssocID="{72DEAE86-496F-49F7-903C-5166500AC506}" presName="level3hierChild" presStyleCnt="0"/>
      <dgm:spPr/>
    </dgm:pt>
    <dgm:pt modelId="{DD1A86ED-205B-406F-BDA6-85C77F442364}" type="pres">
      <dgm:prSet presAssocID="{C11F6A87-4C50-4229-8AA2-CEBF805F4B93}" presName="conn2-1" presStyleLbl="parChTrans1D2" presStyleIdx="8" presStyleCnt="10"/>
      <dgm:spPr/>
    </dgm:pt>
    <dgm:pt modelId="{467EEAB5-6B5A-43C5-9A63-D753C6BDFADD}" type="pres">
      <dgm:prSet presAssocID="{C11F6A87-4C50-4229-8AA2-CEBF805F4B93}" presName="connTx" presStyleLbl="parChTrans1D2" presStyleIdx="8" presStyleCnt="10"/>
      <dgm:spPr/>
    </dgm:pt>
    <dgm:pt modelId="{5FCEA220-CFA1-4691-BB08-DE1FC967B2C4}" type="pres">
      <dgm:prSet presAssocID="{46D2E95F-9142-4F04-A5B0-3F89BDFD8C8F}" presName="root2" presStyleCnt="0"/>
      <dgm:spPr/>
    </dgm:pt>
    <dgm:pt modelId="{91F5AA18-23AB-42E1-A3F0-730423267A26}" type="pres">
      <dgm:prSet presAssocID="{46D2E95F-9142-4F04-A5B0-3F89BDFD8C8F}" presName="LevelTwoTextNode" presStyleLbl="node2" presStyleIdx="8" presStyleCnt="10" custScaleX="409771" custLinFactNeighborX="-578" custLinFactNeighborY="1047">
        <dgm:presLayoutVars>
          <dgm:chPref val="3"/>
        </dgm:presLayoutVars>
      </dgm:prSet>
      <dgm:spPr/>
    </dgm:pt>
    <dgm:pt modelId="{3CB66693-8CB1-4CE5-AB85-E31B0A857EF0}" type="pres">
      <dgm:prSet presAssocID="{46D2E95F-9142-4F04-A5B0-3F89BDFD8C8F}" presName="level3hierChild" presStyleCnt="0"/>
      <dgm:spPr/>
    </dgm:pt>
    <dgm:pt modelId="{D7BA068D-A7D7-448D-BDDA-DE9ECDBD5494}" type="pres">
      <dgm:prSet presAssocID="{F90B8BF9-306A-4C28-8A41-BD91DE5CFF72}" presName="conn2-1" presStyleLbl="parChTrans1D2" presStyleIdx="9" presStyleCnt="10"/>
      <dgm:spPr/>
    </dgm:pt>
    <dgm:pt modelId="{3A1A7751-FBB7-4602-AD8F-221DAF314171}" type="pres">
      <dgm:prSet presAssocID="{F90B8BF9-306A-4C28-8A41-BD91DE5CFF72}" presName="connTx" presStyleLbl="parChTrans1D2" presStyleIdx="9" presStyleCnt="10"/>
      <dgm:spPr/>
    </dgm:pt>
    <dgm:pt modelId="{D995643B-BCD4-4A33-8F77-3BADB4C359DE}" type="pres">
      <dgm:prSet presAssocID="{C6126B39-3C38-4663-8207-6D46DBA0EB26}" presName="root2" presStyleCnt="0"/>
      <dgm:spPr/>
    </dgm:pt>
    <dgm:pt modelId="{3C800919-6662-49F8-92DA-3337A18A73B6}" type="pres">
      <dgm:prSet presAssocID="{C6126B39-3C38-4663-8207-6D46DBA0EB26}" presName="LevelTwoTextNode" presStyleLbl="node2" presStyleIdx="9" presStyleCnt="10" custScaleX="407824">
        <dgm:presLayoutVars>
          <dgm:chPref val="3"/>
        </dgm:presLayoutVars>
      </dgm:prSet>
      <dgm:spPr/>
    </dgm:pt>
    <dgm:pt modelId="{2712B961-6E72-481B-84B3-AD31B535615F}" type="pres">
      <dgm:prSet presAssocID="{C6126B39-3C38-4663-8207-6D46DBA0EB26}" presName="level3hierChild" presStyleCnt="0"/>
      <dgm:spPr/>
    </dgm:pt>
  </dgm:ptLst>
  <dgm:cxnLst>
    <dgm:cxn modelId="{5E90FC0D-F27E-429C-8291-FF32CE6C1F2F}" type="presOf" srcId="{C6126B39-3C38-4663-8207-6D46DBA0EB26}" destId="{3C800919-6662-49F8-92DA-3337A18A73B6}" srcOrd="0" destOrd="0" presId="urn:microsoft.com/office/officeart/2008/layout/HorizontalMultiLevelHierarchy"/>
    <dgm:cxn modelId="{E9A73014-9FC5-432C-9C63-328C3D3E8F22}" srcId="{D7112BEF-DEF6-4D86-9624-40A1EA459379}" destId="{0B1033E6-A392-431D-8EC3-2438C8071DF2}" srcOrd="0" destOrd="0" parTransId="{3577B370-F231-4B00-9C50-CF5FDF766448}" sibTransId="{778342E4-7E88-4B28-900B-A2198FD3B635}"/>
    <dgm:cxn modelId="{564C7521-CFDD-4E38-9939-6A8BA04C0EE7}" type="presOf" srcId="{700ED914-B3EF-4765-A48E-4F291992861F}" destId="{6F65B2A2-E148-4933-BE87-1FCFDDE31C24}" srcOrd="0" destOrd="0" presId="urn:microsoft.com/office/officeart/2008/layout/HorizontalMultiLevelHierarchy"/>
    <dgm:cxn modelId="{51118025-7D2B-4DC7-8CF0-649E2B10B440}" type="presOf" srcId="{2333C170-1B30-46F8-9E60-42BE2FBC3AA0}" destId="{71B72A1E-5159-4A08-B764-E8E70F9978E1}" srcOrd="0" destOrd="0" presId="urn:microsoft.com/office/officeart/2008/layout/HorizontalMultiLevelHierarchy"/>
    <dgm:cxn modelId="{C3BDDF27-F5A2-460C-BACE-2C74A5DD7A6C}" type="presOf" srcId="{C392FCE1-BB05-4869-89D2-31BF95E2CA0A}" destId="{5A15D383-E4E5-490F-A65E-901AF7FEC3EB}" srcOrd="0" destOrd="0" presId="urn:microsoft.com/office/officeart/2008/layout/HorizontalMultiLevelHierarchy"/>
    <dgm:cxn modelId="{4244B931-45D9-4E4B-897F-246FE47E437A}" srcId="{0B1033E6-A392-431D-8EC3-2438C8071DF2}" destId="{C392FCE1-BB05-4869-89D2-31BF95E2CA0A}" srcOrd="6" destOrd="0" parTransId="{2333C170-1B30-46F8-9E60-42BE2FBC3AA0}" sibTransId="{F62B33D7-76D0-4DC8-9C32-61E7C8B69F9B}"/>
    <dgm:cxn modelId="{25DB6535-1068-4A18-BAE4-6F4C716555E5}" type="presOf" srcId="{46D2E95F-9142-4F04-A5B0-3F89BDFD8C8F}" destId="{91F5AA18-23AB-42E1-A3F0-730423267A26}" srcOrd="0" destOrd="0" presId="urn:microsoft.com/office/officeart/2008/layout/HorizontalMultiLevelHierarchy"/>
    <dgm:cxn modelId="{62E7663A-CE3B-4D25-8383-665241B7747B}" type="presOf" srcId="{4AF9DCEA-F18F-44BC-818F-79A43685ECC2}" destId="{04785C70-16E8-4908-A1C2-134FF09F0D2A}" srcOrd="0" destOrd="0" presId="urn:microsoft.com/office/officeart/2008/layout/HorizontalMultiLevelHierarchy"/>
    <dgm:cxn modelId="{61F5395B-293A-4F70-A5F5-4E67C77AA054}" srcId="{0B1033E6-A392-431D-8EC3-2438C8071DF2}" destId="{EF9F07BA-913B-4B24-BB93-3BE8AD13AF15}" srcOrd="5" destOrd="0" parTransId="{15BC8550-947B-4D65-BD45-6687917F9236}" sibTransId="{0A378867-ABE7-4755-BE92-95CBF8584E44}"/>
    <dgm:cxn modelId="{D5EA5B5C-ABD6-4EE8-BC74-41DC7DE396FD}" type="presOf" srcId="{522A79DA-0F5F-4863-8BEF-3BF65DA19A11}" destId="{363EDD66-24D5-4746-A724-84DDD2011988}" srcOrd="0" destOrd="0" presId="urn:microsoft.com/office/officeart/2008/layout/HorizontalMultiLevelHierarchy"/>
    <dgm:cxn modelId="{8A059363-D15A-439E-8210-5899F1EE4E38}" type="presOf" srcId="{36DCB7B5-0F73-40A1-A23B-3D65372096F2}" destId="{96119E98-277C-4569-BA11-EB06D4D037B1}" srcOrd="0" destOrd="0" presId="urn:microsoft.com/office/officeart/2008/layout/HorizontalMultiLevelHierarchy"/>
    <dgm:cxn modelId="{B6EA9A45-6960-4229-BB63-2A5C2C7044E4}" type="presOf" srcId="{F90B8BF9-306A-4C28-8A41-BD91DE5CFF72}" destId="{D7BA068D-A7D7-448D-BDDA-DE9ECDBD5494}" srcOrd="0" destOrd="0" presId="urn:microsoft.com/office/officeart/2008/layout/HorizontalMultiLevelHierarchy"/>
    <dgm:cxn modelId="{D21C1867-D00F-4DBF-B85D-041768B1B256}" srcId="{0B1033E6-A392-431D-8EC3-2438C8071DF2}" destId="{414D02CD-1DC0-408F-A6BA-641EFD69A076}" srcOrd="2" destOrd="0" parTransId="{69DDB400-E616-49E0-BAD2-CC54459F3921}" sibTransId="{DFBDE8A5-A163-4F07-AF26-167BB5590F2B}"/>
    <dgm:cxn modelId="{5CB99E49-F305-40C3-92A8-84EBDBCF4583}" type="presOf" srcId="{8D0D5049-5625-4481-B04D-3341A6CDDE1C}" destId="{FCFD0D73-8FBE-411F-9938-0B06F62CBAD0}" srcOrd="0" destOrd="0" presId="urn:microsoft.com/office/officeart/2008/layout/HorizontalMultiLevelHierarchy"/>
    <dgm:cxn modelId="{60F3974A-C6E6-4831-AFB5-4AAC95715584}" type="presOf" srcId="{69DDB400-E616-49E0-BAD2-CC54459F3921}" destId="{694C796A-78AB-469C-92E9-7BFB925DF51F}" srcOrd="0" destOrd="0" presId="urn:microsoft.com/office/officeart/2008/layout/HorizontalMultiLevelHierarchy"/>
    <dgm:cxn modelId="{CC51F16A-B2BC-4C58-A557-0646E9177F5A}" srcId="{0B1033E6-A392-431D-8EC3-2438C8071DF2}" destId="{C6126B39-3C38-4663-8207-6D46DBA0EB26}" srcOrd="9" destOrd="0" parTransId="{F90B8BF9-306A-4C28-8A41-BD91DE5CFF72}" sibTransId="{12237E6D-4D7A-40BE-BBBB-E989BB9C7570}"/>
    <dgm:cxn modelId="{DADB204C-19BB-4642-AD00-012413477D2A}" srcId="{0B1033E6-A392-431D-8EC3-2438C8071DF2}" destId="{2B929976-E983-499A-9F10-C8ACAD8A40E8}" srcOrd="1" destOrd="0" parTransId="{36DCB7B5-0F73-40A1-A23B-3D65372096F2}" sibTransId="{6C76339E-0459-43F8-80B4-D3C0736EB09F}"/>
    <dgm:cxn modelId="{28E87453-22EE-49E9-98F4-176E0E4DB0D7}" type="presOf" srcId="{69DDB400-E616-49E0-BAD2-CC54459F3921}" destId="{FCD8DC89-C137-4B5C-9281-68998D30AB15}" srcOrd="1" destOrd="0" presId="urn:microsoft.com/office/officeart/2008/layout/HorizontalMultiLevelHierarchy"/>
    <dgm:cxn modelId="{8EB7F359-5F79-48FA-9EC7-33260E0739C6}" type="presOf" srcId="{51FBF891-0ADA-4106-8BCE-04E30E3185E7}" destId="{B32A0CFC-5DF4-44E5-A26A-4019397806C7}" srcOrd="0" destOrd="0" presId="urn:microsoft.com/office/officeart/2008/layout/HorizontalMultiLevelHierarchy"/>
    <dgm:cxn modelId="{342D727B-527A-4B1F-84AD-CE900DF5BECD}" type="presOf" srcId="{0B1033E6-A392-431D-8EC3-2438C8071DF2}" destId="{5502EC1E-60D6-4FD5-B4DB-60FA10236531}" srcOrd="0" destOrd="0" presId="urn:microsoft.com/office/officeart/2008/layout/HorizontalMultiLevelHierarchy"/>
    <dgm:cxn modelId="{BF30EA7E-846C-43BF-AE4E-2AB442B7341B}" type="presOf" srcId="{15BC8550-947B-4D65-BD45-6687917F9236}" destId="{04EEFDBE-CD05-4F06-8EAF-CE01B54E6A90}" srcOrd="0" destOrd="0" presId="urn:microsoft.com/office/officeart/2008/layout/HorizontalMultiLevelHierarchy"/>
    <dgm:cxn modelId="{3A9AE289-F264-4DC2-A4BB-B3D03589AD12}" type="presOf" srcId="{C11F6A87-4C50-4229-8AA2-CEBF805F4B93}" destId="{467EEAB5-6B5A-43C5-9A63-D753C6BDFADD}" srcOrd="1" destOrd="0" presId="urn:microsoft.com/office/officeart/2008/layout/HorizontalMultiLevelHierarchy"/>
    <dgm:cxn modelId="{2BCD2F8C-78F3-40CE-9EC0-D064D5E3FA03}" type="presOf" srcId="{36DCB7B5-0F73-40A1-A23B-3D65372096F2}" destId="{B7A9FF69-896B-4CB4-AFAC-F2B7F9598165}" srcOrd="1" destOrd="0" presId="urn:microsoft.com/office/officeart/2008/layout/HorizontalMultiLevelHierarchy"/>
    <dgm:cxn modelId="{01F7E392-67CB-47A4-A322-413A1387B9FE}" type="presOf" srcId="{71505C2B-1FA5-43A0-B21E-077F8057D99D}" destId="{6096DE60-AC5B-449D-8E00-B4774E0E2A14}" srcOrd="1" destOrd="0" presId="urn:microsoft.com/office/officeart/2008/layout/HorizontalMultiLevelHierarchy"/>
    <dgm:cxn modelId="{BF5A5C96-9A13-48A7-BAA0-915C9589508A}" type="presOf" srcId="{72DEAE86-496F-49F7-903C-5166500AC506}" destId="{9D7450CF-ABEA-429D-9ECC-2AFADA8F6596}" srcOrd="0" destOrd="0" presId="urn:microsoft.com/office/officeart/2008/layout/HorizontalMultiLevelHierarchy"/>
    <dgm:cxn modelId="{F9776F97-F9C1-4444-837D-2FBDC305564C}" type="presOf" srcId="{71505C2B-1FA5-43A0-B21E-077F8057D99D}" destId="{9FF874F6-A9A2-4BA6-8F01-8CD157591E43}" srcOrd="0" destOrd="0" presId="urn:microsoft.com/office/officeart/2008/layout/HorizontalMultiLevelHierarchy"/>
    <dgm:cxn modelId="{BF287D9B-DAE6-48DF-B730-6044F1660A25}" srcId="{0B1033E6-A392-431D-8EC3-2438C8071DF2}" destId="{51FBF891-0ADA-4106-8BCE-04E30E3185E7}" srcOrd="3" destOrd="0" parTransId="{4AF9DCEA-F18F-44BC-818F-79A43685ECC2}" sibTransId="{DBBC6323-533A-446A-92CB-9FE9DA8BCBEB}"/>
    <dgm:cxn modelId="{BE05179D-352E-41AF-90F9-E74AF36C3D58}" srcId="{0B1033E6-A392-431D-8EC3-2438C8071DF2}" destId="{72DEAE86-496F-49F7-903C-5166500AC506}" srcOrd="7" destOrd="0" parTransId="{522A79DA-0F5F-4863-8BEF-3BF65DA19A11}" sibTransId="{F6B27972-6173-4561-88D5-8C50953D28AF}"/>
    <dgm:cxn modelId="{D838599D-9ADE-48D3-9553-6E54C8D5EC73}" type="presOf" srcId="{414D02CD-1DC0-408F-A6BA-641EFD69A076}" destId="{61FEF719-8411-4D4F-89C7-72BE32A3FC8C}" srcOrd="0" destOrd="0" presId="urn:microsoft.com/office/officeart/2008/layout/HorizontalMultiLevelHierarchy"/>
    <dgm:cxn modelId="{E4BAF4A0-39F4-4870-87FF-1162876C66AC}" type="presOf" srcId="{EF9F07BA-913B-4B24-BB93-3BE8AD13AF15}" destId="{FE2A7873-EB74-46D5-9B76-07F6FF9F9C18}" srcOrd="0" destOrd="0" presId="urn:microsoft.com/office/officeart/2008/layout/HorizontalMultiLevelHierarchy"/>
    <dgm:cxn modelId="{7AF642A5-C4F0-4D47-960F-EC11C9DB2BDF}" type="presOf" srcId="{C11F6A87-4C50-4229-8AA2-CEBF805F4B93}" destId="{DD1A86ED-205B-406F-BDA6-85C77F442364}" srcOrd="0" destOrd="0" presId="urn:microsoft.com/office/officeart/2008/layout/HorizontalMultiLevelHierarchy"/>
    <dgm:cxn modelId="{74311FA6-96A5-4487-8C03-7791A77112BC}" type="presOf" srcId="{37A0F658-208C-4850-A912-981BD1875421}" destId="{37F24DE4-83A4-4B03-87F6-0E0FD2DE2D68}" srcOrd="0" destOrd="0" presId="urn:microsoft.com/office/officeart/2008/layout/HorizontalMultiLevelHierarchy"/>
    <dgm:cxn modelId="{BA7106B3-F07E-4F98-BE33-E55FD3E553FE}" type="presOf" srcId="{522A79DA-0F5F-4863-8BEF-3BF65DA19A11}" destId="{49ECB596-2186-4540-B7F7-09E3EBD48BA8}" srcOrd="1" destOrd="0" presId="urn:microsoft.com/office/officeart/2008/layout/HorizontalMultiLevelHierarchy"/>
    <dgm:cxn modelId="{9E8BC4C2-1233-4FFD-B3D5-9A518FF4BEE0}" type="presOf" srcId="{37A0F658-208C-4850-A912-981BD1875421}" destId="{B1F73553-0B34-4293-B987-8E0246A2608A}" srcOrd="1" destOrd="0" presId="urn:microsoft.com/office/officeart/2008/layout/HorizontalMultiLevelHierarchy"/>
    <dgm:cxn modelId="{F6027CC6-B5D6-4841-BAE1-3A6C39194056}" srcId="{0B1033E6-A392-431D-8EC3-2438C8071DF2}" destId="{700ED914-B3EF-4765-A48E-4F291992861F}" srcOrd="4" destOrd="0" parTransId="{37A0F658-208C-4850-A912-981BD1875421}" sibTransId="{EBA582A2-16A7-43AD-9A6C-078706E3CBC0}"/>
    <dgm:cxn modelId="{36AC63C9-9663-4ED1-98D1-EC004E955708}" srcId="{0B1033E6-A392-431D-8EC3-2438C8071DF2}" destId="{8D0D5049-5625-4481-B04D-3341A6CDDE1C}" srcOrd="0" destOrd="0" parTransId="{71505C2B-1FA5-43A0-B21E-077F8057D99D}" sibTransId="{9ED25E5A-1834-48C3-B685-215F4904A7F7}"/>
    <dgm:cxn modelId="{160677D0-2AB9-4D3C-BA7E-820C2E7AF9F3}" type="presOf" srcId="{4AF9DCEA-F18F-44BC-818F-79A43685ECC2}" destId="{4E23F010-F4E2-4619-AFD5-F395B9884FCE}" srcOrd="1" destOrd="0" presId="urn:microsoft.com/office/officeart/2008/layout/HorizontalMultiLevelHierarchy"/>
    <dgm:cxn modelId="{376664D1-C132-4CE0-97C3-14D992D47ABD}" type="presOf" srcId="{F90B8BF9-306A-4C28-8A41-BD91DE5CFF72}" destId="{3A1A7751-FBB7-4602-AD8F-221DAF314171}" srcOrd="1" destOrd="0" presId="urn:microsoft.com/office/officeart/2008/layout/HorizontalMultiLevelHierarchy"/>
    <dgm:cxn modelId="{358822D4-1765-40F5-894F-70D676D87780}" type="presOf" srcId="{15BC8550-947B-4D65-BD45-6687917F9236}" destId="{D7F2B063-EF39-486E-8115-6F08724FEB72}" srcOrd="1" destOrd="0" presId="urn:microsoft.com/office/officeart/2008/layout/HorizontalMultiLevelHierarchy"/>
    <dgm:cxn modelId="{25951BDC-F436-4F10-9E1F-74BA2D87D7C2}" type="presOf" srcId="{D7112BEF-DEF6-4D86-9624-40A1EA459379}" destId="{E350D100-DB47-4A39-8334-536C49CED4E0}" srcOrd="0" destOrd="0" presId="urn:microsoft.com/office/officeart/2008/layout/HorizontalMultiLevelHierarchy"/>
    <dgm:cxn modelId="{2482C6E6-B2CD-488A-BC99-837E7F89FCDA}" srcId="{0B1033E6-A392-431D-8EC3-2438C8071DF2}" destId="{46D2E95F-9142-4F04-A5B0-3F89BDFD8C8F}" srcOrd="8" destOrd="0" parTransId="{C11F6A87-4C50-4229-8AA2-CEBF805F4B93}" sibTransId="{7F532C2F-A98E-4328-871C-500A26874E0A}"/>
    <dgm:cxn modelId="{61A95EF3-263F-468D-9ED9-8B2620D153C2}" type="presOf" srcId="{2333C170-1B30-46F8-9E60-42BE2FBC3AA0}" destId="{7D938DCA-36A4-4282-88D3-C7E8E92C41A8}" srcOrd="1" destOrd="0" presId="urn:microsoft.com/office/officeart/2008/layout/HorizontalMultiLevelHierarchy"/>
    <dgm:cxn modelId="{023D11FE-7109-4E02-AAD8-3639A91425B8}" type="presOf" srcId="{2B929976-E983-499A-9F10-C8ACAD8A40E8}" destId="{B3B44FFB-A0E5-4A4C-A2E5-7161D99098F6}" srcOrd="0" destOrd="0" presId="urn:microsoft.com/office/officeart/2008/layout/HorizontalMultiLevelHierarchy"/>
    <dgm:cxn modelId="{38BE72C8-F586-4E77-B6A7-9B339F4C1C34}" type="presParOf" srcId="{E350D100-DB47-4A39-8334-536C49CED4E0}" destId="{FA9EF680-6CF5-4D11-8E07-95A197D7DD61}" srcOrd="0" destOrd="0" presId="urn:microsoft.com/office/officeart/2008/layout/HorizontalMultiLevelHierarchy"/>
    <dgm:cxn modelId="{34358B89-E7EA-4583-94C9-EA279A732092}" type="presParOf" srcId="{FA9EF680-6CF5-4D11-8E07-95A197D7DD61}" destId="{5502EC1E-60D6-4FD5-B4DB-60FA10236531}" srcOrd="0" destOrd="0" presId="urn:microsoft.com/office/officeart/2008/layout/HorizontalMultiLevelHierarchy"/>
    <dgm:cxn modelId="{F4B3E05E-91E4-40A0-A7D2-C865A774CECF}" type="presParOf" srcId="{FA9EF680-6CF5-4D11-8E07-95A197D7DD61}" destId="{6D1E54CA-3CA1-4DFF-BF81-2065FD7C93D4}" srcOrd="1" destOrd="0" presId="urn:microsoft.com/office/officeart/2008/layout/HorizontalMultiLevelHierarchy"/>
    <dgm:cxn modelId="{22EE3775-D477-4627-98E1-1149AD2C48BC}" type="presParOf" srcId="{6D1E54CA-3CA1-4DFF-BF81-2065FD7C93D4}" destId="{9FF874F6-A9A2-4BA6-8F01-8CD157591E43}" srcOrd="0" destOrd="0" presId="urn:microsoft.com/office/officeart/2008/layout/HorizontalMultiLevelHierarchy"/>
    <dgm:cxn modelId="{06D88703-3466-4734-AE13-619500F34DC6}" type="presParOf" srcId="{9FF874F6-A9A2-4BA6-8F01-8CD157591E43}" destId="{6096DE60-AC5B-449D-8E00-B4774E0E2A14}" srcOrd="0" destOrd="0" presId="urn:microsoft.com/office/officeart/2008/layout/HorizontalMultiLevelHierarchy"/>
    <dgm:cxn modelId="{68D94A75-A3C9-4CB5-9A82-1DEA424162E1}" type="presParOf" srcId="{6D1E54CA-3CA1-4DFF-BF81-2065FD7C93D4}" destId="{7DEEA5E9-22C2-481B-A912-FDDECE6EC043}" srcOrd="1" destOrd="0" presId="urn:microsoft.com/office/officeart/2008/layout/HorizontalMultiLevelHierarchy"/>
    <dgm:cxn modelId="{9580FC16-1E85-48C5-85C5-55EE5DF635AF}" type="presParOf" srcId="{7DEEA5E9-22C2-481B-A912-FDDECE6EC043}" destId="{FCFD0D73-8FBE-411F-9938-0B06F62CBAD0}" srcOrd="0" destOrd="0" presId="urn:microsoft.com/office/officeart/2008/layout/HorizontalMultiLevelHierarchy"/>
    <dgm:cxn modelId="{38EB7C61-41C4-468D-BBAC-31D36ED2A3EA}" type="presParOf" srcId="{7DEEA5E9-22C2-481B-A912-FDDECE6EC043}" destId="{A7254529-0620-4BAE-B72B-3B5FFDCC2631}" srcOrd="1" destOrd="0" presId="urn:microsoft.com/office/officeart/2008/layout/HorizontalMultiLevelHierarchy"/>
    <dgm:cxn modelId="{8EC8A1DC-1ED6-4B33-B77D-E364C774D65D}" type="presParOf" srcId="{6D1E54CA-3CA1-4DFF-BF81-2065FD7C93D4}" destId="{96119E98-277C-4569-BA11-EB06D4D037B1}" srcOrd="2" destOrd="0" presId="urn:microsoft.com/office/officeart/2008/layout/HorizontalMultiLevelHierarchy"/>
    <dgm:cxn modelId="{43BF02EA-87A7-4A48-AA0F-62CA44997161}" type="presParOf" srcId="{96119E98-277C-4569-BA11-EB06D4D037B1}" destId="{B7A9FF69-896B-4CB4-AFAC-F2B7F9598165}" srcOrd="0" destOrd="0" presId="urn:microsoft.com/office/officeart/2008/layout/HorizontalMultiLevelHierarchy"/>
    <dgm:cxn modelId="{469EC87E-C6A4-4FAC-8392-D52884A91416}" type="presParOf" srcId="{6D1E54CA-3CA1-4DFF-BF81-2065FD7C93D4}" destId="{AED8F0C4-1981-4C75-851B-CB5B81C0D165}" srcOrd="3" destOrd="0" presId="urn:microsoft.com/office/officeart/2008/layout/HorizontalMultiLevelHierarchy"/>
    <dgm:cxn modelId="{43F4C247-56D4-4CB1-AF93-AEA87C10ED72}" type="presParOf" srcId="{AED8F0C4-1981-4C75-851B-CB5B81C0D165}" destId="{B3B44FFB-A0E5-4A4C-A2E5-7161D99098F6}" srcOrd="0" destOrd="0" presId="urn:microsoft.com/office/officeart/2008/layout/HorizontalMultiLevelHierarchy"/>
    <dgm:cxn modelId="{04B42A91-B5FF-4F06-A2C6-8E824B0DBB2E}" type="presParOf" srcId="{AED8F0C4-1981-4C75-851B-CB5B81C0D165}" destId="{F0FD2CC8-8C51-4170-BC49-7FEE4887504F}" srcOrd="1" destOrd="0" presId="urn:microsoft.com/office/officeart/2008/layout/HorizontalMultiLevelHierarchy"/>
    <dgm:cxn modelId="{C0B176DA-35DA-4F91-97B9-8B448DB97237}" type="presParOf" srcId="{6D1E54CA-3CA1-4DFF-BF81-2065FD7C93D4}" destId="{694C796A-78AB-469C-92E9-7BFB925DF51F}" srcOrd="4" destOrd="0" presId="urn:microsoft.com/office/officeart/2008/layout/HorizontalMultiLevelHierarchy"/>
    <dgm:cxn modelId="{C7422445-7108-4B7B-8845-A268600F552B}" type="presParOf" srcId="{694C796A-78AB-469C-92E9-7BFB925DF51F}" destId="{FCD8DC89-C137-4B5C-9281-68998D30AB15}" srcOrd="0" destOrd="0" presId="urn:microsoft.com/office/officeart/2008/layout/HorizontalMultiLevelHierarchy"/>
    <dgm:cxn modelId="{B88218B9-E0C0-40B3-918A-AD253D797863}" type="presParOf" srcId="{6D1E54CA-3CA1-4DFF-BF81-2065FD7C93D4}" destId="{B32734B1-D3AF-4234-8643-3DBC85ECFEDF}" srcOrd="5" destOrd="0" presId="urn:microsoft.com/office/officeart/2008/layout/HorizontalMultiLevelHierarchy"/>
    <dgm:cxn modelId="{0350B570-E761-478D-ABC7-EBF0139C7ECC}" type="presParOf" srcId="{B32734B1-D3AF-4234-8643-3DBC85ECFEDF}" destId="{61FEF719-8411-4D4F-89C7-72BE32A3FC8C}" srcOrd="0" destOrd="0" presId="urn:microsoft.com/office/officeart/2008/layout/HorizontalMultiLevelHierarchy"/>
    <dgm:cxn modelId="{0E45FC4A-A7CC-4B21-8FE5-1E8AA2C39893}" type="presParOf" srcId="{B32734B1-D3AF-4234-8643-3DBC85ECFEDF}" destId="{EF93FE3B-5517-4981-9513-4B02037562B7}" srcOrd="1" destOrd="0" presId="urn:microsoft.com/office/officeart/2008/layout/HorizontalMultiLevelHierarchy"/>
    <dgm:cxn modelId="{07BE3D4C-5FA5-40DD-B02E-7A3C51F44F15}" type="presParOf" srcId="{6D1E54CA-3CA1-4DFF-BF81-2065FD7C93D4}" destId="{04785C70-16E8-4908-A1C2-134FF09F0D2A}" srcOrd="6" destOrd="0" presId="urn:microsoft.com/office/officeart/2008/layout/HorizontalMultiLevelHierarchy"/>
    <dgm:cxn modelId="{EC4AFFB7-15E2-4C31-B4C1-55D1F403CEBE}" type="presParOf" srcId="{04785C70-16E8-4908-A1C2-134FF09F0D2A}" destId="{4E23F010-F4E2-4619-AFD5-F395B9884FCE}" srcOrd="0" destOrd="0" presId="urn:microsoft.com/office/officeart/2008/layout/HorizontalMultiLevelHierarchy"/>
    <dgm:cxn modelId="{D9EEB5A0-B73E-49C4-801F-878A09BC7E11}" type="presParOf" srcId="{6D1E54CA-3CA1-4DFF-BF81-2065FD7C93D4}" destId="{D50CD646-2B41-4DA1-8E75-A9723B360C00}" srcOrd="7" destOrd="0" presId="urn:microsoft.com/office/officeart/2008/layout/HorizontalMultiLevelHierarchy"/>
    <dgm:cxn modelId="{AD2E98D4-4A45-4C45-A28E-40CE0A50E4FD}" type="presParOf" srcId="{D50CD646-2B41-4DA1-8E75-A9723B360C00}" destId="{B32A0CFC-5DF4-44E5-A26A-4019397806C7}" srcOrd="0" destOrd="0" presId="urn:microsoft.com/office/officeart/2008/layout/HorizontalMultiLevelHierarchy"/>
    <dgm:cxn modelId="{4452F31B-AED7-4435-9591-9C9B9E104245}" type="presParOf" srcId="{D50CD646-2B41-4DA1-8E75-A9723B360C00}" destId="{BAAB5E64-5E5A-47F4-802B-DDD85D2F0F1C}" srcOrd="1" destOrd="0" presId="urn:microsoft.com/office/officeart/2008/layout/HorizontalMultiLevelHierarchy"/>
    <dgm:cxn modelId="{882874A5-5B6C-4902-9A61-9518E0C744ED}" type="presParOf" srcId="{6D1E54CA-3CA1-4DFF-BF81-2065FD7C93D4}" destId="{37F24DE4-83A4-4B03-87F6-0E0FD2DE2D68}" srcOrd="8" destOrd="0" presId="urn:microsoft.com/office/officeart/2008/layout/HorizontalMultiLevelHierarchy"/>
    <dgm:cxn modelId="{558E2941-B3D0-42A7-B6F0-0EED0FB154CA}" type="presParOf" srcId="{37F24DE4-83A4-4B03-87F6-0E0FD2DE2D68}" destId="{B1F73553-0B34-4293-B987-8E0246A2608A}" srcOrd="0" destOrd="0" presId="urn:microsoft.com/office/officeart/2008/layout/HorizontalMultiLevelHierarchy"/>
    <dgm:cxn modelId="{93A8770D-66CD-4B90-BFDC-9D5866253AF4}" type="presParOf" srcId="{6D1E54CA-3CA1-4DFF-BF81-2065FD7C93D4}" destId="{A8BD2D88-AB0A-4642-8E4D-A6EE67BCE88A}" srcOrd="9" destOrd="0" presId="urn:microsoft.com/office/officeart/2008/layout/HorizontalMultiLevelHierarchy"/>
    <dgm:cxn modelId="{63E3578A-4AA3-4DD3-97E9-F5CACD12D91B}" type="presParOf" srcId="{A8BD2D88-AB0A-4642-8E4D-A6EE67BCE88A}" destId="{6F65B2A2-E148-4933-BE87-1FCFDDE31C24}" srcOrd="0" destOrd="0" presId="urn:microsoft.com/office/officeart/2008/layout/HorizontalMultiLevelHierarchy"/>
    <dgm:cxn modelId="{B13BC88F-9507-43E6-9D63-3B1DCD7B9B62}" type="presParOf" srcId="{A8BD2D88-AB0A-4642-8E4D-A6EE67BCE88A}" destId="{1CCBA0B9-A86E-4C9E-8942-C70DA4DE9E8C}" srcOrd="1" destOrd="0" presId="urn:microsoft.com/office/officeart/2008/layout/HorizontalMultiLevelHierarchy"/>
    <dgm:cxn modelId="{E74A5D3D-4CF0-46D8-90EB-22E292801541}" type="presParOf" srcId="{6D1E54CA-3CA1-4DFF-BF81-2065FD7C93D4}" destId="{04EEFDBE-CD05-4F06-8EAF-CE01B54E6A90}" srcOrd="10" destOrd="0" presId="urn:microsoft.com/office/officeart/2008/layout/HorizontalMultiLevelHierarchy"/>
    <dgm:cxn modelId="{F3B316E8-1C49-48EB-8DD1-E3DFA08EEE4E}" type="presParOf" srcId="{04EEFDBE-CD05-4F06-8EAF-CE01B54E6A90}" destId="{D7F2B063-EF39-486E-8115-6F08724FEB72}" srcOrd="0" destOrd="0" presId="urn:microsoft.com/office/officeart/2008/layout/HorizontalMultiLevelHierarchy"/>
    <dgm:cxn modelId="{22692F16-7813-4D8C-8932-1BA3E3BC9AC4}" type="presParOf" srcId="{6D1E54CA-3CA1-4DFF-BF81-2065FD7C93D4}" destId="{F7567C04-D4DE-437A-9DE2-D5E4938F923A}" srcOrd="11" destOrd="0" presId="urn:microsoft.com/office/officeart/2008/layout/HorizontalMultiLevelHierarchy"/>
    <dgm:cxn modelId="{B180E6F5-25C8-41D2-A318-E788FF3F21B6}" type="presParOf" srcId="{F7567C04-D4DE-437A-9DE2-D5E4938F923A}" destId="{FE2A7873-EB74-46D5-9B76-07F6FF9F9C18}" srcOrd="0" destOrd="0" presId="urn:microsoft.com/office/officeart/2008/layout/HorizontalMultiLevelHierarchy"/>
    <dgm:cxn modelId="{C0AF67F0-5802-417D-972D-7FD234431A15}" type="presParOf" srcId="{F7567C04-D4DE-437A-9DE2-D5E4938F923A}" destId="{F2572D56-15F6-4AB2-85C5-E8F4304372DD}" srcOrd="1" destOrd="0" presId="urn:microsoft.com/office/officeart/2008/layout/HorizontalMultiLevelHierarchy"/>
    <dgm:cxn modelId="{7D2CA2D2-BC2A-4AE1-8A8E-9830B94204E9}" type="presParOf" srcId="{6D1E54CA-3CA1-4DFF-BF81-2065FD7C93D4}" destId="{71B72A1E-5159-4A08-B764-E8E70F9978E1}" srcOrd="12" destOrd="0" presId="urn:microsoft.com/office/officeart/2008/layout/HorizontalMultiLevelHierarchy"/>
    <dgm:cxn modelId="{B8732E9B-9126-4F71-A58F-7525099716D3}" type="presParOf" srcId="{71B72A1E-5159-4A08-B764-E8E70F9978E1}" destId="{7D938DCA-36A4-4282-88D3-C7E8E92C41A8}" srcOrd="0" destOrd="0" presId="urn:microsoft.com/office/officeart/2008/layout/HorizontalMultiLevelHierarchy"/>
    <dgm:cxn modelId="{A0A065EF-B744-46FA-9DCB-6EA4F72AB1DC}" type="presParOf" srcId="{6D1E54CA-3CA1-4DFF-BF81-2065FD7C93D4}" destId="{6FB2C397-4DAA-4192-9B47-0A0934F00673}" srcOrd="13" destOrd="0" presId="urn:microsoft.com/office/officeart/2008/layout/HorizontalMultiLevelHierarchy"/>
    <dgm:cxn modelId="{640D10EA-6289-4B9A-822B-C6B813BA271C}" type="presParOf" srcId="{6FB2C397-4DAA-4192-9B47-0A0934F00673}" destId="{5A15D383-E4E5-490F-A65E-901AF7FEC3EB}" srcOrd="0" destOrd="0" presId="urn:microsoft.com/office/officeart/2008/layout/HorizontalMultiLevelHierarchy"/>
    <dgm:cxn modelId="{99497660-0B65-4CFF-A01B-D82FC47F3054}" type="presParOf" srcId="{6FB2C397-4DAA-4192-9B47-0A0934F00673}" destId="{85154EEC-46E4-431C-843B-8F9A5F2D3E77}" srcOrd="1" destOrd="0" presId="urn:microsoft.com/office/officeart/2008/layout/HorizontalMultiLevelHierarchy"/>
    <dgm:cxn modelId="{A2176E91-4767-470C-B988-5157260081D5}" type="presParOf" srcId="{6D1E54CA-3CA1-4DFF-BF81-2065FD7C93D4}" destId="{363EDD66-24D5-4746-A724-84DDD2011988}" srcOrd="14" destOrd="0" presId="urn:microsoft.com/office/officeart/2008/layout/HorizontalMultiLevelHierarchy"/>
    <dgm:cxn modelId="{50405991-D876-4984-9554-8EB91930BE85}" type="presParOf" srcId="{363EDD66-24D5-4746-A724-84DDD2011988}" destId="{49ECB596-2186-4540-B7F7-09E3EBD48BA8}" srcOrd="0" destOrd="0" presId="urn:microsoft.com/office/officeart/2008/layout/HorizontalMultiLevelHierarchy"/>
    <dgm:cxn modelId="{252E9243-3ABF-48F5-A131-54809DDF6578}" type="presParOf" srcId="{6D1E54CA-3CA1-4DFF-BF81-2065FD7C93D4}" destId="{B0803B36-E39B-491C-8C0F-318A0568BB33}" srcOrd="15" destOrd="0" presId="urn:microsoft.com/office/officeart/2008/layout/HorizontalMultiLevelHierarchy"/>
    <dgm:cxn modelId="{71E2E4AA-480B-4596-85C3-67F42DDE3C8F}" type="presParOf" srcId="{B0803B36-E39B-491C-8C0F-318A0568BB33}" destId="{9D7450CF-ABEA-429D-9ECC-2AFADA8F6596}" srcOrd="0" destOrd="0" presId="urn:microsoft.com/office/officeart/2008/layout/HorizontalMultiLevelHierarchy"/>
    <dgm:cxn modelId="{F31C0B70-A37E-4140-9AC0-FD0630B25C20}" type="presParOf" srcId="{B0803B36-E39B-491C-8C0F-318A0568BB33}" destId="{64352227-FA4E-4385-B2D8-560D23731796}" srcOrd="1" destOrd="0" presId="urn:microsoft.com/office/officeart/2008/layout/HorizontalMultiLevelHierarchy"/>
    <dgm:cxn modelId="{4BF87889-BFBD-4B71-B99D-DB772443507B}" type="presParOf" srcId="{6D1E54CA-3CA1-4DFF-BF81-2065FD7C93D4}" destId="{DD1A86ED-205B-406F-BDA6-85C77F442364}" srcOrd="16" destOrd="0" presId="urn:microsoft.com/office/officeart/2008/layout/HorizontalMultiLevelHierarchy"/>
    <dgm:cxn modelId="{EC0A8B0C-D3D6-40ED-BE20-C96C4C143138}" type="presParOf" srcId="{DD1A86ED-205B-406F-BDA6-85C77F442364}" destId="{467EEAB5-6B5A-43C5-9A63-D753C6BDFADD}" srcOrd="0" destOrd="0" presId="urn:microsoft.com/office/officeart/2008/layout/HorizontalMultiLevelHierarchy"/>
    <dgm:cxn modelId="{74508BE2-34C0-4DA4-98EF-B607BDCA1C32}" type="presParOf" srcId="{6D1E54CA-3CA1-4DFF-BF81-2065FD7C93D4}" destId="{5FCEA220-CFA1-4691-BB08-DE1FC967B2C4}" srcOrd="17" destOrd="0" presId="urn:microsoft.com/office/officeart/2008/layout/HorizontalMultiLevelHierarchy"/>
    <dgm:cxn modelId="{726E62F1-878F-48EF-97AA-6078A906AA91}" type="presParOf" srcId="{5FCEA220-CFA1-4691-BB08-DE1FC967B2C4}" destId="{91F5AA18-23AB-42E1-A3F0-730423267A26}" srcOrd="0" destOrd="0" presId="urn:microsoft.com/office/officeart/2008/layout/HorizontalMultiLevelHierarchy"/>
    <dgm:cxn modelId="{F919AA33-57E9-4906-A9A2-C76E9529A715}" type="presParOf" srcId="{5FCEA220-CFA1-4691-BB08-DE1FC967B2C4}" destId="{3CB66693-8CB1-4CE5-AB85-E31B0A857EF0}" srcOrd="1" destOrd="0" presId="urn:microsoft.com/office/officeart/2008/layout/HorizontalMultiLevelHierarchy"/>
    <dgm:cxn modelId="{87E58114-A3E5-4BC1-ADAE-F0013105A6A2}" type="presParOf" srcId="{6D1E54CA-3CA1-4DFF-BF81-2065FD7C93D4}" destId="{D7BA068D-A7D7-448D-BDDA-DE9ECDBD5494}" srcOrd="18" destOrd="0" presId="urn:microsoft.com/office/officeart/2008/layout/HorizontalMultiLevelHierarchy"/>
    <dgm:cxn modelId="{62F10C04-16DD-4932-8DA5-9A4E9962AE8A}" type="presParOf" srcId="{D7BA068D-A7D7-448D-BDDA-DE9ECDBD5494}" destId="{3A1A7751-FBB7-4602-AD8F-221DAF314171}" srcOrd="0" destOrd="0" presId="urn:microsoft.com/office/officeart/2008/layout/HorizontalMultiLevelHierarchy"/>
    <dgm:cxn modelId="{B76CC594-45D4-433A-8561-CDC1D73832EA}" type="presParOf" srcId="{6D1E54CA-3CA1-4DFF-BF81-2065FD7C93D4}" destId="{D995643B-BCD4-4A33-8F77-3BADB4C359DE}" srcOrd="19" destOrd="0" presId="urn:microsoft.com/office/officeart/2008/layout/HorizontalMultiLevelHierarchy"/>
    <dgm:cxn modelId="{8648EB3A-D162-475E-BEC4-A24F694EE836}" type="presParOf" srcId="{D995643B-BCD4-4A33-8F77-3BADB4C359DE}" destId="{3C800919-6662-49F8-92DA-3337A18A73B6}" srcOrd="0" destOrd="0" presId="urn:microsoft.com/office/officeart/2008/layout/HorizontalMultiLevelHierarchy"/>
    <dgm:cxn modelId="{CD8AB8B1-9361-43EF-8435-FA78D771F686}" type="presParOf" srcId="{D995643B-BCD4-4A33-8F77-3BADB4C359DE}" destId="{2712B961-6E72-481B-84B3-AD31B535615F}" srcOrd="1" destOrd="0" presId="urn:microsoft.com/office/officeart/2008/layout/HorizontalMultiLevelHierarchy"/>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7112BEF-DEF6-4D86-9624-40A1EA459379}"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B1033E6-A392-431D-8EC3-2438C8071DF2}">
      <dgm:prSet phldrT="[Tekstas]" custT="1"/>
      <dgm:spPr>
        <a:ln>
          <a:solidFill>
            <a:schemeClr val="accent1">
              <a:lumMod val="75000"/>
            </a:schemeClr>
          </a:solidFill>
        </a:ln>
      </dgm:spPr>
      <dgm:t>
        <a:bodyPr/>
        <a:lstStyle/>
        <a:p>
          <a:r>
            <a:rPr lang="lt-LT" sz="1200">
              <a:latin typeface="Times New Roman" panose="02020603050405020304" pitchFamily="18" charset="0"/>
              <a:cs typeface="Times New Roman" panose="02020603050405020304" pitchFamily="18" charset="0"/>
            </a:rPr>
            <a:t>6. INFRASTRUKTŪROS IR INVESTICIJŲ PLĖTROS PROGRAMA </a:t>
          </a:r>
        </a:p>
      </dgm:t>
    </dgm:pt>
    <dgm:pt modelId="{3577B370-F231-4B00-9C50-CF5FDF766448}" type="parTrans" cxnId="{E9A73014-9FC5-432C-9C63-328C3D3E8F22}">
      <dgm:prSet/>
      <dgm:spPr/>
      <dgm:t>
        <a:bodyPr/>
        <a:lstStyle/>
        <a:p>
          <a:endParaRPr lang="lt-LT"/>
        </a:p>
      </dgm:t>
    </dgm:pt>
    <dgm:pt modelId="{778342E4-7E88-4B28-900B-A2198FD3B635}" type="sibTrans" cxnId="{E9A73014-9FC5-432C-9C63-328C3D3E8F22}">
      <dgm:prSet/>
      <dgm:spPr/>
      <dgm:t>
        <a:bodyPr/>
        <a:lstStyle/>
        <a:p>
          <a:endParaRPr lang="lt-LT"/>
        </a:p>
      </dgm:t>
    </dgm:pt>
    <dgm:pt modelId="{8D0D5049-5625-4481-B04D-3341A6CDDE1C}">
      <dgm:prSet phldrT="[Tekstas]"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6.1.1. Tvarkyti ir prižiūrėti viešąją infrastruktūrą</a:t>
          </a:r>
        </a:p>
      </dgm:t>
    </dgm:pt>
    <dgm:pt modelId="{71505C2B-1FA5-43A0-B21E-077F8057D99D}" type="parTrans" cxnId="{36AC63C9-9663-4ED1-98D1-EC004E955708}">
      <dgm:prSet/>
      <dgm:spPr/>
      <dgm:t>
        <a:bodyPr/>
        <a:lstStyle/>
        <a:p>
          <a:endParaRPr lang="lt-LT"/>
        </a:p>
      </dgm:t>
    </dgm:pt>
    <dgm:pt modelId="{9ED25E5A-1834-48C3-B685-215F4904A7F7}" type="sibTrans" cxnId="{36AC63C9-9663-4ED1-98D1-EC004E955708}">
      <dgm:prSet/>
      <dgm:spPr/>
      <dgm:t>
        <a:bodyPr/>
        <a:lstStyle/>
        <a:p>
          <a:endParaRPr lang="lt-LT"/>
        </a:p>
      </dgm:t>
    </dgm:pt>
    <dgm:pt modelId="{2B929976-E983-499A-9F10-C8ACAD8A40E8}">
      <dgm:prSet phldrT="[Tekstas]"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6.1.2. Užtikrinti viešųjų transporto paslaugų kokybę ir prieinamumą </a:t>
          </a:r>
        </a:p>
      </dgm:t>
    </dgm:pt>
    <dgm:pt modelId="{36DCB7B5-0F73-40A1-A23B-3D65372096F2}" type="parTrans" cxnId="{DADB204C-19BB-4642-AD00-012413477D2A}">
      <dgm:prSet/>
      <dgm:spPr/>
      <dgm:t>
        <a:bodyPr/>
        <a:lstStyle/>
        <a:p>
          <a:endParaRPr lang="lt-LT"/>
        </a:p>
      </dgm:t>
    </dgm:pt>
    <dgm:pt modelId="{6C76339E-0459-43F8-80B4-D3C0736EB09F}" type="sibTrans" cxnId="{DADB204C-19BB-4642-AD00-012413477D2A}">
      <dgm:prSet/>
      <dgm:spPr/>
      <dgm:t>
        <a:bodyPr/>
        <a:lstStyle/>
        <a:p>
          <a:endParaRPr lang="lt-LT"/>
        </a:p>
      </dgm:t>
    </dgm:pt>
    <dgm:pt modelId="{414D02CD-1DC0-408F-A6BA-641EFD69A076}">
      <dgm:prSet phldrT="[Tekstas]"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6.1.3. Užtikrinti vandens tiekimo ir nuotekų šalinimo paslaugų kokybę ir prieinamumą</a:t>
          </a:r>
        </a:p>
      </dgm:t>
    </dgm:pt>
    <dgm:pt modelId="{69DDB400-E616-49E0-BAD2-CC54459F3921}" type="parTrans" cxnId="{D21C1867-D00F-4DBF-B85D-041768B1B256}">
      <dgm:prSet/>
      <dgm:spPr/>
      <dgm:t>
        <a:bodyPr/>
        <a:lstStyle/>
        <a:p>
          <a:endParaRPr lang="lt-LT"/>
        </a:p>
      </dgm:t>
    </dgm:pt>
    <dgm:pt modelId="{DFBDE8A5-A163-4F07-AF26-167BB5590F2B}" type="sibTrans" cxnId="{D21C1867-D00F-4DBF-B85D-041768B1B256}">
      <dgm:prSet/>
      <dgm:spPr/>
      <dgm:t>
        <a:bodyPr/>
        <a:lstStyle/>
        <a:p>
          <a:endParaRPr lang="lt-LT"/>
        </a:p>
      </dgm:t>
    </dgm:pt>
    <dgm:pt modelId="{51FBF891-0ADA-4106-8BCE-04E30E3185E7}">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6.2.1. Vykdyti rajono teritorijų išvystymo, infrastruktūros modernizavimo ir atnaujinimo projektus</a:t>
          </a:r>
        </a:p>
      </dgm:t>
    </dgm:pt>
    <dgm:pt modelId="{4AF9DCEA-F18F-44BC-818F-79A43685ECC2}" type="parTrans" cxnId="{BF287D9B-DAE6-48DF-B730-6044F1660A25}">
      <dgm:prSet/>
      <dgm:spPr/>
      <dgm:t>
        <a:bodyPr/>
        <a:lstStyle/>
        <a:p>
          <a:endParaRPr lang="lt-LT"/>
        </a:p>
      </dgm:t>
    </dgm:pt>
    <dgm:pt modelId="{DBBC6323-533A-446A-92CB-9FE9DA8BCBEB}" type="sibTrans" cxnId="{BF287D9B-DAE6-48DF-B730-6044F1660A25}">
      <dgm:prSet/>
      <dgm:spPr/>
      <dgm:t>
        <a:bodyPr/>
        <a:lstStyle/>
        <a:p>
          <a:endParaRPr lang="lt-LT"/>
        </a:p>
      </dgm:t>
    </dgm:pt>
    <dgm:pt modelId="{700ED914-B3EF-4765-A48E-4F291992861F}">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6.2.2. Tvarkyti rajono kelius ir gatves, vykdyti susisiekimo ir turizmo infrastruktūros projektus</a:t>
          </a:r>
        </a:p>
      </dgm:t>
    </dgm:pt>
    <dgm:pt modelId="{37A0F658-208C-4850-A912-981BD1875421}" type="parTrans" cxnId="{F6027CC6-B5D6-4841-BAE1-3A6C39194056}">
      <dgm:prSet/>
      <dgm:spPr/>
      <dgm:t>
        <a:bodyPr/>
        <a:lstStyle/>
        <a:p>
          <a:endParaRPr lang="lt-LT"/>
        </a:p>
      </dgm:t>
    </dgm:pt>
    <dgm:pt modelId="{EBA582A2-16A7-43AD-9A6C-078706E3CBC0}" type="sibTrans" cxnId="{F6027CC6-B5D6-4841-BAE1-3A6C39194056}">
      <dgm:prSet/>
      <dgm:spPr/>
      <dgm:t>
        <a:bodyPr/>
        <a:lstStyle/>
        <a:p>
          <a:endParaRPr lang="lt-LT"/>
        </a:p>
      </dgm:t>
    </dgm:pt>
    <dgm:pt modelId="{EF9F07BA-913B-4B24-BB93-3BE8AD13AF15}">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6.2.3. Įgyvendinti švietimo, kultūros, sveikatos ir soc. paslaugas teikiančių įstaigų pastatų ir aplinkos modernizavimo, renovacijos ir atnaujinimo projektus</a:t>
          </a:r>
        </a:p>
      </dgm:t>
    </dgm:pt>
    <dgm:pt modelId="{15BC8550-947B-4D65-BD45-6687917F9236}" type="parTrans" cxnId="{61F5395B-293A-4F70-A5F5-4E67C77AA054}">
      <dgm:prSet/>
      <dgm:spPr/>
      <dgm:t>
        <a:bodyPr/>
        <a:lstStyle/>
        <a:p>
          <a:endParaRPr lang="lt-LT"/>
        </a:p>
      </dgm:t>
    </dgm:pt>
    <dgm:pt modelId="{0A378867-ABE7-4755-BE92-95CBF8584E44}" type="sibTrans" cxnId="{61F5395B-293A-4F70-A5F5-4E67C77AA054}">
      <dgm:prSet/>
      <dgm:spPr/>
      <dgm:t>
        <a:bodyPr/>
        <a:lstStyle/>
        <a:p>
          <a:endParaRPr lang="lt-LT"/>
        </a:p>
      </dgm:t>
    </dgm:pt>
    <dgm:pt modelId="{C392FCE1-BB05-4869-89D2-31BF95E2CA0A}">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6.2.4. Efektyviai ir racionaliai naudoti savivaldybės nekilnojamąjį turtą</a:t>
          </a:r>
        </a:p>
      </dgm:t>
    </dgm:pt>
    <dgm:pt modelId="{2333C170-1B30-46F8-9E60-42BE2FBC3AA0}" type="parTrans" cxnId="{4244B931-45D9-4E4B-897F-246FE47E437A}">
      <dgm:prSet/>
      <dgm:spPr/>
      <dgm:t>
        <a:bodyPr/>
        <a:lstStyle/>
        <a:p>
          <a:endParaRPr lang="lt-LT"/>
        </a:p>
      </dgm:t>
    </dgm:pt>
    <dgm:pt modelId="{F62B33D7-76D0-4DC8-9C32-61E7C8B69F9B}" type="sibTrans" cxnId="{4244B931-45D9-4E4B-897F-246FE47E437A}">
      <dgm:prSet/>
      <dgm:spPr/>
      <dgm:t>
        <a:bodyPr/>
        <a:lstStyle/>
        <a:p>
          <a:endParaRPr lang="lt-LT"/>
        </a:p>
      </dgm:t>
    </dgm:pt>
    <dgm:pt modelId="{D20A29F7-7567-47C6-ACA6-4FEE409503B1}">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6.2.5. Įgyvendinti ES ir kitų fondų remiamus projektus</a:t>
          </a:r>
        </a:p>
      </dgm:t>
    </dgm:pt>
    <dgm:pt modelId="{DE5DAABB-5911-4C40-B5E7-93BFDA790D9F}" type="parTrans" cxnId="{58992C70-13CA-4DD8-8285-2C08ED8B5FF4}">
      <dgm:prSet/>
      <dgm:spPr/>
      <dgm:t>
        <a:bodyPr/>
        <a:lstStyle/>
        <a:p>
          <a:endParaRPr lang="lt-LT"/>
        </a:p>
      </dgm:t>
    </dgm:pt>
    <dgm:pt modelId="{E1364E25-F959-4CD4-BADA-B50236B099D8}" type="sibTrans" cxnId="{58992C70-13CA-4DD8-8285-2C08ED8B5FF4}">
      <dgm:prSet/>
      <dgm:spPr/>
      <dgm:t>
        <a:bodyPr/>
        <a:lstStyle/>
        <a:p>
          <a:endParaRPr lang="lt-LT"/>
        </a:p>
      </dgm:t>
    </dgm:pt>
    <dgm:pt modelId="{E350D100-DB47-4A39-8334-536C49CED4E0}" type="pres">
      <dgm:prSet presAssocID="{D7112BEF-DEF6-4D86-9624-40A1EA459379}" presName="Name0" presStyleCnt="0">
        <dgm:presLayoutVars>
          <dgm:chPref val="1"/>
          <dgm:dir/>
          <dgm:animOne val="branch"/>
          <dgm:animLvl val="lvl"/>
          <dgm:resizeHandles val="exact"/>
        </dgm:presLayoutVars>
      </dgm:prSet>
      <dgm:spPr/>
    </dgm:pt>
    <dgm:pt modelId="{FA9EF680-6CF5-4D11-8E07-95A197D7DD61}" type="pres">
      <dgm:prSet presAssocID="{0B1033E6-A392-431D-8EC3-2438C8071DF2}" presName="root1" presStyleCnt="0"/>
      <dgm:spPr/>
    </dgm:pt>
    <dgm:pt modelId="{5502EC1E-60D6-4FD5-B4DB-60FA10236531}" type="pres">
      <dgm:prSet presAssocID="{0B1033E6-A392-431D-8EC3-2438C8071DF2}" presName="LevelOneTextNode" presStyleLbl="node0" presStyleIdx="0" presStyleCnt="1" custScaleY="185689">
        <dgm:presLayoutVars>
          <dgm:chPref val="3"/>
        </dgm:presLayoutVars>
      </dgm:prSet>
      <dgm:spPr/>
    </dgm:pt>
    <dgm:pt modelId="{6D1E54CA-3CA1-4DFF-BF81-2065FD7C93D4}" type="pres">
      <dgm:prSet presAssocID="{0B1033E6-A392-431D-8EC3-2438C8071DF2}" presName="level2hierChild" presStyleCnt="0"/>
      <dgm:spPr/>
    </dgm:pt>
    <dgm:pt modelId="{9FF874F6-A9A2-4BA6-8F01-8CD157591E43}" type="pres">
      <dgm:prSet presAssocID="{71505C2B-1FA5-43A0-B21E-077F8057D99D}" presName="conn2-1" presStyleLbl="parChTrans1D2" presStyleIdx="0" presStyleCnt="8"/>
      <dgm:spPr/>
    </dgm:pt>
    <dgm:pt modelId="{6096DE60-AC5B-449D-8E00-B4774E0E2A14}" type="pres">
      <dgm:prSet presAssocID="{71505C2B-1FA5-43A0-B21E-077F8057D99D}" presName="connTx" presStyleLbl="parChTrans1D2" presStyleIdx="0" presStyleCnt="8"/>
      <dgm:spPr/>
    </dgm:pt>
    <dgm:pt modelId="{7DEEA5E9-22C2-481B-A912-FDDECE6EC043}" type="pres">
      <dgm:prSet presAssocID="{8D0D5049-5625-4481-B04D-3341A6CDDE1C}" presName="root2" presStyleCnt="0"/>
      <dgm:spPr/>
    </dgm:pt>
    <dgm:pt modelId="{FCFD0D73-8FBE-411F-9938-0B06F62CBAD0}" type="pres">
      <dgm:prSet presAssocID="{8D0D5049-5625-4481-B04D-3341A6CDDE1C}" presName="LevelTwoTextNode" presStyleLbl="node2" presStyleIdx="0" presStyleCnt="8" custScaleX="386105" custLinFactNeighborX="2167" custLinFactNeighborY="7109">
        <dgm:presLayoutVars>
          <dgm:chPref val="3"/>
        </dgm:presLayoutVars>
      </dgm:prSet>
      <dgm:spPr/>
    </dgm:pt>
    <dgm:pt modelId="{A7254529-0620-4BAE-B72B-3B5FFDCC2631}" type="pres">
      <dgm:prSet presAssocID="{8D0D5049-5625-4481-B04D-3341A6CDDE1C}" presName="level3hierChild" presStyleCnt="0"/>
      <dgm:spPr/>
    </dgm:pt>
    <dgm:pt modelId="{96119E98-277C-4569-BA11-EB06D4D037B1}" type="pres">
      <dgm:prSet presAssocID="{36DCB7B5-0F73-40A1-A23B-3D65372096F2}" presName="conn2-1" presStyleLbl="parChTrans1D2" presStyleIdx="1" presStyleCnt="8"/>
      <dgm:spPr/>
    </dgm:pt>
    <dgm:pt modelId="{B7A9FF69-896B-4CB4-AFAC-F2B7F9598165}" type="pres">
      <dgm:prSet presAssocID="{36DCB7B5-0F73-40A1-A23B-3D65372096F2}" presName="connTx" presStyleLbl="parChTrans1D2" presStyleIdx="1" presStyleCnt="8"/>
      <dgm:spPr/>
    </dgm:pt>
    <dgm:pt modelId="{AED8F0C4-1981-4C75-851B-CB5B81C0D165}" type="pres">
      <dgm:prSet presAssocID="{2B929976-E983-499A-9F10-C8ACAD8A40E8}" presName="root2" presStyleCnt="0"/>
      <dgm:spPr/>
    </dgm:pt>
    <dgm:pt modelId="{B3B44FFB-A0E5-4A4C-A2E5-7161D99098F6}" type="pres">
      <dgm:prSet presAssocID="{2B929976-E983-499A-9F10-C8ACAD8A40E8}" presName="LevelTwoTextNode" presStyleLbl="node2" presStyleIdx="1" presStyleCnt="8" custScaleX="390643">
        <dgm:presLayoutVars>
          <dgm:chPref val="3"/>
        </dgm:presLayoutVars>
      </dgm:prSet>
      <dgm:spPr/>
    </dgm:pt>
    <dgm:pt modelId="{F0FD2CC8-8C51-4170-BC49-7FEE4887504F}" type="pres">
      <dgm:prSet presAssocID="{2B929976-E983-499A-9F10-C8ACAD8A40E8}" presName="level3hierChild" presStyleCnt="0"/>
      <dgm:spPr/>
    </dgm:pt>
    <dgm:pt modelId="{694C796A-78AB-469C-92E9-7BFB925DF51F}" type="pres">
      <dgm:prSet presAssocID="{69DDB400-E616-49E0-BAD2-CC54459F3921}" presName="conn2-1" presStyleLbl="parChTrans1D2" presStyleIdx="2" presStyleCnt="8"/>
      <dgm:spPr/>
    </dgm:pt>
    <dgm:pt modelId="{FCD8DC89-C137-4B5C-9281-68998D30AB15}" type="pres">
      <dgm:prSet presAssocID="{69DDB400-E616-49E0-BAD2-CC54459F3921}" presName="connTx" presStyleLbl="parChTrans1D2" presStyleIdx="2" presStyleCnt="8"/>
      <dgm:spPr/>
    </dgm:pt>
    <dgm:pt modelId="{B32734B1-D3AF-4234-8643-3DBC85ECFEDF}" type="pres">
      <dgm:prSet presAssocID="{414D02CD-1DC0-408F-A6BA-641EFD69A076}" presName="root2" presStyleCnt="0"/>
      <dgm:spPr/>
    </dgm:pt>
    <dgm:pt modelId="{61FEF719-8411-4D4F-89C7-72BE32A3FC8C}" type="pres">
      <dgm:prSet presAssocID="{414D02CD-1DC0-408F-A6BA-641EFD69A076}" presName="LevelTwoTextNode" presStyleLbl="node2" presStyleIdx="2" presStyleCnt="8" custScaleX="389472" custLinFactNeighborX="310" custLinFactNeighborY="-3048">
        <dgm:presLayoutVars>
          <dgm:chPref val="3"/>
        </dgm:presLayoutVars>
      </dgm:prSet>
      <dgm:spPr/>
    </dgm:pt>
    <dgm:pt modelId="{EF93FE3B-5517-4981-9513-4B02037562B7}" type="pres">
      <dgm:prSet presAssocID="{414D02CD-1DC0-408F-A6BA-641EFD69A076}" presName="level3hierChild" presStyleCnt="0"/>
      <dgm:spPr/>
    </dgm:pt>
    <dgm:pt modelId="{04785C70-16E8-4908-A1C2-134FF09F0D2A}" type="pres">
      <dgm:prSet presAssocID="{4AF9DCEA-F18F-44BC-818F-79A43685ECC2}" presName="conn2-1" presStyleLbl="parChTrans1D2" presStyleIdx="3" presStyleCnt="8"/>
      <dgm:spPr/>
    </dgm:pt>
    <dgm:pt modelId="{4E23F010-F4E2-4619-AFD5-F395B9884FCE}" type="pres">
      <dgm:prSet presAssocID="{4AF9DCEA-F18F-44BC-818F-79A43685ECC2}" presName="connTx" presStyleLbl="parChTrans1D2" presStyleIdx="3" presStyleCnt="8"/>
      <dgm:spPr/>
    </dgm:pt>
    <dgm:pt modelId="{D50CD646-2B41-4DA1-8E75-A9723B360C00}" type="pres">
      <dgm:prSet presAssocID="{51FBF891-0ADA-4106-8BCE-04E30E3185E7}" presName="root2" presStyleCnt="0"/>
      <dgm:spPr/>
    </dgm:pt>
    <dgm:pt modelId="{B32A0CFC-5DF4-44E5-A26A-4019397806C7}" type="pres">
      <dgm:prSet presAssocID="{51FBF891-0ADA-4106-8BCE-04E30E3185E7}" presName="LevelTwoTextNode" presStyleLbl="node2" presStyleIdx="3" presStyleCnt="8" custScaleX="390798" custLinFactNeighborX="362" custLinFactNeighborY="-4744">
        <dgm:presLayoutVars>
          <dgm:chPref val="3"/>
        </dgm:presLayoutVars>
      </dgm:prSet>
      <dgm:spPr/>
    </dgm:pt>
    <dgm:pt modelId="{BAAB5E64-5E5A-47F4-802B-DDD85D2F0F1C}" type="pres">
      <dgm:prSet presAssocID="{51FBF891-0ADA-4106-8BCE-04E30E3185E7}" presName="level3hierChild" presStyleCnt="0"/>
      <dgm:spPr/>
    </dgm:pt>
    <dgm:pt modelId="{37F24DE4-83A4-4B03-87F6-0E0FD2DE2D68}" type="pres">
      <dgm:prSet presAssocID="{37A0F658-208C-4850-A912-981BD1875421}" presName="conn2-1" presStyleLbl="parChTrans1D2" presStyleIdx="4" presStyleCnt="8"/>
      <dgm:spPr/>
    </dgm:pt>
    <dgm:pt modelId="{B1F73553-0B34-4293-B987-8E0246A2608A}" type="pres">
      <dgm:prSet presAssocID="{37A0F658-208C-4850-A912-981BD1875421}" presName="connTx" presStyleLbl="parChTrans1D2" presStyleIdx="4" presStyleCnt="8"/>
      <dgm:spPr/>
    </dgm:pt>
    <dgm:pt modelId="{A8BD2D88-AB0A-4642-8E4D-A6EE67BCE88A}" type="pres">
      <dgm:prSet presAssocID="{700ED914-B3EF-4765-A48E-4F291992861F}" presName="root2" presStyleCnt="0"/>
      <dgm:spPr/>
    </dgm:pt>
    <dgm:pt modelId="{6F65B2A2-E148-4933-BE87-1FCFDDE31C24}" type="pres">
      <dgm:prSet presAssocID="{700ED914-B3EF-4765-A48E-4F291992861F}" presName="LevelTwoTextNode" presStyleLbl="node2" presStyleIdx="4" presStyleCnt="8" custScaleX="389540" custLinFactNeighborX="1446" custLinFactNeighborY="-4744">
        <dgm:presLayoutVars>
          <dgm:chPref val="3"/>
        </dgm:presLayoutVars>
      </dgm:prSet>
      <dgm:spPr/>
    </dgm:pt>
    <dgm:pt modelId="{1CCBA0B9-A86E-4C9E-8942-C70DA4DE9E8C}" type="pres">
      <dgm:prSet presAssocID="{700ED914-B3EF-4765-A48E-4F291992861F}" presName="level3hierChild" presStyleCnt="0"/>
      <dgm:spPr/>
    </dgm:pt>
    <dgm:pt modelId="{04EEFDBE-CD05-4F06-8EAF-CE01B54E6A90}" type="pres">
      <dgm:prSet presAssocID="{15BC8550-947B-4D65-BD45-6687917F9236}" presName="conn2-1" presStyleLbl="parChTrans1D2" presStyleIdx="5" presStyleCnt="8"/>
      <dgm:spPr/>
    </dgm:pt>
    <dgm:pt modelId="{D7F2B063-EF39-486E-8115-6F08724FEB72}" type="pres">
      <dgm:prSet presAssocID="{15BC8550-947B-4D65-BD45-6687917F9236}" presName="connTx" presStyleLbl="parChTrans1D2" presStyleIdx="5" presStyleCnt="8"/>
      <dgm:spPr/>
    </dgm:pt>
    <dgm:pt modelId="{F7567C04-D4DE-437A-9DE2-D5E4938F923A}" type="pres">
      <dgm:prSet presAssocID="{EF9F07BA-913B-4B24-BB93-3BE8AD13AF15}" presName="root2" presStyleCnt="0"/>
      <dgm:spPr/>
    </dgm:pt>
    <dgm:pt modelId="{FE2A7873-EB74-46D5-9B76-07F6FF9F9C18}" type="pres">
      <dgm:prSet presAssocID="{EF9F07BA-913B-4B24-BB93-3BE8AD13AF15}" presName="LevelTwoTextNode" presStyleLbl="node2" presStyleIdx="5" presStyleCnt="8" custScaleX="392529" custScaleY="160579">
        <dgm:presLayoutVars>
          <dgm:chPref val="3"/>
        </dgm:presLayoutVars>
      </dgm:prSet>
      <dgm:spPr/>
    </dgm:pt>
    <dgm:pt modelId="{F2572D56-15F6-4AB2-85C5-E8F4304372DD}" type="pres">
      <dgm:prSet presAssocID="{EF9F07BA-913B-4B24-BB93-3BE8AD13AF15}" presName="level3hierChild" presStyleCnt="0"/>
      <dgm:spPr/>
    </dgm:pt>
    <dgm:pt modelId="{71B72A1E-5159-4A08-B764-E8E70F9978E1}" type="pres">
      <dgm:prSet presAssocID="{2333C170-1B30-46F8-9E60-42BE2FBC3AA0}" presName="conn2-1" presStyleLbl="parChTrans1D2" presStyleIdx="6" presStyleCnt="8"/>
      <dgm:spPr/>
    </dgm:pt>
    <dgm:pt modelId="{7D938DCA-36A4-4282-88D3-C7E8E92C41A8}" type="pres">
      <dgm:prSet presAssocID="{2333C170-1B30-46F8-9E60-42BE2FBC3AA0}" presName="connTx" presStyleLbl="parChTrans1D2" presStyleIdx="6" presStyleCnt="8"/>
      <dgm:spPr/>
    </dgm:pt>
    <dgm:pt modelId="{6FB2C397-4DAA-4192-9B47-0A0934F00673}" type="pres">
      <dgm:prSet presAssocID="{C392FCE1-BB05-4869-89D2-31BF95E2CA0A}" presName="root2" presStyleCnt="0"/>
      <dgm:spPr/>
    </dgm:pt>
    <dgm:pt modelId="{5A15D383-E4E5-490F-A65E-901AF7FEC3EB}" type="pres">
      <dgm:prSet presAssocID="{C392FCE1-BB05-4869-89D2-31BF95E2CA0A}" presName="LevelTwoTextNode" presStyleLbl="node2" presStyleIdx="6" presStyleCnt="8" custScaleX="393258" custLinFactNeighborX="150" custLinFactNeighborY="7319">
        <dgm:presLayoutVars>
          <dgm:chPref val="3"/>
        </dgm:presLayoutVars>
      </dgm:prSet>
      <dgm:spPr/>
    </dgm:pt>
    <dgm:pt modelId="{85154EEC-46E4-431C-843B-8F9A5F2D3E77}" type="pres">
      <dgm:prSet presAssocID="{C392FCE1-BB05-4869-89D2-31BF95E2CA0A}" presName="level3hierChild" presStyleCnt="0"/>
      <dgm:spPr/>
    </dgm:pt>
    <dgm:pt modelId="{70F69529-B42D-4D0B-9586-B4F4B2313B0C}" type="pres">
      <dgm:prSet presAssocID="{DE5DAABB-5911-4C40-B5E7-93BFDA790D9F}" presName="conn2-1" presStyleLbl="parChTrans1D2" presStyleIdx="7" presStyleCnt="8"/>
      <dgm:spPr/>
    </dgm:pt>
    <dgm:pt modelId="{3D1EC94E-324B-49EC-A8AA-3ED8A6B6F7B1}" type="pres">
      <dgm:prSet presAssocID="{DE5DAABB-5911-4C40-B5E7-93BFDA790D9F}" presName="connTx" presStyleLbl="parChTrans1D2" presStyleIdx="7" presStyleCnt="8"/>
      <dgm:spPr/>
    </dgm:pt>
    <dgm:pt modelId="{1DB357AE-A672-4354-B75A-7238C1A173F4}" type="pres">
      <dgm:prSet presAssocID="{D20A29F7-7567-47C6-ACA6-4FEE409503B1}" presName="root2" presStyleCnt="0"/>
      <dgm:spPr/>
    </dgm:pt>
    <dgm:pt modelId="{23E99A5F-83A1-46C5-8B1C-1CB6D263AAB2}" type="pres">
      <dgm:prSet presAssocID="{D20A29F7-7567-47C6-ACA6-4FEE409503B1}" presName="LevelTwoTextNode" presStyleLbl="node2" presStyleIdx="7" presStyleCnt="8" custScaleX="394276">
        <dgm:presLayoutVars>
          <dgm:chPref val="3"/>
        </dgm:presLayoutVars>
      </dgm:prSet>
      <dgm:spPr/>
    </dgm:pt>
    <dgm:pt modelId="{05140AEA-1DA0-4821-8EA8-9B08D32BA944}" type="pres">
      <dgm:prSet presAssocID="{D20A29F7-7567-47C6-ACA6-4FEE409503B1}" presName="level3hierChild" presStyleCnt="0"/>
      <dgm:spPr/>
    </dgm:pt>
  </dgm:ptLst>
  <dgm:cxnLst>
    <dgm:cxn modelId="{6DF35F13-BD27-4234-9B34-537C6E9D7E95}" type="presOf" srcId="{DE5DAABB-5911-4C40-B5E7-93BFDA790D9F}" destId="{70F69529-B42D-4D0B-9586-B4F4B2313B0C}" srcOrd="0" destOrd="0" presId="urn:microsoft.com/office/officeart/2008/layout/HorizontalMultiLevelHierarchy"/>
    <dgm:cxn modelId="{E9A73014-9FC5-432C-9C63-328C3D3E8F22}" srcId="{D7112BEF-DEF6-4D86-9624-40A1EA459379}" destId="{0B1033E6-A392-431D-8EC3-2438C8071DF2}" srcOrd="0" destOrd="0" parTransId="{3577B370-F231-4B00-9C50-CF5FDF766448}" sibTransId="{778342E4-7E88-4B28-900B-A2198FD3B635}"/>
    <dgm:cxn modelId="{564C7521-CFDD-4E38-9939-6A8BA04C0EE7}" type="presOf" srcId="{700ED914-B3EF-4765-A48E-4F291992861F}" destId="{6F65B2A2-E148-4933-BE87-1FCFDDE31C24}" srcOrd="0" destOrd="0" presId="urn:microsoft.com/office/officeart/2008/layout/HorizontalMultiLevelHierarchy"/>
    <dgm:cxn modelId="{51118025-7D2B-4DC7-8CF0-649E2B10B440}" type="presOf" srcId="{2333C170-1B30-46F8-9E60-42BE2FBC3AA0}" destId="{71B72A1E-5159-4A08-B764-E8E70F9978E1}" srcOrd="0" destOrd="0" presId="urn:microsoft.com/office/officeart/2008/layout/HorizontalMultiLevelHierarchy"/>
    <dgm:cxn modelId="{C3BDDF27-F5A2-460C-BACE-2C74A5DD7A6C}" type="presOf" srcId="{C392FCE1-BB05-4869-89D2-31BF95E2CA0A}" destId="{5A15D383-E4E5-490F-A65E-901AF7FEC3EB}" srcOrd="0" destOrd="0" presId="urn:microsoft.com/office/officeart/2008/layout/HorizontalMultiLevelHierarchy"/>
    <dgm:cxn modelId="{4244B931-45D9-4E4B-897F-246FE47E437A}" srcId="{0B1033E6-A392-431D-8EC3-2438C8071DF2}" destId="{C392FCE1-BB05-4869-89D2-31BF95E2CA0A}" srcOrd="6" destOrd="0" parTransId="{2333C170-1B30-46F8-9E60-42BE2FBC3AA0}" sibTransId="{F62B33D7-76D0-4DC8-9C32-61E7C8B69F9B}"/>
    <dgm:cxn modelId="{62E7663A-CE3B-4D25-8383-665241B7747B}" type="presOf" srcId="{4AF9DCEA-F18F-44BC-818F-79A43685ECC2}" destId="{04785C70-16E8-4908-A1C2-134FF09F0D2A}" srcOrd="0" destOrd="0" presId="urn:microsoft.com/office/officeart/2008/layout/HorizontalMultiLevelHierarchy"/>
    <dgm:cxn modelId="{61F5395B-293A-4F70-A5F5-4E67C77AA054}" srcId="{0B1033E6-A392-431D-8EC3-2438C8071DF2}" destId="{EF9F07BA-913B-4B24-BB93-3BE8AD13AF15}" srcOrd="5" destOrd="0" parTransId="{15BC8550-947B-4D65-BD45-6687917F9236}" sibTransId="{0A378867-ABE7-4755-BE92-95CBF8584E44}"/>
    <dgm:cxn modelId="{E9417243-B6C1-4921-91EF-050C46757182}" type="presOf" srcId="{D20A29F7-7567-47C6-ACA6-4FEE409503B1}" destId="{23E99A5F-83A1-46C5-8B1C-1CB6D263AAB2}" srcOrd="0" destOrd="0" presId="urn:microsoft.com/office/officeart/2008/layout/HorizontalMultiLevelHierarchy"/>
    <dgm:cxn modelId="{8A059363-D15A-439E-8210-5899F1EE4E38}" type="presOf" srcId="{36DCB7B5-0F73-40A1-A23B-3D65372096F2}" destId="{96119E98-277C-4569-BA11-EB06D4D037B1}" srcOrd="0" destOrd="0" presId="urn:microsoft.com/office/officeart/2008/layout/HorizontalMultiLevelHierarchy"/>
    <dgm:cxn modelId="{D21C1867-D00F-4DBF-B85D-041768B1B256}" srcId="{0B1033E6-A392-431D-8EC3-2438C8071DF2}" destId="{414D02CD-1DC0-408F-A6BA-641EFD69A076}" srcOrd="2" destOrd="0" parTransId="{69DDB400-E616-49E0-BAD2-CC54459F3921}" sibTransId="{DFBDE8A5-A163-4F07-AF26-167BB5590F2B}"/>
    <dgm:cxn modelId="{5CB99E49-F305-40C3-92A8-84EBDBCF4583}" type="presOf" srcId="{8D0D5049-5625-4481-B04D-3341A6CDDE1C}" destId="{FCFD0D73-8FBE-411F-9938-0B06F62CBAD0}" srcOrd="0" destOrd="0" presId="urn:microsoft.com/office/officeart/2008/layout/HorizontalMultiLevelHierarchy"/>
    <dgm:cxn modelId="{60F3974A-C6E6-4831-AFB5-4AAC95715584}" type="presOf" srcId="{69DDB400-E616-49E0-BAD2-CC54459F3921}" destId="{694C796A-78AB-469C-92E9-7BFB925DF51F}" srcOrd="0" destOrd="0" presId="urn:microsoft.com/office/officeart/2008/layout/HorizontalMultiLevelHierarchy"/>
    <dgm:cxn modelId="{DADB204C-19BB-4642-AD00-012413477D2A}" srcId="{0B1033E6-A392-431D-8EC3-2438C8071DF2}" destId="{2B929976-E983-499A-9F10-C8ACAD8A40E8}" srcOrd="1" destOrd="0" parTransId="{36DCB7B5-0F73-40A1-A23B-3D65372096F2}" sibTransId="{6C76339E-0459-43F8-80B4-D3C0736EB09F}"/>
    <dgm:cxn modelId="{58992C70-13CA-4DD8-8285-2C08ED8B5FF4}" srcId="{0B1033E6-A392-431D-8EC3-2438C8071DF2}" destId="{D20A29F7-7567-47C6-ACA6-4FEE409503B1}" srcOrd="7" destOrd="0" parTransId="{DE5DAABB-5911-4C40-B5E7-93BFDA790D9F}" sibTransId="{E1364E25-F959-4CD4-BADA-B50236B099D8}"/>
    <dgm:cxn modelId="{28E87453-22EE-49E9-98F4-176E0E4DB0D7}" type="presOf" srcId="{69DDB400-E616-49E0-BAD2-CC54459F3921}" destId="{FCD8DC89-C137-4B5C-9281-68998D30AB15}" srcOrd="1" destOrd="0" presId="urn:microsoft.com/office/officeart/2008/layout/HorizontalMultiLevelHierarchy"/>
    <dgm:cxn modelId="{8EB7F359-5F79-48FA-9EC7-33260E0739C6}" type="presOf" srcId="{51FBF891-0ADA-4106-8BCE-04E30E3185E7}" destId="{B32A0CFC-5DF4-44E5-A26A-4019397806C7}" srcOrd="0" destOrd="0" presId="urn:microsoft.com/office/officeart/2008/layout/HorizontalMultiLevelHierarchy"/>
    <dgm:cxn modelId="{342D727B-527A-4B1F-84AD-CE900DF5BECD}" type="presOf" srcId="{0B1033E6-A392-431D-8EC3-2438C8071DF2}" destId="{5502EC1E-60D6-4FD5-B4DB-60FA10236531}" srcOrd="0" destOrd="0" presId="urn:microsoft.com/office/officeart/2008/layout/HorizontalMultiLevelHierarchy"/>
    <dgm:cxn modelId="{BF30EA7E-846C-43BF-AE4E-2AB442B7341B}" type="presOf" srcId="{15BC8550-947B-4D65-BD45-6687917F9236}" destId="{04EEFDBE-CD05-4F06-8EAF-CE01B54E6A90}" srcOrd="0" destOrd="0" presId="urn:microsoft.com/office/officeart/2008/layout/HorizontalMultiLevelHierarchy"/>
    <dgm:cxn modelId="{2BCD2F8C-78F3-40CE-9EC0-D064D5E3FA03}" type="presOf" srcId="{36DCB7B5-0F73-40A1-A23B-3D65372096F2}" destId="{B7A9FF69-896B-4CB4-AFAC-F2B7F9598165}" srcOrd="1" destOrd="0" presId="urn:microsoft.com/office/officeart/2008/layout/HorizontalMultiLevelHierarchy"/>
    <dgm:cxn modelId="{01F7E392-67CB-47A4-A322-413A1387B9FE}" type="presOf" srcId="{71505C2B-1FA5-43A0-B21E-077F8057D99D}" destId="{6096DE60-AC5B-449D-8E00-B4774E0E2A14}" srcOrd="1" destOrd="0" presId="urn:microsoft.com/office/officeart/2008/layout/HorizontalMultiLevelHierarchy"/>
    <dgm:cxn modelId="{F9776F97-F9C1-4444-837D-2FBDC305564C}" type="presOf" srcId="{71505C2B-1FA5-43A0-B21E-077F8057D99D}" destId="{9FF874F6-A9A2-4BA6-8F01-8CD157591E43}" srcOrd="0" destOrd="0" presId="urn:microsoft.com/office/officeart/2008/layout/HorizontalMultiLevelHierarchy"/>
    <dgm:cxn modelId="{BF287D9B-DAE6-48DF-B730-6044F1660A25}" srcId="{0B1033E6-A392-431D-8EC3-2438C8071DF2}" destId="{51FBF891-0ADA-4106-8BCE-04E30E3185E7}" srcOrd="3" destOrd="0" parTransId="{4AF9DCEA-F18F-44BC-818F-79A43685ECC2}" sibTransId="{DBBC6323-533A-446A-92CB-9FE9DA8BCBEB}"/>
    <dgm:cxn modelId="{D838599D-9ADE-48D3-9553-6E54C8D5EC73}" type="presOf" srcId="{414D02CD-1DC0-408F-A6BA-641EFD69A076}" destId="{61FEF719-8411-4D4F-89C7-72BE32A3FC8C}" srcOrd="0" destOrd="0" presId="urn:microsoft.com/office/officeart/2008/layout/HorizontalMultiLevelHierarchy"/>
    <dgm:cxn modelId="{E4BAF4A0-39F4-4870-87FF-1162876C66AC}" type="presOf" srcId="{EF9F07BA-913B-4B24-BB93-3BE8AD13AF15}" destId="{FE2A7873-EB74-46D5-9B76-07F6FF9F9C18}" srcOrd="0" destOrd="0" presId="urn:microsoft.com/office/officeart/2008/layout/HorizontalMultiLevelHierarchy"/>
    <dgm:cxn modelId="{74311FA6-96A5-4487-8C03-7791A77112BC}" type="presOf" srcId="{37A0F658-208C-4850-A912-981BD1875421}" destId="{37F24DE4-83A4-4B03-87F6-0E0FD2DE2D68}" srcOrd="0" destOrd="0" presId="urn:microsoft.com/office/officeart/2008/layout/HorizontalMultiLevelHierarchy"/>
    <dgm:cxn modelId="{9E8BC4C2-1233-4FFD-B3D5-9A518FF4BEE0}" type="presOf" srcId="{37A0F658-208C-4850-A912-981BD1875421}" destId="{B1F73553-0B34-4293-B987-8E0246A2608A}" srcOrd="1" destOrd="0" presId="urn:microsoft.com/office/officeart/2008/layout/HorizontalMultiLevelHierarchy"/>
    <dgm:cxn modelId="{F6027CC6-B5D6-4841-BAE1-3A6C39194056}" srcId="{0B1033E6-A392-431D-8EC3-2438C8071DF2}" destId="{700ED914-B3EF-4765-A48E-4F291992861F}" srcOrd="4" destOrd="0" parTransId="{37A0F658-208C-4850-A912-981BD1875421}" sibTransId="{EBA582A2-16A7-43AD-9A6C-078706E3CBC0}"/>
    <dgm:cxn modelId="{36AC63C9-9663-4ED1-98D1-EC004E955708}" srcId="{0B1033E6-A392-431D-8EC3-2438C8071DF2}" destId="{8D0D5049-5625-4481-B04D-3341A6CDDE1C}" srcOrd="0" destOrd="0" parTransId="{71505C2B-1FA5-43A0-B21E-077F8057D99D}" sibTransId="{9ED25E5A-1834-48C3-B685-215F4904A7F7}"/>
    <dgm:cxn modelId="{160677D0-2AB9-4D3C-BA7E-820C2E7AF9F3}" type="presOf" srcId="{4AF9DCEA-F18F-44BC-818F-79A43685ECC2}" destId="{4E23F010-F4E2-4619-AFD5-F395B9884FCE}" srcOrd="1" destOrd="0" presId="urn:microsoft.com/office/officeart/2008/layout/HorizontalMultiLevelHierarchy"/>
    <dgm:cxn modelId="{358822D4-1765-40F5-894F-70D676D87780}" type="presOf" srcId="{15BC8550-947B-4D65-BD45-6687917F9236}" destId="{D7F2B063-EF39-486E-8115-6F08724FEB72}" srcOrd="1" destOrd="0" presId="urn:microsoft.com/office/officeart/2008/layout/HorizontalMultiLevelHierarchy"/>
    <dgm:cxn modelId="{25951BDC-F436-4F10-9E1F-74BA2D87D7C2}" type="presOf" srcId="{D7112BEF-DEF6-4D86-9624-40A1EA459379}" destId="{E350D100-DB47-4A39-8334-536C49CED4E0}" srcOrd="0" destOrd="0" presId="urn:microsoft.com/office/officeart/2008/layout/HorizontalMultiLevelHierarchy"/>
    <dgm:cxn modelId="{7B6247EC-1922-454F-8618-77559D1B6B67}" type="presOf" srcId="{DE5DAABB-5911-4C40-B5E7-93BFDA790D9F}" destId="{3D1EC94E-324B-49EC-A8AA-3ED8A6B6F7B1}" srcOrd="1" destOrd="0" presId="urn:microsoft.com/office/officeart/2008/layout/HorizontalMultiLevelHierarchy"/>
    <dgm:cxn modelId="{61A95EF3-263F-468D-9ED9-8B2620D153C2}" type="presOf" srcId="{2333C170-1B30-46F8-9E60-42BE2FBC3AA0}" destId="{7D938DCA-36A4-4282-88D3-C7E8E92C41A8}" srcOrd="1" destOrd="0" presId="urn:microsoft.com/office/officeart/2008/layout/HorizontalMultiLevelHierarchy"/>
    <dgm:cxn modelId="{023D11FE-7109-4E02-AAD8-3639A91425B8}" type="presOf" srcId="{2B929976-E983-499A-9F10-C8ACAD8A40E8}" destId="{B3B44FFB-A0E5-4A4C-A2E5-7161D99098F6}" srcOrd="0" destOrd="0" presId="urn:microsoft.com/office/officeart/2008/layout/HorizontalMultiLevelHierarchy"/>
    <dgm:cxn modelId="{38BE72C8-F586-4E77-B6A7-9B339F4C1C34}" type="presParOf" srcId="{E350D100-DB47-4A39-8334-536C49CED4E0}" destId="{FA9EF680-6CF5-4D11-8E07-95A197D7DD61}" srcOrd="0" destOrd="0" presId="urn:microsoft.com/office/officeart/2008/layout/HorizontalMultiLevelHierarchy"/>
    <dgm:cxn modelId="{34358B89-E7EA-4583-94C9-EA279A732092}" type="presParOf" srcId="{FA9EF680-6CF5-4D11-8E07-95A197D7DD61}" destId="{5502EC1E-60D6-4FD5-B4DB-60FA10236531}" srcOrd="0" destOrd="0" presId="urn:microsoft.com/office/officeart/2008/layout/HorizontalMultiLevelHierarchy"/>
    <dgm:cxn modelId="{F4B3E05E-91E4-40A0-A7D2-C865A774CECF}" type="presParOf" srcId="{FA9EF680-6CF5-4D11-8E07-95A197D7DD61}" destId="{6D1E54CA-3CA1-4DFF-BF81-2065FD7C93D4}" srcOrd="1" destOrd="0" presId="urn:microsoft.com/office/officeart/2008/layout/HorizontalMultiLevelHierarchy"/>
    <dgm:cxn modelId="{22EE3775-D477-4627-98E1-1149AD2C48BC}" type="presParOf" srcId="{6D1E54CA-3CA1-4DFF-BF81-2065FD7C93D4}" destId="{9FF874F6-A9A2-4BA6-8F01-8CD157591E43}" srcOrd="0" destOrd="0" presId="urn:microsoft.com/office/officeart/2008/layout/HorizontalMultiLevelHierarchy"/>
    <dgm:cxn modelId="{06D88703-3466-4734-AE13-619500F34DC6}" type="presParOf" srcId="{9FF874F6-A9A2-4BA6-8F01-8CD157591E43}" destId="{6096DE60-AC5B-449D-8E00-B4774E0E2A14}" srcOrd="0" destOrd="0" presId="urn:microsoft.com/office/officeart/2008/layout/HorizontalMultiLevelHierarchy"/>
    <dgm:cxn modelId="{68D94A75-A3C9-4CB5-9A82-1DEA424162E1}" type="presParOf" srcId="{6D1E54CA-3CA1-4DFF-BF81-2065FD7C93D4}" destId="{7DEEA5E9-22C2-481B-A912-FDDECE6EC043}" srcOrd="1" destOrd="0" presId="urn:microsoft.com/office/officeart/2008/layout/HorizontalMultiLevelHierarchy"/>
    <dgm:cxn modelId="{9580FC16-1E85-48C5-85C5-55EE5DF635AF}" type="presParOf" srcId="{7DEEA5E9-22C2-481B-A912-FDDECE6EC043}" destId="{FCFD0D73-8FBE-411F-9938-0B06F62CBAD0}" srcOrd="0" destOrd="0" presId="urn:microsoft.com/office/officeart/2008/layout/HorizontalMultiLevelHierarchy"/>
    <dgm:cxn modelId="{38EB7C61-41C4-468D-BBAC-31D36ED2A3EA}" type="presParOf" srcId="{7DEEA5E9-22C2-481B-A912-FDDECE6EC043}" destId="{A7254529-0620-4BAE-B72B-3B5FFDCC2631}" srcOrd="1" destOrd="0" presId="urn:microsoft.com/office/officeart/2008/layout/HorizontalMultiLevelHierarchy"/>
    <dgm:cxn modelId="{8EC8A1DC-1ED6-4B33-B77D-E364C774D65D}" type="presParOf" srcId="{6D1E54CA-3CA1-4DFF-BF81-2065FD7C93D4}" destId="{96119E98-277C-4569-BA11-EB06D4D037B1}" srcOrd="2" destOrd="0" presId="urn:microsoft.com/office/officeart/2008/layout/HorizontalMultiLevelHierarchy"/>
    <dgm:cxn modelId="{43BF02EA-87A7-4A48-AA0F-62CA44997161}" type="presParOf" srcId="{96119E98-277C-4569-BA11-EB06D4D037B1}" destId="{B7A9FF69-896B-4CB4-AFAC-F2B7F9598165}" srcOrd="0" destOrd="0" presId="urn:microsoft.com/office/officeart/2008/layout/HorizontalMultiLevelHierarchy"/>
    <dgm:cxn modelId="{469EC87E-C6A4-4FAC-8392-D52884A91416}" type="presParOf" srcId="{6D1E54CA-3CA1-4DFF-BF81-2065FD7C93D4}" destId="{AED8F0C4-1981-4C75-851B-CB5B81C0D165}" srcOrd="3" destOrd="0" presId="urn:microsoft.com/office/officeart/2008/layout/HorizontalMultiLevelHierarchy"/>
    <dgm:cxn modelId="{43F4C247-56D4-4CB1-AF93-AEA87C10ED72}" type="presParOf" srcId="{AED8F0C4-1981-4C75-851B-CB5B81C0D165}" destId="{B3B44FFB-A0E5-4A4C-A2E5-7161D99098F6}" srcOrd="0" destOrd="0" presId="urn:microsoft.com/office/officeart/2008/layout/HorizontalMultiLevelHierarchy"/>
    <dgm:cxn modelId="{04B42A91-B5FF-4F06-A2C6-8E824B0DBB2E}" type="presParOf" srcId="{AED8F0C4-1981-4C75-851B-CB5B81C0D165}" destId="{F0FD2CC8-8C51-4170-BC49-7FEE4887504F}" srcOrd="1" destOrd="0" presId="urn:microsoft.com/office/officeart/2008/layout/HorizontalMultiLevelHierarchy"/>
    <dgm:cxn modelId="{C0B176DA-35DA-4F91-97B9-8B448DB97237}" type="presParOf" srcId="{6D1E54CA-3CA1-4DFF-BF81-2065FD7C93D4}" destId="{694C796A-78AB-469C-92E9-7BFB925DF51F}" srcOrd="4" destOrd="0" presId="urn:microsoft.com/office/officeart/2008/layout/HorizontalMultiLevelHierarchy"/>
    <dgm:cxn modelId="{C7422445-7108-4B7B-8845-A268600F552B}" type="presParOf" srcId="{694C796A-78AB-469C-92E9-7BFB925DF51F}" destId="{FCD8DC89-C137-4B5C-9281-68998D30AB15}" srcOrd="0" destOrd="0" presId="urn:microsoft.com/office/officeart/2008/layout/HorizontalMultiLevelHierarchy"/>
    <dgm:cxn modelId="{B88218B9-E0C0-40B3-918A-AD253D797863}" type="presParOf" srcId="{6D1E54CA-3CA1-4DFF-BF81-2065FD7C93D4}" destId="{B32734B1-D3AF-4234-8643-3DBC85ECFEDF}" srcOrd="5" destOrd="0" presId="urn:microsoft.com/office/officeart/2008/layout/HorizontalMultiLevelHierarchy"/>
    <dgm:cxn modelId="{0350B570-E761-478D-ABC7-EBF0139C7ECC}" type="presParOf" srcId="{B32734B1-D3AF-4234-8643-3DBC85ECFEDF}" destId="{61FEF719-8411-4D4F-89C7-72BE32A3FC8C}" srcOrd="0" destOrd="0" presId="urn:microsoft.com/office/officeart/2008/layout/HorizontalMultiLevelHierarchy"/>
    <dgm:cxn modelId="{0E45FC4A-A7CC-4B21-8FE5-1E8AA2C39893}" type="presParOf" srcId="{B32734B1-D3AF-4234-8643-3DBC85ECFEDF}" destId="{EF93FE3B-5517-4981-9513-4B02037562B7}" srcOrd="1" destOrd="0" presId="urn:microsoft.com/office/officeart/2008/layout/HorizontalMultiLevelHierarchy"/>
    <dgm:cxn modelId="{07BE3D4C-5FA5-40DD-B02E-7A3C51F44F15}" type="presParOf" srcId="{6D1E54CA-3CA1-4DFF-BF81-2065FD7C93D4}" destId="{04785C70-16E8-4908-A1C2-134FF09F0D2A}" srcOrd="6" destOrd="0" presId="urn:microsoft.com/office/officeart/2008/layout/HorizontalMultiLevelHierarchy"/>
    <dgm:cxn modelId="{EC4AFFB7-15E2-4C31-B4C1-55D1F403CEBE}" type="presParOf" srcId="{04785C70-16E8-4908-A1C2-134FF09F0D2A}" destId="{4E23F010-F4E2-4619-AFD5-F395B9884FCE}" srcOrd="0" destOrd="0" presId="urn:microsoft.com/office/officeart/2008/layout/HorizontalMultiLevelHierarchy"/>
    <dgm:cxn modelId="{D9EEB5A0-B73E-49C4-801F-878A09BC7E11}" type="presParOf" srcId="{6D1E54CA-3CA1-4DFF-BF81-2065FD7C93D4}" destId="{D50CD646-2B41-4DA1-8E75-A9723B360C00}" srcOrd="7" destOrd="0" presId="urn:microsoft.com/office/officeart/2008/layout/HorizontalMultiLevelHierarchy"/>
    <dgm:cxn modelId="{AD2E98D4-4A45-4C45-A28E-40CE0A50E4FD}" type="presParOf" srcId="{D50CD646-2B41-4DA1-8E75-A9723B360C00}" destId="{B32A0CFC-5DF4-44E5-A26A-4019397806C7}" srcOrd="0" destOrd="0" presId="urn:microsoft.com/office/officeart/2008/layout/HorizontalMultiLevelHierarchy"/>
    <dgm:cxn modelId="{4452F31B-AED7-4435-9591-9C9B9E104245}" type="presParOf" srcId="{D50CD646-2B41-4DA1-8E75-A9723B360C00}" destId="{BAAB5E64-5E5A-47F4-802B-DDD85D2F0F1C}" srcOrd="1" destOrd="0" presId="urn:microsoft.com/office/officeart/2008/layout/HorizontalMultiLevelHierarchy"/>
    <dgm:cxn modelId="{882874A5-5B6C-4902-9A61-9518E0C744ED}" type="presParOf" srcId="{6D1E54CA-3CA1-4DFF-BF81-2065FD7C93D4}" destId="{37F24DE4-83A4-4B03-87F6-0E0FD2DE2D68}" srcOrd="8" destOrd="0" presId="urn:microsoft.com/office/officeart/2008/layout/HorizontalMultiLevelHierarchy"/>
    <dgm:cxn modelId="{558E2941-B3D0-42A7-B6F0-0EED0FB154CA}" type="presParOf" srcId="{37F24DE4-83A4-4B03-87F6-0E0FD2DE2D68}" destId="{B1F73553-0B34-4293-B987-8E0246A2608A}" srcOrd="0" destOrd="0" presId="urn:microsoft.com/office/officeart/2008/layout/HorizontalMultiLevelHierarchy"/>
    <dgm:cxn modelId="{93A8770D-66CD-4B90-BFDC-9D5866253AF4}" type="presParOf" srcId="{6D1E54CA-3CA1-4DFF-BF81-2065FD7C93D4}" destId="{A8BD2D88-AB0A-4642-8E4D-A6EE67BCE88A}" srcOrd="9" destOrd="0" presId="urn:microsoft.com/office/officeart/2008/layout/HorizontalMultiLevelHierarchy"/>
    <dgm:cxn modelId="{63E3578A-4AA3-4DD3-97E9-F5CACD12D91B}" type="presParOf" srcId="{A8BD2D88-AB0A-4642-8E4D-A6EE67BCE88A}" destId="{6F65B2A2-E148-4933-BE87-1FCFDDE31C24}" srcOrd="0" destOrd="0" presId="urn:microsoft.com/office/officeart/2008/layout/HorizontalMultiLevelHierarchy"/>
    <dgm:cxn modelId="{B13BC88F-9507-43E6-9D63-3B1DCD7B9B62}" type="presParOf" srcId="{A8BD2D88-AB0A-4642-8E4D-A6EE67BCE88A}" destId="{1CCBA0B9-A86E-4C9E-8942-C70DA4DE9E8C}" srcOrd="1" destOrd="0" presId="urn:microsoft.com/office/officeart/2008/layout/HorizontalMultiLevelHierarchy"/>
    <dgm:cxn modelId="{E74A5D3D-4CF0-46D8-90EB-22E292801541}" type="presParOf" srcId="{6D1E54CA-3CA1-4DFF-BF81-2065FD7C93D4}" destId="{04EEFDBE-CD05-4F06-8EAF-CE01B54E6A90}" srcOrd="10" destOrd="0" presId="urn:microsoft.com/office/officeart/2008/layout/HorizontalMultiLevelHierarchy"/>
    <dgm:cxn modelId="{F3B316E8-1C49-48EB-8DD1-E3DFA08EEE4E}" type="presParOf" srcId="{04EEFDBE-CD05-4F06-8EAF-CE01B54E6A90}" destId="{D7F2B063-EF39-486E-8115-6F08724FEB72}" srcOrd="0" destOrd="0" presId="urn:microsoft.com/office/officeart/2008/layout/HorizontalMultiLevelHierarchy"/>
    <dgm:cxn modelId="{22692F16-7813-4D8C-8932-1BA3E3BC9AC4}" type="presParOf" srcId="{6D1E54CA-3CA1-4DFF-BF81-2065FD7C93D4}" destId="{F7567C04-D4DE-437A-9DE2-D5E4938F923A}" srcOrd="11" destOrd="0" presId="urn:microsoft.com/office/officeart/2008/layout/HorizontalMultiLevelHierarchy"/>
    <dgm:cxn modelId="{B180E6F5-25C8-41D2-A318-E788FF3F21B6}" type="presParOf" srcId="{F7567C04-D4DE-437A-9DE2-D5E4938F923A}" destId="{FE2A7873-EB74-46D5-9B76-07F6FF9F9C18}" srcOrd="0" destOrd="0" presId="urn:microsoft.com/office/officeart/2008/layout/HorizontalMultiLevelHierarchy"/>
    <dgm:cxn modelId="{C0AF67F0-5802-417D-972D-7FD234431A15}" type="presParOf" srcId="{F7567C04-D4DE-437A-9DE2-D5E4938F923A}" destId="{F2572D56-15F6-4AB2-85C5-E8F4304372DD}" srcOrd="1" destOrd="0" presId="urn:microsoft.com/office/officeart/2008/layout/HorizontalMultiLevelHierarchy"/>
    <dgm:cxn modelId="{7D2CA2D2-BC2A-4AE1-8A8E-9830B94204E9}" type="presParOf" srcId="{6D1E54CA-3CA1-4DFF-BF81-2065FD7C93D4}" destId="{71B72A1E-5159-4A08-B764-E8E70F9978E1}" srcOrd="12" destOrd="0" presId="urn:microsoft.com/office/officeart/2008/layout/HorizontalMultiLevelHierarchy"/>
    <dgm:cxn modelId="{B8732E9B-9126-4F71-A58F-7525099716D3}" type="presParOf" srcId="{71B72A1E-5159-4A08-B764-E8E70F9978E1}" destId="{7D938DCA-36A4-4282-88D3-C7E8E92C41A8}" srcOrd="0" destOrd="0" presId="urn:microsoft.com/office/officeart/2008/layout/HorizontalMultiLevelHierarchy"/>
    <dgm:cxn modelId="{A0A065EF-B744-46FA-9DCB-6EA4F72AB1DC}" type="presParOf" srcId="{6D1E54CA-3CA1-4DFF-BF81-2065FD7C93D4}" destId="{6FB2C397-4DAA-4192-9B47-0A0934F00673}" srcOrd="13" destOrd="0" presId="urn:microsoft.com/office/officeart/2008/layout/HorizontalMultiLevelHierarchy"/>
    <dgm:cxn modelId="{640D10EA-6289-4B9A-822B-C6B813BA271C}" type="presParOf" srcId="{6FB2C397-4DAA-4192-9B47-0A0934F00673}" destId="{5A15D383-E4E5-490F-A65E-901AF7FEC3EB}" srcOrd="0" destOrd="0" presId="urn:microsoft.com/office/officeart/2008/layout/HorizontalMultiLevelHierarchy"/>
    <dgm:cxn modelId="{99497660-0B65-4CFF-A01B-D82FC47F3054}" type="presParOf" srcId="{6FB2C397-4DAA-4192-9B47-0A0934F00673}" destId="{85154EEC-46E4-431C-843B-8F9A5F2D3E77}" srcOrd="1" destOrd="0" presId="urn:microsoft.com/office/officeart/2008/layout/HorizontalMultiLevelHierarchy"/>
    <dgm:cxn modelId="{D312363D-14A9-460C-AED7-7167B32C686B}" type="presParOf" srcId="{6D1E54CA-3CA1-4DFF-BF81-2065FD7C93D4}" destId="{70F69529-B42D-4D0B-9586-B4F4B2313B0C}" srcOrd="14" destOrd="0" presId="urn:microsoft.com/office/officeart/2008/layout/HorizontalMultiLevelHierarchy"/>
    <dgm:cxn modelId="{A88E0EDB-8504-4DEA-A2E6-F7731525727F}" type="presParOf" srcId="{70F69529-B42D-4D0B-9586-B4F4B2313B0C}" destId="{3D1EC94E-324B-49EC-A8AA-3ED8A6B6F7B1}" srcOrd="0" destOrd="0" presId="urn:microsoft.com/office/officeart/2008/layout/HorizontalMultiLevelHierarchy"/>
    <dgm:cxn modelId="{0E7150FE-C063-40B6-8790-3C3E0C5B4A03}" type="presParOf" srcId="{6D1E54CA-3CA1-4DFF-BF81-2065FD7C93D4}" destId="{1DB357AE-A672-4354-B75A-7238C1A173F4}" srcOrd="15" destOrd="0" presId="urn:microsoft.com/office/officeart/2008/layout/HorizontalMultiLevelHierarchy"/>
    <dgm:cxn modelId="{A3B0522E-D96E-4070-AECF-D46F58210529}" type="presParOf" srcId="{1DB357AE-A672-4354-B75A-7238C1A173F4}" destId="{23E99A5F-83A1-46C5-8B1C-1CB6D263AAB2}" srcOrd="0" destOrd="0" presId="urn:microsoft.com/office/officeart/2008/layout/HorizontalMultiLevelHierarchy"/>
    <dgm:cxn modelId="{BF4043EC-E307-48EC-AB67-3D5CE579238A}" type="presParOf" srcId="{1DB357AE-A672-4354-B75A-7238C1A173F4}" destId="{05140AEA-1DA0-4821-8EA8-9B08D32BA944}" srcOrd="1" destOrd="0" presId="urn:microsoft.com/office/officeart/2008/layout/HorizontalMultiLevelHierarchy"/>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7112BEF-DEF6-4D86-9624-40A1EA459379}"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B1033E6-A392-431D-8EC3-2438C8071DF2}">
      <dgm:prSet phldrT="[Tekstas]" custT="1"/>
      <dgm:spPr>
        <a:ln>
          <a:solidFill>
            <a:schemeClr val="tx2"/>
          </a:solidFill>
        </a:ln>
      </dgm:spPr>
      <dgm:t>
        <a:bodyPr/>
        <a:lstStyle/>
        <a:p>
          <a:r>
            <a:rPr lang="lt-LT" sz="1200">
              <a:latin typeface="Times New Roman" panose="02020603050405020304" pitchFamily="18" charset="0"/>
              <a:cs typeface="Times New Roman" panose="02020603050405020304" pitchFamily="18" charset="0"/>
            </a:rPr>
            <a:t>4 PROGRAMA. SAVIVALDYBĖS VALDYMAS IR PAGRINDINIŲ FUNKCIJŲ VYKDYMAS </a:t>
          </a:r>
        </a:p>
      </dgm:t>
    </dgm:pt>
    <dgm:pt modelId="{3577B370-F231-4B00-9C50-CF5FDF766448}" type="parTrans" cxnId="{E9A73014-9FC5-432C-9C63-328C3D3E8F22}">
      <dgm:prSet/>
      <dgm:spPr/>
      <dgm:t>
        <a:bodyPr/>
        <a:lstStyle/>
        <a:p>
          <a:endParaRPr lang="lt-LT"/>
        </a:p>
      </dgm:t>
    </dgm:pt>
    <dgm:pt modelId="{778342E4-7E88-4B28-900B-A2198FD3B635}" type="sibTrans" cxnId="{E9A73014-9FC5-432C-9C63-328C3D3E8F22}">
      <dgm:prSet/>
      <dgm:spPr/>
      <dgm:t>
        <a:bodyPr/>
        <a:lstStyle/>
        <a:p>
          <a:endParaRPr lang="lt-LT"/>
        </a:p>
      </dgm:t>
    </dgm:pt>
    <dgm:pt modelId="{8D0D5049-5625-4481-B04D-3341A6CDDE1C}">
      <dgm:prSet phldrT="[Tekstas]"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4.1.1. Sudaryti sąlygas sklandžiai įgyvendinti savivaldybės savarankiškąsias funkcijas</a:t>
          </a:r>
        </a:p>
      </dgm:t>
    </dgm:pt>
    <dgm:pt modelId="{71505C2B-1FA5-43A0-B21E-077F8057D99D}" type="parTrans" cxnId="{36AC63C9-9663-4ED1-98D1-EC004E955708}">
      <dgm:prSet/>
      <dgm:spPr/>
      <dgm:t>
        <a:bodyPr/>
        <a:lstStyle/>
        <a:p>
          <a:endParaRPr lang="lt-LT"/>
        </a:p>
      </dgm:t>
    </dgm:pt>
    <dgm:pt modelId="{9ED25E5A-1834-48C3-B685-215F4904A7F7}" type="sibTrans" cxnId="{36AC63C9-9663-4ED1-98D1-EC004E955708}">
      <dgm:prSet/>
      <dgm:spPr/>
      <dgm:t>
        <a:bodyPr/>
        <a:lstStyle/>
        <a:p>
          <a:endParaRPr lang="lt-LT"/>
        </a:p>
      </dgm:t>
    </dgm:pt>
    <dgm:pt modelId="{2B929976-E983-499A-9F10-C8ACAD8A40E8}">
      <dgm:prSet phldrT="[Tekstas]"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4.1.2. Kokybišlai įgyvendinti valstybines (valstybės perduotas savivaldybėms) funkcijas</a:t>
          </a:r>
        </a:p>
      </dgm:t>
    </dgm:pt>
    <dgm:pt modelId="{36DCB7B5-0F73-40A1-A23B-3D65372096F2}" type="parTrans" cxnId="{DADB204C-19BB-4642-AD00-012413477D2A}">
      <dgm:prSet/>
      <dgm:spPr/>
      <dgm:t>
        <a:bodyPr/>
        <a:lstStyle/>
        <a:p>
          <a:endParaRPr lang="lt-LT"/>
        </a:p>
      </dgm:t>
    </dgm:pt>
    <dgm:pt modelId="{6C76339E-0459-43F8-80B4-D3C0736EB09F}" type="sibTrans" cxnId="{DADB204C-19BB-4642-AD00-012413477D2A}">
      <dgm:prSet/>
      <dgm:spPr/>
      <dgm:t>
        <a:bodyPr/>
        <a:lstStyle/>
        <a:p>
          <a:endParaRPr lang="lt-LT"/>
        </a:p>
      </dgm:t>
    </dgm:pt>
    <dgm:pt modelId="{414D02CD-1DC0-408F-A6BA-641EFD69A076}">
      <dgm:prSet phldrT="[Tekstas]"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4.1.3. Užtikrinti kokybiškų prevencinių programų kūrimą ir įgyvendinimą</a:t>
          </a:r>
        </a:p>
      </dgm:t>
    </dgm:pt>
    <dgm:pt modelId="{69DDB400-E616-49E0-BAD2-CC54459F3921}" type="parTrans" cxnId="{D21C1867-D00F-4DBF-B85D-041768B1B256}">
      <dgm:prSet/>
      <dgm:spPr/>
      <dgm:t>
        <a:bodyPr/>
        <a:lstStyle/>
        <a:p>
          <a:endParaRPr lang="lt-LT"/>
        </a:p>
      </dgm:t>
    </dgm:pt>
    <dgm:pt modelId="{DFBDE8A5-A163-4F07-AF26-167BB5590F2B}" type="sibTrans" cxnId="{D21C1867-D00F-4DBF-B85D-041768B1B256}">
      <dgm:prSet/>
      <dgm:spPr/>
      <dgm:t>
        <a:bodyPr/>
        <a:lstStyle/>
        <a:p>
          <a:endParaRPr lang="lt-LT"/>
        </a:p>
      </dgm:t>
    </dgm:pt>
    <dgm:pt modelId="{51FBF891-0ADA-4106-8BCE-04E30E3185E7}">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4.1.4. Užtikrinti nepertraukiamą savivaldybės institucijų ir įstaigų veiklą </a:t>
          </a:r>
        </a:p>
      </dgm:t>
    </dgm:pt>
    <dgm:pt modelId="{4AF9DCEA-F18F-44BC-818F-79A43685ECC2}" type="parTrans" cxnId="{BF287D9B-DAE6-48DF-B730-6044F1660A25}">
      <dgm:prSet/>
      <dgm:spPr/>
      <dgm:t>
        <a:bodyPr/>
        <a:lstStyle/>
        <a:p>
          <a:endParaRPr lang="lt-LT"/>
        </a:p>
      </dgm:t>
    </dgm:pt>
    <dgm:pt modelId="{DBBC6323-533A-446A-92CB-9FE9DA8BCBEB}" type="sibTrans" cxnId="{BF287D9B-DAE6-48DF-B730-6044F1660A25}">
      <dgm:prSet/>
      <dgm:spPr/>
      <dgm:t>
        <a:bodyPr/>
        <a:lstStyle/>
        <a:p>
          <a:endParaRPr lang="lt-LT"/>
        </a:p>
      </dgm:t>
    </dgm:pt>
    <dgm:pt modelId="{700ED914-B3EF-4765-A48E-4F291992861F}">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4.2.1. Užtikrinti nepertraukiamą kreditorinių įsiskolinimų valdymą</a:t>
          </a:r>
        </a:p>
      </dgm:t>
    </dgm:pt>
    <dgm:pt modelId="{37A0F658-208C-4850-A912-981BD1875421}" type="parTrans" cxnId="{F6027CC6-B5D6-4841-BAE1-3A6C39194056}">
      <dgm:prSet/>
      <dgm:spPr/>
      <dgm:t>
        <a:bodyPr/>
        <a:lstStyle/>
        <a:p>
          <a:endParaRPr lang="lt-LT"/>
        </a:p>
      </dgm:t>
    </dgm:pt>
    <dgm:pt modelId="{EBA582A2-16A7-43AD-9A6C-078706E3CBC0}" type="sibTrans" cxnId="{F6027CC6-B5D6-4841-BAE1-3A6C39194056}">
      <dgm:prSet/>
      <dgm:spPr/>
      <dgm:t>
        <a:bodyPr/>
        <a:lstStyle/>
        <a:p>
          <a:endParaRPr lang="lt-LT"/>
        </a:p>
      </dgm:t>
    </dgm:pt>
    <dgm:pt modelId="{EF9F07BA-913B-4B24-BB93-3BE8AD13AF15}">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4.3.1. Organizuoti ir vykdyti savivaldybės turto valdymo ir juridinio įteisinimo funkcijas</a:t>
          </a:r>
        </a:p>
      </dgm:t>
    </dgm:pt>
    <dgm:pt modelId="{15BC8550-947B-4D65-BD45-6687917F9236}" type="parTrans" cxnId="{61F5395B-293A-4F70-A5F5-4E67C77AA054}">
      <dgm:prSet/>
      <dgm:spPr/>
      <dgm:t>
        <a:bodyPr/>
        <a:lstStyle/>
        <a:p>
          <a:endParaRPr lang="lt-LT"/>
        </a:p>
      </dgm:t>
    </dgm:pt>
    <dgm:pt modelId="{0A378867-ABE7-4755-BE92-95CBF8584E44}" type="sibTrans" cxnId="{61F5395B-293A-4F70-A5F5-4E67C77AA054}">
      <dgm:prSet/>
      <dgm:spPr/>
      <dgm:t>
        <a:bodyPr/>
        <a:lstStyle/>
        <a:p>
          <a:endParaRPr lang="lt-LT"/>
        </a:p>
      </dgm:t>
    </dgm:pt>
    <dgm:pt modelId="{C392FCE1-BB05-4869-89D2-31BF95E2CA0A}">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4.4.1. Rengti ir įgyvendinti savivaldybės ilgalaikius strateginius planus</a:t>
          </a:r>
        </a:p>
      </dgm:t>
    </dgm:pt>
    <dgm:pt modelId="{2333C170-1B30-46F8-9E60-42BE2FBC3AA0}" type="parTrans" cxnId="{4244B931-45D9-4E4B-897F-246FE47E437A}">
      <dgm:prSet/>
      <dgm:spPr/>
      <dgm:t>
        <a:bodyPr/>
        <a:lstStyle/>
        <a:p>
          <a:endParaRPr lang="lt-LT"/>
        </a:p>
      </dgm:t>
    </dgm:pt>
    <dgm:pt modelId="{F62B33D7-76D0-4DC8-9C32-61E7C8B69F9B}" type="sibTrans" cxnId="{4244B931-45D9-4E4B-897F-246FE47E437A}">
      <dgm:prSet/>
      <dgm:spPr/>
      <dgm:t>
        <a:bodyPr/>
        <a:lstStyle/>
        <a:p>
          <a:endParaRPr lang="lt-LT"/>
        </a:p>
      </dgm:t>
    </dgm:pt>
    <dgm:pt modelId="{72DEAE86-496F-49F7-903C-5166500AC506}">
      <dgm:prSet custT="1"/>
      <dgm:spPr>
        <a:solidFill>
          <a:schemeClr val="accent4">
            <a:lumMod val="20000"/>
            <a:lumOff val="80000"/>
          </a:schemeClr>
        </a:solidFill>
        <a:ln>
          <a:solidFill>
            <a:schemeClr val="accent1">
              <a:lumMod val="75000"/>
            </a:schemeClr>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4.5.1. Stiprinti įstaigos organizacinę kultūrą</a:t>
          </a:r>
        </a:p>
      </dgm:t>
    </dgm:pt>
    <dgm:pt modelId="{522A79DA-0F5F-4863-8BEF-3BF65DA19A11}" type="parTrans" cxnId="{BE05179D-352E-41AF-90F9-E74AF36C3D58}">
      <dgm:prSet/>
      <dgm:spPr/>
      <dgm:t>
        <a:bodyPr/>
        <a:lstStyle/>
        <a:p>
          <a:endParaRPr lang="lt-LT"/>
        </a:p>
      </dgm:t>
    </dgm:pt>
    <dgm:pt modelId="{F6B27972-6173-4561-88D5-8C50953D28AF}" type="sibTrans" cxnId="{BE05179D-352E-41AF-90F9-E74AF36C3D58}">
      <dgm:prSet/>
      <dgm:spPr/>
      <dgm:t>
        <a:bodyPr/>
        <a:lstStyle/>
        <a:p>
          <a:endParaRPr lang="lt-LT"/>
        </a:p>
      </dgm:t>
    </dgm:pt>
    <dgm:pt modelId="{F661695A-7697-456F-9234-5BBCA82B9936}">
      <dgm:prSet custT="1"/>
      <dgm:spPr>
        <a:solidFill>
          <a:schemeClr val="accent4">
            <a:lumMod val="20000"/>
            <a:lumOff val="80000"/>
          </a:schemeClr>
        </a:solidFill>
        <a:ln>
          <a:solidFill>
            <a:schemeClr val="accent4"/>
          </a:solidFill>
        </a:ln>
      </dgm:spPr>
      <dgm:t>
        <a:bodyPr/>
        <a:lstStyle/>
        <a:p>
          <a:pPr algn="l"/>
          <a:r>
            <a:rPr lang="lt-LT" sz="1200">
              <a:solidFill>
                <a:sysClr val="windowText" lastClr="000000"/>
              </a:solidFill>
              <a:latin typeface="Times New Roman" panose="02020603050405020304" pitchFamily="18" charset="0"/>
              <a:cs typeface="Times New Roman" panose="02020603050405020304" pitchFamily="18" charset="0"/>
            </a:rPr>
            <a:t>4.5.2. Didinti darbuotojų kompetencijas</a:t>
          </a:r>
          <a:endParaRPr lang="lt-LT" sz="2200"/>
        </a:p>
      </dgm:t>
    </dgm:pt>
    <dgm:pt modelId="{6814DB00-EBE7-442E-8A93-57F52C3E5C01}" type="parTrans" cxnId="{25D40ACC-D359-440B-97F8-BEACF793A088}">
      <dgm:prSet/>
      <dgm:spPr/>
      <dgm:t>
        <a:bodyPr/>
        <a:lstStyle/>
        <a:p>
          <a:endParaRPr lang="lt-LT"/>
        </a:p>
      </dgm:t>
    </dgm:pt>
    <dgm:pt modelId="{97EED1CA-20D4-4F10-9ABB-4B09E77EA94D}" type="sibTrans" cxnId="{25D40ACC-D359-440B-97F8-BEACF793A088}">
      <dgm:prSet/>
      <dgm:spPr/>
      <dgm:t>
        <a:bodyPr/>
        <a:lstStyle/>
        <a:p>
          <a:endParaRPr lang="lt-LT"/>
        </a:p>
      </dgm:t>
    </dgm:pt>
    <dgm:pt modelId="{E350D100-DB47-4A39-8334-536C49CED4E0}" type="pres">
      <dgm:prSet presAssocID="{D7112BEF-DEF6-4D86-9624-40A1EA459379}" presName="Name0" presStyleCnt="0">
        <dgm:presLayoutVars>
          <dgm:chPref val="1"/>
          <dgm:dir/>
          <dgm:animOne val="branch"/>
          <dgm:animLvl val="lvl"/>
          <dgm:resizeHandles val="exact"/>
        </dgm:presLayoutVars>
      </dgm:prSet>
      <dgm:spPr/>
    </dgm:pt>
    <dgm:pt modelId="{FA9EF680-6CF5-4D11-8E07-95A197D7DD61}" type="pres">
      <dgm:prSet presAssocID="{0B1033E6-A392-431D-8EC3-2438C8071DF2}" presName="root1" presStyleCnt="0"/>
      <dgm:spPr/>
    </dgm:pt>
    <dgm:pt modelId="{5502EC1E-60D6-4FD5-B4DB-60FA10236531}" type="pres">
      <dgm:prSet presAssocID="{0B1033E6-A392-431D-8EC3-2438C8071DF2}" presName="LevelOneTextNode" presStyleLbl="node0" presStyleIdx="0" presStyleCnt="1" custScaleY="185689">
        <dgm:presLayoutVars>
          <dgm:chPref val="3"/>
        </dgm:presLayoutVars>
      </dgm:prSet>
      <dgm:spPr/>
    </dgm:pt>
    <dgm:pt modelId="{6D1E54CA-3CA1-4DFF-BF81-2065FD7C93D4}" type="pres">
      <dgm:prSet presAssocID="{0B1033E6-A392-431D-8EC3-2438C8071DF2}" presName="level2hierChild" presStyleCnt="0"/>
      <dgm:spPr/>
    </dgm:pt>
    <dgm:pt modelId="{9FF874F6-A9A2-4BA6-8F01-8CD157591E43}" type="pres">
      <dgm:prSet presAssocID="{71505C2B-1FA5-43A0-B21E-077F8057D99D}" presName="conn2-1" presStyleLbl="parChTrans1D2" presStyleIdx="0" presStyleCnt="9"/>
      <dgm:spPr/>
    </dgm:pt>
    <dgm:pt modelId="{6096DE60-AC5B-449D-8E00-B4774E0E2A14}" type="pres">
      <dgm:prSet presAssocID="{71505C2B-1FA5-43A0-B21E-077F8057D99D}" presName="connTx" presStyleLbl="parChTrans1D2" presStyleIdx="0" presStyleCnt="9"/>
      <dgm:spPr/>
    </dgm:pt>
    <dgm:pt modelId="{7DEEA5E9-22C2-481B-A912-FDDECE6EC043}" type="pres">
      <dgm:prSet presAssocID="{8D0D5049-5625-4481-B04D-3341A6CDDE1C}" presName="root2" presStyleCnt="0"/>
      <dgm:spPr/>
    </dgm:pt>
    <dgm:pt modelId="{FCFD0D73-8FBE-411F-9938-0B06F62CBAD0}" type="pres">
      <dgm:prSet presAssocID="{8D0D5049-5625-4481-B04D-3341A6CDDE1C}" presName="LevelTwoTextNode" presStyleLbl="node2" presStyleIdx="0" presStyleCnt="9" custScaleX="471595" custLinFactNeighborX="2167" custLinFactNeighborY="7109">
        <dgm:presLayoutVars>
          <dgm:chPref val="3"/>
        </dgm:presLayoutVars>
      </dgm:prSet>
      <dgm:spPr/>
    </dgm:pt>
    <dgm:pt modelId="{A7254529-0620-4BAE-B72B-3B5FFDCC2631}" type="pres">
      <dgm:prSet presAssocID="{8D0D5049-5625-4481-B04D-3341A6CDDE1C}" presName="level3hierChild" presStyleCnt="0"/>
      <dgm:spPr/>
    </dgm:pt>
    <dgm:pt modelId="{96119E98-277C-4569-BA11-EB06D4D037B1}" type="pres">
      <dgm:prSet presAssocID="{36DCB7B5-0F73-40A1-A23B-3D65372096F2}" presName="conn2-1" presStyleLbl="parChTrans1D2" presStyleIdx="1" presStyleCnt="9"/>
      <dgm:spPr/>
    </dgm:pt>
    <dgm:pt modelId="{B7A9FF69-896B-4CB4-AFAC-F2B7F9598165}" type="pres">
      <dgm:prSet presAssocID="{36DCB7B5-0F73-40A1-A23B-3D65372096F2}" presName="connTx" presStyleLbl="parChTrans1D2" presStyleIdx="1" presStyleCnt="9"/>
      <dgm:spPr/>
    </dgm:pt>
    <dgm:pt modelId="{AED8F0C4-1981-4C75-851B-CB5B81C0D165}" type="pres">
      <dgm:prSet presAssocID="{2B929976-E983-499A-9F10-C8ACAD8A40E8}" presName="root2" presStyleCnt="0"/>
      <dgm:spPr/>
    </dgm:pt>
    <dgm:pt modelId="{B3B44FFB-A0E5-4A4C-A2E5-7161D99098F6}" type="pres">
      <dgm:prSet presAssocID="{2B929976-E983-499A-9F10-C8ACAD8A40E8}" presName="LevelTwoTextNode" presStyleLbl="node2" presStyleIdx="1" presStyleCnt="9" custScaleX="473377">
        <dgm:presLayoutVars>
          <dgm:chPref val="3"/>
        </dgm:presLayoutVars>
      </dgm:prSet>
      <dgm:spPr/>
    </dgm:pt>
    <dgm:pt modelId="{F0FD2CC8-8C51-4170-BC49-7FEE4887504F}" type="pres">
      <dgm:prSet presAssocID="{2B929976-E983-499A-9F10-C8ACAD8A40E8}" presName="level3hierChild" presStyleCnt="0"/>
      <dgm:spPr/>
    </dgm:pt>
    <dgm:pt modelId="{694C796A-78AB-469C-92E9-7BFB925DF51F}" type="pres">
      <dgm:prSet presAssocID="{69DDB400-E616-49E0-BAD2-CC54459F3921}" presName="conn2-1" presStyleLbl="parChTrans1D2" presStyleIdx="2" presStyleCnt="9"/>
      <dgm:spPr/>
    </dgm:pt>
    <dgm:pt modelId="{FCD8DC89-C137-4B5C-9281-68998D30AB15}" type="pres">
      <dgm:prSet presAssocID="{69DDB400-E616-49E0-BAD2-CC54459F3921}" presName="connTx" presStyleLbl="parChTrans1D2" presStyleIdx="2" presStyleCnt="9"/>
      <dgm:spPr/>
    </dgm:pt>
    <dgm:pt modelId="{B32734B1-D3AF-4234-8643-3DBC85ECFEDF}" type="pres">
      <dgm:prSet presAssocID="{414D02CD-1DC0-408F-A6BA-641EFD69A076}" presName="root2" presStyleCnt="0"/>
      <dgm:spPr/>
    </dgm:pt>
    <dgm:pt modelId="{61FEF719-8411-4D4F-89C7-72BE32A3FC8C}" type="pres">
      <dgm:prSet presAssocID="{414D02CD-1DC0-408F-A6BA-641EFD69A076}" presName="LevelTwoTextNode" presStyleLbl="node2" presStyleIdx="2" presStyleCnt="9" custScaleX="473415" custLinFactNeighborX="310" custLinFactNeighborY="-3048">
        <dgm:presLayoutVars>
          <dgm:chPref val="3"/>
        </dgm:presLayoutVars>
      </dgm:prSet>
      <dgm:spPr/>
    </dgm:pt>
    <dgm:pt modelId="{EF93FE3B-5517-4981-9513-4B02037562B7}" type="pres">
      <dgm:prSet presAssocID="{414D02CD-1DC0-408F-A6BA-641EFD69A076}" presName="level3hierChild" presStyleCnt="0"/>
      <dgm:spPr/>
    </dgm:pt>
    <dgm:pt modelId="{04785C70-16E8-4908-A1C2-134FF09F0D2A}" type="pres">
      <dgm:prSet presAssocID="{4AF9DCEA-F18F-44BC-818F-79A43685ECC2}" presName="conn2-1" presStyleLbl="parChTrans1D2" presStyleIdx="3" presStyleCnt="9"/>
      <dgm:spPr/>
    </dgm:pt>
    <dgm:pt modelId="{4E23F010-F4E2-4619-AFD5-F395B9884FCE}" type="pres">
      <dgm:prSet presAssocID="{4AF9DCEA-F18F-44BC-818F-79A43685ECC2}" presName="connTx" presStyleLbl="parChTrans1D2" presStyleIdx="3" presStyleCnt="9"/>
      <dgm:spPr/>
    </dgm:pt>
    <dgm:pt modelId="{D50CD646-2B41-4DA1-8E75-A9723B360C00}" type="pres">
      <dgm:prSet presAssocID="{51FBF891-0ADA-4106-8BCE-04E30E3185E7}" presName="root2" presStyleCnt="0"/>
      <dgm:spPr/>
    </dgm:pt>
    <dgm:pt modelId="{B32A0CFC-5DF4-44E5-A26A-4019397806C7}" type="pres">
      <dgm:prSet presAssocID="{51FBF891-0ADA-4106-8BCE-04E30E3185E7}" presName="LevelTwoTextNode" presStyleLbl="node2" presStyleIdx="3" presStyleCnt="9" custScaleX="475456" custLinFactNeighborX="362" custLinFactNeighborY="-4744">
        <dgm:presLayoutVars>
          <dgm:chPref val="3"/>
        </dgm:presLayoutVars>
      </dgm:prSet>
      <dgm:spPr/>
    </dgm:pt>
    <dgm:pt modelId="{BAAB5E64-5E5A-47F4-802B-DDD85D2F0F1C}" type="pres">
      <dgm:prSet presAssocID="{51FBF891-0ADA-4106-8BCE-04E30E3185E7}" presName="level3hierChild" presStyleCnt="0"/>
      <dgm:spPr/>
    </dgm:pt>
    <dgm:pt modelId="{37F24DE4-83A4-4B03-87F6-0E0FD2DE2D68}" type="pres">
      <dgm:prSet presAssocID="{37A0F658-208C-4850-A912-981BD1875421}" presName="conn2-1" presStyleLbl="parChTrans1D2" presStyleIdx="4" presStyleCnt="9"/>
      <dgm:spPr/>
    </dgm:pt>
    <dgm:pt modelId="{B1F73553-0B34-4293-B987-8E0246A2608A}" type="pres">
      <dgm:prSet presAssocID="{37A0F658-208C-4850-A912-981BD1875421}" presName="connTx" presStyleLbl="parChTrans1D2" presStyleIdx="4" presStyleCnt="9"/>
      <dgm:spPr/>
    </dgm:pt>
    <dgm:pt modelId="{A8BD2D88-AB0A-4642-8E4D-A6EE67BCE88A}" type="pres">
      <dgm:prSet presAssocID="{700ED914-B3EF-4765-A48E-4F291992861F}" presName="root2" presStyleCnt="0"/>
      <dgm:spPr/>
    </dgm:pt>
    <dgm:pt modelId="{6F65B2A2-E148-4933-BE87-1FCFDDE31C24}" type="pres">
      <dgm:prSet presAssocID="{700ED914-B3EF-4765-A48E-4F291992861F}" presName="LevelTwoTextNode" presStyleLbl="node2" presStyleIdx="4" presStyleCnt="9" custScaleX="472497" custLinFactNeighborX="2977" custLinFactNeighborY="-4744">
        <dgm:presLayoutVars>
          <dgm:chPref val="3"/>
        </dgm:presLayoutVars>
      </dgm:prSet>
      <dgm:spPr/>
    </dgm:pt>
    <dgm:pt modelId="{1CCBA0B9-A86E-4C9E-8942-C70DA4DE9E8C}" type="pres">
      <dgm:prSet presAssocID="{700ED914-B3EF-4765-A48E-4F291992861F}" presName="level3hierChild" presStyleCnt="0"/>
      <dgm:spPr/>
    </dgm:pt>
    <dgm:pt modelId="{04EEFDBE-CD05-4F06-8EAF-CE01B54E6A90}" type="pres">
      <dgm:prSet presAssocID="{15BC8550-947B-4D65-BD45-6687917F9236}" presName="conn2-1" presStyleLbl="parChTrans1D2" presStyleIdx="5" presStyleCnt="9"/>
      <dgm:spPr/>
    </dgm:pt>
    <dgm:pt modelId="{D7F2B063-EF39-486E-8115-6F08724FEB72}" type="pres">
      <dgm:prSet presAssocID="{15BC8550-947B-4D65-BD45-6687917F9236}" presName="connTx" presStyleLbl="parChTrans1D2" presStyleIdx="5" presStyleCnt="9"/>
      <dgm:spPr/>
    </dgm:pt>
    <dgm:pt modelId="{F7567C04-D4DE-437A-9DE2-D5E4938F923A}" type="pres">
      <dgm:prSet presAssocID="{EF9F07BA-913B-4B24-BB93-3BE8AD13AF15}" presName="root2" presStyleCnt="0"/>
      <dgm:spPr/>
    </dgm:pt>
    <dgm:pt modelId="{FE2A7873-EB74-46D5-9B76-07F6FF9F9C18}" type="pres">
      <dgm:prSet presAssocID="{EF9F07BA-913B-4B24-BB93-3BE8AD13AF15}" presName="LevelTwoTextNode" presStyleLbl="node2" presStyleIdx="5" presStyleCnt="9" custScaleX="476077">
        <dgm:presLayoutVars>
          <dgm:chPref val="3"/>
        </dgm:presLayoutVars>
      </dgm:prSet>
      <dgm:spPr/>
    </dgm:pt>
    <dgm:pt modelId="{F2572D56-15F6-4AB2-85C5-E8F4304372DD}" type="pres">
      <dgm:prSet presAssocID="{EF9F07BA-913B-4B24-BB93-3BE8AD13AF15}" presName="level3hierChild" presStyleCnt="0"/>
      <dgm:spPr/>
    </dgm:pt>
    <dgm:pt modelId="{71B72A1E-5159-4A08-B764-E8E70F9978E1}" type="pres">
      <dgm:prSet presAssocID="{2333C170-1B30-46F8-9E60-42BE2FBC3AA0}" presName="conn2-1" presStyleLbl="parChTrans1D2" presStyleIdx="6" presStyleCnt="9"/>
      <dgm:spPr/>
    </dgm:pt>
    <dgm:pt modelId="{7D938DCA-36A4-4282-88D3-C7E8E92C41A8}" type="pres">
      <dgm:prSet presAssocID="{2333C170-1B30-46F8-9E60-42BE2FBC3AA0}" presName="connTx" presStyleLbl="parChTrans1D2" presStyleIdx="6" presStyleCnt="9"/>
      <dgm:spPr/>
    </dgm:pt>
    <dgm:pt modelId="{6FB2C397-4DAA-4192-9B47-0A0934F00673}" type="pres">
      <dgm:prSet presAssocID="{C392FCE1-BB05-4869-89D2-31BF95E2CA0A}" presName="root2" presStyleCnt="0"/>
      <dgm:spPr/>
    </dgm:pt>
    <dgm:pt modelId="{5A15D383-E4E5-490F-A65E-901AF7FEC3EB}" type="pres">
      <dgm:prSet presAssocID="{C392FCE1-BB05-4869-89D2-31BF95E2CA0A}" presName="LevelTwoTextNode" presStyleLbl="node2" presStyleIdx="6" presStyleCnt="9" custScaleX="477207" custLinFactNeighborX="-363" custLinFactNeighborY="38">
        <dgm:presLayoutVars>
          <dgm:chPref val="3"/>
        </dgm:presLayoutVars>
      </dgm:prSet>
      <dgm:spPr/>
    </dgm:pt>
    <dgm:pt modelId="{85154EEC-46E4-431C-843B-8F9A5F2D3E77}" type="pres">
      <dgm:prSet presAssocID="{C392FCE1-BB05-4869-89D2-31BF95E2CA0A}" presName="level3hierChild" presStyleCnt="0"/>
      <dgm:spPr/>
    </dgm:pt>
    <dgm:pt modelId="{363EDD66-24D5-4746-A724-84DDD2011988}" type="pres">
      <dgm:prSet presAssocID="{522A79DA-0F5F-4863-8BEF-3BF65DA19A11}" presName="conn2-1" presStyleLbl="parChTrans1D2" presStyleIdx="7" presStyleCnt="9"/>
      <dgm:spPr/>
    </dgm:pt>
    <dgm:pt modelId="{49ECB596-2186-4540-B7F7-09E3EBD48BA8}" type="pres">
      <dgm:prSet presAssocID="{522A79DA-0F5F-4863-8BEF-3BF65DA19A11}" presName="connTx" presStyleLbl="parChTrans1D2" presStyleIdx="7" presStyleCnt="9"/>
      <dgm:spPr/>
    </dgm:pt>
    <dgm:pt modelId="{B0803B36-E39B-491C-8C0F-318A0568BB33}" type="pres">
      <dgm:prSet presAssocID="{72DEAE86-496F-49F7-903C-5166500AC506}" presName="root2" presStyleCnt="0"/>
      <dgm:spPr/>
    </dgm:pt>
    <dgm:pt modelId="{9D7450CF-ABEA-429D-9ECC-2AFADA8F6596}" type="pres">
      <dgm:prSet presAssocID="{72DEAE86-496F-49F7-903C-5166500AC506}" presName="LevelTwoTextNode" presStyleLbl="node2" presStyleIdx="7" presStyleCnt="9" custScaleX="479453" custLinFactNeighborX="-2893" custLinFactNeighborY="-10395">
        <dgm:presLayoutVars>
          <dgm:chPref val="3"/>
        </dgm:presLayoutVars>
      </dgm:prSet>
      <dgm:spPr/>
    </dgm:pt>
    <dgm:pt modelId="{64352227-FA4E-4385-B2D8-560D23731796}" type="pres">
      <dgm:prSet presAssocID="{72DEAE86-496F-49F7-903C-5166500AC506}" presName="level3hierChild" presStyleCnt="0"/>
      <dgm:spPr/>
    </dgm:pt>
    <dgm:pt modelId="{99B9B132-0AA1-4707-A919-944FD4B954F6}" type="pres">
      <dgm:prSet presAssocID="{6814DB00-EBE7-442E-8A93-57F52C3E5C01}" presName="conn2-1" presStyleLbl="parChTrans1D2" presStyleIdx="8" presStyleCnt="9"/>
      <dgm:spPr/>
    </dgm:pt>
    <dgm:pt modelId="{0C049354-839B-429F-A4CA-3BC5B488456B}" type="pres">
      <dgm:prSet presAssocID="{6814DB00-EBE7-442E-8A93-57F52C3E5C01}" presName="connTx" presStyleLbl="parChTrans1D2" presStyleIdx="8" presStyleCnt="9"/>
      <dgm:spPr/>
    </dgm:pt>
    <dgm:pt modelId="{03FF6A19-5B7E-4B2F-BD93-AE342C7AF4D8}" type="pres">
      <dgm:prSet presAssocID="{F661695A-7697-456F-9234-5BBCA82B9936}" presName="root2" presStyleCnt="0"/>
      <dgm:spPr/>
    </dgm:pt>
    <dgm:pt modelId="{DB2CFFA4-D6F3-4E52-8E80-D73CBE2494CE}" type="pres">
      <dgm:prSet presAssocID="{F661695A-7697-456F-9234-5BBCA82B9936}" presName="LevelTwoTextNode" presStyleLbl="node2" presStyleIdx="8" presStyleCnt="9" custScaleX="479061" custLinFactNeighborX="-2311" custLinFactNeighborY="1046">
        <dgm:presLayoutVars>
          <dgm:chPref val="3"/>
        </dgm:presLayoutVars>
      </dgm:prSet>
      <dgm:spPr/>
    </dgm:pt>
    <dgm:pt modelId="{58752753-94B9-48D3-9CAC-5D23C7ABC083}" type="pres">
      <dgm:prSet presAssocID="{F661695A-7697-456F-9234-5BBCA82B9936}" presName="level3hierChild" presStyleCnt="0"/>
      <dgm:spPr/>
    </dgm:pt>
  </dgm:ptLst>
  <dgm:cxnLst>
    <dgm:cxn modelId="{E9A73014-9FC5-432C-9C63-328C3D3E8F22}" srcId="{D7112BEF-DEF6-4D86-9624-40A1EA459379}" destId="{0B1033E6-A392-431D-8EC3-2438C8071DF2}" srcOrd="0" destOrd="0" parTransId="{3577B370-F231-4B00-9C50-CF5FDF766448}" sibTransId="{778342E4-7E88-4B28-900B-A2198FD3B635}"/>
    <dgm:cxn modelId="{564C7521-CFDD-4E38-9939-6A8BA04C0EE7}" type="presOf" srcId="{700ED914-B3EF-4765-A48E-4F291992861F}" destId="{6F65B2A2-E148-4933-BE87-1FCFDDE31C24}" srcOrd="0" destOrd="0" presId="urn:microsoft.com/office/officeart/2008/layout/HorizontalMultiLevelHierarchy"/>
    <dgm:cxn modelId="{51118025-7D2B-4DC7-8CF0-649E2B10B440}" type="presOf" srcId="{2333C170-1B30-46F8-9E60-42BE2FBC3AA0}" destId="{71B72A1E-5159-4A08-B764-E8E70F9978E1}" srcOrd="0" destOrd="0" presId="urn:microsoft.com/office/officeart/2008/layout/HorizontalMultiLevelHierarchy"/>
    <dgm:cxn modelId="{C3BDDF27-F5A2-460C-BACE-2C74A5DD7A6C}" type="presOf" srcId="{C392FCE1-BB05-4869-89D2-31BF95E2CA0A}" destId="{5A15D383-E4E5-490F-A65E-901AF7FEC3EB}" srcOrd="0" destOrd="0" presId="urn:microsoft.com/office/officeart/2008/layout/HorizontalMultiLevelHierarchy"/>
    <dgm:cxn modelId="{4244B931-45D9-4E4B-897F-246FE47E437A}" srcId="{0B1033E6-A392-431D-8EC3-2438C8071DF2}" destId="{C392FCE1-BB05-4869-89D2-31BF95E2CA0A}" srcOrd="6" destOrd="0" parTransId="{2333C170-1B30-46F8-9E60-42BE2FBC3AA0}" sibTransId="{F62B33D7-76D0-4DC8-9C32-61E7C8B69F9B}"/>
    <dgm:cxn modelId="{62E7663A-CE3B-4D25-8383-665241B7747B}" type="presOf" srcId="{4AF9DCEA-F18F-44BC-818F-79A43685ECC2}" destId="{04785C70-16E8-4908-A1C2-134FF09F0D2A}" srcOrd="0" destOrd="0" presId="urn:microsoft.com/office/officeart/2008/layout/HorizontalMultiLevelHierarchy"/>
    <dgm:cxn modelId="{61F5395B-293A-4F70-A5F5-4E67C77AA054}" srcId="{0B1033E6-A392-431D-8EC3-2438C8071DF2}" destId="{EF9F07BA-913B-4B24-BB93-3BE8AD13AF15}" srcOrd="5" destOrd="0" parTransId="{15BC8550-947B-4D65-BD45-6687917F9236}" sibTransId="{0A378867-ABE7-4755-BE92-95CBF8584E44}"/>
    <dgm:cxn modelId="{D5EA5B5C-ABD6-4EE8-BC74-41DC7DE396FD}" type="presOf" srcId="{522A79DA-0F5F-4863-8BEF-3BF65DA19A11}" destId="{363EDD66-24D5-4746-A724-84DDD2011988}" srcOrd="0" destOrd="0" presId="urn:microsoft.com/office/officeart/2008/layout/HorizontalMultiLevelHierarchy"/>
    <dgm:cxn modelId="{8A059363-D15A-439E-8210-5899F1EE4E38}" type="presOf" srcId="{36DCB7B5-0F73-40A1-A23B-3D65372096F2}" destId="{96119E98-277C-4569-BA11-EB06D4D037B1}" srcOrd="0" destOrd="0" presId="urn:microsoft.com/office/officeart/2008/layout/HorizontalMultiLevelHierarchy"/>
    <dgm:cxn modelId="{93C38265-3D54-4505-9FA8-907553EE54AC}" type="presOf" srcId="{F661695A-7697-456F-9234-5BBCA82B9936}" destId="{DB2CFFA4-D6F3-4E52-8E80-D73CBE2494CE}" srcOrd="0" destOrd="0" presId="urn:microsoft.com/office/officeart/2008/layout/HorizontalMultiLevelHierarchy"/>
    <dgm:cxn modelId="{D21C1867-D00F-4DBF-B85D-041768B1B256}" srcId="{0B1033E6-A392-431D-8EC3-2438C8071DF2}" destId="{414D02CD-1DC0-408F-A6BA-641EFD69A076}" srcOrd="2" destOrd="0" parTransId="{69DDB400-E616-49E0-BAD2-CC54459F3921}" sibTransId="{DFBDE8A5-A163-4F07-AF26-167BB5590F2B}"/>
    <dgm:cxn modelId="{5CB99E49-F305-40C3-92A8-84EBDBCF4583}" type="presOf" srcId="{8D0D5049-5625-4481-B04D-3341A6CDDE1C}" destId="{FCFD0D73-8FBE-411F-9938-0B06F62CBAD0}" srcOrd="0" destOrd="0" presId="urn:microsoft.com/office/officeart/2008/layout/HorizontalMultiLevelHierarchy"/>
    <dgm:cxn modelId="{60F3974A-C6E6-4831-AFB5-4AAC95715584}" type="presOf" srcId="{69DDB400-E616-49E0-BAD2-CC54459F3921}" destId="{694C796A-78AB-469C-92E9-7BFB925DF51F}" srcOrd="0" destOrd="0" presId="urn:microsoft.com/office/officeart/2008/layout/HorizontalMultiLevelHierarchy"/>
    <dgm:cxn modelId="{DADB204C-19BB-4642-AD00-012413477D2A}" srcId="{0B1033E6-A392-431D-8EC3-2438C8071DF2}" destId="{2B929976-E983-499A-9F10-C8ACAD8A40E8}" srcOrd="1" destOrd="0" parTransId="{36DCB7B5-0F73-40A1-A23B-3D65372096F2}" sibTransId="{6C76339E-0459-43F8-80B4-D3C0736EB09F}"/>
    <dgm:cxn modelId="{28E87453-22EE-49E9-98F4-176E0E4DB0D7}" type="presOf" srcId="{69DDB400-E616-49E0-BAD2-CC54459F3921}" destId="{FCD8DC89-C137-4B5C-9281-68998D30AB15}" srcOrd="1" destOrd="0" presId="urn:microsoft.com/office/officeart/2008/layout/HorizontalMultiLevelHierarchy"/>
    <dgm:cxn modelId="{8EB7F359-5F79-48FA-9EC7-33260E0739C6}" type="presOf" srcId="{51FBF891-0ADA-4106-8BCE-04E30E3185E7}" destId="{B32A0CFC-5DF4-44E5-A26A-4019397806C7}" srcOrd="0" destOrd="0" presId="urn:microsoft.com/office/officeart/2008/layout/HorizontalMultiLevelHierarchy"/>
    <dgm:cxn modelId="{342D727B-527A-4B1F-84AD-CE900DF5BECD}" type="presOf" srcId="{0B1033E6-A392-431D-8EC3-2438C8071DF2}" destId="{5502EC1E-60D6-4FD5-B4DB-60FA10236531}" srcOrd="0" destOrd="0" presId="urn:microsoft.com/office/officeart/2008/layout/HorizontalMultiLevelHierarchy"/>
    <dgm:cxn modelId="{BF30EA7E-846C-43BF-AE4E-2AB442B7341B}" type="presOf" srcId="{15BC8550-947B-4D65-BD45-6687917F9236}" destId="{04EEFDBE-CD05-4F06-8EAF-CE01B54E6A90}" srcOrd="0" destOrd="0" presId="urn:microsoft.com/office/officeart/2008/layout/HorizontalMultiLevelHierarchy"/>
    <dgm:cxn modelId="{34D42385-C0AF-4769-A80F-3B10F0CE5915}" type="presOf" srcId="{6814DB00-EBE7-442E-8A93-57F52C3E5C01}" destId="{99B9B132-0AA1-4707-A919-944FD4B954F6}" srcOrd="0" destOrd="0" presId="urn:microsoft.com/office/officeart/2008/layout/HorizontalMultiLevelHierarchy"/>
    <dgm:cxn modelId="{2BCD2F8C-78F3-40CE-9EC0-D064D5E3FA03}" type="presOf" srcId="{36DCB7B5-0F73-40A1-A23B-3D65372096F2}" destId="{B7A9FF69-896B-4CB4-AFAC-F2B7F9598165}" srcOrd="1" destOrd="0" presId="urn:microsoft.com/office/officeart/2008/layout/HorizontalMultiLevelHierarchy"/>
    <dgm:cxn modelId="{01F7E392-67CB-47A4-A322-413A1387B9FE}" type="presOf" srcId="{71505C2B-1FA5-43A0-B21E-077F8057D99D}" destId="{6096DE60-AC5B-449D-8E00-B4774E0E2A14}" srcOrd="1" destOrd="0" presId="urn:microsoft.com/office/officeart/2008/layout/HorizontalMultiLevelHierarchy"/>
    <dgm:cxn modelId="{BF5A5C96-9A13-48A7-BAA0-915C9589508A}" type="presOf" srcId="{72DEAE86-496F-49F7-903C-5166500AC506}" destId="{9D7450CF-ABEA-429D-9ECC-2AFADA8F6596}" srcOrd="0" destOrd="0" presId="urn:microsoft.com/office/officeart/2008/layout/HorizontalMultiLevelHierarchy"/>
    <dgm:cxn modelId="{F9776F97-F9C1-4444-837D-2FBDC305564C}" type="presOf" srcId="{71505C2B-1FA5-43A0-B21E-077F8057D99D}" destId="{9FF874F6-A9A2-4BA6-8F01-8CD157591E43}" srcOrd="0" destOrd="0" presId="urn:microsoft.com/office/officeart/2008/layout/HorizontalMultiLevelHierarchy"/>
    <dgm:cxn modelId="{BF287D9B-DAE6-48DF-B730-6044F1660A25}" srcId="{0B1033E6-A392-431D-8EC3-2438C8071DF2}" destId="{51FBF891-0ADA-4106-8BCE-04E30E3185E7}" srcOrd="3" destOrd="0" parTransId="{4AF9DCEA-F18F-44BC-818F-79A43685ECC2}" sibTransId="{DBBC6323-533A-446A-92CB-9FE9DA8BCBEB}"/>
    <dgm:cxn modelId="{BE05179D-352E-41AF-90F9-E74AF36C3D58}" srcId="{0B1033E6-A392-431D-8EC3-2438C8071DF2}" destId="{72DEAE86-496F-49F7-903C-5166500AC506}" srcOrd="7" destOrd="0" parTransId="{522A79DA-0F5F-4863-8BEF-3BF65DA19A11}" sibTransId="{F6B27972-6173-4561-88D5-8C50953D28AF}"/>
    <dgm:cxn modelId="{D838599D-9ADE-48D3-9553-6E54C8D5EC73}" type="presOf" srcId="{414D02CD-1DC0-408F-A6BA-641EFD69A076}" destId="{61FEF719-8411-4D4F-89C7-72BE32A3FC8C}" srcOrd="0" destOrd="0" presId="urn:microsoft.com/office/officeart/2008/layout/HorizontalMultiLevelHierarchy"/>
    <dgm:cxn modelId="{E4BAF4A0-39F4-4870-87FF-1162876C66AC}" type="presOf" srcId="{EF9F07BA-913B-4B24-BB93-3BE8AD13AF15}" destId="{FE2A7873-EB74-46D5-9B76-07F6FF9F9C18}" srcOrd="0" destOrd="0" presId="urn:microsoft.com/office/officeart/2008/layout/HorizontalMultiLevelHierarchy"/>
    <dgm:cxn modelId="{74311FA6-96A5-4487-8C03-7791A77112BC}" type="presOf" srcId="{37A0F658-208C-4850-A912-981BD1875421}" destId="{37F24DE4-83A4-4B03-87F6-0E0FD2DE2D68}" srcOrd="0" destOrd="0" presId="urn:microsoft.com/office/officeart/2008/layout/HorizontalMultiLevelHierarchy"/>
    <dgm:cxn modelId="{BA7106B3-F07E-4F98-BE33-E55FD3E553FE}" type="presOf" srcId="{522A79DA-0F5F-4863-8BEF-3BF65DA19A11}" destId="{49ECB596-2186-4540-B7F7-09E3EBD48BA8}" srcOrd="1" destOrd="0" presId="urn:microsoft.com/office/officeart/2008/layout/HorizontalMultiLevelHierarchy"/>
    <dgm:cxn modelId="{9E8BC4C2-1233-4FFD-B3D5-9A518FF4BEE0}" type="presOf" srcId="{37A0F658-208C-4850-A912-981BD1875421}" destId="{B1F73553-0B34-4293-B987-8E0246A2608A}" srcOrd="1" destOrd="0" presId="urn:microsoft.com/office/officeart/2008/layout/HorizontalMultiLevelHierarchy"/>
    <dgm:cxn modelId="{F6027CC6-B5D6-4841-BAE1-3A6C39194056}" srcId="{0B1033E6-A392-431D-8EC3-2438C8071DF2}" destId="{700ED914-B3EF-4765-A48E-4F291992861F}" srcOrd="4" destOrd="0" parTransId="{37A0F658-208C-4850-A912-981BD1875421}" sibTransId="{EBA582A2-16A7-43AD-9A6C-078706E3CBC0}"/>
    <dgm:cxn modelId="{36AC63C9-9663-4ED1-98D1-EC004E955708}" srcId="{0B1033E6-A392-431D-8EC3-2438C8071DF2}" destId="{8D0D5049-5625-4481-B04D-3341A6CDDE1C}" srcOrd="0" destOrd="0" parTransId="{71505C2B-1FA5-43A0-B21E-077F8057D99D}" sibTransId="{9ED25E5A-1834-48C3-B685-215F4904A7F7}"/>
    <dgm:cxn modelId="{A075CECA-D7BB-45B1-8420-252AB544E597}" type="presOf" srcId="{6814DB00-EBE7-442E-8A93-57F52C3E5C01}" destId="{0C049354-839B-429F-A4CA-3BC5B488456B}" srcOrd="1" destOrd="0" presId="urn:microsoft.com/office/officeart/2008/layout/HorizontalMultiLevelHierarchy"/>
    <dgm:cxn modelId="{25D40ACC-D359-440B-97F8-BEACF793A088}" srcId="{0B1033E6-A392-431D-8EC3-2438C8071DF2}" destId="{F661695A-7697-456F-9234-5BBCA82B9936}" srcOrd="8" destOrd="0" parTransId="{6814DB00-EBE7-442E-8A93-57F52C3E5C01}" sibTransId="{97EED1CA-20D4-4F10-9ABB-4B09E77EA94D}"/>
    <dgm:cxn modelId="{160677D0-2AB9-4D3C-BA7E-820C2E7AF9F3}" type="presOf" srcId="{4AF9DCEA-F18F-44BC-818F-79A43685ECC2}" destId="{4E23F010-F4E2-4619-AFD5-F395B9884FCE}" srcOrd="1" destOrd="0" presId="urn:microsoft.com/office/officeart/2008/layout/HorizontalMultiLevelHierarchy"/>
    <dgm:cxn modelId="{358822D4-1765-40F5-894F-70D676D87780}" type="presOf" srcId="{15BC8550-947B-4D65-BD45-6687917F9236}" destId="{D7F2B063-EF39-486E-8115-6F08724FEB72}" srcOrd="1" destOrd="0" presId="urn:microsoft.com/office/officeart/2008/layout/HorizontalMultiLevelHierarchy"/>
    <dgm:cxn modelId="{25951BDC-F436-4F10-9E1F-74BA2D87D7C2}" type="presOf" srcId="{D7112BEF-DEF6-4D86-9624-40A1EA459379}" destId="{E350D100-DB47-4A39-8334-536C49CED4E0}" srcOrd="0" destOrd="0" presId="urn:microsoft.com/office/officeart/2008/layout/HorizontalMultiLevelHierarchy"/>
    <dgm:cxn modelId="{61A95EF3-263F-468D-9ED9-8B2620D153C2}" type="presOf" srcId="{2333C170-1B30-46F8-9E60-42BE2FBC3AA0}" destId="{7D938DCA-36A4-4282-88D3-C7E8E92C41A8}" srcOrd="1" destOrd="0" presId="urn:microsoft.com/office/officeart/2008/layout/HorizontalMultiLevelHierarchy"/>
    <dgm:cxn modelId="{023D11FE-7109-4E02-AAD8-3639A91425B8}" type="presOf" srcId="{2B929976-E983-499A-9F10-C8ACAD8A40E8}" destId="{B3B44FFB-A0E5-4A4C-A2E5-7161D99098F6}" srcOrd="0" destOrd="0" presId="urn:microsoft.com/office/officeart/2008/layout/HorizontalMultiLevelHierarchy"/>
    <dgm:cxn modelId="{38BE72C8-F586-4E77-B6A7-9B339F4C1C34}" type="presParOf" srcId="{E350D100-DB47-4A39-8334-536C49CED4E0}" destId="{FA9EF680-6CF5-4D11-8E07-95A197D7DD61}" srcOrd="0" destOrd="0" presId="urn:microsoft.com/office/officeart/2008/layout/HorizontalMultiLevelHierarchy"/>
    <dgm:cxn modelId="{34358B89-E7EA-4583-94C9-EA279A732092}" type="presParOf" srcId="{FA9EF680-6CF5-4D11-8E07-95A197D7DD61}" destId="{5502EC1E-60D6-4FD5-B4DB-60FA10236531}" srcOrd="0" destOrd="0" presId="urn:microsoft.com/office/officeart/2008/layout/HorizontalMultiLevelHierarchy"/>
    <dgm:cxn modelId="{F4B3E05E-91E4-40A0-A7D2-C865A774CECF}" type="presParOf" srcId="{FA9EF680-6CF5-4D11-8E07-95A197D7DD61}" destId="{6D1E54CA-3CA1-4DFF-BF81-2065FD7C93D4}" srcOrd="1" destOrd="0" presId="urn:microsoft.com/office/officeart/2008/layout/HorizontalMultiLevelHierarchy"/>
    <dgm:cxn modelId="{22EE3775-D477-4627-98E1-1149AD2C48BC}" type="presParOf" srcId="{6D1E54CA-3CA1-4DFF-BF81-2065FD7C93D4}" destId="{9FF874F6-A9A2-4BA6-8F01-8CD157591E43}" srcOrd="0" destOrd="0" presId="urn:microsoft.com/office/officeart/2008/layout/HorizontalMultiLevelHierarchy"/>
    <dgm:cxn modelId="{06D88703-3466-4734-AE13-619500F34DC6}" type="presParOf" srcId="{9FF874F6-A9A2-4BA6-8F01-8CD157591E43}" destId="{6096DE60-AC5B-449D-8E00-B4774E0E2A14}" srcOrd="0" destOrd="0" presId="urn:microsoft.com/office/officeart/2008/layout/HorizontalMultiLevelHierarchy"/>
    <dgm:cxn modelId="{68D94A75-A3C9-4CB5-9A82-1DEA424162E1}" type="presParOf" srcId="{6D1E54CA-3CA1-4DFF-BF81-2065FD7C93D4}" destId="{7DEEA5E9-22C2-481B-A912-FDDECE6EC043}" srcOrd="1" destOrd="0" presId="urn:microsoft.com/office/officeart/2008/layout/HorizontalMultiLevelHierarchy"/>
    <dgm:cxn modelId="{9580FC16-1E85-48C5-85C5-55EE5DF635AF}" type="presParOf" srcId="{7DEEA5E9-22C2-481B-A912-FDDECE6EC043}" destId="{FCFD0D73-8FBE-411F-9938-0B06F62CBAD0}" srcOrd="0" destOrd="0" presId="urn:microsoft.com/office/officeart/2008/layout/HorizontalMultiLevelHierarchy"/>
    <dgm:cxn modelId="{38EB7C61-41C4-468D-BBAC-31D36ED2A3EA}" type="presParOf" srcId="{7DEEA5E9-22C2-481B-A912-FDDECE6EC043}" destId="{A7254529-0620-4BAE-B72B-3B5FFDCC2631}" srcOrd="1" destOrd="0" presId="urn:microsoft.com/office/officeart/2008/layout/HorizontalMultiLevelHierarchy"/>
    <dgm:cxn modelId="{8EC8A1DC-1ED6-4B33-B77D-E364C774D65D}" type="presParOf" srcId="{6D1E54CA-3CA1-4DFF-BF81-2065FD7C93D4}" destId="{96119E98-277C-4569-BA11-EB06D4D037B1}" srcOrd="2" destOrd="0" presId="urn:microsoft.com/office/officeart/2008/layout/HorizontalMultiLevelHierarchy"/>
    <dgm:cxn modelId="{43BF02EA-87A7-4A48-AA0F-62CA44997161}" type="presParOf" srcId="{96119E98-277C-4569-BA11-EB06D4D037B1}" destId="{B7A9FF69-896B-4CB4-AFAC-F2B7F9598165}" srcOrd="0" destOrd="0" presId="urn:microsoft.com/office/officeart/2008/layout/HorizontalMultiLevelHierarchy"/>
    <dgm:cxn modelId="{469EC87E-C6A4-4FAC-8392-D52884A91416}" type="presParOf" srcId="{6D1E54CA-3CA1-4DFF-BF81-2065FD7C93D4}" destId="{AED8F0C4-1981-4C75-851B-CB5B81C0D165}" srcOrd="3" destOrd="0" presId="urn:microsoft.com/office/officeart/2008/layout/HorizontalMultiLevelHierarchy"/>
    <dgm:cxn modelId="{43F4C247-56D4-4CB1-AF93-AEA87C10ED72}" type="presParOf" srcId="{AED8F0C4-1981-4C75-851B-CB5B81C0D165}" destId="{B3B44FFB-A0E5-4A4C-A2E5-7161D99098F6}" srcOrd="0" destOrd="0" presId="urn:microsoft.com/office/officeart/2008/layout/HorizontalMultiLevelHierarchy"/>
    <dgm:cxn modelId="{04B42A91-B5FF-4F06-A2C6-8E824B0DBB2E}" type="presParOf" srcId="{AED8F0C4-1981-4C75-851B-CB5B81C0D165}" destId="{F0FD2CC8-8C51-4170-BC49-7FEE4887504F}" srcOrd="1" destOrd="0" presId="urn:microsoft.com/office/officeart/2008/layout/HorizontalMultiLevelHierarchy"/>
    <dgm:cxn modelId="{C0B176DA-35DA-4F91-97B9-8B448DB97237}" type="presParOf" srcId="{6D1E54CA-3CA1-4DFF-BF81-2065FD7C93D4}" destId="{694C796A-78AB-469C-92E9-7BFB925DF51F}" srcOrd="4" destOrd="0" presId="urn:microsoft.com/office/officeart/2008/layout/HorizontalMultiLevelHierarchy"/>
    <dgm:cxn modelId="{C7422445-7108-4B7B-8845-A268600F552B}" type="presParOf" srcId="{694C796A-78AB-469C-92E9-7BFB925DF51F}" destId="{FCD8DC89-C137-4B5C-9281-68998D30AB15}" srcOrd="0" destOrd="0" presId="urn:microsoft.com/office/officeart/2008/layout/HorizontalMultiLevelHierarchy"/>
    <dgm:cxn modelId="{B88218B9-E0C0-40B3-918A-AD253D797863}" type="presParOf" srcId="{6D1E54CA-3CA1-4DFF-BF81-2065FD7C93D4}" destId="{B32734B1-D3AF-4234-8643-3DBC85ECFEDF}" srcOrd="5" destOrd="0" presId="urn:microsoft.com/office/officeart/2008/layout/HorizontalMultiLevelHierarchy"/>
    <dgm:cxn modelId="{0350B570-E761-478D-ABC7-EBF0139C7ECC}" type="presParOf" srcId="{B32734B1-D3AF-4234-8643-3DBC85ECFEDF}" destId="{61FEF719-8411-4D4F-89C7-72BE32A3FC8C}" srcOrd="0" destOrd="0" presId="urn:microsoft.com/office/officeart/2008/layout/HorizontalMultiLevelHierarchy"/>
    <dgm:cxn modelId="{0E45FC4A-A7CC-4B21-8FE5-1E8AA2C39893}" type="presParOf" srcId="{B32734B1-D3AF-4234-8643-3DBC85ECFEDF}" destId="{EF93FE3B-5517-4981-9513-4B02037562B7}" srcOrd="1" destOrd="0" presId="urn:microsoft.com/office/officeart/2008/layout/HorizontalMultiLevelHierarchy"/>
    <dgm:cxn modelId="{07BE3D4C-5FA5-40DD-B02E-7A3C51F44F15}" type="presParOf" srcId="{6D1E54CA-3CA1-4DFF-BF81-2065FD7C93D4}" destId="{04785C70-16E8-4908-A1C2-134FF09F0D2A}" srcOrd="6" destOrd="0" presId="urn:microsoft.com/office/officeart/2008/layout/HorizontalMultiLevelHierarchy"/>
    <dgm:cxn modelId="{EC4AFFB7-15E2-4C31-B4C1-55D1F403CEBE}" type="presParOf" srcId="{04785C70-16E8-4908-A1C2-134FF09F0D2A}" destId="{4E23F010-F4E2-4619-AFD5-F395B9884FCE}" srcOrd="0" destOrd="0" presId="urn:microsoft.com/office/officeart/2008/layout/HorizontalMultiLevelHierarchy"/>
    <dgm:cxn modelId="{D9EEB5A0-B73E-49C4-801F-878A09BC7E11}" type="presParOf" srcId="{6D1E54CA-3CA1-4DFF-BF81-2065FD7C93D4}" destId="{D50CD646-2B41-4DA1-8E75-A9723B360C00}" srcOrd="7" destOrd="0" presId="urn:microsoft.com/office/officeart/2008/layout/HorizontalMultiLevelHierarchy"/>
    <dgm:cxn modelId="{AD2E98D4-4A45-4C45-A28E-40CE0A50E4FD}" type="presParOf" srcId="{D50CD646-2B41-4DA1-8E75-A9723B360C00}" destId="{B32A0CFC-5DF4-44E5-A26A-4019397806C7}" srcOrd="0" destOrd="0" presId="urn:microsoft.com/office/officeart/2008/layout/HorizontalMultiLevelHierarchy"/>
    <dgm:cxn modelId="{4452F31B-AED7-4435-9591-9C9B9E104245}" type="presParOf" srcId="{D50CD646-2B41-4DA1-8E75-A9723B360C00}" destId="{BAAB5E64-5E5A-47F4-802B-DDD85D2F0F1C}" srcOrd="1" destOrd="0" presId="urn:microsoft.com/office/officeart/2008/layout/HorizontalMultiLevelHierarchy"/>
    <dgm:cxn modelId="{882874A5-5B6C-4902-9A61-9518E0C744ED}" type="presParOf" srcId="{6D1E54CA-3CA1-4DFF-BF81-2065FD7C93D4}" destId="{37F24DE4-83A4-4B03-87F6-0E0FD2DE2D68}" srcOrd="8" destOrd="0" presId="urn:microsoft.com/office/officeart/2008/layout/HorizontalMultiLevelHierarchy"/>
    <dgm:cxn modelId="{558E2941-B3D0-42A7-B6F0-0EED0FB154CA}" type="presParOf" srcId="{37F24DE4-83A4-4B03-87F6-0E0FD2DE2D68}" destId="{B1F73553-0B34-4293-B987-8E0246A2608A}" srcOrd="0" destOrd="0" presId="urn:microsoft.com/office/officeart/2008/layout/HorizontalMultiLevelHierarchy"/>
    <dgm:cxn modelId="{93A8770D-66CD-4B90-BFDC-9D5866253AF4}" type="presParOf" srcId="{6D1E54CA-3CA1-4DFF-BF81-2065FD7C93D4}" destId="{A8BD2D88-AB0A-4642-8E4D-A6EE67BCE88A}" srcOrd="9" destOrd="0" presId="urn:microsoft.com/office/officeart/2008/layout/HorizontalMultiLevelHierarchy"/>
    <dgm:cxn modelId="{63E3578A-4AA3-4DD3-97E9-F5CACD12D91B}" type="presParOf" srcId="{A8BD2D88-AB0A-4642-8E4D-A6EE67BCE88A}" destId="{6F65B2A2-E148-4933-BE87-1FCFDDE31C24}" srcOrd="0" destOrd="0" presId="urn:microsoft.com/office/officeart/2008/layout/HorizontalMultiLevelHierarchy"/>
    <dgm:cxn modelId="{B13BC88F-9507-43E6-9D63-3B1DCD7B9B62}" type="presParOf" srcId="{A8BD2D88-AB0A-4642-8E4D-A6EE67BCE88A}" destId="{1CCBA0B9-A86E-4C9E-8942-C70DA4DE9E8C}" srcOrd="1" destOrd="0" presId="urn:microsoft.com/office/officeart/2008/layout/HorizontalMultiLevelHierarchy"/>
    <dgm:cxn modelId="{E74A5D3D-4CF0-46D8-90EB-22E292801541}" type="presParOf" srcId="{6D1E54CA-3CA1-4DFF-BF81-2065FD7C93D4}" destId="{04EEFDBE-CD05-4F06-8EAF-CE01B54E6A90}" srcOrd="10" destOrd="0" presId="urn:microsoft.com/office/officeart/2008/layout/HorizontalMultiLevelHierarchy"/>
    <dgm:cxn modelId="{F3B316E8-1C49-48EB-8DD1-E3DFA08EEE4E}" type="presParOf" srcId="{04EEFDBE-CD05-4F06-8EAF-CE01B54E6A90}" destId="{D7F2B063-EF39-486E-8115-6F08724FEB72}" srcOrd="0" destOrd="0" presId="urn:microsoft.com/office/officeart/2008/layout/HorizontalMultiLevelHierarchy"/>
    <dgm:cxn modelId="{22692F16-7813-4D8C-8932-1BA3E3BC9AC4}" type="presParOf" srcId="{6D1E54CA-3CA1-4DFF-BF81-2065FD7C93D4}" destId="{F7567C04-D4DE-437A-9DE2-D5E4938F923A}" srcOrd="11" destOrd="0" presId="urn:microsoft.com/office/officeart/2008/layout/HorizontalMultiLevelHierarchy"/>
    <dgm:cxn modelId="{B180E6F5-25C8-41D2-A318-E788FF3F21B6}" type="presParOf" srcId="{F7567C04-D4DE-437A-9DE2-D5E4938F923A}" destId="{FE2A7873-EB74-46D5-9B76-07F6FF9F9C18}" srcOrd="0" destOrd="0" presId="urn:microsoft.com/office/officeart/2008/layout/HorizontalMultiLevelHierarchy"/>
    <dgm:cxn modelId="{C0AF67F0-5802-417D-972D-7FD234431A15}" type="presParOf" srcId="{F7567C04-D4DE-437A-9DE2-D5E4938F923A}" destId="{F2572D56-15F6-4AB2-85C5-E8F4304372DD}" srcOrd="1" destOrd="0" presId="urn:microsoft.com/office/officeart/2008/layout/HorizontalMultiLevelHierarchy"/>
    <dgm:cxn modelId="{7D2CA2D2-BC2A-4AE1-8A8E-9830B94204E9}" type="presParOf" srcId="{6D1E54CA-3CA1-4DFF-BF81-2065FD7C93D4}" destId="{71B72A1E-5159-4A08-B764-E8E70F9978E1}" srcOrd="12" destOrd="0" presId="urn:microsoft.com/office/officeart/2008/layout/HorizontalMultiLevelHierarchy"/>
    <dgm:cxn modelId="{B8732E9B-9126-4F71-A58F-7525099716D3}" type="presParOf" srcId="{71B72A1E-5159-4A08-B764-E8E70F9978E1}" destId="{7D938DCA-36A4-4282-88D3-C7E8E92C41A8}" srcOrd="0" destOrd="0" presId="urn:microsoft.com/office/officeart/2008/layout/HorizontalMultiLevelHierarchy"/>
    <dgm:cxn modelId="{A0A065EF-B744-46FA-9DCB-6EA4F72AB1DC}" type="presParOf" srcId="{6D1E54CA-3CA1-4DFF-BF81-2065FD7C93D4}" destId="{6FB2C397-4DAA-4192-9B47-0A0934F00673}" srcOrd="13" destOrd="0" presId="urn:microsoft.com/office/officeart/2008/layout/HorizontalMultiLevelHierarchy"/>
    <dgm:cxn modelId="{640D10EA-6289-4B9A-822B-C6B813BA271C}" type="presParOf" srcId="{6FB2C397-4DAA-4192-9B47-0A0934F00673}" destId="{5A15D383-E4E5-490F-A65E-901AF7FEC3EB}" srcOrd="0" destOrd="0" presId="urn:microsoft.com/office/officeart/2008/layout/HorizontalMultiLevelHierarchy"/>
    <dgm:cxn modelId="{99497660-0B65-4CFF-A01B-D82FC47F3054}" type="presParOf" srcId="{6FB2C397-4DAA-4192-9B47-0A0934F00673}" destId="{85154EEC-46E4-431C-843B-8F9A5F2D3E77}" srcOrd="1" destOrd="0" presId="urn:microsoft.com/office/officeart/2008/layout/HorizontalMultiLevelHierarchy"/>
    <dgm:cxn modelId="{A2176E91-4767-470C-B988-5157260081D5}" type="presParOf" srcId="{6D1E54CA-3CA1-4DFF-BF81-2065FD7C93D4}" destId="{363EDD66-24D5-4746-A724-84DDD2011988}" srcOrd="14" destOrd="0" presId="urn:microsoft.com/office/officeart/2008/layout/HorizontalMultiLevelHierarchy"/>
    <dgm:cxn modelId="{50405991-D876-4984-9554-8EB91930BE85}" type="presParOf" srcId="{363EDD66-24D5-4746-A724-84DDD2011988}" destId="{49ECB596-2186-4540-B7F7-09E3EBD48BA8}" srcOrd="0" destOrd="0" presId="urn:microsoft.com/office/officeart/2008/layout/HorizontalMultiLevelHierarchy"/>
    <dgm:cxn modelId="{252E9243-3ABF-48F5-A131-54809DDF6578}" type="presParOf" srcId="{6D1E54CA-3CA1-4DFF-BF81-2065FD7C93D4}" destId="{B0803B36-E39B-491C-8C0F-318A0568BB33}" srcOrd="15" destOrd="0" presId="urn:microsoft.com/office/officeart/2008/layout/HorizontalMultiLevelHierarchy"/>
    <dgm:cxn modelId="{71E2E4AA-480B-4596-85C3-67F42DDE3C8F}" type="presParOf" srcId="{B0803B36-E39B-491C-8C0F-318A0568BB33}" destId="{9D7450CF-ABEA-429D-9ECC-2AFADA8F6596}" srcOrd="0" destOrd="0" presId="urn:microsoft.com/office/officeart/2008/layout/HorizontalMultiLevelHierarchy"/>
    <dgm:cxn modelId="{F31C0B70-A37E-4140-9AC0-FD0630B25C20}" type="presParOf" srcId="{B0803B36-E39B-491C-8C0F-318A0568BB33}" destId="{64352227-FA4E-4385-B2D8-560D23731796}" srcOrd="1" destOrd="0" presId="urn:microsoft.com/office/officeart/2008/layout/HorizontalMultiLevelHierarchy"/>
    <dgm:cxn modelId="{AA08E56E-BD9E-49AD-A1BD-0499B4A7DF4E}" type="presParOf" srcId="{6D1E54CA-3CA1-4DFF-BF81-2065FD7C93D4}" destId="{99B9B132-0AA1-4707-A919-944FD4B954F6}" srcOrd="16" destOrd="0" presId="urn:microsoft.com/office/officeart/2008/layout/HorizontalMultiLevelHierarchy"/>
    <dgm:cxn modelId="{E5FF62A4-6321-414B-9B61-6B5FC602924B}" type="presParOf" srcId="{99B9B132-0AA1-4707-A919-944FD4B954F6}" destId="{0C049354-839B-429F-A4CA-3BC5B488456B}" srcOrd="0" destOrd="0" presId="urn:microsoft.com/office/officeart/2008/layout/HorizontalMultiLevelHierarchy"/>
    <dgm:cxn modelId="{AB043BD9-6775-4E5C-8BB5-2CFBFF249420}" type="presParOf" srcId="{6D1E54CA-3CA1-4DFF-BF81-2065FD7C93D4}" destId="{03FF6A19-5B7E-4B2F-BD93-AE342C7AF4D8}" srcOrd="17" destOrd="0" presId="urn:microsoft.com/office/officeart/2008/layout/HorizontalMultiLevelHierarchy"/>
    <dgm:cxn modelId="{9A444876-6A83-4D36-9F7C-8C92011DED82}" type="presParOf" srcId="{03FF6A19-5B7E-4B2F-BD93-AE342C7AF4D8}" destId="{DB2CFFA4-D6F3-4E52-8E80-D73CBE2494CE}" srcOrd="0" destOrd="0" presId="urn:microsoft.com/office/officeart/2008/layout/HorizontalMultiLevelHierarchy"/>
    <dgm:cxn modelId="{9112B0A8-CD2F-4045-96D7-A980FFD2C395}" type="presParOf" srcId="{03FF6A19-5B7E-4B2F-BD93-AE342C7AF4D8}" destId="{58752753-94B9-48D3-9CAC-5D23C7ABC083}" srcOrd="1" destOrd="0" presId="urn:microsoft.com/office/officeart/2008/layout/HorizontalMultiLevelHierarchy"/>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9F3FB8-2E0A-4B72-B625-2E09957D6BB2}">
      <dsp:nvSpPr>
        <dsp:cNvPr id="0" name=""/>
        <dsp:cNvSpPr/>
      </dsp:nvSpPr>
      <dsp:spPr>
        <a:xfrm>
          <a:off x="613689" y="2114550"/>
          <a:ext cx="170476" cy="1947428"/>
        </a:xfrm>
        <a:custGeom>
          <a:avLst/>
          <a:gdLst/>
          <a:ahLst/>
          <a:cxnLst/>
          <a:rect l="0" t="0" r="0" b="0"/>
          <a:pathLst>
            <a:path>
              <a:moveTo>
                <a:pt x="0" y="0"/>
              </a:moveTo>
              <a:lnTo>
                <a:pt x="85238" y="0"/>
              </a:lnTo>
              <a:lnTo>
                <a:pt x="85238" y="1947428"/>
              </a:lnTo>
              <a:lnTo>
                <a:pt x="170476" y="1947428"/>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lt-LT" sz="700" kern="1200"/>
        </a:p>
      </dsp:txBody>
      <dsp:txXfrm>
        <a:off x="650055" y="3039392"/>
        <a:ext cx="97743" cy="97743"/>
      </dsp:txXfrm>
    </dsp:sp>
    <dsp:sp modelId="{BD027621-0CB7-418B-9122-41E7A2A037A4}">
      <dsp:nvSpPr>
        <dsp:cNvPr id="0" name=""/>
        <dsp:cNvSpPr/>
      </dsp:nvSpPr>
      <dsp:spPr>
        <a:xfrm>
          <a:off x="613689" y="2114550"/>
          <a:ext cx="170476" cy="1628678"/>
        </a:xfrm>
        <a:custGeom>
          <a:avLst/>
          <a:gdLst/>
          <a:ahLst/>
          <a:cxnLst/>
          <a:rect l="0" t="0" r="0" b="0"/>
          <a:pathLst>
            <a:path>
              <a:moveTo>
                <a:pt x="0" y="0"/>
              </a:moveTo>
              <a:lnTo>
                <a:pt x="85238" y="0"/>
              </a:lnTo>
              <a:lnTo>
                <a:pt x="85238" y="1628678"/>
              </a:lnTo>
              <a:lnTo>
                <a:pt x="170476" y="1628678"/>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657988" y="2887949"/>
        <a:ext cx="81878" cy="81878"/>
      </dsp:txXfrm>
    </dsp:sp>
    <dsp:sp modelId="{A31F4180-4958-411D-91B5-5FA93FAA6170}">
      <dsp:nvSpPr>
        <dsp:cNvPr id="0" name=""/>
        <dsp:cNvSpPr/>
      </dsp:nvSpPr>
      <dsp:spPr>
        <a:xfrm>
          <a:off x="613689" y="2114550"/>
          <a:ext cx="170476" cy="1303837"/>
        </a:xfrm>
        <a:custGeom>
          <a:avLst/>
          <a:gdLst/>
          <a:ahLst/>
          <a:cxnLst/>
          <a:rect l="0" t="0" r="0" b="0"/>
          <a:pathLst>
            <a:path>
              <a:moveTo>
                <a:pt x="0" y="0"/>
              </a:moveTo>
              <a:lnTo>
                <a:pt x="85238" y="0"/>
              </a:lnTo>
              <a:lnTo>
                <a:pt x="85238" y="1303837"/>
              </a:lnTo>
              <a:lnTo>
                <a:pt x="170476" y="1303837"/>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666054" y="2733595"/>
        <a:ext cx="65746" cy="65746"/>
      </dsp:txXfrm>
    </dsp:sp>
    <dsp:sp modelId="{EB38EA26-ED5F-4C5F-A03F-EA3EE1785922}">
      <dsp:nvSpPr>
        <dsp:cNvPr id="0" name=""/>
        <dsp:cNvSpPr/>
      </dsp:nvSpPr>
      <dsp:spPr>
        <a:xfrm>
          <a:off x="613689" y="2114550"/>
          <a:ext cx="170476" cy="978996"/>
        </a:xfrm>
        <a:custGeom>
          <a:avLst/>
          <a:gdLst/>
          <a:ahLst/>
          <a:cxnLst/>
          <a:rect l="0" t="0" r="0" b="0"/>
          <a:pathLst>
            <a:path>
              <a:moveTo>
                <a:pt x="0" y="0"/>
              </a:moveTo>
              <a:lnTo>
                <a:pt x="85238" y="0"/>
              </a:lnTo>
              <a:lnTo>
                <a:pt x="85238" y="978996"/>
              </a:lnTo>
              <a:lnTo>
                <a:pt x="170476" y="978996"/>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674084" y="2579205"/>
        <a:ext cx="49686" cy="49686"/>
      </dsp:txXfrm>
    </dsp:sp>
    <dsp:sp modelId="{BBDBFC56-97C6-4E8F-8E33-E4712BC29846}">
      <dsp:nvSpPr>
        <dsp:cNvPr id="0" name=""/>
        <dsp:cNvSpPr/>
      </dsp:nvSpPr>
      <dsp:spPr>
        <a:xfrm>
          <a:off x="613689" y="2114550"/>
          <a:ext cx="170476" cy="607595"/>
        </a:xfrm>
        <a:custGeom>
          <a:avLst/>
          <a:gdLst/>
          <a:ahLst/>
          <a:cxnLst/>
          <a:rect l="0" t="0" r="0" b="0"/>
          <a:pathLst>
            <a:path>
              <a:moveTo>
                <a:pt x="0" y="0"/>
              </a:moveTo>
              <a:lnTo>
                <a:pt x="85238" y="0"/>
              </a:lnTo>
              <a:lnTo>
                <a:pt x="85238" y="607595"/>
              </a:lnTo>
              <a:lnTo>
                <a:pt x="170476" y="607595"/>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683151" y="2402571"/>
        <a:ext cx="31552" cy="31552"/>
      </dsp:txXfrm>
    </dsp:sp>
    <dsp:sp modelId="{7CC1BBFB-C085-47F2-9171-6BD7F10FB534}">
      <dsp:nvSpPr>
        <dsp:cNvPr id="0" name=""/>
        <dsp:cNvSpPr/>
      </dsp:nvSpPr>
      <dsp:spPr>
        <a:xfrm>
          <a:off x="613689" y="2114550"/>
          <a:ext cx="170476" cy="236194"/>
        </a:xfrm>
        <a:custGeom>
          <a:avLst/>
          <a:gdLst/>
          <a:ahLst/>
          <a:cxnLst/>
          <a:rect l="0" t="0" r="0" b="0"/>
          <a:pathLst>
            <a:path>
              <a:moveTo>
                <a:pt x="0" y="0"/>
              </a:moveTo>
              <a:lnTo>
                <a:pt x="85238" y="0"/>
              </a:lnTo>
              <a:lnTo>
                <a:pt x="85238" y="236194"/>
              </a:lnTo>
              <a:lnTo>
                <a:pt x="170476" y="236194"/>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691645" y="2225364"/>
        <a:ext cx="14564" cy="14564"/>
      </dsp:txXfrm>
    </dsp:sp>
    <dsp:sp modelId="{4A0700E1-3F6E-4C84-B1B0-4525112965D8}">
      <dsp:nvSpPr>
        <dsp:cNvPr id="0" name=""/>
        <dsp:cNvSpPr/>
      </dsp:nvSpPr>
      <dsp:spPr>
        <a:xfrm>
          <a:off x="613689" y="1980183"/>
          <a:ext cx="188402" cy="91440"/>
        </a:xfrm>
        <a:custGeom>
          <a:avLst/>
          <a:gdLst/>
          <a:ahLst/>
          <a:cxnLst/>
          <a:rect l="0" t="0" r="0" b="0"/>
          <a:pathLst>
            <a:path>
              <a:moveTo>
                <a:pt x="0" y="134366"/>
              </a:moveTo>
              <a:lnTo>
                <a:pt x="94201" y="134366"/>
              </a:lnTo>
              <a:lnTo>
                <a:pt x="94201" y="45720"/>
              </a:lnTo>
              <a:lnTo>
                <a:pt x="188402" y="4572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702684" y="2020698"/>
        <a:ext cx="10410" cy="10410"/>
      </dsp:txXfrm>
    </dsp:sp>
    <dsp:sp modelId="{3236D79C-E4E6-46F9-A3E1-206812199750}">
      <dsp:nvSpPr>
        <dsp:cNvPr id="0" name=""/>
        <dsp:cNvSpPr/>
      </dsp:nvSpPr>
      <dsp:spPr>
        <a:xfrm>
          <a:off x="613689" y="1701062"/>
          <a:ext cx="170476" cy="413487"/>
        </a:xfrm>
        <a:custGeom>
          <a:avLst/>
          <a:gdLst/>
          <a:ahLst/>
          <a:cxnLst/>
          <a:rect l="0" t="0" r="0" b="0"/>
          <a:pathLst>
            <a:path>
              <a:moveTo>
                <a:pt x="0" y="413487"/>
              </a:moveTo>
              <a:lnTo>
                <a:pt x="85238" y="413487"/>
              </a:lnTo>
              <a:lnTo>
                <a:pt x="85238" y="0"/>
              </a:lnTo>
              <a:lnTo>
                <a:pt x="170476"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687746" y="1896624"/>
        <a:ext cx="22362" cy="22362"/>
      </dsp:txXfrm>
    </dsp:sp>
    <dsp:sp modelId="{4A676034-36E6-4EAC-83CF-133CBF2F250E}">
      <dsp:nvSpPr>
        <dsp:cNvPr id="0" name=""/>
        <dsp:cNvSpPr/>
      </dsp:nvSpPr>
      <dsp:spPr>
        <a:xfrm>
          <a:off x="613689" y="1376221"/>
          <a:ext cx="170476" cy="738328"/>
        </a:xfrm>
        <a:custGeom>
          <a:avLst/>
          <a:gdLst/>
          <a:ahLst/>
          <a:cxnLst/>
          <a:rect l="0" t="0" r="0" b="0"/>
          <a:pathLst>
            <a:path>
              <a:moveTo>
                <a:pt x="0" y="738328"/>
              </a:moveTo>
              <a:lnTo>
                <a:pt x="85238" y="738328"/>
              </a:lnTo>
              <a:lnTo>
                <a:pt x="85238" y="0"/>
              </a:lnTo>
              <a:lnTo>
                <a:pt x="170476"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679983" y="1726441"/>
        <a:ext cx="37887" cy="37887"/>
      </dsp:txXfrm>
    </dsp:sp>
    <dsp:sp modelId="{7049A4FE-1D46-4D5B-B266-70C66325BCF1}">
      <dsp:nvSpPr>
        <dsp:cNvPr id="0" name=""/>
        <dsp:cNvSpPr/>
      </dsp:nvSpPr>
      <dsp:spPr>
        <a:xfrm>
          <a:off x="613689" y="1051380"/>
          <a:ext cx="170476" cy="1063169"/>
        </a:xfrm>
        <a:custGeom>
          <a:avLst/>
          <a:gdLst/>
          <a:ahLst/>
          <a:cxnLst/>
          <a:rect l="0" t="0" r="0" b="0"/>
          <a:pathLst>
            <a:path>
              <a:moveTo>
                <a:pt x="0" y="1063169"/>
              </a:moveTo>
              <a:lnTo>
                <a:pt x="85238" y="1063169"/>
              </a:lnTo>
              <a:lnTo>
                <a:pt x="85238" y="0"/>
              </a:lnTo>
              <a:lnTo>
                <a:pt x="170476"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672008" y="1556046"/>
        <a:ext cx="53837" cy="53837"/>
      </dsp:txXfrm>
    </dsp:sp>
    <dsp:sp modelId="{5C9CF2DF-E1CF-4DB1-AD4E-4A832844B3F1}">
      <dsp:nvSpPr>
        <dsp:cNvPr id="0" name=""/>
        <dsp:cNvSpPr/>
      </dsp:nvSpPr>
      <dsp:spPr>
        <a:xfrm>
          <a:off x="613689" y="639391"/>
          <a:ext cx="182426" cy="1475158"/>
        </a:xfrm>
        <a:custGeom>
          <a:avLst/>
          <a:gdLst/>
          <a:ahLst/>
          <a:cxnLst/>
          <a:rect l="0" t="0" r="0" b="0"/>
          <a:pathLst>
            <a:path>
              <a:moveTo>
                <a:pt x="0" y="1475158"/>
              </a:moveTo>
              <a:lnTo>
                <a:pt x="91213" y="1475158"/>
              </a:lnTo>
              <a:lnTo>
                <a:pt x="91213" y="0"/>
              </a:lnTo>
              <a:lnTo>
                <a:pt x="182426"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667742" y="1339810"/>
        <a:ext cx="74319" cy="74319"/>
      </dsp:txXfrm>
    </dsp:sp>
    <dsp:sp modelId="{5411667F-EC55-46F1-B49B-5C788BAAF383}">
      <dsp:nvSpPr>
        <dsp:cNvPr id="0" name=""/>
        <dsp:cNvSpPr/>
      </dsp:nvSpPr>
      <dsp:spPr>
        <a:xfrm>
          <a:off x="613689" y="218121"/>
          <a:ext cx="170476" cy="1896428"/>
        </a:xfrm>
        <a:custGeom>
          <a:avLst/>
          <a:gdLst/>
          <a:ahLst/>
          <a:cxnLst/>
          <a:rect l="0" t="0" r="0" b="0"/>
          <a:pathLst>
            <a:path>
              <a:moveTo>
                <a:pt x="0" y="1896428"/>
              </a:moveTo>
              <a:lnTo>
                <a:pt x="85238" y="1896428"/>
              </a:lnTo>
              <a:lnTo>
                <a:pt x="85238" y="0"/>
              </a:lnTo>
              <a:lnTo>
                <a:pt x="170476"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t-LT" sz="600" kern="1200"/>
        </a:p>
      </dsp:txBody>
      <dsp:txXfrm>
        <a:off x="651325" y="1118734"/>
        <a:ext cx="95203" cy="95203"/>
      </dsp:txXfrm>
    </dsp:sp>
    <dsp:sp modelId="{9620109F-18CD-44CF-9FB9-B7DB17DBF02F}">
      <dsp:nvSpPr>
        <dsp:cNvPr id="0" name=""/>
        <dsp:cNvSpPr/>
      </dsp:nvSpPr>
      <dsp:spPr>
        <a:xfrm rot="16200000">
          <a:off x="-1755117" y="1810665"/>
          <a:ext cx="4129843" cy="607769"/>
        </a:xfrm>
        <a:prstGeom prst="rect">
          <a:avLst/>
        </a:prstGeom>
        <a:solidFill>
          <a:schemeClr val="accent4">
            <a:lumMod val="7500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1.</a:t>
          </a:r>
          <a:r>
            <a:rPr lang="lt-LT" sz="1200" b="1" kern="1200">
              <a:latin typeface="Times New Roman" panose="02020603050405020304" pitchFamily="18" charset="0"/>
              <a:cs typeface="Times New Roman" panose="02020603050405020304" pitchFamily="18" charset="0"/>
            </a:rPr>
            <a:t> UGDYMO IR SPORTO PASLAUGŲ KOKYBĖS IR PRIEINAMUMO UŽTIKRINIMAS</a:t>
          </a:r>
          <a:endParaRPr lang="lt-LT" sz="1200" kern="1200">
            <a:latin typeface="Times New Roman" panose="02020603050405020304" pitchFamily="18" charset="0"/>
            <a:cs typeface="Times New Roman" panose="02020603050405020304" pitchFamily="18" charset="0"/>
          </a:endParaRPr>
        </a:p>
      </dsp:txBody>
      <dsp:txXfrm>
        <a:off x="-1755117" y="1810665"/>
        <a:ext cx="4129843" cy="607769"/>
      </dsp:txXfrm>
    </dsp:sp>
    <dsp:sp modelId="{903E99D5-B35E-4F58-ACC2-87F4511D1E70}">
      <dsp:nvSpPr>
        <dsp:cNvPr id="0" name=""/>
        <dsp:cNvSpPr/>
      </dsp:nvSpPr>
      <dsp:spPr>
        <a:xfrm>
          <a:off x="784165" y="31093"/>
          <a:ext cx="5026671" cy="374055"/>
        </a:xfrm>
        <a:prstGeom prst="rect">
          <a:avLst/>
        </a:prstGeom>
        <a:solidFill>
          <a:srgbClr val="CCFFFF"/>
        </a:solidFill>
        <a:ln w="9525" cap="rnd"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1.1.1. Sudaryti sąlygas ugdyti vaikus ikimokyklinio ugdymo,  bendrojo ugdymo paslaugas teikiančiose įstaigose</a:t>
          </a:r>
        </a:p>
      </dsp:txBody>
      <dsp:txXfrm>
        <a:off x="784165" y="31093"/>
        <a:ext cx="5026671" cy="374055"/>
      </dsp:txXfrm>
    </dsp:sp>
    <dsp:sp modelId="{7AEF659F-F055-4D70-B551-A6EB3E887581}">
      <dsp:nvSpPr>
        <dsp:cNvPr id="0" name=""/>
        <dsp:cNvSpPr/>
      </dsp:nvSpPr>
      <dsp:spPr>
        <a:xfrm>
          <a:off x="796116" y="446212"/>
          <a:ext cx="5011456" cy="386358"/>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1.1.2. Sudaryti sąlygas vaikų, jaunimo ir suaugusių asmenų neformaliajam ugdymui </a:t>
          </a:r>
        </a:p>
      </dsp:txBody>
      <dsp:txXfrm>
        <a:off x="796116" y="446212"/>
        <a:ext cx="5011456" cy="386358"/>
      </dsp:txXfrm>
    </dsp:sp>
    <dsp:sp modelId="{A1588F93-C8C4-454D-BA75-AEE715E022D6}">
      <dsp:nvSpPr>
        <dsp:cNvPr id="0" name=""/>
        <dsp:cNvSpPr/>
      </dsp:nvSpPr>
      <dsp:spPr>
        <a:xfrm>
          <a:off x="784165" y="921444"/>
          <a:ext cx="5031998" cy="259872"/>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1.1.3. Sudaryti sąlygas gyventojams įgyti profesinį išsilavinimą</a:t>
          </a:r>
        </a:p>
      </dsp:txBody>
      <dsp:txXfrm>
        <a:off x="784165" y="921444"/>
        <a:ext cx="5031998" cy="259872"/>
      </dsp:txXfrm>
    </dsp:sp>
    <dsp:sp modelId="{F4A81069-0E46-4FC3-A16D-A95F9598E487}">
      <dsp:nvSpPr>
        <dsp:cNvPr id="0" name=""/>
        <dsp:cNvSpPr/>
      </dsp:nvSpPr>
      <dsp:spPr>
        <a:xfrm>
          <a:off x="784165" y="1246285"/>
          <a:ext cx="5021420" cy="259872"/>
        </a:xfrm>
        <a:prstGeom prst="rect">
          <a:avLst/>
        </a:prstGeom>
        <a:solidFill>
          <a:srgbClr val="CCFFFF"/>
        </a:solidFill>
        <a:ln w="12700" cap="flat" cmpd="sng" algn="ctr">
          <a:solidFill>
            <a:srgbClr val="28503E"/>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1.2.1. Užtikrinti kokybiškų mokinių pavežėjimo paslaugų teikimą</a:t>
          </a:r>
        </a:p>
      </dsp:txBody>
      <dsp:txXfrm>
        <a:off x="784165" y="1246285"/>
        <a:ext cx="5021420" cy="259872"/>
      </dsp:txXfrm>
    </dsp:sp>
    <dsp:sp modelId="{75A761A3-9B85-4C96-B6BE-D9405AF956D6}">
      <dsp:nvSpPr>
        <dsp:cNvPr id="0" name=""/>
        <dsp:cNvSpPr/>
      </dsp:nvSpPr>
      <dsp:spPr>
        <a:xfrm>
          <a:off x="784165" y="1571126"/>
          <a:ext cx="5026731" cy="259872"/>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1.2.3. Užtikrinti racionalų mokinio krepšelio lėšų rezervo paskirstymą </a:t>
          </a:r>
        </a:p>
      </dsp:txBody>
      <dsp:txXfrm>
        <a:off x="784165" y="1571126"/>
        <a:ext cx="5026731" cy="259872"/>
      </dsp:txXfrm>
    </dsp:sp>
    <dsp:sp modelId="{54D5BB8C-C579-4ECA-BF2F-E9C62671DE0B}">
      <dsp:nvSpPr>
        <dsp:cNvPr id="0" name=""/>
        <dsp:cNvSpPr/>
      </dsp:nvSpPr>
      <dsp:spPr>
        <a:xfrm>
          <a:off x="802091" y="1895967"/>
          <a:ext cx="5010945" cy="259872"/>
        </a:xfrm>
        <a:prstGeom prst="rect">
          <a:avLst/>
        </a:prstGeom>
        <a:solidFill>
          <a:srgbClr val="CCFFFF"/>
        </a:solidFill>
        <a:ln w="12700" cap="flat" cmpd="sng" algn="ctr">
          <a:solidFill>
            <a:srgbClr val="28503E"/>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1.2.4. Užtikrinti kokybiškų prevencinių programų kūrimą ir įgyvendinimą</a:t>
          </a:r>
        </a:p>
      </dsp:txBody>
      <dsp:txXfrm>
        <a:off x="802091" y="1895967"/>
        <a:ext cx="5010945" cy="259872"/>
      </dsp:txXfrm>
    </dsp:sp>
    <dsp:sp modelId="{5D33845B-EFB1-48FE-A065-ACE845EF3FD3}">
      <dsp:nvSpPr>
        <dsp:cNvPr id="0" name=""/>
        <dsp:cNvSpPr/>
      </dsp:nvSpPr>
      <dsp:spPr>
        <a:xfrm>
          <a:off x="784165" y="2220808"/>
          <a:ext cx="5032910" cy="259872"/>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1.2.5. Kurti, atnaujinti ir modernizuoti ugdymo įstaigų infrastruktūrą </a:t>
          </a:r>
        </a:p>
      </dsp:txBody>
      <dsp:txXfrm>
        <a:off x="784165" y="2220808"/>
        <a:ext cx="5032910" cy="259872"/>
      </dsp:txXfrm>
    </dsp:sp>
    <dsp:sp modelId="{20AA1DD9-453C-42F1-847C-884B0F6AE62C}">
      <dsp:nvSpPr>
        <dsp:cNvPr id="0" name=""/>
        <dsp:cNvSpPr/>
      </dsp:nvSpPr>
      <dsp:spPr>
        <a:xfrm>
          <a:off x="784165" y="2545649"/>
          <a:ext cx="5022068" cy="352993"/>
        </a:xfrm>
        <a:prstGeom prst="rect">
          <a:avLst/>
        </a:prstGeom>
        <a:solidFill>
          <a:srgbClr val="CCFFFF"/>
        </a:solidFill>
        <a:ln w="12700" cap="flat" cmpd="sng" algn="ctr">
          <a:solidFill>
            <a:srgbClr val="28503E"/>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1.2.6. Didinti  švietimo bendruomenei teikiamų paslaugų įvairovę, kokybę ir prieinamumą</a:t>
          </a:r>
        </a:p>
      </dsp:txBody>
      <dsp:txXfrm>
        <a:off x="784165" y="2545649"/>
        <a:ext cx="5022068" cy="352993"/>
      </dsp:txXfrm>
    </dsp:sp>
    <dsp:sp modelId="{60938507-8934-45F8-83B4-06691089D432}">
      <dsp:nvSpPr>
        <dsp:cNvPr id="0" name=""/>
        <dsp:cNvSpPr/>
      </dsp:nvSpPr>
      <dsp:spPr>
        <a:xfrm>
          <a:off x="784165" y="2963610"/>
          <a:ext cx="5040147" cy="259872"/>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1.2.7. Įgyvendinti ES ir kitų fondų remiamus projektus </a:t>
          </a:r>
        </a:p>
      </dsp:txBody>
      <dsp:txXfrm>
        <a:off x="784165" y="2963610"/>
        <a:ext cx="5040147" cy="259872"/>
      </dsp:txXfrm>
    </dsp:sp>
    <dsp:sp modelId="{8DFB7B40-4509-4167-AF92-ED60E88998A4}">
      <dsp:nvSpPr>
        <dsp:cNvPr id="0" name=""/>
        <dsp:cNvSpPr/>
      </dsp:nvSpPr>
      <dsp:spPr>
        <a:xfrm>
          <a:off x="784165" y="3288451"/>
          <a:ext cx="5032595" cy="259872"/>
        </a:xfrm>
        <a:prstGeom prst="rect">
          <a:avLst/>
        </a:prstGeom>
        <a:solidFill>
          <a:srgbClr val="CCFFFF"/>
        </a:solidFill>
        <a:ln w="12700" cap="flat" cmpd="sng" algn="ctr">
          <a:solidFill>
            <a:srgbClr val="28503E"/>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1.3.1. Skatinti ugdymo įstaigų bendruomenių iniciatyvas </a:t>
          </a:r>
        </a:p>
      </dsp:txBody>
      <dsp:txXfrm>
        <a:off x="784165" y="3288451"/>
        <a:ext cx="5032595" cy="259872"/>
      </dsp:txXfrm>
    </dsp:sp>
    <dsp:sp modelId="{30304FE0-0AC8-4BE9-A567-05844DABA145}">
      <dsp:nvSpPr>
        <dsp:cNvPr id="0" name=""/>
        <dsp:cNvSpPr/>
      </dsp:nvSpPr>
      <dsp:spPr>
        <a:xfrm>
          <a:off x="784165" y="3613292"/>
          <a:ext cx="5048739" cy="259872"/>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1.3.2. Sudaryti optimalias sąlygas  gabių ir talentingų vaikų ugdymui</a:t>
          </a:r>
        </a:p>
      </dsp:txBody>
      <dsp:txXfrm>
        <a:off x="784165" y="3613292"/>
        <a:ext cx="5048739" cy="259872"/>
      </dsp:txXfrm>
    </dsp:sp>
    <dsp:sp modelId="{38ABC992-54F9-45F5-8182-199F735A2CB3}">
      <dsp:nvSpPr>
        <dsp:cNvPr id="0" name=""/>
        <dsp:cNvSpPr/>
      </dsp:nvSpPr>
      <dsp:spPr>
        <a:xfrm>
          <a:off x="784165" y="3932041"/>
          <a:ext cx="5040088" cy="259872"/>
        </a:xfrm>
        <a:prstGeom prst="rect">
          <a:avLst/>
        </a:prstGeom>
        <a:solidFill>
          <a:srgbClr val="CCFFFF"/>
        </a:solidFill>
        <a:ln w="12700" cap="flat" cmpd="sng" algn="ctr">
          <a:solidFill>
            <a:srgbClr val="28503E"/>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1.4.1. Skatinti gyventojų sportinę ir fizinio aktyvumo veiklas</a:t>
          </a:r>
        </a:p>
      </dsp:txBody>
      <dsp:txXfrm>
        <a:off x="784165" y="3932041"/>
        <a:ext cx="5040088" cy="2598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AB5335-52F3-43D7-8470-4FE8F29FDF8C}">
      <dsp:nvSpPr>
        <dsp:cNvPr id="0" name=""/>
        <dsp:cNvSpPr/>
      </dsp:nvSpPr>
      <dsp:spPr>
        <a:xfrm>
          <a:off x="852899" y="1996473"/>
          <a:ext cx="174341" cy="1860047"/>
        </a:xfrm>
        <a:custGeom>
          <a:avLst/>
          <a:gdLst/>
          <a:ahLst/>
          <a:cxnLst/>
          <a:rect l="0" t="0" r="0" b="0"/>
          <a:pathLst>
            <a:path>
              <a:moveTo>
                <a:pt x="0" y="0"/>
              </a:moveTo>
              <a:lnTo>
                <a:pt x="87170" y="0"/>
              </a:lnTo>
              <a:lnTo>
                <a:pt x="87170" y="1860047"/>
              </a:lnTo>
              <a:lnTo>
                <a:pt x="174341" y="1860047"/>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t-LT" sz="600" kern="1200"/>
        </a:p>
      </dsp:txBody>
      <dsp:txXfrm>
        <a:off x="893364" y="2879792"/>
        <a:ext cx="93410" cy="93410"/>
      </dsp:txXfrm>
    </dsp:sp>
    <dsp:sp modelId="{0DE4480C-8265-4EC5-8480-72F5CA8BFC57}">
      <dsp:nvSpPr>
        <dsp:cNvPr id="0" name=""/>
        <dsp:cNvSpPr/>
      </dsp:nvSpPr>
      <dsp:spPr>
        <a:xfrm>
          <a:off x="852899" y="1996473"/>
          <a:ext cx="162128" cy="1508231"/>
        </a:xfrm>
        <a:custGeom>
          <a:avLst/>
          <a:gdLst/>
          <a:ahLst/>
          <a:cxnLst/>
          <a:rect l="0" t="0" r="0" b="0"/>
          <a:pathLst>
            <a:path>
              <a:moveTo>
                <a:pt x="0" y="0"/>
              </a:moveTo>
              <a:lnTo>
                <a:pt x="81064" y="0"/>
              </a:lnTo>
              <a:lnTo>
                <a:pt x="81064" y="1508231"/>
              </a:lnTo>
              <a:lnTo>
                <a:pt x="162128" y="1508231"/>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896040" y="2712666"/>
        <a:ext cx="75846" cy="75846"/>
      </dsp:txXfrm>
    </dsp:sp>
    <dsp:sp modelId="{C9B4DF2F-4F59-46A2-B982-881FE3C3258A}">
      <dsp:nvSpPr>
        <dsp:cNvPr id="0" name=""/>
        <dsp:cNvSpPr/>
      </dsp:nvSpPr>
      <dsp:spPr>
        <a:xfrm>
          <a:off x="852899" y="1996473"/>
          <a:ext cx="165386" cy="1091238"/>
        </a:xfrm>
        <a:custGeom>
          <a:avLst/>
          <a:gdLst/>
          <a:ahLst/>
          <a:cxnLst/>
          <a:rect l="0" t="0" r="0" b="0"/>
          <a:pathLst>
            <a:path>
              <a:moveTo>
                <a:pt x="0" y="0"/>
              </a:moveTo>
              <a:lnTo>
                <a:pt x="82693" y="0"/>
              </a:lnTo>
              <a:lnTo>
                <a:pt x="82693" y="1091238"/>
              </a:lnTo>
              <a:lnTo>
                <a:pt x="165386" y="1091238"/>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08000" y="2514500"/>
        <a:ext cx="55184" cy="55184"/>
      </dsp:txXfrm>
    </dsp:sp>
    <dsp:sp modelId="{25370BD4-067D-42C2-8A20-767C33F8DB6D}">
      <dsp:nvSpPr>
        <dsp:cNvPr id="0" name=""/>
        <dsp:cNvSpPr/>
      </dsp:nvSpPr>
      <dsp:spPr>
        <a:xfrm>
          <a:off x="852899" y="1996473"/>
          <a:ext cx="179225" cy="641480"/>
        </a:xfrm>
        <a:custGeom>
          <a:avLst/>
          <a:gdLst/>
          <a:ahLst/>
          <a:cxnLst/>
          <a:rect l="0" t="0" r="0" b="0"/>
          <a:pathLst>
            <a:path>
              <a:moveTo>
                <a:pt x="0" y="0"/>
              </a:moveTo>
              <a:lnTo>
                <a:pt x="89612" y="0"/>
              </a:lnTo>
              <a:lnTo>
                <a:pt x="89612" y="641480"/>
              </a:lnTo>
              <a:lnTo>
                <a:pt x="179225" y="64148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25860" y="2300562"/>
        <a:ext cx="33302" cy="33302"/>
      </dsp:txXfrm>
    </dsp:sp>
    <dsp:sp modelId="{B375CEA6-8075-4BAA-AB06-ACE337A80934}">
      <dsp:nvSpPr>
        <dsp:cNvPr id="0" name=""/>
        <dsp:cNvSpPr/>
      </dsp:nvSpPr>
      <dsp:spPr>
        <a:xfrm>
          <a:off x="852899" y="1996473"/>
          <a:ext cx="184848" cy="206673"/>
        </a:xfrm>
        <a:custGeom>
          <a:avLst/>
          <a:gdLst/>
          <a:ahLst/>
          <a:cxnLst/>
          <a:rect l="0" t="0" r="0" b="0"/>
          <a:pathLst>
            <a:path>
              <a:moveTo>
                <a:pt x="0" y="0"/>
              </a:moveTo>
              <a:lnTo>
                <a:pt x="92424" y="0"/>
              </a:lnTo>
              <a:lnTo>
                <a:pt x="92424" y="206673"/>
              </a:lnTo>
              <a:lnTo>
                <a:pt x="184848" y="206673"/>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38391" y="2092878"/>
        <a:ext cx="13863" cy="13863"/>
      </dsp:txXfrm>
    </dsp:sp>
    <dsp:sp modelId="{C9DA83C5-A5A2-403D-AE6A-07D5FF96CDC7}">
      <dsp:nvSpPr>
        <dsp:cNvPr id="0" name=""/>
        <dsp:cNvSpPr/>
      </dsp:nvSpPr>
      <dsp:spPr>
        <a:xfrm>
          <a:off x="852899" y="1881320"/>
          <a:ext cx="175336" cy="115153"/>
        </a:xfrm>
        <a:custGeom>
          <a:avLst/>
          <a:gdLst/>
          <a:ahLst/>
          <a:cxnLst/>
          <a:rect l="0" t="0" r="0" b="0"/>
          <a:pathLst>
            <a:path>
              <a:moveTo>
                <a:pt x="0" y="115153"/>
              </a:moveTo>
              <a:lnTo>
                <a:pt x="87668" y="115153"/>
              </a:lnTo>
              <a:lnTo>
                <a:pt x="87668" y="0"/>
              </a:lnTo>
              <a:lnTo>
                <a:pt x="175336"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35323" y="1933652"/>
        <a:ext cx="10488" cy="10488"/>
      </dsp:txXfrm>
    </dsp:sp>
    <dsp:sp modelId="{E4AC09B5-5B1D-4249-92EC-4CA3128E4D7A}">
      <dsp:nvSpPr>
        <dsp:cNvPr id="0" name=""/>
        <dsp:cNvSpPr/>
      </dsp:nvSpPr>
      <dsp:spPr>
        <a:xfrm>
          <a:off x="852899" y="1516115"/>
          <a:ext cx="243086" cy="480358"/>
        </a:xfrm>
        <a:custGeom>
          <a:avLst/>
          <a:gdLst/>
          <a:ahLst/>
          <a:cxnLst/>
          <a:rect l="0" t="0" r="0" b="0"/>
          <a:pathLst>
            <a:path>
              <a:moveTo>
                <a:pt x="0" y="480358"/>
              </a:moveTo>
              <a:lnTo>
                <a:pt x="121543" y="480358"/>
              </a:lnTo>
              <a:lnTo>
                <a:pt x="121543" y="0"/>
              </a:lnTo>
              <a:lnTo>
                <a:pt x="243086"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60982" y="1742835"/>
        <a:ext cx="26918" cy="26918"/>
      </dsp:txXfrm>
    </dsp:sp>
    <dsp:sp modelId="{979E6CCC-8871-4BBE-9CD0-C89E979AAAA4}">
      <dsp:nvSpPr>
        <dsp:cNvPr id="0" name=""/>
        <dsp:cNvSpPr/>
      </dsp:nvSpPr>
      <dsp:spPr>
        <a:xfrm>
          <a:off x="852899" y="1171718"/>
          <a:ext cx="202602" cy="824754"/>
        </a:xfrm>
        <a:custGeom>
          <a:avLst/>
          <a:gdLst/>
          <a:ahLst/>
          <a:cxnLst/>
          <a:rect l="0" t="0" r="0" b="0"/>
          <a:pathLst>
            <a:path>
              <a:moveTo>
                <a:pt x="0" y="824754"/>
              </a:moveTo>
              <a:lnTo>
                <a:pt x="101301" y="824754"/>
              </a:lnTo>
              <a:lnTo>
                <a:pt x="101301" y="0"/>
              </a:lnTo>
              <a:lnTo>
                <a:pt x="202602"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32968" y="1562864"/>
        <a:ext cx="42463" cy="42463"/>
      </dsp:txXfrm>
    </dsp:sp>
    <dsp:sp modelId="{E8D4C835-8D78-4A6C-A05C-940C75DA9A83}">
      <dsp:nvSpPr>
        <dsp:cNvPr id="0" name=""/>
        <dsp:cNvSpPr/>
      </dsp:nvSpPr>
      <dsp:spPr>
        <a:xfrm>
          <a:off x="852899" y="823843"/>
          <a:ext cx="179225" cy="1172630"/>
        </a:xfrm>
        <a:custGeom>
          <a:avLst/>
          <a:gdLst/>
          <a:ahLst/>
          <a:cxnLst/>
          <a:rect l="0" t="0" r="0" b="0"/>
          <a:pathLst>
            <a:path>
              <a:moveTo>
                <a:pt x="0" y="1172630"/>
              </a:moveTo>
              <a:lnTo>
                <a:pt x="89612" y="1172630"/>
              </a:lnTo>
              <a:lnTo>
                <a:pt x="89612" y="0"/>
              </a:lnTo>
              <a:lnTo>
                <a:pt x="179225"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12855" y="1380502"/>
        <a:ext cx="59312" cy="59312"/>
      </dsp:txXfrm>
    </dsp:sp>
    <dsp:sp modelId="{4443280F-7E0B-42A8-BC2E-9E3ACE0F91AE}">
      <dsp:nvSpPr>
        <dsp:cNvPr id="0" name=""/>
        <dsp:cNvSpPr/>
      </dsp:nvSpPr>
      <dsp:spPr>
        <a:xfrm>
          <a:off x="852899" y="503096"/>
          <a:ext cx="173885" cy="1493377"/>
        </a:xfrm>
        <a:custGeom>
          <a:avLst/>
          <a:gdLst/>
          <a:ahLst/>
          <a:cxnLst/>
          <a:rect l="0" t="0" r="0" b="0"/>
          <a:pathLst>
            <a:path>
              <a:moveTo>
                <a:pt x="0" y="1493377"/>
              </a:moveTo>
              <a:lnTo>
                <a:pt x="86942" y="1493377"/>
              </a:lnTo>
              <a:lnTo>
                <a:pt x="86942" y="0"/>
              </a:lnTo>
              <a:lnTo>
                <a:pt x="173885"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02255" y="1212198"/>
        <a:ext cx="75173" cy="75173"/>
      </dsp:txXfrm>
    </dsp:sp>
    <dsp:sp modelId="{9294C4F7-0F01-4A25-B77C-D13AC401444E}">
      <dsp:nvSpPr>
        <dsp:cNvPr id="0" name=""/>
        <dsp:cNvSpPr/>
      </dsp:nvSpPr>
      <dsp:spPr>
        <a:xfrm>
          <a:off x="852899" y="156893"/>
          <a:ext cx="191530" cy="1839579"/>
        </a:xfrm>
        <a:custGeom>
          <a:avLst/>
          <a:gdLst/>
          <a:ahLst/>
          <a:cxnLst/>
          <a:rect l="0" t="0" r="0" b="0"/>
          <a:pathLst>
            <a:path>
              <a:moveTo>
                <a:pt x="0" y="1839579"/>
              </a:moveTo>
              <a:lnTo>
                <a:pt x="95765" y="1839579"/>
              </a:lnTo>
              <a:lnTo>
                <a:pt x="95765" y="0"/>
              </a:lnTo>
              <a:lnTo>
                <a:pt x="191530"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t-LT" sz="600" kern="1200"/>
        </a:p>
      </dsp:txBody>
      <dsp:txXfrm>
        <a:off x="902426" y="1030445"/>
        <a:ext cx="92476" cy="92476"/>
      </dsp:txXfrm>
    </dsp:sp>
    <dsp:sp modelId="{B7372722-7D30-4F52-A6AC-6BCE9F9698A8}">
      <dsp:nvSpPr>
        <dsp:cNvPr id="0" name=""/>
        <dsp:cNvSpPr/>
      </dsp:nvSpPr>
      <dsp:spPr>
        <a:xfrm rot="16200000">
          <a:off x="-1478100" y="1661948"/>
          <a:ext cx="3992947" cy="669050"/>
        </a:xfrm>
        <a:prstGeom prst="rect">
          <a:avLst/>
        </a:prstGeom>
        <a:solidFill>
          <a:srgbClr val="087023"/>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2. SOCIALINĖS PARAMOS IR SVEIKATOS APSAUGOS PASLAUGŲ KOKYBĖS IR PRIEINAMUMO UŽTIKRINIMAS</a:t>
          </a:r>
        </a:p>
      </dsp:txBody>
      <dsp:txXfrm>
        <a:off x="-1478100" y="1661948"/>
        <a:ext cx="3992947" cy="669050"/>
      </dsp:txXfrm>
    </dsp:sp>
    <dsp:sp modelId="{98C8CC6F-FA49-4355-999D-E1FF5859CADF}">
      <dsp:nvSpPr>
        <dsp:cNvPr id="0" name=""/>
        <dsp:cNvSpPr/>
      </dsp:nvSpPr>
      <dsp:spPr>
        <a:xfrm>
          <a:off x="1044429" y="17744"/>
          <a:ext cx="4868394" cy="278298"/>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2.1.1.Užtikrinti socialines paslaugas teikiančių įstaigų veiklą</a:t>
          </a:r>
        </a:p>
      </dsp:txBody>
      <dsp:txXfrm>
        <a:off x="1044429" y="17744"/>
        <a:ext cx="4868394" cy="278298"/>
      </dsp:txXfrm>
    </dsp:sp>
    <dsp:sp modelId="{F4F08DDF-E4B2-41CC-9F4E-CB8DAFEB486C}">
      <dsp:nvSpPr>
        <dsp:cNvPr id="0" name=""/>
        <dsp:cNvSpPr/>
      </dsp:nvSpPr>
      <dsp:spPr>
        <a:xfrm>
          <a:off x="1026784" y="363947"/>
          <a:ext cx="4886504" cy="278298"/>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2.1.2. Teikti gyventojams  socialinę paramą pinigais</a:t>
          </a:r>
        </a:p>
      </dsp:txBody>
      <dsp:txXfrm>
        <a:off x="1026784" y="363947"/>
        <a:ext cx="4886504" cy="278298"/>
      </dsp:txXfrm>
    </dsp:sp>
    <dsp:sp modelId="{4150CE3D-B816-400F-A6D8-EBA7858992B5}">
      <dsp:nvSpPr>
        <dsp:cNvPr id="0" name=""/>
        <dsp:cNvSpPr/>
      </dsp:nvSpPr>
      <dsp:spPr>
        <a:xfrm>
          <a:off x="1032124" y="684694"/>
          <a:ext cx="4869836" cy="278298"/>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2.1.3. Teikti socialines paslaugas rajono gyventojams </a:t>
          </a:r>
        </a:p>
      </dsp:txBody>
      <dsp:txXfrm>
        <a:off x="1032124" y="684694"/>
        <a:ext cx="4869836" cy="278298"/>
      </dsp:txXfrm>
    </dsp:sp>
    <dsp:sp modelId="{B6BE8E5F-8691-4DF1-A539-85C252F19D8A}">
      <dsp:nvSpPr>
        <dsp:cNvPr id="0" name=""/>
        <dsp:cNvSpPr/>
      </dsp:nvSpPr>
      <dsp:spPr>
        <a:xfrm>
          <a:off x="1055501" y="1032569"/>
          <a:ext cx="4856573" cy="278298"/>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2.1.4. Įgyvendinti socialinės atskirties mažinimo programas </a:t>
          </a:r>
        </a:p>
      </dsp:txBody>
      <dsp:txXfrm>
        <a:off x="1055501" y="1032569"/>
        <a:ext cx="4856573" cy="278298"/>
      </dsp:txXfrm>
    </dsp:sp>
    <dsp:sp modelId="{41B1DA99-D2DE-4C2D-8689-71B9E4EBD2BA}">
      <dsp:nvSpPr>
        <dsp:cNvPr id="0" name=""/>
        <dsp:cNvSpPr/>
      </dsp:nvSpPr>
      <dsp:spPr>
        <a:xfrm>
          <a:off x="1095985" y="1376966"/>
          <a:ext cx="4851397" cy="278298"/>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2.1.5. Perduoti socialinių paslaugų teikimą nevyriausybiniam sektoriui</a:t>
          </a:r>
        </a:p>
      </dsp:txBody>
      <dsp:txXfrm>
        <a:off x="1095985" y="1376966"/>
        <a:ext cx="4851397" cy="278298"/>
      </dsp:txXfrm>
    </dsp:sp>
    <dsp:sp modelId="{B80F8E05-108E-4793-99E6-87BADDF3883B}">
      <dsp:nvSpPr>
        <dsp:cNvPr id="0" name=""/>
        <dsp:cNvSpPr/>
      </dsp:nvSpPr>
      <dsp:spPr>
        <a:xfrm>
          <a:off x="1028235" y="1742171"/>
          <a:ext cx="4881465" cy="278298"/>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2.1.6. Teikti socialinę paramą kitų savivaldybių ar valstybių gyventojams </a:t>
          </a:r>
        </a:p>
      </dsp:txBody>
      <dsp:txXfrm>
        <a:off x="1028235" y="1742171"/>
        <a:ext cx="4881465" cy="278298"/>
      </dsp:txXfrm>
    </dsp:sp>
    <dsp:sp modelId="{700E19CE-D441-4B7E-A073-AD992F550A83}">
      <dsp:nvSpPr>
        <dsp:cNvPr id="0" name=""/>
        <dsp:cNvSpPr/>
      </dsp:nvSpPr>
      <dsp:spPr>
        <a:xfrm>
          <a:off x="1037747" y="2063997"/>
          <a:ext cx="4874857" cy="278298"/>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rPr>
            <a:t>2.1.7.</a:t>
          </a:r>
          <a:r>
            <a:rPr lang="lt-LT" sz="1200" kern="1200">
              <a:solidFill>
                <a:sysClr val="windowText" lastClr="000000"/>
              </a:solidFill>
              <a:latin typeface="Times New Roman" panose="02020603050405020304" pitchFamily="18" charset="0"/>
              <a:cs typeface="Times New Roman" panose="02020603050405020304" pitchFamily="18" charset="0"/>
            </a:rPr>
            <a:t>Įgyvendinti</a:t>
          </a:r>
          <a:r>
            <a:rPr lang="lt-LT" sz="1200" kern="1200">
              <a:solidFill>
                <a:sysClr val="windowText" lastClr="000000"/>
              </a:solidFill>
            </a:rPr>
            <a:t> </a:t>
          </a:r>
          <a:r>
            <a:rPr lang="lt-LT" sz="1200" kern="1200">
              <a:solidFill>
                <a:sysClr val="windowText" lastClr="000000"/>
              </a:solidFill>
              <a:latin typeface="Times New Roman" panose="02020603050405020304" pitchFamily="18" charset="0"/>
              <a:cs typeface="Times New Roman" panose="02020603050405020304" pitchFamily="18" charset="0"/>
            </a:rPr>
            <a:t>socialines</a:t>
          </a:r>
          <a:r>
            <a:rPr lang="lt-LT" sz="1200" kern="1200">
              <a:solidFill>
                <a:sysClr val="windowText" lastClr="000000"/>
              </a:solidFill>
            </a:rPr>
            <a:t> </a:t>
          </a:r>
          <a:r>
            <a:rPr lang="lt-LT" sz="1200" kern="1200">
              <a:solidFill>
                <a:sysClr val="windowText" lastClr="000000"/>
              </a:solidFill>
              <a:latin typeface="Times New Roman" panose="02020603050405020304" pitchFamily="18" charset="0"/>
              <a:cs typeface="Times New Roman" panose="02020603050405020304" pitchFamily="18" charset="0"/>
            </a:rPr>
            <a:t>grėsmes mažinančias prevencines programas </a:t>
          </a:r>
        </a:p>
      </dsp:txBody>
      <dsp:txXfrm>
        <a:off x="1037747" y="2063997"/>
        <a:ext cx="4874857" cy="278298"/>
      </dsp:txXfrm>
    </dsp:sp>
    <dsp:sp modelId="{9EAC467F-7F16-4075-9CA5-BABD80398D52}">
      <dsp:nvSpPr>
        <dsp:cNvPr id="0" name=""/>
        <dsp:cNvSpPr/>
      </dsp:nvSpPr>
      <dsp:spPr>
        <a:xfrm>
          <a:off x="1032124" y="2432011"/>
          <a:ext cx="4891114" cy="411886"/>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2.2.1. Remti sveikatos priežiūros, sveikatinimo ir kitas paslaugas, teikiamas rajono gyventojams</a:t>
          </a:r>
        </a:p>
      </dsp:txBody>
      <dsp:txXfrm>
        <a:off x="1032124" y="2432011"/>
        <a:ext cx="4891114" cy="411886"/>
      </dsp:txXfrm>
    </dsp:sp>
    <dsp:sp modelId="{7DB7190C-E762-4C5E-80E2-5AA85998799D}">
      <dsp:nvSpPr>
        <dsp:cNvPr id="0" name=""/>
        <dsp:cNvSpPr/>
      </dsp:nvSpPr>
      <dsp:spPr>
        <a:xfrm>
          <a:off x="1018286" y="2900865"/>
          <a:ext cx="4902077" cy="373693"/>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2.2.2. Propaguoti prevencines sveikatos apsaugos programas ir kurti sveiką gyvenamąją aplinką</a:t>
          </a:r>
        </a:p>
      </dsp:txBody>
      <dsp:txXfrm>
        <a:off x="1018286" y="2900865"/>
        <a:ext cx="4902077" cy="373693"/>
      </dsp:txXfrm>
    </dsp:sp>
    <dsp:sp modelId="{F6991F60-3F60-4C25-9504-F4784D1EC2DE}">
      <dsp:nvSpPr>
        <dsp:cNvPr id="0" name=""/>
        <dsp:cNvSpPr/>
      </dsp:nvSpPr>
      <dsp:spPr>
        <a:xfrm>
          <a:off x="1015027" y="3365556"/>
          <a:ext cx="4887444" cy="278298"/>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2.3.1. Įgyvendinti ES ir kitų fondų remiamus projektus</a:t>
          </a:r>
        </a:p>
      </dsp:txBody>
      <dsp:txXfrm>
        <a:off x="1015027" y="3365556"/>
        <a:ext cx="4887444" cy="278298"/>
      </dsp:txXfrm>
    </dsp:sp>
    <dsp:sp modelId="{FB6D46E5-E07F-4E5B-9F62-55A205774317}">
      <dsp:nvSpPr>
        <dsp:cNvPr id="0" name=""/>
        <dsp:cNvSpPr/>
      </dsp:nvSpPr>
      <dsp:spPr>
        <a:xfrm>
          <a:off x="1027240" y="3717372"/>
          <a:ext cx="4865555" cy="278298"/>
        </a:xfrm>
        <a:prstGeom prst="rect">
          <a:avLst/>
        </a:prstGeom>
        <a:solidFill>
          <a:srgbClr val="CCFFFF"/>
        </a:solidFill>
        <a:ln w="12700" cap="flat" cmpd="sng" algn="ctr">
          <a:solidFill>
            <a:srgbClr val="08702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2.3.2. Atnaujinti socialinių ir sveikatos priežiūros įstaigų infrastruktūrą </a:t>
          </a:r>
        </a:p>
      </dsp:txBody>
      <dsp:txXfrm>
        <a:off x="1027240" y="3717372"/>
        <a:ext cx="4865555" cy="278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BA068D-A7D7-448D-BDDA-DE9ECDBD5494}">
      <dsp:nvSpPr>
        <dsp:cNvPr id="0" name=""/>
        <dsp:cNvSpPr/>
      </dsp:nvSpPr>
      <dsp:spPr>
        <a:xfrm>
          <a:off x="1033501" y="1914525"/>
          <a:ext cx="204636" cy="1754695"/>
        </a:xfrm>
        <a:custGeom>
          <a:avLst/>
          <a:gdLst/>
          <a:ahLst/>
          <a:cxnLst/>
          <a:rect l="0" t="0" r="0" b="0"/>
          <a:pathLst>
            <a:path>
              <a:moveTo>
                <a:pt x="0" y="0"/>
              </a:moveTo>
              <a:lnTo>
                <a:pt x="102318" y="0"/>
              </a:lnTo>
              <a:lnTo>
                <a:pt x="102318" y="1754695"/>
              </a:lnTo>
              <a:lnTo>
                <a:pt x="204636" y="1754695"/>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t-LT" sz="600" kern="1200"/>
        </a:p>
      </dsp:txBody>
      <dsp:txXfrm>
        <a:off x="1091654" y="2747708"/>
        <a:ext cx="88329" cy="88329"/>
      </dsp:txXfrm>
    </dsp:sp>
    <dsp:sp modelId="{DD1A86ED-205B-406F-BDA6-85C77F442364}">
      <dsp:nvSpPr>
        <dsp:cNvPr id="0" name=""/>
        <dsp:cNvSpPr/>
      </dsp:nvSpPr>
      <dsp:spPr>
        <a:xfrm>
          <a:off x="1033501" y="1914525"/>
          <a:ext cx="198722" cy="1368029"/>
        </a:xfrm>
        <a:custGeom>
          <a:avLst/>
          <a:gdLst/>
          <a:ahLst/>
          <a:cxnLst/>
          <a:rect l="0" t="0" r="0" b="0"/>
          <a:pathLst>
            <a:path>
              <a:moveTo>
                <a:pt x="0" y="0"/>
              </a:moveTo>
              <a:lnTo>
                <a:pt x="99361" y="0"/>
              </a:lnTo>
              <a:lnTo>
                <a:pt x="99361" y="1368029"/>
              </a:lnTo>
              <a:lnTo>
                <a:pt x="198722" y="1368029"/>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098302" y="2563979"/>
        <a:ext cx="69119" cy="69119"/>
      </dsp:txXfrm>
    </dsp:sp>
    <dsp:sp modelId="{363EDD66-24D5-4746-A724-84DDD2011988}">
      <dsp:nvSpPr>
        <dsp:cNvPr id="0" name=""/>
        <dsp:cNvSpPr/>
      </dsp:nvSpPr>
      <dsp:spPr>
        <a:xfrm>
          <a:off x="1033501" y="1914525"/>
          <a:ext cx="175035" cy="942404"/>
        </a:xfrm>
        <a:custGeom>
          <a:avLst/>
          <a:gdLst/>
          <a:ahLst/>
          <a:cxnLst/>
          <a:rect l="0" t="0" r="0" b="0"/>
          <a:pathLst>
            <a:path>
              <a:moveTo>
                <a:pt x="0" y="0"/>
              </a:moveTo>
              <a:lnTo>
                <a:pt x="87517" y="0"/>
              </a:lnTo>
              <a:lnTo>
                <a:pt x="87517" y="942404"/>
              </a:lnTo>
              <a:lnTo>
                <a:pt x="175035" y="942404"/>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097055" y="2361764"/>
        <a:ext cx="47926" cy="47926"/>
      </dsp:txXfrm>
    </dsp:sp>
    <dsp:sp modelId="{71B72A1E-5159-4A08-B764-E8E70F9978E1}">
      <dsp:nvSpPr>
        <dsp:cNvPr id="0" name=""/>
        <dsp:cNvSpPr/>
      </dsp:nvSpPr>
      <dsp:spPr>
        <a:xfrm>
          <a:off x="1033501" y="1914525"/>
          <a:ext cx="200922" cy="585017"/>
        </a:xfrm>
        <a:custGeom>
          <a:avLst/>
          <a:gdLst/>
          <a:ahLst/>
          <a:cxnLst/>
          <a:rect l="0" t="0" r="0" b="0"/>
          <a:pathLst>
            <a:path>
              <a:moveTo>
                <a:pt x="0" y="0"/>
              </a:moveTo>
              <a:lnTo>
                <a:pt x="100461" y="0"/>
              </a:lnTo>
              <a:lnTo>
                <a:pt x="100461" y="585017"/>
              </a:lnTo>
              <a:lnTo>
                <a:pt x="200922" y="585017"/>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118498" y="2191569"/>
        <a:ext cx="30927" cy="30927"/>
      </dsp:txXfrm>
    </dsp:sp>
    <dsp:sp modelId="{04EEFDBE-CD05-4F06-8EAF-CE01B54E6A90}">
      <dsp:nvSpPr>
        <dsp:cNvPr id="0" name=""/>
        <dsp:cNvSpPr/>
      </dsp:nvSpPr>
      <dsp:spPr>
        <a:xfrm>
          <a:off x="1033501" y="1914525"/>
          <a:ext cx="204636" cy="194966"/>
        </a:xfrm>
        <a:custGeom>
          <a:avLst/>
          <a:gdLst/>
          <a:ahLst/>
          <a:cxnLst/>
          <a:rect l="0" t="0" r="0" b="0"/>
          <a:pathLst>
            <a:path>
              <a:moveTo>
                <a:pt x="0" y="0"/>
              </a:moveTo>
              <a:lnTo>
                <a:pt x="102318" y="0"/>
              </a:lnTo>
              <a:lnTo>
                <a:pt x="102318" y="194966"/>
              </a:lnTo>
              <a:lnTo>
                <a:pt x="204636" y="194966"/>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128753" y="2004941"/>
        <a:ext cx="14132" cy="14132"/>
      </dsp:txXfrm>
    </dsp:sp>
    <dsp:sp modelId="{37F24DE4-83A4-4B03-87F6-0E0FD2DE2D68}">
      <dsp:nvSpPr>
        <dsp:cNvPr id="0" name=""/>
        <dsp:cNvSpPr/>
      </dsp:nvSpPr>
      <dsp:spPr>
        <a:xfrm>
          <a:off x="1033501" y="1704760"/>
          <a:ext cx="219431" cy="209764"/>
        </a:xfrm>
        <a:custGeom>
          <a:avLst/>
          <a:gdLst/>
          <a:ahLst/>
          <a:cxnLst/>
          <a:rect l="0" t="0" r="0" b="0"/>
          <a:pathLst>
            <a:path>
              <a:moveTo>
                <a:pt x="0" y="209764"/>
              </a:moveTo>
              <a:lnTo>
                <a:pt x="109715" y="209764"/>
              </a:lnTo>
              <a:lnTo>
                <a:pt x="109715" y="0"/>
              </a:lnTo>
              <a:lnTo>
                <a:pt x="219431"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135627" y="1802053"/>
        <a:ext cx="15178" cy="15178"/>
      </dsp:txXfrm>
    </dsp:sp>
    <dsp:sp modelId="{04785C70-16E8-4908-A1C2-134FF09F0D2A}">
      <dsp:nvSpPr>
        <dsp:cNvPr id="0" name=""/>
        <dsp:cNvSpPr/>
      </dsp:nvSpPr>
      <dsp:spPr>
        <a:xfrm>
          <a:off x="1033501" y="1314827"/>
          <a:ext cx="208340" cy="599697"/>
        </a:xfrm>
        <a:custGeom>
          <a:avLst/>
          <a:gdLst/>
          <a:ahLst/>
          <a:cxnLst/>
          <a:rect l="0" t="0" r="0" b="0"/>
          <a:pathLst>
            <a:path>
              <a:moveTo>
                <a:pt x="0" y="599697"/>
              </a:moveTo>
              <a:lnTo>
                <a:pt x="104170" y="599697"/>
              </a:lnTo>
              <a:lnTo>
                <a:pt x="104170" y="0"/>
              </a:lnTo>
              <a:lnTo>
                <a:pt x="208340"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121799" y="1598804"/>
        <a:ext cx="31742" cy="31742"/>
      </dsp:txXfrm>
    </dsp:sp>
    <dsp:sp modelId="{694C796A-78AB-469C-92E9-7BFB925DF51F}">
      <dsp:nvSpPr>
        <dsp:cNvPr id="0" name=""/>
        <dsp:cNvSpPr/>
      </dsp:nvSpPr>
      <dsp:spPr>
        <a:xfrm>
          <a:off x="1033501" y="930186"/>
          <a:ext cx="213057" cy="984338"/>
        </a:xfrm>
        <a:custGeom>
          <a:avLst/>
          <a:gdLst/>
          <a:ahLst/>
          <a:cxnLst/>
          <a:rect l="0" t="0" r="0" b="0"/>
          <a:pathLst>
            <a:path>
              <a:moveTo>
                <a:pt x="0" y="984338"/>
              </a:moveTo>
              <a:lnTo>
                <a:pt x="106528" y="984338"/>
              </a:lnTo>
              <a:lnTo>
                <a:pt x="106528" y="0"/>
              </a:lnTo>
              <a:lnTo>
                <a:pt x="213057"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114851" y="1397177"/>
        <a:ext cx="50356" cy="50356"/>
      </dsp:txXfrm>
    </dsp:sp>
    <dsp:sp modelId="{96119E98-277C-4569-BA11-EB06D4D037B1}">
      <dsp:nvSpPr>
        <dsp:cNvPr id="0" name=""/>
        <dsp:cNvSpPr/>
      </dsp:nvSpPr>
      <dsp:spPr>
        <a:xfrm>
          <a:off x="1033501" y="549761"/>
          <a:ext cx="204636" cy="1364763"/>
        </a:xfrm>
        <a:custGeom>
          <a:avLst/>
          <a:gdLst/>
          <a:ahLst/>
          <a:cxnLst/>
          <a:rect l="0" t="0" r="0" b="0"/>
          <a:pathLst>
            <a:path>
              <a:moveTo>
                <a:pt x="0" y="1364763"/>
              </a:moveTo>
              <a:lnTo>
                <a:pt x="102318" y="1364763"/>
              </a:lnTo>
              <a:lnTo>
                <a:pt x="102318" y="0"/>
              </a:lnTo>
              <a:lnTo>
                <a:pt x="204636"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101318" y="1197642"/>
        <a:ext cx="69000" cy="69000"/>
      </dsp:txXfrm>
    </dsp:sp>
    <dsp:sp modelId="{9FF874F6-A9A2-4BA6-8F01-8CD157591E43}">
      <dsp:nvSpPr>
        <dsp:cNvPr id="0" name=""/>
        <dsp:cNvSpPr/>
      </dsp:nvSpPr>
      <dsp:spPr>
        <a:xfrm>
          <a:off x="1033501" y="182005"/>
          <a:ext cx="226808" cy="1732519"/>
        </a:xfrm>
        <a:custGeom>
          <a:avLst/>
          <a:gdLst/>
          <a:ahLst/>
          <a:cxnLst/>
          <a:rect l="0" t="0" r="0" b="0"/>
          <a:pathLst>
            <a:path>
              <a:moveTo>
                <a:pt x="0" y="1732519"/>
              </a:moveTo>
              <a:lnTo>
                <a:pt x="113404" y="1732519"/>
              </a:lnTo>
              <a:lnTo>
                <a:pt x="113404" y="0"/>
              </a:lnTo>
              <a:lnTo>
                <a:pt x="226808"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t-LT" sz="600" kern="1200"/>
        </a:p>
      </dsp:txBody>
      <dsp:txXfrm>
        <a:off x="1103222" y="1004582"/>
        <a:ext cx="87365" cy="87365"/>
      </dsp:txXfrm>
    </dsp:sp>
    <dsp:sp modelId="{5502EC1E-60D6-4FD5-B4DB-60FA10236531}">
      <dsp:nvSpPr>
        <dsp:cNvPr id="0" name=""/>
        <dsp:cNvSpPr/>
      </dsp:nvSpPr>
      <dsp:spPr>
        <a:xfrm rot="16200000">
          <a:off x="-916281" y="1642330"/>
          <a:ext cx="3355174" cy="544389"/>
        </a:xfrm>
        <a:prstGeom prst="rect">
          <a:avLst/>
        </a:prstGeom>
        <a:solidFill>
          <a:schemeClr val="accent1">
            <a:hueOff val="0"/>
            <a:satOff val="0"/>
            <a:lumOff val="0"/>
            <a:alphaOff val="0"/>
          </a:schemeClr>
        </a:solidFill>
        <a:ln w="127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5. TVARIOS VEIKLOS, SAUGIOS APLINKOS BEI VERSLO IR ŽEMĖS ŪKIO PLĖTROS PROGRAMA</a:t>
          </a:r>
        </a:p>
      </dsp:txBody>
      <dsp:txXfrm>
        <a:off x="-916281" y="1642330"/>
        <a:ext cx="3355174" cy="544389"/>
      </dsp:txXfrm>
    </dsp:sp>
    <dsp:sp modelId="{FCFD0D73-8FBE-411F-9938-0B06F62CBAD0}">
      <dsp:nvSpPr>
        <dsp:cNvPr id="0" name=""/>
        <dsp:cNvSpPr/>
      </dsp:nvSpPr>
      <dsp:spPr>
        <a:xfrm>
          <a:off x="1260309" y="26032"/>
          <a:ext cx="4162081" cy="311945"/>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5.1.1. Skatinti ir remti verslo, žemės ūkio įmonių, ūkininkų ūkių kūrimąsi ir plėtrą</a:t>
          </a:r>
        </a:p>
      </dsp:txBody>
      <dsp:txXfrm>
        <a:off x="1260309" y="26032"/>
        <a:ext cx="4162081" cy="311945"/>
      </dsp:txXfrm>
    </dsp:sp>
    <dsp:sp modelId="{B3B44FFB-A0E5-4A4C-A2E5-7161D99098F6}">
      <dsp:nvSpPr>
        <dsp:cNvPr id="0" name=""/>
        <dsp:cNvSpPr/>
      </dsp:nvSpPr>
      <dsp:spPr>
        <a:xfrm>
          <a:off x="1238137" y="393788"/>
          <a:ext cx="4178165" cy="311945"/>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5.1.2. Teikti kokybiškas paslaugas verslo ir žemės ūkio atstovams</a:t>
          </a:r>
        </a:p>
      </dsp:txBody>
      <dsp:txXfrm>
        <a:off x="1238137" y="393788"/>
        <a:ext cx="4178165" cy="311945"/>
      </dsp:txXfrm>
    </dsp:sp>
    <dsp:sp modelId="{61FEF719-8411-4D4F-89C7-72BE32A3FC8C}">
      <dsp:nvSpPr>
        <dsp:cNvPr id="0" name=""/>
        <dsp:cNvSpPr/>
      </dsp:nvSpPr>
      <dsp:spPr>
        <a:xfrm>
          <a:off x="1246558" y="774213"/>
          <a:ext cx="4171811" cy="311945"/>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5.1.3. Vykdyti melioracijos darbus, remontuoti ir prižiūrėti melioracijos sistemas Skuodo rajone</a:t>
          </a:r>
        </a:p>
      </dsp:txBody>
      <dsp:txXfrm>
        <a:off x="1246558" y="774213"/>
        <a:ext cx="4171811" cy="311945"/>
      </dsp:txXfrm>
    </dsp:sp>
    <dsp:sp modelId="{B32A0CFC-5DF4-44E5-A26A-4019397806C7}">
      <dsp:nvSpPr>
        <dsp:cNvPr id="0" name=""/>
        <dsp:cNvSpPr/>
      </dsp:nvSpPr>
      <dsp:spPr>
        <a:xfrm>
          <a:off x="1241841" y="1158854"/>
          <a:ext cx="4175679" cy="311945"/>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5.2.1. Įgyvendinti aplinkosaugos ir taršos prevencijos priemones</a:t>
          </a:r>
        </a:p>
      </dsp:txBody>
      <dsp:txXfrm>
        <a:off x="1241841" y="1158854"/>
        <a:ext cx="4175679" cy="311945"/>
      </dsp:txXfrm>
    </dsp:sp>
    <dsp:sp modelId="{6F65B2A2-E148-4933-BE87-1FCFDDE31C24}">
      <dsp:nvSpPr>
        <dsp:cNvPr id="0" name=""/>
        <dsp:cNvSpPr/>
      </dsp:nvSpPr>
      <dsp:spPr>
        <a:xfrm>
          <a:off x="1252932" y="1548787"/>
          <a:ext cx="4165744" cy="311945"/>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5.2.2. Įgyvendinti darnios veiklos skatinimo priemones</a:t>
          </a:r>
        </a:p>
      </dsp:txBody>
      <dsp:txXfrm>
        <a:off x="1252932" y="1548787"/>
        <a:ext cx="4165744" cy="311945"/>
      </dsp:txXfrm>
    </dsp:sp>
    <dsp:sp modelId="{FE2A7873-EB74-46D5-9B76-07F6FF9F9C18}">
      <dsp:nvSpPr>
        <dsp:cNvPr id="0" name=""/>
        <dsp:cNvSpPr/>
      </dsp:nvSpPr>
      <dsp:spPr>
        <a:xfrm>
          <a:off x="1238137" y="1953518"/>
          <a:ext cx="4178155" cy="311945"/>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5.2.3. Įgyvendinti prisitaikymo prie klimato kaitos priemones</a:t>
          </a:r>
        </a:p>
      </dsp:txBody>
      <dsp:txXfrm>
        <a:off x="1238137" y="1953518"/>
        <a:ext cx="4178155" cy="311945"/>
      </dsp:txXfrm>
    </dsp:sp>
    <dsp:sp modelId="{5A15D383-E4E5-490F-A65E-901AF7FEC3EB}">
      <dsp:nvSpPr>
        <dsp:cNvPr id="0" name=""/>
        <dsp:cNvSpPr/>
      </dsp:nvSpPr>
      <dsp:spPr>
        <a:xfrm>
          <a:off x="1234423" y="2343569"/>
          <a:ext cx="4184846" cy="311945"/>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5.3.1. Užtikrinti gelbėjimo ir apsaugos tarnybų veiklą</a:t>
          </a:r>
        </a:p>
      </dsp:txBody>
      <dsp:txXfrm>
        <a:off x="1234423" y="2343569"/>
        <a:ext cx="4184846" cy="311945"/>
      </dsp:txXfrm>
    </dsp:sp>
    <dsp:sp modelId="{9D7450CF-ABEA-429D-9ECC-2AFADA8F6596}">
      <dsp:nvSpPr>
        <dsp:cNvPr id="0" name=""/>
        <dsp:cNvSpPr/>
      </dsp:nvSpPr>
      <dsp:spPr>
        <a:xfrm>
          <a:off x="1208536" y="2700956"/>
          <a:ext cx="4216350" cy="311945"/>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5.3.2. Vykdyti prevencinę veiklą</a:t>
          </a:r>
        </a:p>
      </dsp:txBody>
      <dsp:txXfrm>
        <a:off x="1208536" y="2700956"/>
        <a:ext cx="4216350" cy="311945"/>
      </dsp:txXfrm>
    </dsp:sp>
    <dsp:sp modelId="{91F5AA18-23AB-42E1-A3F0-730423267A26}">
      <dsp:nvSpPr>
        <dsp:cNvPr id="0" name=""/>
        <dsp:cNvSpPr/>
      </dsp:nvSpPr>
      <dsp:spPr>
        <a:xfrm>
          <a:off x="1232223" y="3126581"/>
          <a:ext cx="4192704" cy="311945"/>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chemeClr val="tx1"/>
              </a:solidFill>
              <a:latin typeface="Times New Roman" panose="02020603050405020304" pitchFamily="18" charset="0"/>
              <a:cs typeface="Times New Roman" panose="02020603050405020304" pitchFamily="18" charset="0"/>
            </a:rPr>
            <a:t>5.3.3. Įgyvendinti civilinę saugą užtikrinančias priemones</a:t>
          </a:r>
        </a:p>
      </dsp:txBody>
      <dsp:txXfrm>
        <a:off x="1232223" y="3126581"/>
        <a:ext cx="4192704" cy="311945"/>
      </dsp:txXfrm>
    </dsp:sp>
    <dsp:sp modelId="{3C800919-6662-49F8-92DA-3337A18A73B6}">
      <dsp:nvSpPr>
        <dsp:cNvPr id="0" name=""/>
        <dsp:cNvSpPr/>
      </dsp:nvSpPr>
      <dsp:spPr>
        <a:xfrm>
          <a:off x="1238137" y="3513247"/>
          <a:ext cx="4172783" cy="311945"/>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kern="1200">
              <a:solidFill>
                <a:schemeClr val="tx1"/>
              </a:solidFill>
              <a:latin typeface="Times New Roman" panose="02020603050405020304" pitchFamily="18" charset="0"/>
              <a:cs typeface="Times New Roman" panose="02020603050405020304" pitchFamily="18" charset="0"/>
            </a:rPr>
            <a:t>5.4.1. Rengti ir įgyvendinti ES ir kitų fondų remiamus projektus</a:t>
          </a:r>
          <a:endParaRPr lang="lt-LT" sz="1100" kern="1200"/>
        </a:p>
      </dsp:txBody>
      <dsp:txXfrm>
        <a:off x="1238137" y="3513247"/>
        <a:ext cx="4172783" cy="31194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F69529-B42D-4D0B-9586-B4F4B2313B0C}">
      <dsp:nvSpPr>
        <dsp:cNvPr id="0" name=""/>
        <dsp:cNvSpPr/>
      </dsp:nvSpPr>
      <dsp:spPr>
        <a:xfrm>
          <a:off x="872007" y="1846580"/>
          <a:ext cx="233525" cy="1665256"/>
        </a:xfrm>
        <a:custGeom>
          <a:avLst/>
          <a:gdLst/>
          <a:ahLst/>
          <a:cxnLst/>
          <a:rect l="0" t="0" r="0" b="0"/>
          <a:pathLst>
            <a:path>
              <a:moveTo>
                <a:pt x="0" y="0"/>
              </a:moveTo>
              <a:lnTo>
                <a:pt x="116762" y="0"/>
              </a:lnTo>
              <a:lnTo>
                <a:pt x="116762" y="1665256"/>
              </a:lnTo>
              <a:lnTo>
                <a:pt x="233525" y="1665256"/>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t-LT" sz="600" kern="1200"/>
        </a:p>
      </dsp:txBody>
      <dsp:txXfrm>
        <a:off x="946731" y="2637169"/>
        <a:ext cx="84077" cy="84077"/>
      </dsp:txXfrm>
    </dsp:sp>
    <dsp:sp modelId="{71B72A1E-5159-4A08-B764-E8E70F9978E1}">
      <dsp:nvSpPr>
        <dsp:cNvPr id="0" name=""/>
        <dsp:cNvSpPr/>
      </dsp:nvSpPr>
      <dsp:spPr>
        <a:xfrm>
          <a:off x="872007" y="1846580"/>
          <a:ext cx="235277" cy="1246331"/>
        </a:xfrm>
        <a:custGeom>
          <a:avLst/>
          <a:gdLst/>
          <a:ahLst/>
          <a:cxnLst/>
          <a:rect l="0" t="0" r="0" b="0"/>
          <a:pathLst>
            <a:path>
              <a:moveTo>
                <a:pt x="0" y="0"/>
              </a:moveTo>
              <a:lnTo>
                <a:pt x="117638" y="0"/>
              </a:lnTo>
              <a:lnTo>
                <a:pt x="117638" y="1246331"/>
              </a:lnTo>
              <a:lnTo>
                <a:pt x="235277" y="1246331"/>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57937" y="2438036"/>
        <a:ext cx="63417" cy="63417"/>
      </dsp:txXfrm>
    </dsp:sp>
    <dsp:sp modelId="{04EEFDBE-CD05-4F06-8EAF-CE01B54E6A90}">
      <dsp:nvSpPr>
        <dsp:cNvPr id="0" name=""/>
        <dsp:cNvSpPr/>
      </dsp:nvSpPr>
      <dsp:spPr>
        <a:xfrm>
          <a:off x="872007" y="1846580"/>
          <a:ext cx="233525" cy="667470"/>
        </a:xfrm>
        <a:custGeom>
          <a:avLst/>
          <a:gdLst/>
          <a:ahLst/>
          <a:cxnLst/>
          <a:rect l="0" t="0" r="0" b="0"/>
          <a:pathLst>
            <a:path>
              <a:moveTo>
                <a:pt x="0" y="0"/>
              </a:moveTo>
              <a:lnTo>
                <a:pt x="116762" y="0"/>
              </a:lnTo>
              <a:lnTo>
                <a:pt x="116762" y="667470"/>
              </a:lnTo>
              <a:lnTo>
                <a:pt x="233525" y="66747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71091" y="2162636"/>
        <a:ext cx="35357" cy="35357"/>
      </dsp:txXfrm>
    </dsp:sp>
    <dsp:sp modelId="{37F24DE4-83A4-4B03-87F6-0E0FD2DE2D68}">
      <dsp:nvSpPr>
        <dsp:cNvPr id="0" name=""/>
        <dsp:cNvSpPr/>
      </dsp:nvSpPr>
      <dsp:spPr>
        <a:xfrm>
          <a:off x="872007" y="1846580"/>
          <a:ext cx="250409" cy="97776"/>
        </a:xfrm>
        <a:custGeom>
          <a:avLst/>
          <a:gdLst/>
          <a:ahLst/>
          <a:cxnLst/>
          <a:rect l="0" t="0" r="0" b="0"/>
          <a:pathLst>
            <a:path>
              <a:moveTo>
                <a:pt x="0" y="0"/>
              </a:moveTo>
              <a:lnTo>
                <a:pt x="125204" y="0"/>
              </a:lnTo>
              <a:lnTo>
                <a:pt x="125204" y="97776"/>
              </a:lnTo>
              <a:lnTo>
                <a:pt x="250409" y="97776"/>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90491" y="1888747"/>
        <a:ext cx="13441" cy="13441"/>
      </dsp:txXfrm>
    </dsp:sp>
    <dsp:sp modelId="{04785C70-16E8-4908-A1C2-134FF09F0D2A}">
      <dsp:nvSpPr>
        <dsp:cNvPr id="0" name=""/>
        <dsp:cNvSpPr/>
      </dsp:nvSpPr>
      <dsp:spPr>
        <a:xfrm>
          <a:off x="872007" y="1499376"/>
          <a:ext cx="237752" cy="347203"/>
        </a:xfrm>
        <a:custGeom>
          <a:avLst/>
          <a:gdLst/>
          <a:ahLst/>
          <a:cxnLst/>
          <a:rect l="0" t="0" r="0" b="0"/>
          <a:pathLst>
            <a:path>
              <a:moveTo>
                <a:pt x="0" y="347203"/>
              </a:moveTo>
              <a:lnTo>
                <a:pt x="118876" y="347203"/>
              </a:lnTo>
              <a:lnTo>
                <a:pt x="118876" y="0"/>
              </a:lnTo>
              <a:lnTo>
                <a:pt x="237752"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80363" y="1662457"/>
        <a:ext cx="21040" cy="21040"/>
      </dsp:txXfrm>
    </dsp:sp>
    <dsp:sp modelId="{694C796A-78AB-469C-92E9-7BFB925DF51F}">
      <dsp:nvSpPr>
        <dsp:cNvPr id="0" name=""/>
        <dsp:cNvSpPr/>
      </dsp:nvSpPr>
      <dsp:spPr>
        <a:xfrm>
          <a:off x="872007" y="1060433"/>
          <a:ext cx="237145" cy="786146"/>
        </a:xfrm>
        <a:custGeom>
          <a:avLst/>
          <a:gdLst/>
          <a:ahLst/>
          <a:cxnLst/>
          <a:rect l="0" t="0" r="0" b="0"/>
          <a:pathLst>
            <a:path>
              <a:moveTo>
                <a:pt x="0" y="786146"/>
              </a:moveTo>
              <a:lnTo>
                <a:pt x="118572" y="786146"/>
              </a:lnTo>
              <a:lnTo>
                <a:pt x="118572" y="0"/>
              </a:lnTo>
              <a:lnTo>
                <a:pt x="237145"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70051" y="1432978"/>
        <a:ext cx="41056" cy="41056"/>
      </dsp:txXfrm>
    </dsp:sp>
    <dsp:sp modelId="{96119E98-277C-4569-BA11-EB06D4D037B1}">
      <dsp:nvSpPr>
        <dsp:cNvPr id="0" name=""/>
        <dsp:cNvSpPr/>
      </dsp:nvSpPr>
      <dsp:spPr>
        <a:xfrm>
          <a:off x="872007" y="626303"/>
          <a:ext cx="233525" cy="1220276"/>
        </a:xfrm>
        <a:custGeom>
          <a:avLst/>
          <a:gdLst/>
          <a:ahLst/>
          <a:cxnLst/>
          <a:rect l="0" t="0" r="0" b="0"/>
          <a:pathLst>
            <a:path>
              <a:moveTo>
                <a:pt x="0" y="1220276"/>
              </a:moveTo>
              <a:lnTo>
                <a:pt x="116762" y="1220276"/>
              </a:lnTo>
              <a:lnTo>
                <a:pt x="116762" y="0"/>
              </a:lnTo>
              <a:lnTo>
                <a:pt x="233525"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57709" y="1205381"/>
        <a:ext cx="62121" cy="62121"/>
      </dsp:txXfrm>
    </dsp:sp>
    <dsp:sp modelId="{9FF874F6-A9A2-4BA6-8F01-8CD157591E43}">
      <dsp:nvSpPr>
        <dsp:cNvPr id="0" name=""/>
        <dsp:cNvSpPr/>
      </dsp:nvSpPr>
      <dsp:spPr>
        <a:xfrm>
          <a:off x="872007" y="206629"/>
          <a:ext cx="258828" cy="1639950"/>
        </a:xfrm>
        <a:custGeom>
          <a:avLst/>
          <a:gdLst/>
          <a:ahLst/>
          <a:cxnLst/>
          <a:rect l="0" t="0" r="0" b="0"/>
          <a:pathLst>
            <a:path>
              <a:moveTo>
                <a:pt x="0" y="1639950"/>
              </a:moveTo>
              <a:lnTo>
                <a:pt x="129414" y="1639950"/>
              </a:lnTo>
              <a:lnTo>
                <a:pt x="129414" y="0"/>
              </a:lnTo>
              <a:lnTo>
                <a:pt x="258828"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959915" y="985098"/>
        <a:ext cx="83012" cy="83012"/>
      </dsp:txXfrm>
    </dsp:sp>
    <dsp:sp modelId="{5502EC1E-60D6-4FD5-B4DB-60FA10236531}">
      <dsp:nvSpPr>
        <dsp:cNvPr id="0" name=""/>
        <dsp:cNvSpPr/>
      </dsp:nvSpPr>
      <dsp:spPr>
        <a:xfrm rot="16200000">
          <a:off x="-1045520" y="1668587"/>
          <a:ext cx="3479071" cy="355984"/>
        </a:xfrm>
        <a:prstGeom prst="rect">
          <a:avLst/>
        </a:prstGeom>
        <a:solidFill>
          <a:schemeClr val="accent1">
            <a:hueOff val="0"/>
            <a:satOff val="0"/>
            <a:lumOff val="0"/>
            <a:alphaOff val="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6. INFRASTRUKTŪROS IR INVESTICIJŲ PLĖTROS PROGRAMA </a:t>
          </a:r>
        </a:p>
      </dsp:txBody>
      <dsp:txXfrm>
        <a:off x="-1045520" y="1668587"/>
        <a:ext cx="3479071" cy="355984"/>
      </dsp:txXfrm>
    </dsp:sp>
    <dsp:sp modelId="{FCFD0D73-8FBE-411F-9938-0B06F62CBAD0}">
      <dsp:nvSpPr>
        <dsp:cNvPr id="0" name=""/>
        <dsp:cNvSpPr/>
      </dsp:nvSpPr>
      <dsp:spPr>
        <a:xfrm>
          <a:off x="1130835" y="28637"/>
          <a:ext cx="4508271" cy="35598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6.1.1. Tvarkyti ir prižiūrėti viešąją infrastruktūrą</a:t>
          </a:r>
        </a:p>
      </dsp:txBody>
      <dsp:txXfrm>
        <a:off x="1130835" y="28637"/>
        <a:ext cx="4508271" cy="355984"/>
      </dsp:txXfrm>
    </dsp:sp>
    <dsp:sp modelId="{B3B44FFB-A0E5-4A4C-A2E5-7161D99098F6}">
      <dsp:nvSpPr>
        <dsp:cNvPr id="0" name=""/>
        <dsp:cNvSpPr/>
      </dsp:nvSpPr>
      <dsp:spPr>
        <a:xfrm>
          <a:off x="1105533" y="448311"/>
          <a:ext cx="4561258" cy="35598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6.1.2. Užtikrinti viešųjų transporto paslaugų kokybę ir prieinamumą </a:t>
          </a:r>
        </a:p>
      </dsp:txBody>
      <dsp:txXfrm>
        <a:off x="1105533" y="448311"/>
        <a:ext cx="4561258" cy="355984"/>
      </dsp:txXfrm>
    </dsp:sp>
    <dsp:sp modelId="{61FEF719-8411-4D4F-89C7-72BE32A3FC8C}">
      <dsp:nvSpPr>
        <dsp:cNvPr id="0" name=""/>
        <dsp:cNvSpPr/>
      </dsp:nvSpPr>
      <dsp:spPr>
        <a:xfrm>
          <a:off x="1109152" y="882441"/>
          <a:ext cx="4547585" cy="35598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6.1.3. Užtikrinti vandens tiekimo ir nuotekų šalinimo paslaugų kokybę ir prieinamumą</a:t>
          </a:r>
        </a:p>
      </dsp:txBody>
      <dsp:txXfrm>
        <a:off x="1109152" y="882441"/>
        <a:ext cx="4547585" cy="355984"/>
      </dsp:txXfrm>
    </dsp:sp>
    <dsp:sp modelId="{B32A0CFC-5DF4-44E5-A26A-4019397806C7}">
      <dsp:nvSpPr>
        <dsp:cNvPr id="0" name=""/>
        <dsp:cNvSpPr/>
      </dsp:nvSpPr>
      <dsp:spPr>
        <a:xfrm>
          <a:off x="1109760" y="1321383"/>
          <a:ext cx="4563068" cy="35598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6.2.1. Vykdyti rajono teritorijų išvystymo, infrastruktūros modernizavimo ir atnaujinimo projektus</a:t>
          </a:r>
        </a:p>
      </dsp:txBody>
      <dsp:txXfrm>
        <a:off x="1109760" y="1321383"/>
        <a:ext cx="4563068" cy="355984"/>
      </dsp:txXfrm>
    </dsp:sp>
    <dsp:sp modelId="{6F65B2A2-E148-4933-BE87-1FCFDDE31C24}">
      <dsp:nvSpPr>
        <dsp:cNvPr id="0" name=""/>
        <dsp:cNvSpPr/>
      </dsp:nvSpPr>
      <dsp:spPr>
        <a:xfrm>
          <a:off x="1122417" y="1766364"/>
          <a:ext cx="4548379" cy="35598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6.2.2. Tvarkyti rajono kelius ir gatves, vykdyti susisiekimo ir turizmo infrastruktūros projektus</a:t>
          </a:r>
        </a:p>
      </dsp:txBody>
      <dsp:txXfrm>
        <a:off x="1122417" y="1766364"/>
        <a:ext cx="4548379" cy="355984"/>
      </dsp:txXfrm>
    </dsp:sp>
    <dsp:sp modelId="{FE2A7873-EB74-46D5-9B76-07F6FF9F9C18}">
      <dsp:nvSpPr>
        <dsp:cNvPr id="0" name=""/>
        <dsp:cNvSpPr/>
      </dsp:nvSpPr>
      <dsp:spPr>
        <a:xfrm>
          <a:off x="1105533" y="2228232"/>
          <a:ext cx="4583279" cy="571635"/>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6.2.3. Įgyvendinti švietimo, kultūros, sveikatos ir soc. paslaugas teikiančių įstaigų pastatų ir aplinkos modernizavimo, renovacijos ir atnaujinimo projektus</a:t>
          </a:r>
        </a:p>
      </dsp:txBody>
      <dsp:txXfrm>
        <a:off x="1105533" y="2228232"/>
        <a:ext cx="4583279" cy="571635"/>
      </dsp:txXfrm>
    </dsp:sp>
    <dsp:sp modelId="{5A15D383-E4E5-490F-A65E-901AF7FEC3EB}">
      <dsp:nvSpPr>
        <dsp:cNvPr id="0" name=""/>
        <dsp:cNvSpPr/>
      </dsp:nvSpPr>
      <dsp:spPr>
        <a:xfrm>
          <a:off x="1107284" y="2914919"/>
          <a:ext cx="4591791" cy="35598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6.2.4. Efektyviai ir racionaliai naudoti savivaldybės nekilnojamąjį turtą</a:t>
          </a:r>
        </a:p>
      </dsp:txBody>
      <dsp:txXfrm>
        <a:off x="1107284" y="2914919"/>
        <a:ext cx="4591791" cy="355984"/>
      </dsp:txXfrm>
    </dsp:sp>
    <dsp:sp modelId="{23E99A5F-83A1-46C5-8B1C-1CB6D263AAB2}">
      <dsp:nvSpPr>
        <dsp:cNvPr id="0" name=""/>
        <dsp:cNvSpPr/>
      </dsp:nvSpPr>
      <dsp:spPr>
        <a:xfrm>
          <a:off x="1105533" y="3333844"/>
          <a:ext cx="4603678" cy="35598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6.2.5. Įgyvendinti ES ir kitų fondų remiamus projektus</a:t>
          </a:r>
        </a:p>
      </dsp:txBody>
      <dsp:txXfrm>
        <a:off x="1105533" y="3333844"/>
        <a:ext cx="4603678" cy="35598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B9B132-0AA1-4707-A919-944FD4B954F6}">
      <dsp:nvSpPr>
        <dsp:cNvPr id="0" name=""/>
        <dsp:cNvSpPr/>
      </dsp:nvSpPr>
      <dsp:spPr>
        <a:xfrm>
          <a:off x="394502" y="1846579"/>
          <a:ext cx="194427" cy="1679027"/>
        </a:xfrm>
        <a:custGeom>
          <a:avLst/>
          <a:gdLst/>
          <a:ahLst/>
          <a:cxnLst/>
          <a:rect l="0" t="0" r="0" b="0"/>
          <a:pathLst>
            <a:path>
              <a:moveTo>
                <a:pt x="0" y="0"/>
              </a:moveTo>
              <a:lnTo>
                <a:pt x="97213" y="0"/>
              </a:lnTo>
              <a:lnTo>
                <a:pt x="97213" y="1679027"/>
              </a:lnTo>
              <a:lnTo>
                <a:pt x="194427" y="1679027"/>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t-LT" sz="600" kern="1200"/>
        </a:p>
      </dsp:txBody>
      <dsp:txXfrm>
        <a:off x="449459" y="2643837"/>
        <a:ext cx="84512" cy="84512"/>
      </dsp:txXfrm>
    </dsp:sp>
    <dsp:sp modelId="{363EDD66-24D5-4746-A724-84DDD2011988}">
      <dsp:nvSpPr>
        <dsp:cNvPr id="0" name=""/>
        <dsp:cNvSpPr/>
      </dsp:nvSpPr>
      <dsp:spPr>
        <a:xfrm>
          <a:off x="394502" y="1846579"/>
          <a:ext cx="188030" cy="1221807"/>
        </a:xfrm>
        <a:custGeom>
          <a:avLst/>
          <a:gdLst/>
          <a:ahLst/>
          <a:cxnLst/>
          <a:rect l="0" t="0" r="0" b="0"/>
          <a:pathLst>
            <a:path>
              <a:moveTo>
                <a:pt x="0" y="0"/>
              </a:moveTo>
              <a:lnTo>
                <a:pt x="94015" y="0"/>
              </a:lnTo>
              <a:lnTo>
                <a:pt x="94015" y="1221807"/>
              </a:lnTo>
              <a:lnTo>
                <a:pt x="188030" y="1221807"/>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457612" y="2426578"/>
        <a:ext cx="61809" cy="61809"/>
      </dsp:txXfrm>
    </dsp:sp>
    <dsp:sp modelId="{71B72A1E-5159-4A08-B764-E8E70F9978E1}">
      <dsp:nvSpPr>
        <dsp:cNvPr id="0" name=""/>
        <dsp:cNvSpPr/>
      </dsp:nvSpPr>
      <dsp:spPr>
        <a:xfrm>
          <a:off x="394502" y="1846579"/>
          <a:ext cx="215838" cy="837888"/>
        </a:xfrm>
        <a:custGeom>
          <a:avLst/>
          <a:gdLst/>
          <a:ahLst/>
          <a:cxnLst/>
          <a:rect l="0" t="0" r="0" b="0"/>
          <a:pathLst>
            <a:path>
              <a:moveTo>
                <a:pt x="0" y="0"/>
              </a:moveTo>
              <a:lnTo>
                <a:pt x="107919" y="0"/>
              </a:lnTo>
              <a:lnTo>
                <a:pt x="107919" y="837888"/>
              </a:lnTo>
              <a:lnTo>
                <a:pt x="215838" y="837888"/>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480790" y="2243893"/>
        <a:ext cx="43262" cy="43262"/>
      </dsp:txXfrm>
    </dsp:sp>
    <dsp:sp modelId="{04EEFDBE-CD05-4F06-8EAF-CE01B54E6A90}">
      <dsp:nvSpPr>
        <dsp:cNvPr id="0" name=""/>
        <dsp:cNvSpPr/>
      </dsp:nvSpPr>
      <dsp:spPr>
        <a:xfrm>
          <a:off x="394502" y="1846579"/>
          <a:ext cx="219828" cy="418880"/>
        </a:xfrm>
        <a:custGeom>
          <a:avLst/>
          <a:gdLst/>
          <a:ahLst/>
          <a:cxnLst/>
          <a:rect l="0" t="0" r="0" b="0"/>
          <a:pathLst>
            <a:path>
              <a:moveTo>
                <a:pt x="0" y="0"/>
              </a:moveTo>
              <a:lnTo>
                <a:pt x="109914" y="0"/>
              </a:lnTo>
              <a:lnTo>
                <a:pt x="109914" y="418880"/>
              </a:lnTo>
              <a:lnTo>
                <a:pt x="219828" y="41888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492589" y="2044193"/>
        <a:ext cx="23652" cy="23652"/>
      </dsp:txXfrm>
    </dsp:sp>
    <dsp:sp modelId="{37F24DE4-83A4-4B03-87F6-0E0FD2DE2D68}">
      <dsp:nvSpPr>
        <dsp:cNvPr id="0" name=""/>
        <dsp:cNvSpPr/>
      </dsp:nvSpPr>
      <dsp:spPr>
        <a:xfrm>
          <a:off x="394502" y="1784962"/>
          <a:ext cx="252549" cy="91440"/>
        </a:xfrm>
        <a:custGeom>
          <a:avLst/>
          <a:gdLst/>
          <a:ahLst/>
          <a:cxnLst/>
          <a:rect l="0" t="0" r="0" b="0"/>
          <a:pathLst>
            <a:path>
              <a:moveTo>
                <a:pt x="0" y="61617"/>
              </a:moveTo>
              <a:lnTo>
                <a:pt x="126274" y="61617"/>
              </a:lnTo>
              <a:lnTo>
                <a:pt x="126274" y="45720"/>
              </a:lnTo>
              <a:lnTo>
                <a:pt x="252549" y="4572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514450" y="1824356"/>
        <a:ext cx="12652" cy="12652"/>
      </dsp:txXfrm>
    </dsp:sp>
    <dsp:sp modelId="{04785C70-16E8-4908-A1C2-134FF09F0D2A}">
      <dsp:nvSpPr>
        <dsp:cNvPr id="0" name=""/>
        <dsp:cNvSpPr/>
      </dsp:nvSpPr>
      <dsp:spPr>
        <a:xfrm>
          <a:off x="394502" y="1411802"/>
          <a:ext cx="223807" cy="434777"/>
        </a:xfrm>
        <a:custGeom>
          <a:avLst/>
          <a:gdLst/>
          <a:ahLst/>
          <a:cxnLst/>
          <a:rect l="0" t="0" r="0" b="0"/>
          <a:pathLst>
            <a:path>
              <a:moveTo>
                <a:pt x="0" y="434777"/>
              </a:moveTo>
              <a:lnTo>
                <a:pt x="111903" y="434777"/>
              </a:lnTo>
              <a:lnTo>
                <a:pt x="111903" y="0"/>
              </a:lnTo>
              <a:lnTo>
                <a:pt x="223807"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494180" y="1616966"/>
        <a:ext cx="24450" cy="24450"/>
      </dsp:txXfrm>
    </dsp:sp>
    <dsp:sp modelId="{694C796A-78AB-469C-92E9-7BFB925DF51F}">
      <dsp:nvSpPr>
        <dsp:cNvPr id="0" name=""/>
        <dsp:cNvSpPr/>
      </dsp:nvSpPr>
      <dsp:spPr>
        <a:xfrm>
          <a:off x="394502" y="998604"/>
          <a:ext cx="223235" cy="847975"/>
        </a:xfrm>
        <a:custGeom>
          <a:avLst/>
          <a:gdLst/>
          <a:ahLst/>
          <a:cxnLst/>
          <a:rect l="0" t="0" r="0" b="0"/>
          <a:pathLst>
            <a:path>
              <a:moveTo>
                <a:pt x="0" y="847975"/>
              </a:moveTo>
              <a:lnTo>
                <a:pt x="111617" y="847975"/>
              </a:lnTo>
              <a:lnTo>
                <a:pt x="111617" y="0"/>
              </a:lnTo>
              <a:lnTo>
                <a:pt x="223235"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484198" y="1400670"/>
        <a:ext cx="43843" cy="43843"/>
      </dsp:txXfrm>
    </dsp:sp>
    <dsp:sp modelId="{96119E98-277C-4569-BA11-EB06D4D037B1}">
      <dsp:nvSpPr>
        <dsp:cNvPr id="0" name=""/>
        <dsp:cNvSpPr/>
      </dsp:nvSpPr>
      <dsp:spPr>
        <a:xfrm>
          <a:off x="394502" y="589938"/>
          <a:ext cx="219828" cy="1256641"/>
        </a:xfrm>
        <a:custGeom>
          <a:avLst/>
          <a:gdLst/>
          <a:ahLst/>
          <a:cxnLst/>
          <a:rect l="0" t="0" r="0" b="0"/>
          <a:pathLst>
            <a:path>
              <a:moveTo>
                <a:pt x="0" y="1256641"/>
              </a:moveTo>
              <a:lnTo>
                <a:pt x="109914" y="1256641"/>
              </a:lnTo>
              <a:lnTo>
                <a:pt x="109914" y="0"/>
              </a:lnTo>
              <a:lnTo>
                <a:pt x="219828"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472523" y="1186366"/>
        <a:ext cx="63786" cy="63786"/>
      </dsp:txXfrm>
    </dsp:sp>
    <dsp:sp modelId="{9FF874F6-A9A2-4BA6-8F01-8CD157591E43}">
      <dsp:nvSpPr>
        <dsp:cNvPr id="0" name=""/>
        <dsp:cNvSpPr/>
      </dsp:nvSpPr>
      <dsp:spPr>
        <a:xfrm>
          <a:off x="394502" y="194880"/>
          <a:ext cx="243646" cy="1651699"/>
        </a:xfrm>
        <a:custGeom>
          <a:avLst/>
          <a:gdLst/>
          <a:ahLst/>
          <a:cxnLst/>
          <a:rect l="0" t="0" r="0" b="0"/>
          <a:pathLst>
            <a:path>
              <a:moveTo>
                <a:pt x="0" y="1651699"/>
              </a:moveTo>
              <a:lnTo>
                <a:pt x="121823" y="1651699"/>
              </a:lnTo>
              <a:lnTo>
                <a:pt x="121823" y="0"/>
              </a:lnTo>
              <a:lnTo>
                <a:pt x="243646" y="0"/>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474586" y="978990"/>
        <a:ext cx="83478" cy="83478"/>
      </dsp:txXfrm>
    </dsp:sp>
    <dsp:sp modelId="{5502EC1E-60D6-4FD5-B4DB-60FA10236531}">
      <dsp:nvSpPr>
        <dsp:cNvPr id="0" name=""/>
        <dsp:cNvSpPr/>
      </dsp:nvSpPr>
      <dsp:spPr>
        <a:xfrm rot="16200000">
          <a:off x="-1410555" y="1679027"/>
          <a:ext cx="3275010" cy="335104"/>
        </a:xfrm>
        <a:prstGeom prst="rect">
          <a:avLst/>
        </a:prstGeom>
        <a:solidFill>
          <a:schemeClr val="accent1">
            <a:hueOff val="0"/>
            <a:satOff val="0"/>
            <a:lumOff val="0"/>
            <a:alphaOff val="0"/>
          </a:schemeClr>
        </a:solidFill>
        <a:ln w="127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4 PROGRAMA. SAVIVALDYBĖS VALDYMAS IR PAGRINDINIŲ FUNKCIJŲ VYKDYMAS </a:t>
          </a:r>
        </a:p>
      </dsp:txBody>
      <dsp:txXfrm>
        <a:off x="-1410555" y="1679027"/>
        <a:ext cx="3275010" cy="335104"/>
      </dsp:txXfrm>
    </dsp:sp>
    <dsp:sp modelId="{FCFD0D73-8FBE-411F-9938-0B06F62CBAD0}">
      <dsp:nvSpPr>
        <dsp:cNvPr id="0" name=""/>
        <dsp:cNvSpPr/>
      </dsp:nvSpPr>
      <dsp:spPr>
        <a:xfrm>
          <a:off x="638149" y="27328"/>
          <a:ext cx="5183500" cy="33510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4.1.1. Sudaryti sąlygas sklandžiai įgyvendinti savivaldybės savarankiškąsias funkcijas</a:t>
          </a:r>
        </a:p>
      </dsp:txBody>
      <dsp:txXfrm>
        <a:off x="638149" y="27328"/>
        <a:ext cx="5183500" cy="335104"/>
      </dsp:txXfrm>
    </dsp:sp>
    <dsp:sp modelId="{B3B44FFB-A0E5-4A4C-A2E5-7161D99098F6}">
      <dsp:nvSpPr>
        <dsp:cNvPr id="0" name=""/>
        <dsp:cNvSpPr/>
      </dsp:nvSpPr>
      <dsp:spPr>
        <a:xfrm>
          <a:off x="614330" y="422386"/>
          <a:ext cx="5203087" cy="33510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4.1.2. Kokybišlai įgyvendinti valstybines (valstybės perduotas savivaldybėms) funkcijas</a:t>
          </a:r>
        </a:p>
      </dsp:txBody>
      <dsp:txXfrm>
        <a:off x="614330" y="422386"/>
        <a:ext cx="5203087" cy="335104"/>
      </dsp:txXfrm>
    </dsp:sp>
    <dsp:sp modelId="{61FEF719-8411-4D4F-89C7-72BE32A3FC8C}">
      <dsp:nvSpPr>
        <dsp:cNvPr id="0" name=""/>
        <dsp:cNvSpPr/>
      </dsp:nvSpPr>
      <dsp:spPr>
        <a:xfrm>
          <a:off x="617738" y="831052"/>
          <a:ext cx="5203505" cy="33510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4.1.3. Užtikrinti kokybiškų prevencinių programų kūrimą ir įgyvendinimą</a:t>
          </a:r>
        </a:p>
      </dsp:txBody>
      <dsp:txXfrm>
        <a:off x="617738" y="831052"/>
        <a:ext cx="5203505" cy="335104"/>
      </dsp:txXfrm>
    </dsp:sp>
    <dsp:sp modelId="{B32A0CFC-5DF4-44E5-A26A-4019397806C7}">
      <dsp:nvSpPr>
        <dsp:cNvPr id="0" name=""/>
        <dsp:cNvSpPr/>
      </dsp:nvSpPr>
      <dsp:spPr>
        <a:xfrm>
          <a:off x="618309" y="1244249"/>
          <a:ext cx="5225938" cy="33510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4.1.4. Užtikrinti nepertraukiamą savivaldybės institucijų ir įstaigų veiklą </a:t>
          </a:r>
        </a:p>
      </dsp:txBody>
      <dsp:txXfrm>
        <a:off x="618309" y="1244249"/>
        <a:ext cx="5225938" cy="335104"/>
      </dsp:txXfrm>
    </dsp:sp>
    <dsp:sp modelId="{6F65B2A2-E148-4933-BE87-1FCFDDE31C24}">
      <dsp:nvSpPr>
        <dsp:cNvPr id="0" name=""/>
        <dsp:cNvSpPr/>
      </dsp:nvSpPr>
      <dsp:spPr>
        <a:xfrm>
          <a:off x="647052" y="1663130"/>
          <a:ext cx="5193415" cy="33510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4.2.1. Užtikrinti nepertraukiamą kreditorinių įsiskolinimų valdymą</a:t>
          </a:r>
        </a:p>
      </dsp:txBody>
      <dsp:txXfrm>
        <a:off x="647052" y="1663130"/>
        <a:ext cx="5193415" cy="335104"/>
      </dsp:txXfrm>
    </dsp:sp>
    <dsp:sp modelId="{FE2A7873-EB74-46D5-9B76-07F6FF9F9C18}">
      <dsp:nvSpPr>
        <dsp:cNvPr id="0" name=""/>
        <dsp:cNvSpPr/>
      </dsp:nvSpPr>
      <dsp:spPr>
        <a:xfrm>
          <a:off x="614330" y="2097908"/>
          <a:ext cx="5232764" cy="33510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4.3.1. Organizuoti ir vykdyti savivaldybės turto valdymo ir juridinio įteisinimo funkcijas</a:t>
          </a:r>
        </a:p>
      </dsp:txBody>
      <dsp:txXfrm>
        <a:off x="614330" y="2097908"/>
        <a:ext cx="5232764" cy="335104"/>
      </dsp:txXfrm>
    </dsp:sp>
    <dsp:sp modelId="{5A15D383-E4E5-490F-A65E-901AF7FEC3EB}">
      <dsp:nvSpPr>
        <dsp:cNvPr id="0" name=""/>
        <dsp:cNvSpPr/>
      </dsp:nvSpPr>
      <dsp:spPr>
        <a:xfrm>
          <a:off x="610340" y="2516916"/>
          <a:ext cx="5245184" cy="33510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4.4.1. Rengti ir įgyvendinti savivaldybės ilgalaikius strateginius planus</a:t>
          </a:r>
        </a:p>
      </dsp:txBody>
      <dsp:txXfrm>
        <a:off x="610340" y="2516916"/>
        <a:ext cx="5245184" cy="335104"/>
      </dsp:txXfrm>
    </dsp:sp>
    <dsp:sp modelId="{9D7450CF-ABEA-429D-9ECC-2AFADA8F6596}">
      <dsp:nvSpPr>
        <dsp:cNvPr id="0" name=""/>
        <dsp:cNvSpPr/>
      </dsp:nvSpPr>
      <dsp:spPr>
        <a:xfrm>
          <a:off x="582532" y="2900835"/>
          <a:ext cx="5269871" cy="335104"/>
        </a:xfrm>
        <a:prstGeom prst="rect">
          <a:avLst/>
        </a:prstGeom>
        <a:solidFill>
          <a:schemeClr val="accent4">
            <a:lumMod val="20000"/>
            <a:lumOff val="80000"/>
          </a:schemeClr>
        </a:solidFill>
        <a:ln w="127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4.5.1. Stiprinti įstaigos organizacinę kultūrą</a:t>
          </a:r>
        </a:p>
      </dsp:txBody>
      <dsp:txXfrm>
        <a:off x="582532" y="2900835"/>
        <a:ext cx="5269871" cy="335104"/>
      </dsp:txXfrm>
    </dsp:sp>
    <dsp:sp modelId="{DB2CFFA4-D6F3-4E52-8E80-D73CBE2494CE}">
      <dsp:nvSpPr>
        <dsp:cNvPr id="0" name=""/>
        <dsp:cNvSpPr/>
      </dsp:nvSpPr>
      <dsp:spPr>
        <a:xfrm>
          <a:off x="588929" y="3358055"/>
          <a:ext cx="5265562" cy="335104"/>
        </a:xfrm>
        <a:prstGeom prst="rect">
          <a:avLst/>
        </a:prstGeom>
        <a:solidFill>
          <a:schemeClr val="accent4">
            <a:lumMod val="20000"/>
            <a:lumOff val="80000"/>
          </a:schemeClr>
        </a:solidFill>
        <a:ln w="12700" cap="flat" cmpd="sng" algn="ctr">
          <a:solidFill>
            <a:schemeClr val="accent4"/>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4.5.2. Didinti darbuotojų kompetencijas</a:t>
          </a:r>
          <a:endParaRPr lang="lt-LT" sz="2200" kern="1200"/>
        </a:p>
      </dsp:txBody>
      <dsp:txXfrm>
        <a:off x="588929" y="3358055"/>
        <a:ext cx="5265562" cy="33510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Žalia">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Šešėlis viršuj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Žalia">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Šešėlis viršuj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CA4D8-508F-4C56-8FED-EA6E0D713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78</Pages>
  <Words>120275</Words>
  <Characters>68558</Characters>
  <Application>Microsoft Office Word</Application>
  <DocSecurity>0</DocSecurity>
  <Lines>571</Lines>
  <Paragraphs>376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Darbuotojas</cp:lastModifiedBy>
  <cp:revision>4</cp:revision>
  <cp:lastPrinted>2026-02-05T10:58:00Z</cp:lastPrinted>
  <dcterms:created xsi:type="dcterms:W3CDTF">2026-02-26T14:45:00Z</dcterms:created>
  <dcterms:modified xsi:type="dcterms:W3CDTF">2026-03-03T12:01:00Z</dcterms:modified>
</cp:coreProperties>
</file>