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2E3BDD11"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DC679F">
        <w:rPr>
          <w:rFonts w:ascii="Times New Roman" w:eastAsia="Times New Roman" w:hAnsi="Times New Roman" w:cs="Times New Roman"/>
          <w:b/>
          <w:bCs/>
          <w:kern w:val="0"/>
          <w:sz w:val="24"/>
          <w:szCs w:val="24"/>
          <w:lang w:val="lt-LT"/>
          <w14:ligatures w14:val="none"/>
        </w:rPr>
        <w:t>LAPKRIČIO</w:t>
      </w:r>
      <w:r w:rsidR="00166BBB">
        <w:rPr>
          <w:rFonts w:ascii="Times New Roman" w:eastAsia="Times New Roman" w:hAnsi="Times New Roman" w:cs="Times New Roman"/>
          <w:b/>
          <w:bCs/>
          <w:kern w:val="0"/>
          <w:sz w:val="24"/>
          <w:szCs w:val="24"/>
          <w:lang w:val="lt-LT"/>
          <w14:ligatures w14:val="none"/>
        </w:rPr>
        <w:t xml:space="preserve"> 2</w:t>
      </w:r>
      <w:r w:rsidR="00DC679F">
        <w:rPr>
          <w:rFonts w:ascii="Times New Roman" w:eastAsia="Times New Roman" w:hAnsi="Times New Roman" w:cs="Times New Roman"/>
          <w:b/>
          <w:bCs/>
          <w:kern w:val="0"/>
          <w:sz w:val="24"/>
          <w:szCs w:val="24"/>
          <w:lang w:val="lt-LT"/>
          <w14:ligatures w14:val="none"/>
        </w:rPr>
        <w:t>7</w:t>
      </w:r>
      <w:r w:rsidRPr="00A5574D">
        <w:rPr>
          <w:rFonts w:ascii="Times New Roman" w:eastAsia="Times New Roman" w:hAnsi="Times New Roman" w:cs="Times New Roman"/>
          <w:b/>
          <w:bCs/>
          <w:kern w:val="0"/>
          <w:sz w:val="24"/>
          <w:szCs w:val="24"/>
          <w:lang w:val="lt-LT"/>
          <w14:ligatures w14:val="none"/>
        </w:rPr>
        <w:t xml:space="preserve"> D. </w:t>
      </w:r>
      <w:r w:rsidR="003938C1" w:rsidRPr="00A5574D">
        <w:rPr>
          <w:rFonts w:ascii="Times New Roman" w:eastAsia="Times New Roman" w:hAnsi="Times New Roman" w:cs="Times New Roman"/>
          <w:b/>
          <w:bCs/>
          <w:kern w:val="0"/>
          <w:sz w:val="24"/>
          <w:szCs w:val="24"/>
          <w:lang w:val="lt-LT"/>
          <w14:ligatures w14:val="none"/>
        </w:rPr>
        <w:t>1</w:t>
      </w:r>
      <w:r w:rsidR="00EB5787" w:rsidRPr="00A5574D">
        <w:rPr>
          <w:rFonts w:ascii="Times New Roman" w:eastAsia="Times New Roman" w:hAnsi="Times New Roman" w:cs="Times New Roman"/>
          <w:b/>
          <w:bCs/>
          <w:kern w:val="0"/>
          <w:sz w:val="24"/>
          <w:szCs w:val="24"/>
          <w:lang w:val="lt-LT"/>
          <w14:ligatures w14:val="none"/>
        </w:rPr>
        <w:t>3</w:t>
      </w:r>
      <w:r w:rsidR="003938C1" w:rsidRPr="00A5574D">
        <w:rPr>
          <w:rFonts w:ascii="Times New Roman" w:eastAsia="Times New Roman" w:hAnsi="Times New Roman" w:cs="Times New Roman"/>
          <w:b/>
          <w:bCs/>
          <w:kern w:val="0"/>
          <w:sz w:val="24"/>
          <w:szCs w:val="24"/>
          <w:lang w:val="lt-LT"/>
          <w14:ligatures w14:val="none"/>
        </w:rPr>
        <w:t xml:space="preserve">.00 VAL. </w:t>
      </w:r>
      <w:r w:rsidRPr="009A6316">
        <w:rPr>
          <w:rFonts w:ascii="Times New Roman" w:eastAsia="Times New Roman" w:hAnsi="Times New Roman" w:cs="Times New Roman"/>
          <w:b/>
          <w:bCs/>
          <w:kern w:val="0"/>
          <w:sz w:val="24"/>
          <w:szCs w:val="24"/>
          <w:lang w:val="lt-LT"/>
          <w14:ligatures w14:val="none"/>
        </w:rPr>
        <w:t>POSĖDŽI</w:t>
      </w:r>
      <w:r w:rsidR="00B946B8" w:rsidRPr="009A6316">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4881" w:type="dxa"/>
        <w:jc w:val="center"/>
        <w:shd w:val="clear" w:color="auto" w:fill="FFFFFF"/>
        <w:tblLayout w:type="fixed"/>
        <w:tblCellMar>
          <w:left w:w="57" w:type="dxa"/>
          <w:right w:w="57" w:type="dxa"/>
        </w:tblCellMar>
        <w:tblLook w:val="04A0" w:firstRow="1" w:lastRow="0" w:firstColumn="1" w:lastColumn="0" w:noHBand="0" w:noVBand="1"/>
      </w:tblPr>
      <w:tblGrid>
        <w:gridCol w:w="708"/>
        <w:gridCol w:w="1274"/>
        <w:gridCol w:w="1134"/>
        <w:gridCol w:w="6520"/>
        <w:gridCol w:w="1418"/>
        <w:gridCol w:w="3827"/>
      </w:tblGrid>
      <w:tr w:rsidR="00D75901" w:rsidRPr="009A6316" w14:paraId="0E1AB309" w14:textId="14789ED1"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D75901" w:rsidRPr="00D75901" w:rsidRDefault="00D75901"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D75901" w:rsidRPr="00D75901" w:rsidRDefault="00D75901"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2F9078F" w14:textId="24C92B8B" w:rsidR="00D75901" w:rsidRPr="00D75901" w:rsidRDefault="00D75901"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*Pristatymo laikas</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5CC815CB" w:rsidR="00D75901" w:rsidRPr="00D75901" w:rsidRDefault="00D75901"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Projekto Nr.</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D75901" w:rsidRPr="00D75901" w:rsidRDefault="00D75901"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projekto pavadinimas</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3AE3B201" w14:textId="1EB1C46C" w:rsidR="00D75901" w:rsidRPr="00D75901" w:rsidRDefault="00D75901" w:rsidP="00EC215D">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**Svarstyta komitetuose</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72716FD2" w14:textId="7E3CB620" w:rsidR="00D75901" w:rsidRPr="00D75901" w:rsidRDefault="00D75901" w:rsidP="00EC215D">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Rengėjas</w:t>
            </w:r>
          </w:p>
        </w:tc>
      </w:tr>
      <w:tr w:rsidR="00D75901" w:rsidRPr="009A6316" w14:paraId="5BD2B8E7"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B58DA1E" w14:textId="77777777" w:rsidR="00D75901" w:rsidRPr="009A6316" w:rsidRDefault="00D75901"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E6E568A" w14:textId="0A5FCAD5" w:rsidR="00D75901"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13.00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26A3A143" w:rsidR="00D75901" w:rsidRPr="00E64B23" w:rsidRDefault="00D75901"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78AC4FFB" w:rsidR="00D75901" w:rsidRPr="009A6316" w:rsidRDefault="00D75901"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Dėl darbotvarkės patvirtinimo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0015B48D" w14:textId="77777777" w:rsidR="00D75901" w:rsidRDefault="00D75901" w:rsidP="00F93E78">
            <w:pPr>
              <w:spacing w:after="0" w:line="240" w:lineRule="auto"/>
              <w:jc w:val="both"/>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3733DDDA" w14:textId="69CE3444" w:rsidR="00D75901" w:rsidRDefault="00D75901"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81736F" w:rsidRPr="009A6316" w14:paraId="72BF0802" w14:textId="77777777" w:rsidTr="00370D9A">
        <w:trPr>
          <w:trHeight w:val="150"/>
          <w:jc w:val="center"/>
        </w:trPr>
        <w:tc>
          <w:tcPr>
            <w:tcW w:w="708" w:type="dxa"/>
            <w:vMerge w:val="restart"/>
            <w:tcBorders>
              <w:top w:val="single" w:sz="2" w:space="0" w:color="auto"/>
              <w:left w:val="single" w:sz="2" w:space="0" w:color="auto"/>
              <w:right w:val="single" w:sz="2" w:space="0" w:color="auto"/>
            </w:tcBorders>
            <w:shd w:val="clear" w:color="auto" w:fill="FFFFFF"/>
            <w:vAlign w:val="center"/>
          </w:tcPr>
          <w:p w14:paraId="18625855" w14:textId="3D1EBF74" w:rsidR="0081736F" w:rsidRPr="009A6316" w:rsidRDefault="0081736F"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274" w:type="dxa"/>
            <w:vMerge w:val="restart"/>
            <w:tcBorders>
              <w:top w:val="single" w:sz="2" w:space="0" w:color="auto"/>
              <w:left w:val="single" w:sz="2" w:space="0" w:color="auto"/>
              <w:right w:val="single" w:sz="2" w:space="0" w:color="auto"/>
            </w:tcBorders>
            <w:shd w:val="clear" w:color="auto" w:fill="FFFFFF"/>
            <w:vAlign w:val="center"/>
          </w:tcPr>
          <w:p w14:paraId="0FE36C8E" w14:textId="3BDC66CA" w:rsidR="0081736F" w:rsidRPr="00D75901" w:rsidRDefault="0081736F"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13.02</w:t>
            </w:r>
          </w:p>
        </w:tc>
        <w:tc>
          <w:tcPr>
            <w:tcW w:w="1134" w:type="dxa"/>
            <w:vMerge w:val="restart"/>
            <w:tcBorders>
              <w:top w:val="single" w:sz="2" w:space="0" w:color="auto"/>
              <w:left w:val="single" w:sz="2" w:space="0" w:color="auto"/>
              <w:right w:val="single" w:sz="2" w:space="0" w:color="auto"/>
            </w:tcBorders>
            <w:shd w:val="clear" w:color="auto" w:fill="FFFFFF"/>
            <w:vAlign w:val="center"/>
          </w:tcPr>
          <w:p w14:paraId="22C8357E" w14:textId="2D1D8D28" w:rsidR="0081736F" w:rsidRPr="00F92699" w:rsidRDefault="0081736F"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T10-246</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5B8D532" w14:textId="448B3820" w:rsidR="0081736F" w:rsidRPr="00F92699" w:rsidRDefault="0081736F"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F92699">
              <w:rPr>
                <w:rFonts w:ascii="Times New Roman" w:eastAsia="Times New Roman" w:hAnsi="Times New Roman" w:cs="Times New Roman"/>
                <w:kern w:val="0"/>
                <w:sz w:val="24"/>
                <w:szCs w:val="24"/>
                <w14:ligatures w14:val="none"/>
              </w:rPr>
              <w:t>Dėl Skuodo rajono savivaldybės 2025 metų biudžeto pakeitimo</w:t>
            </w:r>
            <w:r>
              <w:rPr>
                <w:rFonts w:ascii="Times New Roman" w:eastAsia="Times New Roman" w:hAnsi="Times New Roman" w:cs="Times New Roman"/>
                <w:kern w:val="0"/>
                <w:sz w:val="24"/>
                <w:szCs w:val="24"/>
                <w14:ligatures w14:val="none"/>
              </w:rPr>
              <w:t xml:space="preserve"> (Patikslinta 2025-11-24)</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51CFFAA4"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8A3878C"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51B9784" w14:textId="77777777" w:rsidR="00011255" w:rsidRDefault="00011255"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ED7E8BB" w14:textId="2AEF061F" w:rsidR="00011255" w:rsidRDefault="00011255"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vMerge w:val="restart"/>
            <w:tcBorders>
              <w:top w:val="single" w:sz="2" w:space="0" w:color="auto"/>
              <w:left w:val="single" w:sz="2" w:space="0" w:color="auto"/>
              <w:right w:val="single" w:sz="2" w:space="0" w:color="auto"/>
            </w:tcBorders>
            <w:shd w:val="clear" w:color="auto" w:fill="FFFFFF"/>
            <w:vAlign w:val="center"/>
          </w:tcPr>
          <w:p w14:paraId="4C083AA7" w14:textId="7E1BB577" w:rsidR="0081736F" w:rsidRDefault="0081736F"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tr w:rsidR="0081736F" w:rsidRPr="009A6316" w14:paraId="199B2E35" w14:textId="77777777" w:rsidTr="00370D9A">
        <w:trPr>
          <w:trHeight w:val="150"/>
          <w:jc w:val="center"/>
        </w:trPr>
        <w:tc>
          <w:tcPr>
            <w:tcW w:w="708" w:type="dxa"/>
            <w:vMerge/>
            <w:tcBorders>
              <w:left w:val="single" w:sz="2" w:space="0" w:color="auto"/>
              <w:bottom w:val="single" w:sz="6" w:space="0" w:color="auto"/>
              <w:right w:val="single" w:sz="2" w:space="0" w:color="auto"/>
            </w:tcBorders>
            <w:shd w:val="clear" w:color="auto" w:fill="FFFFFF"/>
            <w:vAlign w:val="center"/>
          </w:tcPr>
          <w:p w14:paraId="237497F9" w14:textId="77777777" w:rsidR="0081736F" w:rsidRDefault="0081736F"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274" w:type="dxa"/>
            <w:vMerge/>
            <w:tcBorders>
              <w:left w:val="single" w:sz="2" w:space="0" w:color="auto"/>
              <w:bottom w:val="single" w:sz="6" w:space="0" w:color="auto"/>
              <w:right w:val="single" w:sz="2" w:space="0" w:color="auto"/>
            </w:tcBorders>
            <w:shd w:val="clear" w:color="auto" w:fill="FFFFFF"/>
            <w:vAlign w:val="center"/>
          </w:tcPr>
          <w:p w14:paraId="4AF6F21D" w14:textId="77777777" w:rsidR="0081736F" w:rsidRDefault="0081736F" w:rsidP="00751863">
            <w:pPr>
              <w:spacing w:after="0" w:line="240" w:lineRule="auto"/>
              <w:jc w:val="center"/>
              <w:rPr>
                <w:rFonts w:ascii="Times New Roman" w:eastAsia="Times New Roman" w:hAnsi="Times New Roman" w:cs="Times New Roman"/>
                <w:kern w:val="0"/>
                <w:lang w:val="lt-LT"/>
                <w14:ligatures w14:val="none"/>
              </w:rPr>
            </w:pPr>
          </w:p>
        </w:tc>
        <w:tc>
          <w:tcPr>
            <w:tcW w:w="1134" w:type="dxa"/>
            <w:vMerge/>
            <w:tcBorders>
              <w:left w:val="single" w:sz="2" w:space="0" w:color="auto"/>
              <w:bottom w:val="single" w:sz="6" w:space="0" w:color="auto"/>
              <w:right w:val="single" w:sz="2" w:space="0" w:color="auto"/>
            </w:tcBorders>
            <w:shd w:val="clear" w:color="auto" w:fill="FFFFFF"/>
            <w:vAlign w:val="center"/>
          </w:tcPr>
          <w:p w14:paraId="7EB32763" w14:textId="77777777" w:rsidR="0081736F" w:rsidRDefault="0081736F"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39FAED89" w14:textId="14ED19BD" w:rsidR="0081736F" w:rsidRDefault="0081736F" w:rsidP="00F93E78">
            <w:pPr>
              <w:spacing w:after="0" w:line="240" w:lineRule="auto"/>
              <w:jc w:val="both"/>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4"/>
                <w:szCs w:val="24"/>
                <w14:ligatures w14:val="none"/>
              </w:rPr>
              <w:t xml:space="preserve">Alternatyvus variantas. </w:t>
            </w:r>
            <w:r w:rsidRPr="00F92699">
              <w:rPr>
                <w:rFonts w:ascii="Times New Roman" w:eastAsia="Times New Roman" w:hAnsi="Times New Roman" w:cs="Times New Roman"/>
                <w:kern w:val="0"/>
                <w:sz w:val="24"/>
                <w:szCs w:val="24"/>
                <w14:ligatures w14:val="none"/>
              </w:rPr>
              <w:t>Dėl Skuodo rajono savivaldybės 2025 metų biudžeto pakeitimo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40365302"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6A778240" w14:textId="7F1B48D7" w:rsidR="0081736F"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vMerge/>
            <w:tcBorders>
              <w:left w:val="single" w:sz="2" w:space="0" w:color="auto"/>
              <w:bottom w:val="single" w:sz="6" w:space="0" w:color="auto"/>
              <w:right w:val="single" w:sz="2" w:space="0" w:color="auto"/>
            </w:tcBorders>
            <w:shd w:val="clear" w:color="auto" w:fill="FFFFFF"/>
            <w:vAlign w:val="center"/>
          </w:tcPr>
          <w:p w14:paraId="05CCB728" w14:textId="77777777" w:rsidR="0081736F" w:rsidRDefault="0081736F"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81736F" w:rsidRPr="009A6316" w14:paraId="53F79AFE"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70B6CF5" w14:textId="2205C125" w:rsidR="0081736F" w:rsidRPr="009A6316"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bookmarkStart w:id="0" w:name="_Hlk214435604"/>
            <w:r>
              <w:rPr>
                <w:rFonts w:ascii="Times New Roman" w:eastAsia="Times New Roman" w:hAnsi="Times New Roman" w:cs="Times New Roman"/>
                <w:kern w:val="0"/>
                <w:sz w:val="24"/>
                <w:szCs w:val="24"/>
                <w:lang w:val="lt-LT"/>
                <w14:ligatures w14:val="none"/>
              </w:rPr>
              <w:t>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C5FE7BF" w14:textId="087640ED" w:rsidR="0081736F" w:rsidRPr="00D75901" w:rsidRDefault="0081736F" w:rsidP="0081736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13.04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64A3DDD" w14:textId="03AFBC1E" w:rsidR="0081736F" w:rsidRPr="00010CE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T10-243</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93418F4" w14:textId="4325988A" w:rsidR="0081736F" w:rsidRPr="00010CEA" w:rsidRDefault="0081736F" w:rsidP="0081736F">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14:ligatures w14:val="none"/>
              </w:rPr>
              <w:t>Dėl nekilnojamojo turto mokesčio 2026 metų tarifų nustatymo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48A4644A"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7420EFB"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7C459629"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EAE4864" w14:textId="149EA114"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5F1C18FD" w14:textId="50673699" w:rsidR="0081736F" w:rsidRDefault="0081736F" w:rsidP="0081736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bookmarkEnd w:id="0"/>
      <w:tr w:rsidR="0081736F" w:rsidRPr="009A6316" w14:paraId="0837ADB4"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55F61B3" w14:textId="1C22AB3E" w:rsidR="0081736F" w:rsidRPr="009A6316"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4733F0D6" w14:textId="146A901A" w:rsidR="0081736F" w:rsidRPr="00D75901" w:rsidRDefault="0081736F" w:rsidP="0081736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13.06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EAB0F4B" w14:textId="100AB16D"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T10-228</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3768A02" w14:textId="127AF3B4" w:rsidR="0081736F" w:rsidRPr="00D43EB0" w:rsidRDefault="0081736F" w:rsidP="0081736F">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2023 m. gegužės 25 d. sprendimo Nr. T9-107 „Dėl Skuodo rajono savivaldybės tarybos Etikos komisijos sudarymo“ pakeitimo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820E8AF" w14:textId="78ECC849"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635C8A7F"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703A0F23"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5995FCC" w14:textId="7E63AC38"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07FCCC56" w14:textId="15A3F54C" w:rsidR="0081736F" w:rsidRDefault="0081736F" w:rsidP="0081736F">
            <w:pPr>
              <w:spacing w:after="0" w:line="240" w:lineRule="auto"/>
              <w:jc w:val="both"/>
              <w:rPr>
                <w:rFonts w:ascii="Times New Roman" w:eastAsia="Times New Roman" w:hAnsi="Times New Roman" w:cs="Times New Roman"/>
                <w:kern w:val="0"/>
                <w:sz w:val="24"/>
                <w:szCs w:val="24"/>
                <w:lang w:val="lt-LT"/>
                <w14:ligatures w14:val="none"/>
              </w:rPr>
            </w:pPr>
            <w:bookmarkStart w:id="1" w:name="_Hlk214435306"/>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bookmarkEnd w:id="1"/>
          </w:p>
        </w:tc>
      </w:tr>
      <w:tr w:rsidR="0081736F" w:rsidRPr="009A6316" w14:paraId="64CAB8A6"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667FB9" w14:textId="061D6140" w:rsidR="0081736F" w:rsidRPr="009A6316"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7F3EB1C6" w14:textId="5E67C917" w:rsidR="0081736F" w:rsidRPr="00D75901" w:rsidRDefault="0081736F" w:rsidP="0081736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13.08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336E368" w14:textId="7530F643"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T10-229</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0BBEC49B" w14:textId="7B8B438E" w:rsidR="0081736F" w:rsidRPr="00240FC4" w:rsidRDefault="0081736F" w:rsidP="0081736F">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F960D9A"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10B79B7"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4C466B1E"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0892E26" w14:textId="44884C6B"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19BC385B" w14:textId="79C6498C" w:rsidR="0081736F" w:rsidRDefault="0081736F" w:rsidP="0081736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894B90" w:rsidRPr="009A6316" w14:paraId="45171CB7"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0ED2022" w14:textId="1E72D62B" w:rsidR="00894B90"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3F692B7" w14:textId="7814B3C2" w:rsidR="00894B90"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13.10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5675292" w14:textId="28FA47FD" w:rsidR="00894B90" w:rsidRDefault="00894B90"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T10-233</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67D76794" w14:textId="3FE5CB9B" w:rsidR="00894B90" w:rsidRPr="00240FC4" w:rsidRDefault="00361D11" w:rsidP="00F93E7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00894B90" w:rsidRPr="00894B90">
              <w:rPr>
                <w:rFonts w:ascii="Times New Roman" w:eastAsia="Times New Roman" w:hAnsi="Times New Roman" w:cs="Times New Roman"/>
                <w:kern w:val="0"/>
                <w:sz w:val="24"/>
                <w:szCs w:val="24"/>
                <w14:ligatures w14:val="none"/>
              </w:rPr>
              <w:t>Dėl Skuodo Pranciškaus Žadeikio gimnazijos nuostatų patvirtinimo</w:t>
            </w:r>
            <w:r>
              <w:rPr>
                <w:rFonts w:ascii="Times New Roman" w:eastAsia="Times New Roman" w:hAnsi="Times New Roman" w:cs="Times New Roman"/>
                <w:kern w:val="0"/>
                <w:sz w:val="24"/>
                <w:szCs w:val="24"/>
                <w14:ligatures w14:val="none"/>
              </w:rPr>
              <w:t xml:space="preserve"> (Patikslinta 2025-11-21)</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82FA6D7"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p>
          <w:p w14:paraId="07D4735C" w14:textId="01B06C19"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DAD8FFA" w14:textId="60E9BACE" w:rsidR="00894B90" w:rsidRDefault="00894B90" w:rsidP="00011255">
            <w:pPr>
              <w:spacing w:after="0" w:line="240" w:lineRule="auto"/>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1679434A" w14:textId="6BCCA84A" w:rsidR="00894B90" w:rsidRDefault="00894B90" w:rsidP="00F93E78">
            <w:pPr>
              <w:spacing w:after="0" w:line="240" w:lineRule="auto"/>
              <w:jc w:val="both"/>
              <w:rPr>
                <w:rFonts w:ascii="Times New Roman" w:eastAsia="Times New Roman" w:hAnsi="Times New Roman" w:cs="Times New Roman"/>
                <w:kern w:val="0"/>
                <w:sz w:val="24"/>
                <w:szCs w:val="24"/>
                <w:lang w:val="lt-LT"/>
                <w14:ligatures w14:val="none"/>
              </w:rPr>
            </w:pPr>
            <w:bookmarkStart w:id="2" w:name="_Hlk214441313"/>
            <w:r>
              <w:rPr>
                <w:rFonts w:ascii="Times New Roman" w:eastAsia="Times New Roman" w:hAnsi="Times New Roman" w:cs="Times New Roman"/>
                <w:kern w:val="0"/>
                <w:sz w:val="24"/>
                <w:szCs w:val="24"/>
                <w:lang w:val="lt-LT"/>
                <w14:ligatures w14:val="none"/>
              </w:rPr>
              <w:t>Švietimo ir sporto skyriaus v</w:t>
            </w:r>
            <w:r w:rsidR="00A02370">
              <w:rPr>
                <w:rFonts w:ascii="Times New Roman" w:eastAsia="Times New Roman" w:hAnsi="Times New Roman" w:cs="Times New Roman"/>
                <w:kern w:val="0"/>
                <w:sz w:val="24"/>
                <w:szCs w:val="24"/>
                <w:lang w:val="lt-LT"/>
                <w14:ligatures w14:val="none"/>
              </w:rPr>
              <w:t xml:space="preserve">yriausioji specialistė Aušra </w:t>
            </w:r>
            <w:r>
              <w:rPr>
                <w:rFonts w:ascii="Times New Roman" w:eastAsia="Times New Roman" w:hAnsi="Times New Roman" w:cs="Times New Roman"/>
                <w:kern w:val="0"/>
                <w:sz w:val="24"/>
                <w:szCs w:val="24"/>
                <w:lang w:val="lt-LT"/>
                <w14:ligatures w14:val="none"/>
              </w:rPr>
              <w:t>Budrikienė</w:t>
            </w:r>
            <w:bookmarkEnd w:id="2"/>
          </w:p>
        </w:tc>
      </w:tr>
      <w:tr w:rsidR="00894B90" w:rsidRPr="009A6316" w14:paraId="550B5615"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2AB380" w14:textId="2251EBC4" w:rsidR="00894B90"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134F87D" w14:textId="6F8C5578" w:rsidR="00894B90"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13.12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82D95BA" w14:textId="1C584759" w:rsidR="00894B90" w:rsidRDefault="00894B90"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T10-234</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7D5AA87" w14:textId="7276124D" w:rsidR="00894B90" w:rsidRPr="00240FC4" w:rsidRDefault="00F93EF3" w:rsidP="00F93E78">
            <w:pPr>
              <w:spacing w:after="0" w:line="240" w:lineRule="auto"/>
              <w:jc w:val="both"/>
              <w:rPr>
                <w:rFonts w:ascii="Times New Roman" w:eastAsia="Times New Roman" w:hAnsi="Times New Roman" w:cs="Times New Roman"/>
                <w:kern w:val="0"/>
                <w:sz w:val="24"/>
                <w:szCs w:val="24"/>
                <w14:ligatures w14:val="none"/>
              </w:rPr>
            </w:pPr>
            <w:r w:rsidRPr="00F93EF3">
              <w:rPr>
                <w:rFonts w:ascii="Times New Roman" w:eastAsia="Times New Roman" w:hAnsi="Times New Roman" w:cs="Times New Roman"/>
                <w:kern w:val="0"/>
                <w:sz w:val="24"/>
                <w:szCs w:val="24"/>
                <w14:ligatures w14:val="none"/>
              </w:rPr>
              <w:t>Dėl Skuodo Bartuvos progimnazijos nuostatų patvirtinimo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072062F3" w14:textId="00034E9B"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AFBF275" w14:textId="2E6551E3" w:rsidR="00894B90" w:rsidRDefault="00894B90" w:rsidP="00011255">
            <w:pPr>
              <w:spacing w:after="0" w:line="240" w:lineRule="auto"/>
              <w:jc w:val="center"/>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6E913E2E" w14:textId="58F165AE" w:rsidR="00894B90" w:rsidRDefault="00A02370"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Švietimo ir sporto skyriaus vyriausioji specialistė Aušra Budrikienė</w:t>
            </w:r>
          </w:p>
        </w:tc>
      </w:tr>
      <w:tr w:rsidR="00F93EF3" w:rsidRPr="009A6316" w14:paraId="3CB15C58"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733E239" w14:textId="7BC07CCD" w:rsidR="00F93EF3"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7.</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3C7A5D21" w14:textId="1ACE008F" w:rsidR="00F93EF3"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13.14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D538C36" w14:textId="037F1E47" w:rsidR="00F93EF3" w:rsidRDefault="00977623"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T10-235</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936C98F" w14:textId="2A02006A" w:rsidR="00F93EF3" w:rsidRPr="00F93EF3" w:rsidRDefault="00977623" w:rsidP="00F93E78">
            <w:pPr>
              <w:spacing w:after="0" w:line="240" w:lineRule="auto"/>
              <w:jc w:val="both"/>
              <w:rPr>
                <w:rFonts w:ascii="Times New Roman" w:eastAsia="Times New Roman" w:hAnsi="Times New Roman" w:cs="Times New Roman"/>
                <w:kern w:val="0"/>
                <w:sz w:val="24"/>
                <w:szCs w:val="24"/>
                <w14:ligatures w14:val="none"/>
              </w:rPr>
            </w:pPr>
            <w:r w:rsidRPr="00977623">
              <w:rPr>
                <w:rFonts w:ascii="Times New Roman" w:eastAsia="Times New Roman" w:hAnsi="Times New Roman" w:cs="Times New Roman"/>
                <w:kern w:val="0"/>
                <w:sz w:val="24"/>
                <w:szCs w:val="24"/>
                <w14:ligatures w14:val="none"/>
              </w:rPr>
              <w:t>Dėl Skuodo rajono savivaldybės tarybos 2024 m. gegužės 30 d. sprendimo Nr. T9-97 „Dėl 2023–2029 metų Klaipėdos regiono funkcinės zonos strategijos patvirtinimo“ pakeitimo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DC942A0"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37A7ADF" w14:textId="77777777" w:rsidR="00F93EF3"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7CC887DD"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5DF59E6" w14:textId="341114BC"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7488BC6B" w14:textId="6F4D6227" w:rsidR="00F93EF3" w:rsidRDefault="00977623"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F93EF3" w:rsidRPr="009A6316" w14:paraId="121EC2C7"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72191E" w14:textId="3E06750D" w:rsidR="00F93EF3"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543A4F77" w14:textId="25033BCC" w:rsidR="00F93EF3"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13.16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C077194" w14:textId="381AF103" w:rsidR="00F93EF3" w:rsidRDefault="00686F24"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T10-236</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249D2371" w14:textId="7E4F6128" w:rsidR="00F93EF3" w:rsidRPr="00F93EF3" w:rsidRDefault="00686F24" w:rsidP="00F93E78">
            <w:pPr>
              <w:spacing w:after="0" w:line="240" w:lineRule="auto"/>
              <w:jc w:val="both"/>
              <w:rPr>
                <w:rFonts w:ascii="Times New Roman" w:eastAsia="Times New Roman" w:hAnsi="Times New Roman" w:cs="Times New Roman"/>
                <w:kern w:val="0"/>
                <w:sz w:val="24"/>
                <w:szCs w:val="24"/>
                <w14:ligatures w14:val="none"/>
              </w:rPr>
            </w:pPr>
            <w:r w:rsidRPr="00686F24">
              <w:rPr>
                <w:rFonts w:ascii="Times New Roman" w:eastAsia="Times New Roman" w:hAnsi="Times New Roman" w:cs="Times New Roman"/>
                <w:kern w:val="0"/>
                <w:sz w:val="24"/>
                <w:szCs w:val="24"/>
                <w14:ligatures w14:val="none"/>
              </w:rPr>
              <w:t>Dėl pritarimo projekto „Verslumo kompetencijų ugdymo centro su bendradarbystės erdve Mosėdžio miestelyje įrengimas“ rengimui ir finansavimui</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5DBF4393"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8E733EF" w14:textId="77777777" w:rsidR="00F93EF3"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18C0192A"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B657660" w14:textId="1C9222B9"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5676F1BB" w14:textId="77777777" w:rsidR="00F93EF3" w:rsidRDefault="00686F24"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p w14:paraId="3E7B0FED" w14:textId="0B0879E1" w:rsidR="00DA5346" w:rsidRPr="00F84F1B" w:rsidRDefault="00DA5346" w:rsidP="00F93E78">
            <w:pPr>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Kviesti Administracijos direktoriaus pavaduotoją Oną Malūkienę</w:t>
            </w:r>
            <w:r w:rsidR="00FD1279">
              <w:rPr>
                <w:rFonts w:ascii="Times New Roman" w:eastAsia="Times New Roman" w:hAnsi="Times New Roman" w:cs="Times New Roman"/>
                <w:bCs/>
                <w:sz w:val="24"/>
                <w:szCs w:val="24"/>
                <w:lang w:val="lt-LT"/>
              </w:rPr>
              <w:t xml:space="preserve"> ir </w:t>
            </w:r>
            <w:r>
              <w:rPr>
                <w:rFonts w:ascii="Times New Roman" w:eastAsia="Times New Roman" w:hAnsi="Times New Roman" w:cs="Times New Roman"/>
                <w:bCs/>
                <w:sz w:val="24"/>
                <w:szCs w:val="24"/>
                <w:lang w:val="lt-LT"/>
              </w:rPr>
              <w:t xml:space="preserve"> Statybos, investicijų ir turto valdymo skyriaus vedėją Vygintą Pitrėną. </w:t>
            </w:r>
          </w:p>
        </w:tc>
      </w:tr>
      <w:tr w:rsidR="00686F24" w:rsidRPr="009A6316" w14:paraId="4EB9F761"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74FE610" w14:textId="625794D7" w:rsidR="00686F24"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F39BD05" w14:textId="57B599C5" w:rsidR="00686F24"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13.18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5152E0D" w14:textId="60733F92" w:rsidR="00686F24" w:rsidRDefault="00D31F9B"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T10-237</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08947C45" w14:textId="0C60D9A1" w:rsidR="00686F24" w:rsidRPr="00686F24" w:rsidRDefault="00D31F9B" w:rsidP="00F93E78">
            <w:pPr>
              <w:spacing w:after="0" w:line="240" w:lineRule="auto"/>
              <w:jc w:val="both"/>
              <w:rPr>
                <w:rFonts w:ascii="Times New Roman" w:eastAsia="Times New Roman" w:hAnsi="Times New Roman" w:cs="Times New Roman"/>
                <w:kern w:val="0"/>
                <w:sz w:val="24"/>
                <w:szCs w:val="24"/>
                <w14:ligatures w14:val="none"/>
              </w:rPr>
            </w:pPr>
            <w:r w:rsidRPr="00D31F9B">
              <w:rPr>
                <w:rFonts w:ascii="Times New Roman" w:eastAsia="Times New Roman" w:hAnsi="Times New Roman" w:cs="Times New Roman"/>
                <w:kern w:val="0"/>
                <w:sz w:val="24"/>
                <w:szCs w:val="24"/>
                <w14:ligatures w14:val="none"/>
              </w:rPr>
              <w:t>Dėl pritarimo projekto „Skuodo rajono verslo ir pramonės zonų pritaikymas investicijoms Mosėdžio miestelyje“ rengimui ir finansavimui</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B29F6FE"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E0AFEDF" w14:textId="77777777" w:rsidR="00686F24"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66E08D52"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3702AD9" w14:textId="4F9A7A99"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4128A11F" w14:textId="70FB70F4" w:rsidR="00686F24" w:rsidRDefault="00D31F9B"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C2735A" w:rsidRPr="009A6316" w14:paraId="42C51A3E"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1D152E2" w14:textId="556F63E6" w:rsidR="00C2735A"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1665810B" w14:textId="282F322C" w:rsidR="00C2735A"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4F144DC6" w14:textId="06571A99" w:rsidR="00C2735A" w:rsidRDefault="008450D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T10-238</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8F88968" w14:textId="3C877FAF" w:rsidR="00C2735A" w:rsidRPr="00D31F9B" w:rsidRDefault="008450DC" w:rsidP="00F93E78">
            <w:pPr>
              <w:spacing w:after="0" w:line="240" w:lineRule="auto"/>
              <w:jc w:val="both"/>
              <w:rPr>
                <w:rFonts w:ascii="Times New Roman" w:eastAsia="Times New Roman" w:hAnsi="Times New Roman" w:cs="Times New Roman"/>
                <w:kern w:val="0"/>
                <w:sz w:val="24"/>
                <w:szCs w:val="24"/>
                <w14:ligatures w14:val="none"/>
              </w:rPr>
            </w:pPr>
            <w:r w:rsidRPr="008450DC">
              <w:rPr>
                <w:rFonts w:ascii="Times New Roman" w:eastAsia="Times New Roman" w:hAnsi="Times New Roman" w:cs="Times New Roman"/>
                <w:kern w:val="0"/>
                <w:sz w:val="24"/>
                <w:szCs w:val="24"/>
                <w14:ligatures w14:val="none"/>
              </w:rPr>
              <w:t>Dėl pritarimo projekto „Priedangų infrastruktūros plėtra Skuodo rajono savivaldybėje II“ rengimui ir finansavimui</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5DC2A40F"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80F850F" w14:textId="77777777" w:rsidR="00C2735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46707561"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1BC4AE0" w14:textId="6353EE6A"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3F914306" w14:textId="4E4D6644" w:rsidR="00C2735A" w:rsidRPr="008450DC" w:rsidRDefault="008450DC" w:rsidP="00F93E78">
            <w:pPr>
              <w:spacing w:after="0" w:line="240" w:lineRule="auto"/>
              <w:jc w:val="both"/>
              <w:rPr>
                <w:rFonts w:ascii="Times New Roman" w:eastAsia="Times New Roman" w:hAnsi="Times New Roman" w:cs="Times New Roman"/>
                <w:kern w:val="0"/>
                <w:sz w:val="24"/>
                <w:szCs w:val="24"/>
                <w:lang w:val="lt-LT"/>
                <w14:ligatures w14:val="none"/>
              </w:rPr>
            </w:pPr>
            <w:bookmarkStart w:id="3" w:name="_Hlk214441289"/>
            <w:r w:rsidRPr="008450DC">
              <w:rPr>
                <w:rFonts w:ascii="Times New Roman" w:hAnsi="Times New Roman" w:cs="Times New Roman"/>
                <w:sz w:val="24"/>
                <w:szCs w:val="24"/>
              </w:rPr>
              <w:t>Savivaldybės administracijos patarėja, atliekanti savivaldybės parengties pareigūno funkcijas, Edita Jautakienė</w:t>
            </w:r>
            <w:bookmarkEnd w:id="3"/>
            <w:r w:rsidRPr="008450DC">
              <w:rPr>
                <w:rFonts w:ascii="Times New Roman" w:hAnsi="Times New Roman" w:cs="Times New Roman"/>
                <w:sz w:val="24"/>
                <w:szCs w:val="24"/>
              </w:rPr>
              <w:t>.</w:t>
            </w:r>
          </w:p>
        </w:tc>
      </w:tr>
      <w:tr w:rsidR="00C2735A" w:rsidRPr="009A6316" w14:paraId="23AA75C8"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0CCE53" w14:textId="6C42A5FE" w:rsidR="00C2735A"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B54137B" w14:textId="68181709" w:rsidR="00C2735A"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37C1A8B" w14:textId="7489D7C4" w:rsidR="00C2735A" w:rsidRDefault="00865015"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T10-239</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3B131D90" w14:textId="1333EBEA" w:rsidR="00C2735A" w:rsidRPr="00D31F9B" w:rsidRDefault="00865015" w:rsidP="00F93E78">
            <w:pPr>
              <w:spacing w:after="0" w:line="240" w:lineRule="auto"/>
              <w:jc w:val="both"/>
              <w:rPr>
                <w:rFonts w:ascii="Times New Roman" w:eastAsia="Times New Roman" w:hAnsi="Times New Roman" w:cs="Times New Roman"/>
                <w:kern w:val="0"/>
                <w:sz w:val="24"/>
                <w:szCs w:val="24"/>
                <w14:ligatures w14:val="none"/>
              </w:rPr>
            </w:pPr>
            <w:r w:rsidRPr="00865015">
              <w:rPr>
                <w:rFonts w:ascii="Times New Roman" w:eastAsia="Times New Roman" w:hAnsi="Times New Roman" w:cs="Times New Roman"/>
                <w:kern w:val="0"/>
                <w:sz w:val="24"/>
                <w:szCs w:val="24"/>
                <w14:ligatures w14:val="none"/>
              </w:rPr>
              <w:t>Dėl pritarimo projekto ,,Tarptautinis senųjų amatų, archajinės muzikos ir karybos festivalis Apuolė 2026“ rengimui ir finansavimui</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10DC4793"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4EED46B" w14:textId="77777777" w:rsidR="00C2735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68F1CDF0"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6761F9B2" w14:textId="1F76562B"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34B52072" w14:textId="4319C98A" w:rsidR="00C2735A" w:rsidRDefault="00865015" w:rsidP="00F93E78">
            <w:pPr>
              <w:spacing w:after="0" w:line="240" w:lineRule="auto"/>
              <w:jc w:val="both"/>
              <w:rPr>
                <w:rFonts w:ascii="Times New Roman" w:eastAsia="Times New Roman" w:hAnsi="Times New Roman" w:cs="Times New Roman"/>
                <w:kern w:val="0"/>
                <w:sz w:val="24"/>
                <w:szCs w:val="24"/>
                <w:lang w:val="lt-LT"/>
                <w14:ligatures w14:val="none"/>
              </w:rPr>
            </w:pPr>
            <w:bookmarkStart w:id="4" w:name="_Hlk214435287"/>
            <w:r>
              <w:rPr>
                <w:rFonts w:ascii="Times New Roman" w:eastAsia="Times New Roman" w:hAnsi="Times New Roman" w:cs="Times New Roman"/>
                <w:kern w:val="0"/>
                <w:sz w:val="24"/>
                <w:szCs w:val="24"/>
                <w:lang w:val="lt-LT"/>
                <w14:ligatures w14:val="none"/>
              </w:rPr>
              <w:t>Kultūros ir turizmo skyriaus vedėjas Gintas Andriekus</w:t>
            </w:r>
            <w:bookmarkEnd w:id="4"/>
          </w:p>
        </w:tc>
      </w:tr>
      <w:tr w:rsidR="00F615BA" w:rsidRPr="009A6316" w14:paraId="54D05EFE"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28BE9E0" w14:textId="7B968EAC" w:rsidR="00F615BA"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C97E846" w14:textId="6232C25C" w:rsidR="00F615BA"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AB6C496" w14:textId="0468F8D1" w:rsidR="00F615BA" w:rsidRPr="003C04CE" w:rsidRDefault="00A02370"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0A06B68" w14:textId="2E7F8F65" w:rsidR="00F615BA" w:rsidRPr="0002097E" w:rsidRDefault="00504A5A" w:rsidP="00F93E78">
            <w:pPr>
              <w:spacing w:after="0" w:line="240" w:lineRule="auto"/>
              <w:jc w:val="both"/>
              <w:rPr>
                <w:rFonts w:ascii="Times New Roman" w:eastAsia="Times New Roman" w:hAnsi="Times New Roman" w:cs="Times New Roman"/>
                <w:bCs/>
                <w:kern w:val="0"/>
                <w:sz w:val="24"/>
                <w:szCs w:val="24"/>
                <w14:ligatures w14:val="none"/>
              </w:rPr>
            </w:pPr>
            <w:r>
              <w:rPr>
                <w:rFonts w:ascii="Times New Roman" w:hAnsi="Times New Roman" w:cs="Times New Roman"/>
                <w:b/>
                <w:i/>
                <w:iCs/>
                <w:sz w:val="24"/>
                <w:szCs w:val="24"/>
              </w:rPr>
              <w:t xml:space="preserve">Patikslintas variantas. </w:t>
            </w:r>
            <w:r w:rsidR="0002097E">
              <w:rPr>
                <w:rFonts w:ascii="Times New Roman" w:hAnsi="Times New Roman" w:cs="Times New Roman"/>
                <w:bCs/>
                <w:sz w:val="24"/>
                <w:szCs w:val="24"/>
              </w:rPr>
              <w:t>D</w:t>
            </w:r>
            <w:r w:rsidR="0002097E" w:rsidRPr="0002097E">
              <w:rPr>
                <w:rFonts w:ascii="Times New Roman" w:hAnsi="Times New Roman" w:cs="Times New Roman"/>
                <w:bCs/>
                <w:sz w:val="24"/>
                <w:szCs w:val="24"/>
              </w:rPr>
              <w:t xml:space="preserve">ėl </w:t>
            </w:r>
            <w:r w:rsidR="0002097E">
              <w:rPr>
                <w:rFonts w:ascii="Times New Roman" w:hAnsi="Times New Roman" w:cs="Times New Roman"/>
                <w:bCs/>
                <w:sz w:val="24"/>
                <w:szCs w:val="24"/>
              </w:rPr>
              <w:t>V</w:t>
            </w:r>
            <w:r w:rsidR="0002097E" w:rsidRPr="0002097E">
              <w:rPr>
                <w:rFonts w:ascii="Times New Roman" w:hAnsi="Times New Roman" w:cs="Times New Roman"/>
                <w:bCs/>
                <w:sz w:val="24"/>
                <w:szCs w:val="24"/>
              </w:rPr>
              <w:t>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Pr>
                <w:rFonts w:ascii="Times New Roman" w:hAnsi="Times New Roman" w:cs="Times New Roman"/>
                <w:bCs/>
                <w:sz w:val="24"/>
                <w:szCs w:val="24"/>
              </w:rPr>
              <w:t xml:space="preserve"> (Patikslinta 2025-11-26)</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EAD574A"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D90BA93" w14:textId="77777777" w:rsidR="00F615B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7F02BFC1"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5456878" w14:textId="27834C3F"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62C5AED0" w14:textId="70D6FB3A" w:rsidR="00F615BA" w:rsidRDefault="0002097E"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C2735A" w:rsidRPr="009A6316" w14:paraId="1B384376"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C160C6" w14:textId="02B3B0F5" w:rsidR="00C2735A" w:rsidRPr="009A6316" w:rsidRDefault="00A02370"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3AA82C5" w14:textId="26A8CBA6" w:rsidR="00C2735A"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678D31" w14:textId="4DDFE935" w:rsidR="00C2735A" w:rsidRPr="003C04CE" w:rsidRDefault="00A02370"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T10-241</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22A07189" w14:textId="5AE8CE41" w:rsidR="00C2735A" w:rsidRPr="00D31F9B" w:rsidRDefault="003C04CE" w:rsidP="00F93E78">
            <w:pPr>
              <w:spacing w:after="0" w:line="240" w:lineRule="auto"/>
              <w:jc w:val="both"/>
              <w:rPr>
                <w:rFonts w:ascii="Times New Roman" w:eastAsia="Times New Roman" w:hAnsi="Times New Roman" w:cs="Times New Roman"/>
                <w:kern w:val="0"/>
                <w:sz w:val="24"/>
                <w:szCs w:val="24"/>
                <w14:ligatures w14:val="none"/>
              </w:rPr>
            </w:pPr>
            <w:r w:rsidRPr="003C04CE">
              <w:rPr>
                <w:rFonts w:ascii="Times New Roman" w:eastAsia="Times New Roman" w:hAnsi="Times New Roman" w:cs="Times New Roman"/>
                <w:kern w:val="0"/>
                <w:sz w:val="24"/>
                <w:szCs w:val="24"/>
                <w14:ligatures w14:val="none"/>
              </w:rPr>
              <w:t>Dėl Skuodo rajono savivaldybės projektų bendrojo finansavimo tvarkos aprašo patvirtinimo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7FBFF335"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DB60FBA" w14:textId="77777777" w:rsidR="00C2735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1C861BB4"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0305B5B" w14:textId="5FE186A8"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5A2D6994" w14:textId="436C4431" w:rsidR="00C2735A" w:rsidRDefault="003C04CE"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3C04CE" w:rsidRPr="009A6316" w14:paraId="29878364"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54CF1F8" w14:textId="75A30B74" w:rsidR="003C04CE" w:rsidRDefault="00010CE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3EB9008" w14:textId="775F5203" w:rsidR="003C04CE" w:rsidRPr="00D75901" w:rsidRDefault="00604273"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01740C" w14:textId="327FE226" w:rsidR="003C04CE" w:rsidRPr="003C04CE" w:rsidRDefault="00010CE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T10-242</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5CDD4D6" w14:textId="6CAAA917" w:rsidR="003C04CE" w:rsidRPr="00010CEA" w:rsidRDefault="003C04CE" w:rsidP="00F93E78">
            <w:pPr>
              <w:spacing w:after="0" w:line="240" w:lineRule="auto"/>
              <w:jc w:val="both"/>
              <w:rPr>
                <w:rFonts w:ascii="Times New Roman" w:eastAsia="Times New Roman" w:hAnsi="Times New Roman" w:cs="Times New Roman"/>
                <w:kern w:val="0"/>
                <w:sz w:val="24"/>
                <w:szCs w:val="24"/>
                <w14:ligatures w14:val="none"/>
              </w:rPr>
            </w:pPr>
            <w:r w:rsidRPr="00010CEA">
              <w:rPr>
                <w:rFonts w:ascii="Times New Roman" w:eastAsia="Times New Roman" w:hAnsi="Times New Roman" w:cs="Times New Roman"/>
                <w:kern w:val="0"/>
                <w:sz w:val="24"/>
                <w:szCs w:val="24"/>
                <w14:ligatures w14:val="none"/>
              </w:rPr>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50009736" w14:textId="10BF7EB6"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p>
          <w:p w14:paraId="546B05D6" w14:textId="41B5D84C" w:rsidR="003C04CE" w:rsidRPr="00010CEA"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tc>
        <w:tc>
          <w:tcPr>
            <w:tcW w:w="3827" w:type="dxa"/>
            <w:tcBorders>
              <w:top w:val="single" w:sz="2" w:space="0" w:color="auto"/>
              <w:left w:val="single" w:sz="2" w:space="0" w:color="auto"/>
              <w:bottom w:val="single" w:sz="6" w:space="0" w:color="auto"/>
              <w:right w:val="single" w:sz="2" w:space="0" w:color="auto"/>
            </w:tcBorders>
            <w:shd w:val="clear" w:color="auto" w:fill="FFFFFF"/>
            <w:vAlign w:val="center"/>
          </w:tcPr>
          <w:p w14:paraId="28CBB265" w14:textId="66527263" w:rsidR="003C04CE" w:rsidRPr="00010CEA" w:rsidRDefault="003C04CE" w:rsidP="00F93E78">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CD6CC7" w:rsidRPr="009A6316" w14:paraId="7C11166D"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7B92F8" w14:textId="122EE7CF" w:rsidR="00CD6CC7" w:rsidRDefault="00010CEA"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DC21102" w14:textId="2E5C9116" w:rsidR="00CD6CC7" w:rsidRPr="00604273" w:rsidRDefault="00604273" w:rsidP="00EB514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13.30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9133633" w14:textId="2C356602" w:rsidR="00CD6CC7" w:rsidRDefault="00E77261"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112E60B" w14:textId="16383EDF" w:rsidR="00CD6CC7" w:rsidRPr="00E77261" w:rsidRDefault="00E77261" w:rsidP="00EB514F">
            <w:pPr>
              <w:spacing w:after="0" w:line="240" w:lineRule="auto"/>
              <w:jc w:val="both"/>
              <w:rPr>
                <w:rFonts w:ascii="Times New Roman" w:eastAsia="Times New Roman" w:hAnsi="Times New Roman" w:cs="Times New Roman"/>
                <w:kern w:val="0"/>
                <w:sz w:val="24"/>
                <w:szCs w:val="24"/>
                <w:lang w:val="lt-LT"/>
                <w14:ligatures w14:val="none"/>
              </w:rPr>
            </w:pPr>
            <w:r w:rsidRPr="00E77261">
              <w:rPr>
                <w:rFonts w:ascii="Times New Roman" w:eastAsia="Times New Roman" w:hAnsi="Times New Roman" w:cs="Times New Roman"/>
                <w:kern w:val="0"/>
                <w:sz w:val="24"/>
                <w:szCs w:val="24"/>
                <w:lang w:val="lt-LT"/>
                <w14:ligatures w14:val="none"/>
              </w:rPr>
              <w:t>Dėl Skuodo rajono savivaldybės tarybos 2011 m. spalio 27 d. sprendimo Nr. T9-216 „Dėl Daugiabučių namų butų ir kitų patalpų savininkų bendrosios nuosavybės administratoriaus atrinkimo ir skyrimo tvarkos aprašo patvirtinimo“ pripažinimo netekusiu galios</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1D6CC7C3"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CAF2529" w14:textId="77777777" w:rsidR="00CD6CC7"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6631A023" w14:textId="77777777"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D101196" w14:textId="18D93D80" w:rsidR="00011255"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3C7F55F3" w14:textId="78898D51" w:rsidR="00CD6CC7" w:rsidRPr="004E5AFE" w:rsidRDefault="00E77261"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r w:rsidR="00015125">
              <w:rPr>
                <w:rFonts w:ascii="Times New Roman" w:eastAsia="Times New Roman" w:hAnsi="Times New Roman" w:cs="Times New Roman"/>
                <w:kern w:val="0"/>
                <w:sz w:val="24"/>
                <w:szCs w:val="24"/>
                <w:lang w:val="lt-LT"/>
                <w14:ligatures w14:val="none"/>
              </w:rPr>
              <w:t xml:space="preserve"> </w:t>
            </w:r>
          </w:p>
        </w:tc>
      </w:tr>
      <w:tr w:rsidR="00E77261" w:rsidRPr="009A6316" w14:paraId="59C2D663"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AF8576B" w14:textId="7B411C83" w:rsidR="00E77261" w:rsidRDefault="00010CEA"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743E6C2D" w14:textId="7E357A67" w:rsidR="00E77261" w:rsidRPr="00604273" w:rsidRDefault="00604273" w:rsidP="0060427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13.32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9C8DF0E" w14:textId="7423DD7A" w:rsidR="00E77261" w:rsidRDefault="005F7EB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T10-231</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A21D45B" w14:textId="6FF5D11B" w:rsidR="00E77261" w:rsidRPr="00E77261" w:rsidRDefault="005F7EBC" w:rsidP="00EB514F">
            <w:pPr>
              <w:spacing w:after="0" w:line="240" w:lineRule="auto"/>
              <w:jc w:val="both"/>
              <w:rPr>
                <w:rFonts w:ascii="Times New Roman" w:eastAsia="Times New Roman" w:hAnsi="Times New Roman" w:cs="Times New Roman"/>
                <w:kern w:val="0"/>
                <w:sz w:val="24"/>
                <w:szCs w:val="24"/>
                <w:lang w:val="lt-LT"/>
                <w14:ligatures w14:val="none"/>
              </w:rPr>
            </w:pPr>
            <w:r w:rsidRPr="005F7EBC">
              <w:rPr>
                <w:rFonts w:ascii="Times New Roman" w:eastAsia="Times New Roman" w:hAnsi="Times New Roman" w:cs="Times New Roman"/>
                <w:kern w:val="0"/>
                <w:sz w:val="24"/>
                <w:szCs w:val="24"/>
                <w14:ligatures w14:val="none"/>
              </w:rPr>
              <w:t>Dėl 2024 m. lapkričio 5 d. valstybinės žemės nuomos sutarties Nr. (4.1.8.) R5-756 nutraukimo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12E680E6"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EDC90B6" w14:textId="3BBC24A3" w:rsidR="00E77261" w:rsidRDefault="00E77261" w:rsidP="0081736F">
            <w:pPr>
              <w:spacing w:after="0" w:line="240" w:lineRule="auto"/>
              <w:jc w:val="center"/>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3EA84DF0" w14:textId="6279C1C0" w:rsidR="00E77261" w:rsidRDefault="005F7EBC"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7B5E33" w:rsidRPr="009A6316" w14:paraId="20812174"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92AA694" w14:textId="6D2B4E44" w:rsidR="007B5E33" w:rsidRDefault="00010CEA"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4445426C" w14:textId="48338E31" w:rsidR="007B5E33" w:rsidRPr="00604273" w:rsidRDefault="00604273" w:rsidP="00EB514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13.34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0120E17" w14:textId="308EEFBD" w:rsidR="007B5E33" w:rsidRDefault="007B5E33"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T10-232</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3FB34E90" w14:textId="673AD91A" w:rsidR="007B5E33" w:rsidRPr="005F7EBC" w:rsidRDefault="007B5E33" w:rsidP="00EB514F">
            <w:pPr>
              <w:spacing w:after="0" w:line="240" w:lineRule="auto"/>
              <w:jc w:val="both"/>
              <w:rPr>
                <w:rFonts w:ascii="Times New Roman" w:eastAsia="Times New Roman" w:hAnsi="Times New Roman" w:cs="Times New Roman"/>
                <w:kern w:val="0"/>
                <w:sz w:val="24"/>
                <w:szCs w:val="24"/>
                <w14:ligatures w14:val="none"/>
              </w:rPr>
            </w:pPr>
            <w:r w:rsidRPr="007B5E33">
              <w:rPr>
                <w:rFonts w:ascii="Times New Roman" w:eastAsia="Times New Roman" w:hAnsi="Times New Roman" w:cs="Times New Roman"/>
                <w:kern w:val="0"/>
                <w:sz w:val="24"/>
                <w:szCs w:val="24"/>
                <w14:ligatures w14:val="none"/>
              </w:rPr>
              <w:t>Dėl 2021 m. kovo 10 d. valstybinės žemės nuomos sutarties Nr. 15SŽN-42-(14.15.55.) nutraukimo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3BD65091"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CD9CBB8" w14:textId="3CEBE358" w:rsidR="007B5E33" w:rsidRDefault="007B5E33" w:rsidP="0081736F">
            <w:pPr>
              <w:spacing w:after="0" w:line="240" w:lineRule="auto"/>
              <w:jc w:val="center"/>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2A6930C8" w14:textId="78BCF489" w:rsidR="007B5E33" w:rsidRDefault="007B5E33"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C111D" w:rsidRPr="009A6316" w14:paraId="3468B89F"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AC13B07" w14:textId="2F6199EE" w:rsidR="003C111D" w:rsidRPr="00982EE6" w:rsidRDefault="00010CEA"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120268DE" w14:textId="3B2A96FA" w:rsidR="003C111D" w:rsidRPr="00604273" w:rsidRDefault="00604273" w:rsidP="003C111D">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13.36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17DC0A7" w14:textId="59D4E21B" w:rsidR="003C111D" w:rsidRDefault="003C111D"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0547C64" w14:textId="4E82B73D" w:rsidR="003C111D" w:rsidRPr="008E3785" w:rsidRDefault="008E3785"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003C111D" w:rsidRPr="000C718F">
              <w:rPr>
                <w:rFonts w:ascii="Times New Roman" w:eastAsia="Times New Roman" w:hAnsi="Times New Roman" w:cs="Times New Roman"/>
                <w:kern w:val="0"/>
                <w:sz w:val="24"/>
                <w:szCs w:val="24"/>
                <w14:ligatures w14:val="none"/>
              </w:rPr>
              <w:t>Dėl kitos paskirties valstybinės žemės sklypo, esančio Statybininkų g. 33, Skuodo mieste, nuomos</w:t>
            </w:r>
            <w:r w:rsidR="004D632B">
              <w:rPr>
                <w:rFonts w:ascii="Times New Roman" w:eastAsia="Times New Roman" w:hAnsi="Times New Roman" w:cs="Times New Roman"/>
                <w:kern w:val="0"/>
                <w:sz w:val="24"/>
                <w:szCs w:val="24"/>
                <w14:ligatures w14:val="none"/>
              </w:rPr>
              <w:t xml:space="preserve"> </w:t>
            </w:r>
            <w:r w:rsidRPr="008E3785">
              <w:rPr>
                <w:rFonts w:ascii="Times New Roman" w:eastAsia="Times New Roman" w:hAnsi="Times New Roman" w:cs="Times New Roman"/>
                <w:kern w:val="0"/>
                <w:sz w:val="24"/>
                <w:szCs w:val="24"/>
                <w14:ligatures w14:val="none"/>
              </w:rPr>
              <w:t>(Patikslinta 2025-11-07)</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407D79C4"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434EB3C" w14:textId="733732D3" w:rsidR="003C111D" w:rsidRPr="00982EE6" w:rsidRDefault="003C111D" w:rsidP="0081736F">
            <w:pPr>
              <w:spacing w:after="0" w:line="240" w:lineRule="auto"/>
              <w:jc w:val="center"/>
              <w:rPr>
                <w:rFonts w:ascii="Times New Roman" w:eastAsia="Times New Roman" w:hAnsi="Times New Roman" w:cs="Times New Roman"/>
                <w:kern w:val="0"/>
                <w:sz w:val="24"/>
                <w:szCs w:val="24"/>
                <w:lang w:val="lt-LT"/>
                <w14:ligatures w14:val="none"/>
              </w:rPr>
            </w:pP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0D31391D" w14:textId="7BB0EE42" w:rsidR="003C111D" w:rsidRDefault="00855103"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015EA0" w:rsidRPr="009A6316" w14:paraId="0AD83310"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F7F0133" w14:textId="78206013" w:rsidR="00015EA0" w:rsidRPr="00982EE6" w:rsidRDefault="00387F0E"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65DDA8C" w14:textId="6601F0FC" w:rsidR="00015EA0" w:rsidRPr="00982EE6" w:rsidRDefault="00604273" w:rsidP="003C111D">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13.38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995D83E" w14:textId="2D54B379" w:rsidR="00015EA0" w:rsidRPr="00E50088" w:rsidRDefault="00E50088" w:rsidP="003C111D">
            <w:pPr>
              <w:spacing w:after="0" w:line="240" w:lineRule="auto"/>
              <w:jc w:val="center"/>
              <w:rPr>
                <w:rFonts w:ascii="Times New Roman" w:eastAsia="Times New Roman" w:hAnsi="Times New Roman" w:cs="Times New Roman"/>
                <w:kern w:val="0"/>
                <w:sz w:val="24"/>
                <w:szCs w:val="24"/>
                <w:lang w:val="lt-LT"/>
                <w14:ligatures w14:val="none"/>
              </w:rPr>
            </w:pPr>
            <w:r w:rsidRPr="00E50088">
              <w:rPr>
                <w:rFonts w:ascii="Times New Roman" w:eastAsia="Times New Roman" w:hAnsi="Times New Roman" w:cs="Times New Roman"/>
                <w:kern w:val="0"/>
                <w:sz w:val="24"/>
                <w:szCs w:val="24"/>
                <w:lang w:val="lt-LT"/>
                <w14:ligatures w14:val="none"/>
              </w:rPr>
              <w:t>T10-244</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6495A2E1" w14:textId="041D9F41" w:rsidR="00015EA0" w:rsidRPr="00B050AE" w:rsidRDefault="00387F0E" w:rsidP="003C111D">
            <w:pPr>
              <w:spacing w:after="0" w:line="240" w:lineRule="auto"/>
              <w:jc w:val="both"/>
              <w:rPr>
                <w:rFonts w:ascii="Times New Roman" w:eastAsia="Times New Roman" w:hAnsi="Times New Roman" w:cs="Times New Roman"/>
                <w:kern w:val="0"/>
                <w:sz w:val="24"/>
                <w:szCs w:val="24"/>
                <w14:ligatures w14:val="none"/>
              </w:rPr>
            </w:pPr>
            <w:r w:rsidRPr="00387F0E">
              <w:rPr>
                <w:rFonts w:ascii="Times New Roman" w:eastAsia="Times New Roman" w:hAnsi="Times New Roman" w:cs="Times New Roman"/>
                <w:kern w:val="0"/>
                <w:sz w:val="24"/>
                <w:szCs w:val="24"/>
                <w14:ligatures w14:val="none"/>
              </w:rPr>
              <w:t>Dėl Skuodo rajono savivaldybės tarybos 2025 m. spalio 30 d. sprendimo Nr. T9-215 „Dėl Skuodo rajono savivaldybės ilgalaikio materialiojo nekilnojamojo turto perdavimo Skuodo socialinių paslaugų šeimai centrui valdyti, naudoti ir disponuoti patikėjimo teise“ pakeitimo</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27A5C6E9" w14:textId="45EAFDF9"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p>
          <w:p w14:paraId="5B968234" w14:textId="1DCC8EAC" w:rsidR="00015EA0" w:rsidRPr="00982EE6"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380DF762" w14:textId="3A9F3D08" w:rsidR="00015EA0" w:rsidRDefault="00387F0E"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87F0E" w:rsidRPr="009A6316" w14:paraId="34E7AA04" w14:textId="77777777" w:rsidTr="00894B90">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5ECAC6" w14:textId="6BC01E89" w:rsidR="00387F0E" w:rsidRDefault="00387F0E"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F95E1C6" w14:textId="7101EA65" w:rsidR="00387F0E" w:rsidRPr="00982EE6" w:rsidRDefault="00604273" w:rsidP="003C111D">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13.40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4034C95" w14:textId="3A0DBAE9" w:rsidR="00387F0E" w:rsidRPr="00E50088" w:rsidRDefault="00E50088"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T10-245</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6D9DE072" w14:textId="4858C1D3" w:rsidR="00387F0E" w:rsidRPr="00387F0E" w:rsidRDefault="00387F0E"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387F0E">
              <w:rPr>
                <w:rFonts w:ascii="Times New Roman" w:eastAsia="Times New Roman" w:hAnsi="Times New Roman" w:cs="Times New Roman"/>
                <w:kern w:val="0"/>
                <w:sz w:val="24"/>
                <w:szCs w:val="24"/>
                <w14:ligatures w14:val="none"/>
              </w:rPr>
              <w:t xml:space="preserve">ėl leidimo keisti paskirtį ir naudojimo būdą žemės sklypui (kadastrinis </w:t>
            </w:r>
            <w:r>
              <w:rPr>
                <w:rFonts w:ascii="Times New Roman" w:eastAsia="Times New Roman" w:hAnsi="Times New Roman" w:cs="Times New Roman"/>
                <w:kern w:val="0"/>
                <w:sz w:val="24"/>
                <w:szCs w:val="24"/>
                <w14:ligatures w14:val="none"/>
              </w:rPr>
              <w:t>N</w:t>
            </w:r>
            <w:r w:rsidRPr="00387F0E">
              <w:rPr>
                <w:rFonts w:ascii="Times New Roman" w:eastAsia="Times New Roman" w:hAnsi="Times New Roman" w:cs="Times New Roman"/>
                <w:kern w:val="0"/>
                <w:sz w:val="24"/>
                <w:szCs w:val="24"/>
                <w14:ligatures w14:val="none"/>
              </w:rPr>
              <w:t xml:space="preserve">r. 7534/0005:60), </w:t>
            </w:r>
            <w:r>
              <w:rPr>
                <w:rFonts w:ascii="Times New Roman" w:eastAsia="Times New Roman" w:hAnsi="Times New Roman" w:cs="Times New Roman"/>
                <w:kern w:val="0"/>
                <w:sz w:val="24"/>
                <w:szCs w:val="24"/>
                <w14:ligatures w14:val="none"/>
              </w:rPr>
              <w:t>e</w:t>
            </w:r>
            <w:r w:rsidRPr="00387F0E">
              <w:rPr>
                <w:rFonts w:ascii="Times New Roman" w:eastAsia="Times New Roman" w:hAnsi="Times New Roman" w:cs="Times New Roman"/>
                <w:kern w:val="0"/>
                <w:sz w:val="24"/>
                <w:szCs w:val="24"/>
                <w14:ligatures w14:val="none"/>
              </w:rPr>
              <w:t xml:space="preserve">sančiam </w:t>
            </w:r>
            <w:r>
              <w:rPr>
                <w:rFonts w:ascii="Times New Roman" w:eastAsia="Times New Roman" w:hAnsi="Times New Roman" w:cs="Times New Roman"/>
                <w:kern w:val="0"/>
                <w:sz w:val="24"/>
                <w:szCs w:val="24"/>
                <w14:ligatures w14:val="none"/>
              </w:rPr>
              <w:t>S</w:t>
            </w:r>
            <w:r w:rsidRPr="00387F0E">
              <w:rPr>
                <w:rFonts w:ascii="Times New Roman" w:eastAsia="Times New Roman" w:hAnsi="Times New Roman" w:cs="Times New Roman"/>
                <w:kern w:val="0"/>
                <w:sz w:val="24"/>
                <w:szCs w:val="24"/>
                <w14:ligatures w14:val="none"/>
              </w:rPr>
              <w:t xml:space="preserve">kuodo rajono </w:t>
            </w:r>
            <w:r>
              <w:rPr>
                <w:rFonts w:ascii="Times New Roman" w:eastAsia="Times New Roman" w:hAnsi="Times New Roman" w:cs="Times New Roman"/>
                <w:kern w:val="0"/>
                <w:sz w:val="24"/>
                <w:szCs w:val="24"/>
                <w14:ligatures w14:val="none"/>
              </w:rPr>
              <w:t>Y</w:t>
            </w:r>
            <w:r w:rsidRPr="00387F0E">
              <w:rPr>
                <w:rFonts w:ascii="Times New Roman" w:eastAsia="Times New Roman" w:hAnsi="Times New Roman" w:cs="Times New Roman"/>
                <w:kern w:val="0"/>
                <w:sz w:val="24"/>
                <w:szCs w:val="24"/>
                <w14:ligatures w14:val="none"/>
              </w:rPr>
              <w:t xml:space="preserve">lakių seniūnijos </w:t>
            </w:r>
            <w:r>
              <w:rPr>
                <w:rFonts w:ascii="Times New Roman" w:eastAsia="Times New Roman" w:hAnsi="Times New Roman" w:cs="Times New Roman"/>
                <w:kern w:val="0"/>
                <w:sz w:val="24"/>
                <w:szCs w:val="24"/>
                <w14:ligatures w14:val="none"/>
              </w:rPr>
              <w:t>R</w:t>
            </w:r>
            <w:r w:rsidRPr="00387F0E">
              <w:rPr>
                <w:rFonts w:ascii="Times New Roman" w:eastAsia="Times New Roman" w:hAnsi="Times New Roman" w:cs="Times New Roman"/>
                <w:kern w:val="0"/>
                <w:sz w:val="24"/>
                <w:szCs w:val="24"/>
                <w14:ligatures w14:val="none"/>
              </w:rPr>
              <w:t>audonių kaime</w:t>
            </w:r>
          </w:p>
        </w:tc>
        <w:tc>
          <w:tcPr>
            <w:tcW w:w="1418" w:type="dxa"/>
            <w:tcBorders>
              <w:top w:val="single" w:sz="2" w:space="0" w:color="auto"/>
              <w:left w:val="single" w:sz="2" w:space="0" w:color="auto"/>
              <w:bottom w:val="single" w:sz="6" w:space="0" w:color="auto"/>
              <w:right w:val="single" w:sz="2" w:space="0" w:color="auto"/>
            </w:tcBorders>
            <w:shd w:val="clear" w:color="auto" w:fill="FFFFFF"/>
          </w:tcPr>
          <w:p w14:paraId="631E0EF3" w14:textId="77777777" w:rsidR="0081736F" w:rsidRDefault="0081736F"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45842FC" w14:textId="51194DE7" w:rsidR="00011255" w:rsidRDefault="0081736F" w:rsidP="00011255">
            <w:pPr>
              <w:spacing w:after="0" w:line="240" w:lineRule="auto"/>
              <w:jc w:val="center"/>
              <w:rPr>
                <w:rFonts w:ascii="Times New Roman" w:eastAsia="Times New Roman" w:hAnsi="Times New Roman" w:cs="Times New Roman"/>
                <w:kern w:val="0"/>
                <w:sz w:val="24"/>
                <w:szCs w:val="24"/>
                <w:lang w:val="lt-LT"/>
                <w14:ligatures w14:val="none"/>
              </w:rPr>
            </w:pPr>
            <w:r w:rsidRPr="0046478F">
              <w:rPr>
                <w:rFonts w:ascii="Times New Roman" w:eastAsia="Times New Roman" w:hAnsi="Times New Roman" w:cs="Times New Roman"/>
                <w:kern w:val="0"/>
                <w:sz w:val="24"/>
                <w:szCs w:val="24"/>
                <w:lang w:val="lt-LT"/>
                <w14:ligatures w14:val="none"/>
              </w:rPr>
              <w:t>EŪVK</w:t>
            </w:r>
          </w:p>
          <w:p w14:paraId="5CB859F7" w14:textId="390E8CD2" w:rsidR="00011255" w:rsidRPr="00982EE6" w:rsidRDefault="00011255" w:rsidP="0001125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827" w:type="dxa"/>
            <w:tcBorders>
              <w:top w:val="single" w:sz="2" w:space="0" w:color="auto"/>
              <w:left w:val="single" w:sz="2" w:space="0" w:color="auto"/>
              <w:bottom w:val="single" w:sz="6" w:space="0" w:color="auto"/>
              <w:right w:val="single" w:sz="2" w:space="0" w:color="auto"/>
            </w:tcBorders>
            <w:shd w:val="clear" w:color="auto" w:fill="FFFFFF"/>
          </w:tcPr>
          <w:p w14:paraId="27604FF1" w14:textId="16B84A40" w:rsidR="00387F0E" w:rsidRDefault="00387F0E"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B213CB" w:rsidRPr="009A6316" w14:paraId="4243F662" w14:textId="77777777" w:rsidTr="00894B90">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E358334" w14:textId="2AA04BF8" w:rsidR="00B213CB" w:rsidRPr="00982EE6" w:rsidRDefault="00387F0E" w:rsidP="00B213CB">
            <w:pPr>
              <w:spacing w:after="0" w:line="240" w:lineRule="auto"/>
              <w:jc w:val="center"/>
              <w:rPr>
                <w:rFonts w:ascii="Times New Roman" w:eastAsia="Times New Roman" w:hAnsi="Times New Roman" w:cs="Times New Roman"/>
                <w:kern w:val="0"/>
                <w:sz w:val="24"/>
                <w:szCs w:val="24"/>
                <w:lang w:val="lt-LT"/>
                <w14:ligatures w14:val="none"/>
              </w:rPr>
            </w:pPr>
            <w:bookmarkStart w:id="5" w:name="_Hlk169694766"/>
            <w:bookmarkStart w:id="6" w:name="_Hlk169694712"/>
            <w:r>
              <w:rPr>
                <w:rFonts w:ascii="Times New Roman" w:eastAsia="Times New Roman" w:hAnsi="Times New Roman" w:cs="Times New Roman"/>
                <w:kern w:val="0"/>
                <w:sz w:val="24"/>
                <w:szCs w:val="24"/>
                <w:lang w:val="lt-LT"/>
                <w14:ligatures w14:val="none"/>
              </w:rPr>
              <w:t>21.</w:t>
            </w: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314C329C" w14:textId="5D8967BB" w:rsidR="00B213CB" w:rsidRPr="00982EE6" w:rsidRDefault="00604273" w:rsidP="00B213CB">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13.45</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1D7F221B" w:rsidR="00B213CB" w:rsidRPr="00982EE6" w:rsidRDefault="00B213CB"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B213CB" w:rsidRPr="00982EE6" w:rsidRDefault="00B213CB" w:rsidP="00B213CB">
            <w:pPr>
              <w:jc w:val="both"/>
              <w:rPr>
                <w:rFonts w:ascii="Times New Roman" w:hAnsi="Times New Roman" w:cs="Times New Roman"/>
                <w:b/>
                <w:i/>
                <w:iCs/>
                <w:color w:val="000000"/>
                <w:sz w:val="24"/>
                <w:szCs w:val="24"/>
              </w:rPr>
            </w:pPr>
            <w:r w:rsidRPr="00982EE6">
              <w:rPr>
                <w:rFonts w:ascii="Times New Roman" w:hAnsi="Times New Roman" w:cs="Times New Roman"/>
                <w:b/>
                <w:i/>
                <w:iCs/>
                <w:color w:val="000000"/>
                <w:sz w:val="24"/>
                <w:szCs w:val="24"/>
              </w:rPr>
              <w:t>Informacija, pranešimai</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14:paraId="667B3A8E" w14:textId="77777777" w:rsidR="00B213CB" w:rsidRPr="00982EE6" w:rsidRDefault="00B213CB" w:rsidP="00B213CB">
            <w:pPr>
              <w:spacing w:after="0" w:line="240" w:lineRule="auto"/>
              <w:jc w:val="both"/>
              <w:rPr>
                <w:rFonts w:ascii="Times New Roman" w:hAnsi="Times New Roman" w:cs="Times New Roman"/>
                <w:iCs/>
                <w:sz w:val="24"/>
                <w:szCs w:val="24"/>
                <w:lang w:val="lt-LT"/>
              </w:rPr>
            </w:pPr>
          </w:p>
        </w:tc>
        <w:tc>
          <w:tcPr>
            <w:tcW w:w="3827" w:type="dxa"/>
            <w:tcBorders>
              <w:top w:val="single" w:sz="2" w:space="0" w:color="auto"/>
              <w:left w:val="single" w:sz="2" w:space="0" w:color="auto"/>
              <w:bottom w:val="single" w:sz="2" w:space="0" w:color="auto"/>
              <w:right w:val="single" w:sz="2" w:space="0" w:color="auto"/>
            </w:tcBorders>
            <w:shd w:val="clear" w:color="auto" w:fill="FFFFFF"/>
            <w:vAlign w:val="center"/>
          </w:tcPr>
          <w:p w14:paraId="15E661D5" w14:textId="254BC2C1" w:rsidR="00B213CB" w:rsidRPr="00982EE6" w:rsidRDefault="00B213CB" w:rsidP="00B213CB">
            <w:pPr>
              <w:spacing w:after="0" w:line="240" w:lineRule="auto"/>
              <w:jc w:val="both"/>
              <w:rPr>
                <w:rFonts w:ascii="Times New Roman" w:hAnsi="Times New Roman" w:cs="Times New Roman"/>
                <w:iCs/>
                <w:sz w:val="24"/>
                <w:szCs w:val="24"/>
                <w:lang w:val="lt-LT"/>
              </w:rPr>
            </w:pPr>
          </w:p>
        </w:tc>
      </w:tr>
      <w:tr w:rsidR="004A0BC5" w:rsidRPr="009A6316" w14:paraId="03F70441" w14:textId="77777777" w:rsidTr="00894B90">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42DAC7B" w14:textId="48B4E76E" w:rsidR="004A0BC5" w:rsidRPr="00982EE6" w:rsidRDefault="00387F0E" w:rsidP="00B213C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21.1</w:t>
            </w: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773ED24E" w14:textId="77777777" w:rsidR="004A0BC5" w:rsidRPr="00982EE6" w:rsidRDefault="004A0BC5" w:rsidP="00B213CB">
            <w:pPr>
              <w:spacing w:after="0" w:line="240" w:lineRule="auto"/>
              <w:jc w:val="center"/>
              <w:rPr>
                <w:rFonts w:ascii="Times New Roman" w:eastAsia="Times New Roman" w:hAnsi="Times New Roman" w:cs="Times New Roman"/>
                <w:kern w:val="0"/>
                <w:lang w:val="lt-LT"/>
                <w14:ligatures w14:val="none"/>
              </w:rPr>
            </w:pP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017028E" w14:textId="77777777" w:rsidR="004A0BC5" w:rsidRPr="00982EE6" w:rsidRDefault="004A0BC5"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4DC9E41E" w14:textId="07BC7A80" w:rsidR="004A0BC5" w:rsidRPr="003425CE" w:rsidRDefault="0005740F" w:rsidP="004D632B">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Skuodo miesto Pergalės gatvės gyventojų kreipimasis į Skuodo rajono savivaldybės tarybą ir administraciją</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14:paraId="55412744" w14:textId="77777777" w:rsidR="004A0BC5" w:rsidRPr="00982EE6" w:rsidRDefault="004A0BC5" w:rsidP="00B213CB">
            <w:pPr>
              <w:spacing w:after="0" w:line="240" w:lineRule="auto"/>
              <w:jc w:val="both"/>
              <w:rPr>
                <w:rFonts w:ascii="Times New Roman" w:hAnsi="Times New Roman" w:cs="Times New Roman"/>
                <w:iCs/>
                <w:sz w:val="24"/>
                <w:szCs w:val="24"/>
                <w:lang w:val="lt-LT"/>
              </w:rPr>
            </w:pPr>
          </w:p>
        </w:tc>
        <w:tc>
          <w:tcPr>
            <w:tcW w:w="3827" w:type="dxa"/>
            <w:tcBorders>
              <w:top w:val="single" w:sz="2" w:space="0" w:color="auto"/>
              <w:left w:val="single" w:sz="2" w:space="0" w:color="auto"/>
              <w:bottom w:val="single" w:sz="2" w:space="0" w:color="auto"/>
              <w:right w:val="single" w:sz="2" w:space="0" w:color="auto"/>
            </w:tcBorders>
            <w:shd w:val="clear" w:color="auto" w:fill="FFFFFF"/>
            <w:vAlign w:val="center"/>
          </w:tcPr>
          <w:p w14:paraId="3F8C49C6" w14:textId="77777777" w:rsidR="004A0BC5" w:rsidRPr="00982EE6" w:rsidRDefault="004A0BC5" w:rsidP="00B213CB">
            <w:pPr>
              <w:spacing w:after="0" w:line="240" w:lineRule="auto"/>
              <w:jc w:val="both"/>
              <w:rPr>
                <w:rFonts w:ascii="Times New Roman" w:hAnsi="Times New Roman" w:cs="Times New Roman"/>
                <w:iCs/>
                <w:sz w:val="24"/>
                <w:szCs w:val="24"/>
                <w:lang w:val="lt-LT"/>
              </w:rPr>
            </w:pPr>
          </w:p>
        </w:tc>
      </w:tr>
      <w:tr w:rsidR="00C65A70" w:rsidRPr="009A6316" w14:paraId="4E7F6CC1" w14:textId="77777777" w:rsidTr="00894B90">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25412BDB" w14:textId="1DDE2373" w:rsidR="00C65A70" w:rsidRPr="00982EE6" w:rsidRDefault="00574DD2" w:rsidP="00B213C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21.2</w:t>
            </w: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503C3485" w14:textId="77777777" w:rsidR="00C65A70" w:rsidRPr="00982EE6" w:rsidRDefault="00C65A70" w:rsidP="00B213CB">
            <w:pPr>
              <w:spacing w:after="0" w:line="240" w:lineRule="auto"/>
              <w:jc w:val="center"/>
              <w:rPr>
                <w:rFonts w:ascii="Times New Roman" w:eastAsia="Times New Roman" w:hAnsi="Times New Roman" w:cs="Times New Roman"/>
                <w:kern w:val="0"/>
                <w:lang w:val="lt-LT"/>
                <w14:ligatures w14:val="none"/>
              </w:rPr>
            </w:pP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30B7A27E" w14:textId="77777777" w:rsidR="00C65A70" w:rsidRPr="00982EE6" w:rsidRDefault="00C65A70"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0FE17CE4" w14:textId="759A74C0" w:rsidR="00C65A70" w:rsidRPr="003425CE" w:rsidRDefault="00574DD2" w:rsidP="00B213CB">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Dėl pasiruošimo Skuodo vaikų lopšelio-darželio renovacijai</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14:paraId="5880E462" w14:textId="77777777" w:rsidR="00C65A70" w:rsidRPr="00982EE6" w:rsidRDefault="00C65A70" w:rsidP="00B213CB">
            <w:pPr>
              <w:spacing w:after="0" w:line="240" w:lineRule="auto"/>
              <w:jc w:val="both"/>
              <w:rPr>
                <w:rFonts w:ascii="Times New Roman" w:hAnsi="Times New Roman" w:cs="Times New Roman"/>
                <w:iCs/>
                <w:sz w:val="24"/>
                <w:szCs w:val="24"/>
                <w:lang w:val="lt-LT"/>
              </w:rPr>
            </w:pPr>
          </w:p>
        </w:tc>
        <w:tc>
          <w:tcPr>
            <w:tcW w:w="3827" w:type="dxa"/>
            <w:tcBorders>
              <w:top w:val="single" w:sz="2" w:space="0" w:color="auto"/>
              <w:left w:val="single" w:sz="2" w:space="0" w:color="auto"/>
              <w:bottom w:val="single" w:sz="2" w:space="0" w:color="auto"/>
              <w:right w:val="single" w:sz="2" w:space="0" w:color="auto"/>
            </w:tcBorders>
            <w:shd w:val="clear" w:color="auto" w:fill="FFFFFF"/>
            <w:vAlign w:val="center"/>
          </w:tcPr>
          <w:p w14:paraId="63C66E39" w14:textId="27031444" w:rsidR="00C65A70" w:rsidRPr="00982EE6" w:rsidRDefault="00574DD2" w:rsidP="00B213CB">
            <w:pPr>
              <w:spacing w:after="0" w:line="240" w:lineRule="auto"/>
              <w:jc w:val="both"/>
              <w:rPr>
                <w:rFonts w:ascii="Times New Roman" w:hAnsi="Times New Roman" w:cs="Times New Roman"/>
                <w:iCs/>
                <w:sz w:val="24"/>
                <w:szCs w:val="24"/>
                <w:lang w:val="lt-LT"/>
              </w:rPr>
            </w:pPr>
            <w:r>
              <w:rPr>
                <w:rFonts w:ascii="Times New Roman" w:hAnsi="Times New Roman" w:cs="Times New Roman"/>
                <w:iCs/>
                <w:sz w:val="24"/>
                <w:szCs w:val="24"/>
                <w:lang w:val="lt-LT"/>
              </w:rPr>
              <w:t>Skuodo vaikų lopšelio-darželio direktorė Audronė Pitrėnienė</w:t>
            </w:r>
          </w:p>
        </w:tc>
      </w:tr>
      <w:tr w:rsidR="00E94430" w:rsidRPr="009A6316" w14:paraId="48366B6B" w14:textId="77777777" w:rsidTr="00894B90">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70B5B06D" w14:textId="77777777" w:rsidR="00E94430" w:rsidRPr="00982EE6" w:rsidRDefault="00E94430"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053E48CD" w14:textId="77777777" w:rsidR="00E94430" w:rsidRPr="00982EE6" w:rsidRDefault="00E94430" w:rsidP="00B213CB">
            <w:pPr>
              <w:spacing w:after="0" w:line="240" w:lineRule="auto"/>
              <w:jc w:val="center"/>
              <w:rPr>
                <w:rFonts w:ascii="Times New Roman" w:eastAsia="Times New Roman" w:hAnsi="Times New Roman" w:cs="Times New Roman"/>
                <w:kern w:val="0"/>
                <w:lang w:val="lt-LT"/>
                <w14:ligatures w14:val="none"/>
              </w:rPr>
            </w:pP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17B960C" w14:textId="77777777" w:rsidR="00E94430" w:rsidRPr="00982EE6" w:rsidRDefault="00E94430"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3D381F54" w14:textId="0C21E9DE" w:rsidR="00E94430" w:rsidRPr="00E94430" w:rsidRDefault="00E94430" w:rsidP="00B213CB">
            <w:pPr>
              <w:jc w:val="both"/>
              <w:rPr>
                <w:rFonts w:ascii="Times New Roman" w:hAnsi="Times New Roman" w:cs="Times New Roman"/>
                <w:b/>
                <w:color w:val="EE0000"/>
                <w:sz w:val="32"/>
                <w:szCs w:val="32"/>
              </w:rPr>
            </w:pPr>
          </w:p>
        </w:tc>
        <w:tc>
          <w:tcPr>
            <w:tcW w:w="1418" w:type="dxa"/>
            <w:tcBorders>
              <w:top w:val="single" w:sz="2" w:space="0" w:color="auto"/>
              <w:left w:val="single" w:sz="2" w:space="0" w:color="auto"/>
              <w:bottom w:val="single" w:sz="2" w:space="0" w:color="auto"/>
              <w:right w:val="single" w:sz="2" w:space="0" w:color="auto"/>
            </w:tcBorders>
            <w:shd w:val="clear" w:color="auto" w:fill="FFFFFF"/>
          </w:tcPr>
          <w:p w14:paraId="2D16B29B" w14:textId="77777777" w:rsidR="00E94430" w:rsidRPr="00982EE6" w:rsidRDefault="00E94430" w:rsidP="00B213CB">
            <w:pPr>
              <w:spacing w:after="0" w:line="240" w:lineRule="auto"/>
              <w:jc w:val="both"/>
              <w:rPr>
                <w:rFonts w:ascii="Times New Roman" w:hAnsi="Times New Roman" w:cs="Times New Roman"/>
                <w:iCs/>
                <w:sz w:val="24"/>
                <w:szCs w:val="24"/>
                <w:lang w:val="lt-LT"/>
              </w:rPr>
            </w:pPr>
          </w:p>
        </w:tc>
        <w:tc>
          <w:tcPr>
            <w:tcW w:w="3827" w:type="dxa"/>
            <w:tcBorders>
              <w:top w:val="single" w:sz="2" w:space="0" w:color="auto"/>
              <w:left w:val="single" w:sz="2" w:space="0" w:color="auto"/>
              <w:bottom w:val="single" w:sz="2" w:space="0" w:color="auto"/>
              <w:right w:val="single" w:sz="2" w:space="0" w:color="auto"/>
            </w:tcBorders>
            <w:shd w:val="clear" w:color="auto" w:fill="FFFFFF"/>
            <w:vAlign w:val="center"/>
          </w:tcPr>
          <w:p w14:paraId="5ACEBD06" w14:textId="77777777" w:rsidR="00E94430" w:rsidRPr="00982EE6" w:rsidRDefault="00E94430" w:rsidP="00B213CB">
            <w:pPr>
              <w:spacing w:after="0" w:line="240" w:lineRule="auto"/>
              <w:jc w:val="both"/>
              <w:rPr>
                <w:rFonts w:ascii="Times New Roman" w:hAnsi="Times New Roman" w:cs="Times New Roman"/>
                <w:iCs/>
                <w:sz w:val="24"/>
                <w:szCs w:val="24"/>
                <w:lang w:val="lt-LT"/>
              </w:rPr>
            </w:pPr>
          </w:p>
        </w:tc>
      </w:tr>
    </w:tbl>
    <w:bookmarkEnd w:id="5"/>
    <w:bookmarkEnd w:id="6"/>
    <w:p w14:paraId="366CC3E6" w14:textId="77777777" w:rsidR="00D75901" w:rsidRPr="00691846" w:rsidRDefault="00D75901" w:rsidP="00D75901">
      <w:pPr>
        <w:ind w:firstLine="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*Posėdžio pradžia 1</w:t>
      </w:r>
      <w:r>
        <w:rPr>
          <w:rFonts w:ascii="Times New Roman" w:hAnsi="Times New Roman" w:cs="Times New Roman"/>
          <w:i/>
          <w:iCs/>
          <w:sz w:val="24"/>
          <w:szCs w:val="24"/>
          <w:lang w:val="lt-LT"/>
        </w:rPr>
        <w:t>3</w:t>
      </w:r>
      <w:r w:rsidRPr="00691846">
        <w:rPr>
          <w:rFonts w:ascii="Times New Roman" w:hAnsi="Times New Roman" w:cs="Times New Roman"/>
          <w:i/>
          <w:iCs/>
          <w:sz w:val="24"/>
          <w:szCs w:val="24"/>
          <w:lang w:val="lt-LT"/>
        </w:rPr>
        <w:t xml:space="preserve">.00 val. </w:t>
      </w:r>
      <w:r>
        <w:rPr>
          <w:rFonts w:ascii="Times New Roman" w:hAnsi="Times New Roman" w:cs="Times New Roman"/>
          <w:i/>
          <w:iCs/>
          <w:sz w:val="24"/>
          <w:szCs w:val="24"/>
          <w:lang w:val="lt-LT"/>
        </w:rPr>
        <w:t>Sprendimų projektų ir pranešimų</w:t>
      </w:r>
      <w:r w:rsidRPr="00691846">
        <w:rPr>
          <w:rFonts w:ascii="Times New Roman" w:hAnsi="Times New Roman" w:cs="Times New Roman"/>
          <w:i/>
          <w:iCs/>
          <w:sz w:val="24"/>
          <w:szCs w:val="24"/>
          <w:lang w:val="lt-LT"/>
        </w:rPr>
        <w:t xml:space="preserve"> pristatymo laikas preliminarus.</w:t>
      </w:r>
    </w:p>
    <w:p w14:paraId="05A40EC6" w14:textId="77777777" w:rsidR="00D75901" w:rsidRPr="00691846" w:rsidRDefault="00D75901" w:rsidP="00D75901">
      <w:pPr>
        <w:spacing w:after="0"/>
        <w:ind w:left="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lastRenderedPageBreak/>
        <w:t>**KRK – Kaimo reikalų komitetas</w:t>
      </w:r>
    </w:p>
    <w:p w14:paraId="01D76899" w14:textId="77777777" w:rsidR="00D75901" w:rsidRPr="00691846"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EŪVK- Ekonomikos, ūkio ir verslo komitetas</w:t>
      </w:r>
    </w:p>
    <w:p w14:paraId="3FD45E91" w14:textId="77777777" w:rsidR="00D75901" w:rsidRPr="00691846"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ŠKSK – Švietimo, kultūros ir sporto komitetas</w:t>
      </w:r>
    </w:p>
    <w:p w14:paraId="513CC83A" w14:textId="77777777" w:rsidR="00D75901"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SASRK – Sveikatos apsaugos ir socialinių reikalų komitetas</w:t>
      </w:r>
    </w:p>
    <w:p w14:paraId="49682A88" w14:textId="1AC10578" w:rsidR="00E32E00" w:rsidRPr="00691846" w:rsidRDefault="00E32E00" w:rsidP="00D75901">
      <w:pPr>
        <w:spacing w:after="0"/>
        <w:rPr>
          <w:rFonts w:ascii="Times New Roman" w:hAnsi="Times New Roman" w:cs="Times New Roman"/>
          <w:i/>
          <w:iCs/>
          <w:sz w:val="24"/>
          <w:szCs w:val="24"/>
          <w:lang w:val="lt-LT"/>
        </w:rPr>
      </w:pPr>
    </w:p>
    <w:sectPr w:rsidR="00E32E00" w:rsidRPr="00691846"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4910" w14:textId="77777777" w:rsidR="009A6A1D" w:rsidRDefault="009A6A1D" w:rsidP="001F4EDA">
      <w:pPr>
        <w:spacing w:after="0" w:line="240" w:lineRule="auto"/>
      </w:pPr>
      <w:r>
        <w:separator/>
      </w:r>
    </w:p>
  </w:endnote>
  <w:endnote w:type="continuationSeparator" w:id="0">
    <w:p w14:paraId="7C9457FA" w14:textId="77777777" w:rsidR="009A6A1D" w:rsidRDefault="009A6A1D"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765E" w14:textId="77777777" w:rsidR="009A6A1D" w:rsidRDefault="009A6A1D" w:rsidP="001F4EDA">
      <w:pPr>
        <w:spacing w:after="0" w:line="240" w:lineRule="auto"/>
      </w:pPr>
      <w:r>
        <w:separator/>
      </w:r>
    </w:p>
  </w:footnote>
  <w:footnote w:type="continuationSeparator" w:id="0">
    <w:p w14:paraId="1F8E1DB6" w14:textId="77777777" w:rsidR="009A6A1D" w:rsidRDefault="009A6A1D"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0CEA"/>
    <w:rsid w:val="00011255"/>
    <w:rsid w:val="00011A36"/>
    <w:rsid w:val="00012877"/>
    <w:rsid w:val="00015125"/>
    <w:rsid w:val="00015683"/>
    <w:rsid w:val="00015EA0"/>
    <w:rsid w:val="00017DBF"/>
    <w:rsid w:val="000207BF"/>
    <w:rsid w:val="0002097E"/>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0F"/>
    <w:rsid w:val="000574F2"/>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86943"/>
    <w:rsid w:val="000911A5"/>
    <w:rsid w:val="00091454"/>
    <w:rsid w:val="00091748"/>
    <w:rsid w:val="00093DE4"/>
    <w:rsid w:val="000940FF"/>
    <w:rsid w:val="000947D3"/>
    <w:rsid w:val="00094A07"/>
    <w:rsid w:val="00095071"/>
    <w:rsid w:val="000955A2"/>
    <w:rsid w:val="000A0102"/>
    <w:rsid w:val="000A0674"/>
    <w:rsid w:val="000A4145"/>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E70"/>
    <w:rsid w:val="000D7985"/>
    <w:rsid w:val="000D7C02"/>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4F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41830"/>
    <w:rsid w:val="00141AF4"/>
    <w:rsid w:val="001436B1"/>
    <w:rsid w:val="00143B5D"/>
    <w:rsid w:val="00143F5C"/>
    <w:rsid w:val="001471FC"/>
    <w:rsid w:val="001506A9"/>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A77CD"/>
    <w:rsid w:val="001B0C95"/>
    <w:rsid w:val="001B2158"/>
    <w:rsid w:val="001B3F00"/>
    <w:rsid w:val="001B4B07"/>
    <w:rsid w:val="001B4ED7"/>
    <w:rsid w:val="001B5957"/>
    <w:rsid w:val="001B69C3"/>
    <w:rsid w:val="001B6C6A"/>
    <w:rsid w:val="001C2CBC"/>
    <w:rsid w:val="001C4F8C"/>
    <w:rsid w:val="001D0625"/>
    <w:rsid w:val="001D1024"/>
    <w:rsid w:val="001D2187"/>
    <w:rsid w:val="001D3E1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490F"/>
    <w:rsid w:val="00225BA5"/>
    <w:rsid w:val="00226933"/>
    <w:rsid w:val="00231D8C"/>
    <w:rsid w:val="00234BCD"/>
    <w:rsid w:val="00240319"/>
    <w:rsid w:val="00240FC4"/>
    <w:rsid w:val="00241B81"/>
    <w:rsid w:val="00243355"/>
    <w:rsid w:val="002444F3"/>
    <w:rsid w:val="00244A0A"/>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3426"/>
    <w:rsid w:val="00274D45"/>
    <w:rsid w:val="00275C93"/>
    <w:rsid w:val="00280CDC"/>
    <w:rsid w:val="0028440D"/>
    <w:rsid w:val="00284728"/>
    <w:rsid w:val="00285021"/>
    <w:rsid w:val="00285165"/>
    <w:rsid w:val="0028767C"/>
    <w:rsid w:val="00290E0F"/>
    <w:rsid w:val="00291C8E"/>
    <w:rsid w:val="00293980"/>
    <w:rsid w:val="002A0916"/>
    <w:rsid w:val="002A0AB1"/>
    <w:rsid w:val="002A232D"/>
    <w:rsid w:val="002A3141"/>
    <w:rsid w:val="002A3241"/>
    <w:rsid w:val="002A3633"/>
    <w:rsid w:val="002A3EEE"/>
    <w:rsid w:val="002A49B2"/>
    <w:rsid w:val="002A6B9F"/>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5291"/>
    <w:rsid w:val="002E731A"/>
    <w:rsid w:val="002E7F58"/>
    <w:rsid w:val="002F057E"/>
    <w:rsid w:val="002F05A3"/>
    <w:rsid w:val="002F08C2"/>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D9"/>
    <w:rsid w:val="003504FE"/>
    <w:rsid w:val="003506B0"/>
    <w:rsid w:val="003525B3"/>
    <w:rsid w:val="003573AB"/>
    <w:rsid w:val="00357450"/>
    <w:rsid w:val="0035747C"/>
    <w:rsid w:val="00361593"/>
    <w:rsid w:val="00361D11"/>
    <w:rsid w:val="00361D54"/>
    <w:rsid w:val="0036242D"/>
    <w:rsid w:val="00363382"/>
    <w:rsid w:val="00365D54"/>
    <w:rsid w:val="003661D5"/>
    <w:rsid w:val="00366440"/>
    <w:rsid w:val="003666C8"/>
    <w:rsid w:val="00366A31"/>
    <w:rsid w:val="00366ABA"/>
    <w:rsid w:val="00366E82"/>
    <w:rsid w:val="00367973"/>
    <w:rsid w:val="00367A76"/>
    <w:rsid w:val="00370740"/>
    <w:rsid w:val="00370F6F"/>
    <w:rsid w:val="00372D1E"/>
    <w:rsid w:val="00374E89"/>
    <w:rsid w:val="00374FFB"/>
    <w:rsid w:val="003776BC"/>
    <w:rsid w:val="00377962"/>
    <w:rsid w:val="00377A76"/>
    <w:rsid w:val="003809A2"/>
    <w:rsid w:val="0038639E"/>
    <w:rsid w:val="00387F0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5EF1"/>
    <w:rsid w:val="003B64AC"/>
    <w:rsid w:val="003C0311"/>
    <w:rsid w:val="003C04CE"/>
    <w:rsid w:val="003C0563"/>
    <w:rsid w:val="003C111D"/>
    <w:rsid w:val="003C23A0"/>
    <w:rsid w:val="003C2C4D"/>
    <w:rsid w:val="003C597B"/>
    <w:rsid w:val="003C620B"/>
    <w:rsid w:val="003D08DD"/>
    <w:rsid w:val="003D2725"/>
    <w:rsid w:val="003D2D42"/>
    <w:rsid w:val="003D2F04"/>
    <w:rsid w:val="003D33FB"/>
    <w:rsid w:val="003D6935"/>
    <w:rsid w:val="003D6F1C"/>
    <w:rsid w:val="003E087E"/>
    <w:rsid w:val="003E2E55"/>
    <w:rsid w:val="003E307B"/>
    <w:rsid w:val="003E5B04"/>
    <w:rsid w:val="003E717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2C4F"/>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C7238"/>
    <w:rsid w:val="004D180B"/>
    <w:rsid w:val="004D269A"/>
    <w:rsid w:val="004D2BE9"/>
    <w:rsid w:val="004D3723"/>
    <w:rsid w:val="004D4669"/>
    <w:rsid w:val="004D4EA2"/>
    <w:rsid w:val="004D50C8"/>
    <w:rsid w:val="004D50F1"/>
    <w:rsid w:val="004D632B"/>
    <w:rsid w:val="004E302E"/>
    <w:rsid w:val="004E492D"/>
    <w:rsid w:val="004E5F79"/>
    <w:rsid w:val="004E6461"/>
    <w:rsid w:val="004E77D0"/>
    <w:rsid w:val="004F09A4"/>
    <w:rsid w:val="004F1BD0"/>
    <w:rsid w:val="004F219B"/>
    <w:rsid w:val="004F6BA6"/>
    <w:rsid w:val="004F73F9"/>
    <w:rsid w:val="00501DF7"/>
    <w:rsid w:val="005036BF"/>
    <w:rsid w:val="00503BB6"/>
    <w:rsid w:val="00503C92"/>
    <w:rsid w:val="00504A5A"/>
    <w:rsid w:val="00505652"/>
    <w:rsid w:val="005060E7"/>
    <w:rsid w:val="00506E62"/>
    <w:rsid w:val="00507A8F"/>
    <w:rsid w:val="00512300"/>
    <w:rsid w:val="00512978"/>
    <w:rsid w:val="00512BAE"/>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5FA"/>
    <w:rsid w:val="00534D63"/>
    <w:rsid w:val="00537114"/>
    <w:rsid w:val="0054341E"/>
    <w:rsid w:val="005478A6"/>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4DD2"/>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5F77E4"/>
    <w:rsid w:val="005F7EBC"/>
    <w:rsid w:val="006005A8"/>
    <w:rsid w:val="00600AD7"/>
    <w:rsid w:val="00600EBA"/>
    <w:rsid w:val="0060129A"/>
    <w:rsid w:val="006032D2"/>
    <w:rsid w:val="00604273"/>
    <w:rsid w:val="00604A99"/>
    <w:rsid w:val="00606579"/>
    <w:rsid w:val="00607231"/>
    <w:rsid w:val="006077A7"/>
    <w:rsid w:val="00613A7E"/>
    <w:rsid w:val="00616119"/>
    <w:rsid w:val="00617704"/>
    <w:rsid w:val="00620810"/>
    <w:rsid w:val="00620B43"/>
    <w:rsid w:val="006211A6"/>
    <w:rsid w:val="00621AED"/>
    <w:rsid w:val="00622E3B"/>
    <w:rsid w:val="006266BE"/>
    <w:rsid w:val="00627D86"/>
    <w:rsid w:val="00631915"/>
    <w:rsid w:val="00635107"/>
    <w:rsid w:val="00637D0E"/>
    <w:rsid w:val="00637E17"/>
    <w:rsid w:val="006404B5"/>
    <w:rsid w:val="00641696"/>
    <w:rsid w:val="00641912"/>
    <w:rsid w:val="0064498E"/>
    <w:rsid w:val="00644DE6"/>
    <w:rsid w:val="00644E0F"/>
    <w:rsid w:val="00650568"/>
    <w:rsid w:val="00650647"/>
    <w:rsid w:val="0065089E"/>
    <w:rsid w:val="00652997"/>
    <w:rsid w:val="00652A6B"/>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86F24"/>
    <w:rsid w:val="00691846"/>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6E04"/>
    <w:rsid w:val="00767541"/>
    <w:rsid w:val="007705CB"/>
    <w:rsid w:val="007727FD"/>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B5E33"/>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1736F"/>
    <w:rsid w:val="00820787"/>
    <w:rsid w:val="00820900"/>
    <w:rsid w:val="00820E88"/>
    <w:rsid w:val="008256D7"/>
    <w:rsid w:val="00825905"/>
    <w:rsid w:val="00831566"/>
    <w:rsid w:val="00831C33"/>
    <w:rsid w:val="0083295C"/>
    <w:rsid w:val="00832DAC"/>
    <w:rsid w:val="00833B84"/>
    <w:rsid w:val="00834178"/>
    <w:rsid w:val="008343D5"/>
    <w:rsid w:val="00834AFC"/>
    <w:rsid w:val="008365AC"/>
    <w:rsid w:val="00836D1C"/>
    <w:rsid w:val="00837B9B"/>
    <w:rsid w:val="00840208"/>
    <w:rsid w:val="008405F0"/>
    <w:rsid w:val="00841511"/>
    <w:rsid w:val="008415EF"/>
    <w:rsid w:val="00843EE1"/>
    <w:rsid w:val="00844287"/>
    <w:rsid w:val="00844461"/>
    <w:rsid w:val="008450DC"/>
    <w:rsid w:val="00845C3C"/>
    <w:rsid w:val="00846131"/>
    <w:rsid w:val="00850655"/>
    <w:rsid w:val="00853F73"/>
    <w:rsid w:val="008540F7"/>
    <w:rsid w:val="00854C7B"/>
    <w:rsid w:val="00855103"/>
    <w:rsid w:val="00855D47"/>
    <w:rsid w:val="00856EAA"/>
    <w:rsid w:val="008619AE"/>
    <w:rsid w:val="00861AA2"/>
    <w:rsid w:val="00863353"/>
    <w:rsid w:val="00863F97"/>
    <w:rsid w:val="008640A9"/>
    <w:rsid w:val="00865015"/>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4B90"/>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212"/>
    <w:rsid w:val="008D05B5"/>
    <w:rsid w:val="008D3B84"/>
    <w:rsid w:val="008D3E8D"/>
    <w:rsid w:val="008D5D97"/>
    <w:rsid w:val="008E0212"/>
    <w:rsid w:val="008E1572"/>
    <w:rsid w:val="008E21C1"/>
    <w:rsid w:val="008E3785"/>
    <w:rsid w:val="008E4BFB"/>
    <w:rsid w:val="008E61B5"/>
    <w:rsid w:val="008F10E5"/>
    <w:rsid w:val="008F2171"/>
    <w:rsid w:val="008F2B16"/>
    <w:rsid w:val="008F3C7D"/>
    <w:rsid w:val="008F404A"/>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1177"/>
    <w:rsid w:val="00951A86"/>
    <w:rsid w:val="0095264C"/>
    <w:rsid w:val="009552AB"/>
    <w:rsid w:val="00955388"/>
    <w:rsid w:val="00957255"/>
    <w:rsid w:val="00957A13"/>
    <w:rsid w:val="00957D9D"/>
    <w:rsid w:val="00960469"/>
    <w:rsid w:val="00961ACA"/>
    <w:rsid w:val="00963D03"/>
    <w:rsid w:val="009659AA"/>
    <w:rsid w:val="00966D55"/>
    <w:rsid w:val="00966F35"/>
    <w:rsid w:val="00971A2C"/>
    <w:rsid w:val="00972CB8"/>
    <w:rsid w:val="0097758D"/>
    <w:rsid w:val="00977623"/>
    <w:rsid w:val="00980472"/>
    <w:rsid w:val="00980C21"/>
    <w:rsid w:val="0098180C"/>
    <w:rsid w:val="009818A3"/>
    <w:rsid w:val="00982A4D"/>
    <w:rsid w:val="00982EE6"/>
    <w:rsid w:val="00983D24"/>
    <w:rsid w:val="00984ED6"/>
    <w:rsid w:val="0098591A"/>
    <w:rsid w:val="00985937"/>
    <w:rsid w:val="00985ABD"/>
    <w:rsid w:val="00986047"/>
    <w:rsid w:val="00991F2B"/>
    <w:rsid w:val="00995670"/>
    <w:rsid w:val="009A28BC"/>
    <w:rsid w:val="009A55B7"/>
    <w:rsid w:val="009A5B71"/>
    <w:rsid w:val="009A6316"/>
    <w:rsid w:val="009A6A1D"/>
    <w:rsid w:val="009A7DE9"/>
    <w:rsid w:val="009B0471"/>
    <w:rsid w:val="009B3BAC"/>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370"/>
    <w:rsid w:val="00A029FE"/>
    <w:rsid w:val="00A05484"/>
    <w:rsid w:val="00A05A51"/>
    <w:rsid w:val="00A100E7"/>
    <w:rsid w:val="00A10FD1"/>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2747"/>
    <w:rsid w:val="00A43EAD"/>
    <w:rsid w:val="00A43EB4"/>
    <w:rsid w:val="00A46384"/>
    <w:rsid w:val="00A470B3"/>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6917"/>
    <w:rsid w:val="00A90128"/>
    <w:rsid w:val="00A9089F"/>
    <w:rsid w:val="00A92064"/>
    <w:rsid w:val="00A94B34"/>
    <w:rsid w:val="00A95E13"/>
    <w:rsid w:val="00A95E1E"/>
    <w:rsid w:val="00A9746B"/>
    <w:rsid w:val="00AA33E9"/>
    <w:rsid w:val="00AA4CB3"/>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9F9"/>
    <w:rsid w:val="00AC1C7F"/>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697"/>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3FA2"/>
    <w:rsid w:val="00B05D1C"/>
    <w:rsid w:val="00B06902"/>
    <w:rsid w:val="00B102BC"/>
    <w:rsid w:val="00B1349E"/>
    <w:rsid w:val="00B1498E"/>
    <w:rsid w:val="00B14D4A"/>
    <w:rsid w:val="00B1582B"/>
    <w:rsid w:val="00B16F14"/>
    <w:rsid w:val="00B17A4C"/>
    <w:rsid w:val="00B17B66"/>
    <w:rsid w:val="00B213CB"/>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1789"/>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43E"/>
    <w:rsid w:val="00B96E73"/>
    <w:rsid w:val="00B9758D"/>
    <w:rsid w:val="00BA09DE"/>
    <w:rsid w:val="00BA2F28"/>
    <w:rsid w:val="00BA5326"/>
    <w:rsid w:val="00BA5D31"/>
    <w:rsid w:val="00BB0AE7"/>
    <w:rsid w:val="00BB1C02"/>
    <w:rsid w:val="00BB1DBB"/>
    <w:rsid w:val="00BB30F6"/>
    <w:rsid w:val="00BB3C84"/>
    <w:rsid w:val="00BB4A5E"/>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635"/>
    <w:rsid w:val="00BD4A9F"/>
    <w:rsid w:val="00BD56F2"/>
    <w:rsid w:val="00BD651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5598"/>
    <w:rsid w:val="00C15850"/>
    <w:rsid w:val="00C17C89"/>
    <w:rsid w:val="00C21882"/>
    <w:rsid w:val="00C2735A"/>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553F"/>
    <w:rsid w:val="00C65A70"/>
    <w:rsid w:val="00C66AF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416"/>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3EDD"/>
    <w:rsid w:val="00D2409A"/>
    <w:rsid w:val="00D31F9B"/>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787C"/>
    <w:rsid w:val="00D57938"/>
    <w:rsid w:val="00D60B35"/>
    <w:rsid w:val="00D61BAB"/>
    <w:rsid w:val="00D63532"/>
    <w:rsid w:val="00D63C1C"/>
    <w:rsid w:val="00D64B49"/>
    <w:rsid w:val="00D65657"/>
    <w:rsid w:val="00D65BC8"/>
    <w:rsid w:val="00D65D09"/>
    <w:rsid w:val="00D65D67"/>
    <w:rsid w:val="00D65FD4"/>
    <w:rsid w:val="00D66DF1"/>
    <w:rsid w:val="00D67B33"/>
    <w:rsid w:val="00D713C2"/>
    <w:rsid w:val="00D71E85"/>
    <w:rsid w:val="00D754B8"/>
    <w:rsid w:val="00D75901"/>
    <w:rsid w:val="00D761AD"/>
    <w:rsid w:val="00D77166"/>
    <w:rsid w:val="00D80294"/>
    <w:rsid w:val="00D82062"/>
    <w:rsid w:val="00D829FC"/>
    <w:rsid w:val="00D83539"/>
    <w:rsid w:val="00D837DE"/>
    <w:rsid w:val="00D848E5"/>
    <w:rsid w:val="00D862E4"/>
    <w:rsid w:val="00D87F0D"/>
    <w:rsid w:val="00D907FD"/>
    <w:rsid w:val="00D9250B"/>
    <w:rsid w:val="00D930C3"/>
    <w:rsid w:val="00D95182"/>
    <w:rsid w:val="00DA0CA9"/>
    <w:rsid w:val="00DA3764"/>
    <w:rsid w:val="00DA3B26"/>
    <w:rsid w:val="00DA5346"/>
    <w:rsid w:val="00DB1930"/>
    <w:rsid w:val="00DB5866"/>
    <w:rsid w:val="00DB6BEB"/>
    <w:rsid w:val="00DB7478"/>
    <w:rsid w:val="00DB791E"/>
    <w:rsid w:val="00DB7A4F"/>
    <w:rsid w:val="00DC05AD"/>
    <w:rsid w:val="00DC0E02"/>
    <w:rsid w:val="00DC556F"/>
    <w:rsid w:val="00DC559D"/>
    <w:rsid w:val="00DC6478"/>
    <w:rsid w:val="00DC679F"/>
    <w:rsid w:val="00DD29FC"/>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DA6"/>
    <w:rsid w:val="00E10509"/>
    <w:rsid w:val="00E12627"/>
    <w:rsid w:val="00E131A2"/>
    <w:rsid w:val="00E132B4"/>
    <w:rsid w:val="00E13DBE"/>
    <w:rsid w:val="00E14116"/>
    <w:rsid w:val="00E14646"/>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0088"/>
    <w:rsid w:val="00E51D62"/>
    <w:rsid w:val="00E51FFD"/>
    <w:rsid w:val="00E52E43"/>
    <w:rsid w:val="00E54C0C"/>
    <w:rsid w:val="00E56251"/>
    <w:rsid w:val="00E60495"/>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261"/>
    <w:rsid w:val="00E777A0"/>
    <w:rsid w:val="00E777FA"/>
    <w:rsid w:val="00E81C20"/>
    <w:rsid w:val="00E82E3B"/>
    <w:rsid w:val="00E8391B"/>
    <w:rsid w:val="00E84D6B"/>
    <w:rsid w:val="00E859B6"/>
    <w:rsid w:val="00E86E4B"/>
    <w:rsid w:val="00E905C1"/>
    <w:rsid w:val="00E91AEF"/>
    <w:rsid w:val="00E93A68"/>
    <w:rsid w:val="00E93AA8"/>
    <w:rsid w:val="00E93CAD"/>
    <w:rsid w:val="00E94430"/>
    <w:rsid w:val="00E96061"/>
    <w:rsid w:val="00E963DF"/>
    <w:rsid w:val="00EA075B"/>
    <w:rsid w:val="00EA0837"/>
    <w:rsid w:val="00EA2D0C"/>
    <w:rsid w:val="00EA329F"/>
    <w:rsid w:val="00EA4389"/>
    <w:rsid w:val="00EA4E81"/>
    <w:rsid w:val="00EA6E1C"/>
    <w:rsid w:val="00EB147F"/>
    <w:rsid w:val="00EB2711"/>
    <w:rsid w:val="00EB4697"/>
    <w:rsid w:val="00EB514F"/>
    <w:rsid w:val="00EB515D"/>
    <w:rsid w:val="00EB51F3"/>
    <w:rsid w:val="00EB5787"/>
    <w:rsid w:val="00EB79A9"/>
    <w:rsid w:val="00EC16E1"/>
    <w:rsid w:val="00EC215D"/>
    <w:rsid w:val="00EC2643"/>
    <w:rsid w:val="00EC2759"/>
    <w:rsid w:val="00EC2816"/>
    <w:rsid w:val="00EC460D"/>
    <w:rsid w:val="00EC5051"/>
    <w:rsid w:val="00EC7319"/>
    <w:rsid w:val="00ED089D"/>
    <w:rsid w:val="00ED1FC4"/>
    <w:rsid w:val="00ED4032"/>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F00196"/>
    <w:rsid w:val="00F01A21"/>
    <w:rsid w:val="00F0610E"/>
    <w:rsid w:val="00F10EBF"/>
    <w:rsid w:val="00F15439"/>
    <w:rsid w:val="00F21F66"/>
    <w:rsid w:val="00F24211"/>
    <w:rsid w:val="00F25CB5"/>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6E3F"/>
    <w:rsid w:val="00F47717"/>
    <w:rsid w:val="00F50466"/>
    <w:rsid w:val="00F50517"/>
    <w:rsid w:val="00F50FBE"/>
    <w:rsid w:val="00F517AD"/>
    <w:rsid w:val="00F518D3"/>
    <w:rsid w:val="00F5271E"/>
    <w:rsid w:val="00F52DBA"/>
    <w:rsid w:val="00F536B0"/>
    <w:rsid w:val="00F53E5E"/>
    <w:rsid w:val="00F5621F"/>
    <w:rsid w:val="00F574F7"/>
    <w:rsid w:val="00F615BA"/>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4F1B"/>
    <w:rsid w:val="00F87800"/>
    <w:rsid w:val="00F87DD2"/>
    <w:rsid w:val="00F87EDD"/>
    <w:rsid w:val="00F90D69"/>
    <w:rsid w:val="00F9175E"/>
    <w:rsid w:val="00F92699"/>
    <w:rsid w:val="00F93E78"/>
    <w:rsid w:val="00F93EF3"/>
    <w:rsid w:val="00F95018"/>
    <w:rsid w:val="00F95175"/>
    <w:rsid w:val="00F95347"/>
    <w:rsid w:val="00F957B9"/>
    <w:rsid w:val="00F961DB"/>
    <w:rsid w:val="00F9718F"/>
    <w:rsid w:val="00FA39B4"/>
    <w:rsid w:val="00FA590E"/>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1279"/>
    <w:rsid w:val="00FD233E"/>
    <w:rsid w:val="00FD5132"/>
    <w:rsid w:val="00FD5286"/>
    <w:rsid w:val="00FD57ED"/>
    <w:rsid w:val="00FD5C45"/>
    <w:rsid w:val="00FD6088"/>
    <w:rsid w:val="00FD6F58"/>
    <w:rsid w:val="00FE00AB"/>
    <w:rsid w:val="00FE02CB"/>
    <w:rsid w:val="00FE1E5E"/>
    <w:rsid w:val="00FE247A"/>
    <w:rsid w:val="00FE2D8B"/>
    <w:rsid w:val="00FE4B1C"/>
    <w:rsid w:val="00FE58E3"/>
    <w:rsid w:val="00FE67A8"/>
    <w:rsid w:val="00FE7587"/>
    <w:rsid w:val="00FE7CE8"/>
    <w:rsid w:val="00FF0475"/>
    <w:rsid w:val="00FF1267"/>
    <w:rsid w:val="00FF1D0D"/>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EAD9B368-3EA7-4E77-B391-3FA19A3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2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4</Pages>
  <Words>4020</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21</cp:revision>
  <cp:lastPrinted>2025-09-16T06:59:00Z</cp:lastPrinted>
  <dcterms:created xsi:type="dcterms:W3CDTF">2025-10-11T16:54:00Z</dcterms:created>
  <dcterms:modified xsi:type="dcterms:W3CDTF">2025-11-26T16:35:00Z</dcterms:modified>
</cp:coreProperties>
</file>